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26FD" w14:textId="77777777" w:rsidR="009B7716" w:rsidRPr="00EB100A" w:rsidRDefault="004A7258" w:rsidP="00EB100A">
      <w:pPr>
        <w:jc w:val="center"/>
        <w:rPr>
          <w:rFonts w:asciiTheme="majorBidi" w:hAnsiTheme="majorBidi" w:cstheme="majorBidi"/>
          <w:b/>
          <w:bCs/>
          <w:color w:val="000000" w:themeColor="text1"/>
          <w:sz w:val="36"/>
          <w:szCs w:val="36"/>
        </w:rPr>
      </w:pPr>
      <w:r w:rsidRPr="00EB100A">
        <w:rPr>
          <w:rFonts w:asciiTheme="majorBidi" w:hAnsiTheme="majorBidi" w:cstheme="majorBidi"/>
          <w:b/>
          <w:bCs/>
          <w:noProof/>
          <w:color w:val="000000" w:themeColor="text1"/>
          <w:sz w:val="36"/>
          <w:szCs w:val="36"/>
        </w:rPr>
        <mc:AlternateContent>
          <mc:Choice Requires="wpg">
            <w:drawing>
              <wp:anchor distT="0" distB="0" distL="114300" distR="114300" simplePos="0" relativeHeight="251662336" behindDoc="1" locked="0" layoutInCell="1" allowOverlap="1" wp14:anchorId="5EA55EA1" wp14:editId="092C4113">
                <wp:simplePos x="0" y="0"/>
                <wp:positionH relativeFrom="page">
                  <wp:posOffset>0</wp:posOffset>
                </wp:positionH>
                <wp:positionV relativeFrom="page">
                  <wp:posOffset>0</wp:posOffset>
                </wp:positionV>
                <wp:extent cx="7560000" cy="10692000"/>
                <wp:effectExtent l="0" t="0" r="3175" b="0"/>
                <wp:wrapNone/>
                <wp:docPr id="1445002718" name="Group 2"/>
                <wp:cNvGraphicFramePr/>
                <a:graphic xmlns:a="http://schemas.openxmlformats.org/drawingml/2006/main">
                  <a:graphicData uri="http://schemas.microsoft.com/office/word/2010/wordprocessingGroup">
                    <wpg:wgp>
                      <wpg:cNvGrpSpPr/>
                      <wpg:grpSpPr>
                        <a:xfrm>
                          <a:off x="0" y="0"/>
                          <a:ext cx="7560000" cy="10692000"/>
                          <a:chOff x="0" y="0"/>
                          <a:chExt cx="7560000" cy="10691629"/>
                        </a:xfrm>
                      </wpg:grpSpPr>
                      <wps:wsp>
                        <wps:cNvPr id="1253910595" name="Rectangle 260"/>
                        <wps:cNvSpPr>
                          <a:spLocks noChangeArrowheads="1"/>
                        </wps:cNvSpPr>
                        <wps:spPr bwMode="auto">
                          <a:xfrm>
                            <a:off x="0" y="1979629"/>
                            <a:ext cx="7560000" cy="8712000"/>
                          </a:xfrm>
                          <a:prstGeom prst="rect">
                            <a:avLst/>
                          </a:prstGeom>
                          <a:solidFill>
                            <a:srgbClr val="002FA7"/>
                          </a:solidFill>
                          <a:ln w="9525">
                            <a:noFill/>
                            <a:miter lim="800000"/>
                          </a:ln>
                        </wps:spPr>
                        <wps:bodyPr rot="0" vert="horz" wrap="square" lIns="91440" tIns="45720" rIns="91440" bIns="45720" anchor="t" anchorCtr="0" upright="1">
                          <a:noAutofit/>
                        </wps:bodyPr>
                      </wps:wsp>
                      <wps:wsp>
                        <wps:cNvPr id="1795107766" name="Rectangle 1"/>
                        <wps:cNvSpPr/>
                        <wps:spPr>
                          <a:xfrm>
                            <a:off x="0" y="0"/>
                            <a:ext cx="7560000" cy="1800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915191" name="Rectangle 1"/>
                        <wps:cNvSpPr/>
                        <wps:spPr>
                          <a:xfrm>
                            <a:off x="0" y="1800520"/>
                            <a:ext cx="7560000" cy="180000"/>
                          </a:xfrm>
                          <a:prstGeom prst="rect">
                            <a:avLst/>
                          </a:prstGeom>
                          <a:solidFill>
                            <a:srgbClr val="F3C70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BB1A57" id="Group 2" o:spid="_x0000_s1026" style="position:absolute;margin-left:0;margin-top:0;width:595.3pt;height:841.9pt;z-index:-251654144;mso-position-horizontal-relative:page;mso-position-vertical-relative:page;mso-width-relative:margin;mso-height-relative:margin" coordsize="75600,106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">
                <v:rect id="Rectangle 260" o:spid="_x0000_s1027" style="position:absolute;top:19796;width:75600;height:87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" fillcolor="#002fa7" stroked="f"/>
                <v:rect id="Rectangle 1" o:spid="_x0000_s1028" style="position:absolute;width:75600;height:1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" fillcolor="white [3212]" stroked="f" strokeweight="1pt"/>
                <v:rect id="Rectangle 1" o:spid="_x0000_s1029" style="position:absolute;top:18005;width:75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" fillcolor="#f3c705" stroked="f" strokeweight="1pt"/>
                <w10:wrap anchorx="page" anchory="page"/>
              </v:group>
            </w:pict>
          </mc:Fallback>
        </mc:AlternateContent>
      </w:r>
      <w:r w:rsidR="00B34E1E" w:rsidRPr="00EB100A">
        <w:rPr>
          <w:rFonts w:asciiTheme="majorBidi" w:hAnsiTheme="majorBidi" w:cstheme="majorBidi"/>
          <w:b/>
          <w:bCs/>
          <w:noProof/>
          <w:color w:val="000000" w:themeColor="text1"/>
          <w:sz w:val="36"/>
          <w:szCs w:val="36"/>
          <w:lang w:eastAsia="id-ID"/>
        </w:rPr>
        <mc:AlternateContent>
          <mc:Choice Requires="wps">
            <w:drawing>
              <wp:anchor distT="0" distB="0" distL="114300" distR="114300" simplePos="0" relativeHeight="251665408" behindDoc="0" locked="0" layoutInCell="1" allowOverlap="1" wp14:anchorId="01C92FAD" wp14:editId="1E36B50D">
                <wp:simplePos x="0" y="0"/>
                <wp:positionH relativeFrom="page">
                  <wp:posOffset>4104640</wp:posOffset>
                </wp:positionH>
                <wp:positionV relativeFrom="page">
                  <wp:posOffset>900430</wp:posOffset>
                </wp:positionV>
                <wp:extent cx="2196000" cy="360000"/>
                <wp:effectExtent l="0" t="0" r="0" b="2540"/>
                <wp:wrapNone/>
                <wp:docPr id="1725161648" name="Text Box 3"/>
                <wp:cNvGraphicFramePr/>
                <a:graphic xmlns:a="http://schemas.openxmlformats.org/drawingml/2006/main">
                  <a:graphicData uri="http://schemas.microsoft.com/office/word/2010/wordprocessingShape">
                    <wps:wsp>
                      <wps:cNvSpPr txBox="1"/>
                      <wps:spPr>
                        <a:xfrm>
                          <a:off x="0" y="0"/>
                          <a:ext cx="2196000" cy="360000"/>
                        </a:xfrm>
                        <a:prstGeom prst="rect">
                          <a:avLst/>
                        </a:prstGeom>
                        <a:solidFill>
                          <a:schemeClr val="lt1"/>
                        </a:solidFill>
                        <a:ln w="6350">
                          <a:noFill/>
                        </a:ln>
                      </wps:spPr>
                      <wps:txbx>
                        <w:txbxContent>
                          <w:p w14:paraId="09ED8471" w14:textId="77777777" w:rsidR="00B34E1E" w:rsidRPr="00B34E1E" w:rsidRDefault="00B34E1E" w:rsidP="00B34E1E">
                            <w:pPr>
                              <w:jc w:val="center"/>
                              <w:rPr>
                                <w:rFonts w:asciiTheme="majorBidi" w:hAnsiTheme="majorBidi" w:cstheme="majorBidi"/>
                                <w:b/>
                                <w:bCs/>
                                <w:color w:val="002FA7"/>
                                <w:sz w:val="40"/>
                                <w:szCs w:val="40"/>
                                <w:lang w:val="en-US"/>
                              </w:rPr>
                            </w:pPr>
                            <w:r w:rsidRPr="00B34E1E">
                              <w:rPr>
                                <w:rFonts w:asciiTheme="majorBidi" w:hAnsiTheme="majorBidi" w:cstheme="majorBidi"/>
                                <w:b/>
                                <w:bCs/>
                                <w:color w:val="002FA7"/>
                                <w:sz w:val="40"/>
                                <w:szCs w:val="40"/>
                                <w:lang w:val="en-US"/>
                              </w:rPr>
                              <w:t>PROYEK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C92FAD" id="_x0000_t202" coordsize="21600,21600" o:spt="202" path="m,l,21600r21600,l21600,xe">
                <v:stroke joinstyle="miter"/>
                <v:path gradientshapeok="t" o:connecttype="rect"/>
              </v:shapetype>
              <v:shape id="Text Box 3" o:spid="_x0000_s1026" type="#_x0000_t202" style="position:absolute;left:0;text-align:left;margin-left:323.2pt;margin-top:70.9pt;width:172.9pt;height:28.3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" fillcolor="white [3201]" stroked="f" strokeweight=".5pt">
                <v:textbox>
                  <w:txbxContent>
                    <w:p w14:paraId="09ED8471" w14:textId="77777777" w:rsidR="00B34E1E" w:rsidRPr="00B34E1E" w:rsidRDefault="00B34E1E" w:rsidP="00B34E1E">
                      <w:pPr>
                        <w:jc w:val="center"/>
                        <w:rPr>
                          <w:rFonts w:asciiTheme="majorBidi" w:hAnsiTheme="majorBidi" w:cstheme="majorBidi"/>
                          <w:b/>
                          <w:bCs/>
                          <w:color w:val="002FA7"/>
                          <w:sz w:val="40"/>
                          <w:szCs w:val="40"/>
                          <w:lang w:val="en-US"/>
                        </w:rPr>
                      </w:pPr>
                      <w:r w:rsidRPr="00B34E1E">
                        <w:rPr>
                          <w:rFonts w:asciiTheme="majorBidi" w:hAnsiTheme="majorBidi" w:cstheme="majorBidi"/>
                          <w:b/>
                          <w:bCs/>
                          <w:color w:val="002FA7"/>
                          <w:sz w:val="40"/>
                          <w:szCs w:val="40"/>
                          <w:lang w:val="en-US"/>
                        </w:rPr>
                        <w:t>PROYEK AKHIR</w:t>
                      </w:r>
                    </w:p>
                  </w:txbxContent>
                </v:textbox>
                <w10:wrap anchorx="page" anchory="page"/>
              </v:shape>
            </w:pict>
          </mc:Fallback>
        </mc:AlternateContent>
      </w:r>
      <w:r w:rsidR="00B34E1E" w:rsidRPr="00EB100A">
        <w:rPr>
          <w:rFonts w:asciiTheme="majorBidi" w:hAnsiTheme="majorBidi" w:cstheme="majorBidi"/>
          <w:b/>
          <w:bCs/>
          <w:noProof/>
          <w:color w:val="000000" w:themeColor="text1"/>
          <w:sz w:val="36"/>
          <w:szCs w:val="36"/>
          <w:lang w:eastAsia="id-ID"/>
        </w:rPr>
        <w:drawing>
          <wp:anchor distT="0" distB="0" distL="114300" distR="114300" simplePos="0" relativeHeight="251664384" behindDoc="0" locked="0" layoutInCell="1" allowOverlap="1" wp14:anchorId="33CC65DA" wp14:editId="436C3A88">
            <wp:simplePos x="0" y="0"/>
            <wp:positionH relativeFrom="page">
              <wp:posOffset>1080135</wp:posOffset>
            </wp:positionH>
            <wp:positionV relativeFrom="topMargin">
              <wp:posOffset>306070</wp:posOffset>
            </wp:positionV>
            <wp:extent cx="1260000" cy="1260000"/>
            <wp:effectExtent l="0" t="0" r="0" b="0"/>
            <wp:wrapNone/>
            <wp:docPr id="1776800577" name="Picture 1"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00577" name="Picture 1" descr="A logo with blue and yellow circl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l="2504" r="2504"/>
                    <a:stretch>
                      <a:fillRect/>
                    </a:stretch>
                  </pic:blipFill>
                  <pic:spPr>
                    <a:xfrm>
                      <a:off x="0" y="0"/>
                      <a:ext cx="1260000"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A18C0E" w14:textId="77777777" w:rsidR="009B7716" w:rsidRPr="00EB100A" w:rsidRDefault="009B7716" w:rsidP="00EB100A">
      <w:pPr>
        <w:jc w:val="center"/>
        <w:rPr>
          <w:rFonts w:asciiTheme="majorBidi" w:hAnsiTheme="majorBidi" w:cstheme="majorBidi"/>
          <w:b/>
          <w:bCs/>
          <w:color w:val="000000" w:themeColor="text1"/>
          <w:sz w:val="36"/>
          <w:szCs w:val="36"/>
        </w:rPr>
      </w:pPr>
    </w:p>
    <w:p w14:paraId="2986CE41" w14:textId="77777777" w:rsidR="009B7716" w:rsidRPr="00EB100A" w:rsidRDefault="009B7716" w:rsidP="00EB100A">
      <w:pPr>
        <w:jc w:val="center"/>
        <w:rPr>
          <w:rFonts w:asciiTheme="majorBidi" w:hAnsiTheme="majorBidi" w:cstheme="majorBidi"/>
          <w:b/>
          <w:bCs/>
          <w:color w:val="000000" w:themeColor="text1"/>
          <w:sz w:val="36"/>
          <w:szCs w:val="36"/>
        </w:rPr>
      </w:pPr>
    </w:p>
    <w:p w14:paraId="33A34CEF" w14:textId="77777777" w:rsidR="009B7716" w:rsidRPr="00EB100A" w:rsidRDefault="009B7716" w:rsidP="00EB100A">
      <w:pPr>
        <w:jc w:val="center"/>
        <w:rPr>
          <w:rFonts w:asciiTheme="majorBidi" w:hAnsiTheme="majorBidi" w:cstheme="majorBidi"/>
          <w:b/>
          <w:bCs/>
          <w:color w:val="000000" w:themeColor="text1"/>
          <w:sz w:val="36"/>
          <w:szCs w:val="36"/>
        </w:rPr>
      </w:pPr>
    </w:p>
    <w:p w14:paraId="1ACB44F1" w14:textId="77777777" w:rsidR="00611C0B" w:rsidRDefault="00611C0B" w:rsidP="00611C0B">
      <w:pPr>
        <w:autoSpaceDE w:val="0"/>
        <w:autoSpaceDN w:val="0"/>
        <w:adjustRightInd w:val="0"/>
        <w:jc w:val="center"/>
        <w:rPr>
          <w:rFonts w:asciiTheme="majorBidi" w:hAnsiTheme="majorBidi" w:cstheme="majorBidi"/>
          <w:b/>
          <w:bCs/>
          <w:color w:val="FFFFFF" w:themeColor="background1"/>
          <w:sz w:val="36"/>
          <w:szCs w:val="36"/>
          <w:lang w:eastAsia="id-ID"/>
        </w:rPr>
      </w:pPr>
    </w:p>
    <w:p w14:paraId="03209C68" w14:textId="77777777" w:rsidR="00B3114E" w:rsidRPr="00EB100A" w:rsidRDefault="00B3114E" w:rsidP="00611C0B">
      <w:pPr>
        <w:autoSpaceDE w:val="0"/>
        <w:autoSpaceDN w:val="0"/>
        <w:adjustRightInd w:val="0"/>
        <w:jc w:val="center"/>
        <w:rPr>
          <w:rFonts w:asciiTheme="majorBidi" w:hAnsiTheme="majorBidi" w:cstheme="majorBidi"/>
          <w:b/>
          <w:bCs/>
          <w:color w:val="FFFFFF" w:themeColor="background1"/>
          <w:sz w:val="36"/>
          <w:szCs w:val="36"/>
          <w:lang w:eastAsia="id-ID"/>
        </w:rPr>
      </w:pPr>
    </w:p>
    <w:p w14:paraId="151D06DE" w14:textId="77777777" w:rsidR="009B7716" w:rsidRPr="00EB100A" w:rsidRDefault="00AE2A12" w:rsidP="00611C0B">
      <w:pPr>
        <w:autoSpaceDE w:val="0"/>
        <w:autoSpaceDN w:val="0"/>
        <w:adjustRightInd w:val="0"/>
        <w:jc w:val="center"/>
        <w:rPr>
          <w:rFonts w:asciiTheme="majorBidi" w:hAnsiTheme="majorBidi" w:cstheme="majorBidi"/>
          <w:b/>
          <w:bCs/>
          <w:color w:val="FFFFFF" w:themeColor="background1"/>
          <w:sz w:val="36"/>
          <w:szCs w:val="36"/>
          <w:lang w:eastAsia="id-ID"/>
        </w:rPr>
      </w:pPr>
      <w:r w:rsidRPr="00EB100A">
        <w:rPr>
          <w:rFonts w:asciiTheme="majorBidi" w:hAnsiTheme="majorBidi" w:cstheme="majorBidi"/>
          <w:b/>
          <w:bCs/>
          <w:color w:val="FFFFFF" w:themeColor="background1"/>
          <w:sz w:val="36"/>
          <w:szCs w:val="36"/>
          <w:lang w:eastAsia="id-ID"/>
        </w:rPr>
        <w:t>FUZZY LOGIC CONTROLLER TIPE 2 SEBAGAI REGULATOR TEGANGAN DARI INVERTER PACKED U-CELL TUJUH TINGKAT PADA APLIKASI INVERTER OFF-GRID</w:t>
      </w:r>
    </w:p>
    <w:p w14:paraId="159D3843" w14:textId="77777777" w:rsidR="00AE2A12" w:rsidRPr="00EB100A" w:rsidRDefault="00AE2A12" w:rsidP="00611C0B">
      <w:pPr>
        <w:autoSpaceDE w:val="0"/>
        <w:autoSpaceDN w:val="0"/>
        <w:adjustRightInd w:val="0"/>
        <w:jc w:val="center"/>
        <w:rPr>
          <w:rFonts w:asciiTheme="majorBidi" w:hAnsiTheme="majorBidi" w:cstheme="majorBidi"/>
          <w:b/>
          <w:bCs/>
          <w:color w:val="FFFFFF" w:themeColor="background1"/>
          <w:sz w:val="32"/>
          <w:szCs w:val="32"/>
        </w:rPr>
      </w:pPr>
    </w:p>
    <w:p w14:paraId="4B842301" w14:textId="77777777" w:rsidR="00B12599" w:rsidRPr="00EB100A" w:rsidRDefault="00B12599" w:rsidP="00611C0B">
      <w:pPr>
        <w:jc w:val="center"/>
        <w:rPr>
          <w:rFonts w:asciiTheme="majorBidi" w:hAnsiTheme="majorBidi" w:cstheme="majorBidi"/>
          <w:b/>
          <w:bCs/>
          <w:color w:val="FFFFFF" w:themeColor="background1"/>
          <w:sz w:val="32"/>
          <w:szCs w:val="32"/>
        </w:rPr>
      </w:pPr>
    </w:p>
    <w:p w14:paraId="273FADD7" w14:textId="77777777" w:rsidR="009B7716" w:rsidRDefault="009B7716" w:rsidP="00611C0B">
      <w:pPr>
        <w:jc w:val="center"/>
        <w:rPr>
          <w:rFonts w:asciiTheme="majorBidi" w:hAnsiTheme="majorBidi" w:cstheme="majorBidi"/>
          <w:b/>
          <w:bCs/>
          <w:color w:val="FFFFFF" w:themeColor="background1"/>
          <w:sz w:val="32"/>
          <w:szCs w:val="32"/>
        </w:rPr>
      </w:pPr>
    </w:p>
    <w:p w14:paraId="50FCC7BA" w14:textId="77777777" w:rsidR="00355616" w:rsidRPr="00EB100A" w:rsidRDefault="00355616" w:rsidP="00611C0B">
      <w:pPr>
        <w:jc w:val="center"/>
        <w:rPr>
          <w:rFonts w:asciiTheme="majorBidi" w:hAnsiTheme="majorBidi" w:cstheme="majorBidi"/>
          <w:b/>
          <w:bCs/>
          <w:color w:val="FFFFFF" w:themeColor="background1"/>
          <w:sz w:val="32"/>
          <w:szCs w:val="32"/>
        </w:rPr>
      </w:pPr>
    </w:p>
    <w:p w14:paraId="0C87145F" w14:textId="77777777" w:rsidR="00AE2A12" w:rsidRPr="00EB100A" w:rsidRDefault="00AE2A12" w:rsidP="00611C0B">
      <w:pPr>
        <w:jc w:val="center"/>
        <w:rPr>
          <w:rFonts w:asciiTheme="majorBidi" w:hAnsiTheme="majorBidi" w:cstheme="majorBidi"/>
          <w:b/>
          <w:bCs/>
          <w:color w:val="FFFFFF" w:themeColor="background1"/>
          <w:sz w:val="32"/>
          <w:szCs w:val="32"/>
        </w:rPr>
      </w:pPr>
      <w:r w:rsidRPr="00EB100A">
        <w:rPr>
          <w:rFonts w:asciiTheme="majorBidi" w:hAnsiTheme="majorBidi" w:cstheme="majorBidi"/>
          <w:b/>
          <w:bCs/>
          <w:color w:val="FFFFFF" w:themeColor="background1"/>
          <w:sz w:val="32"/>
          <w:szCs w:val="32"/>
        </w:rPr>
        <w:t>Harist Al Afuw Anandi</w:t>
      </w:r>
    </w:p>
    <w:p w14:paraId="35254645" w14:textId="77777777" w:rsidR="00AE2A12" w:rsidRPr="00EB100A" w:rsidRDefault="00AE2A12" w:rsidP="00611C0B">
      <w:pPr>
        <w:jc w:val="center"/>
        <w:rPr>
          <w:rFonts w:asciiTheme="majorBidi" w:hAnsiTheme="majorBidi" w:cstheme="majorBidi"/>
          <w:b/>
          <w:bCs/>
          <w:color w:val="FFFFFF" w:themeColor="background1"/>
          <w:sz w:val="32"/>
          <w:szCs w:val="32"/>
        </w:rPr>
      </w:pPr>
      <w:r w:rsidRPr="00EB100A">
        <w:rPr>
          <w:rFonts w:asciiTheme="majorBidi" w:hAnsiTheme="majorBidi" w:cstheme="majorBidi"/>
          <w:b/>
          <w:bCs/>
          <w:color w:val="FFFFFF" w:themeColor="background1"/>
          <w:sz w:val="32"/>
          <w:szCs w:val="32"/>
        </w:rPr>
        <w:t>NRP. 2321600015</w:t>
      </w:r>
    </w:p>
    <w:p w14:paraId="7205A306" w14:textId="77777777" w:rsidR="009B7716" w:rsidRPr="00EB100A" w:rsidRDefault="009B7716" w:rsidP="00611C0B">
      <w:pPr>
        <w:jc w:val="center"/>
        <w:rPr>
          <w:rFonts w:asciiTheme="majorBidi" w:hAnsiTheme="majorBidi" w:cstheme="majorBidi"/>
          <w:b/>
          <w:bCs/>
          <w:color w:val="FFFFFF" w:themeColor="background1"/>
          <w:sz w:val="32"/>
          <w:szCs w:val="32"/>
        </w:rPr>
      </w:pPr>
    </w:p>
    <w:p w14:paraId="5D4C14D7" w14:textId="77777777" w:rsidR="00B12599" w:rsidRPr="00EB100A" w:rsidRDefault="00B12599" w:rsidP="00611C0B">
      <w:pPr>
        <w:jc w:val="center"/>
        <w:rPr>
          <w:rFonts w:asciiTheme="majorBidi" w:hAnsiTheme="majorBidi" w:cstheme="majorBidi"/>
          <w:b/>
          <w:bCs/>
          <w:color w:val="FFFFFF" w:themeColor="background1"/>
          <w:sz w:val="32"/>
          <w:szCs w:val="32"/>
        </w:rPr>
      </w:pPr>
    </w:p>
    <w:p w14:paraId="4AC85917" w14:textId="77777777" w:rsidR="004A7258" w:rsidRPr="00EB100A" w:rsidRDefault="004A7258" w:rsidP="00611C0B">
      <w:pPr>
        <w:jc w:val="center"/>
        <w:rPr>
          <w:rFonts w:asciiTheme="majorBidi" w:hAnsiTheme="majorBidi" w:cstheme="majorBidi"/>
          <w:b/>
          <w:bCs/>
          <w:color w:val="FFFFFF" w:themeColor="background1"/>
          <w:sz w:val="32"/>
          <w:szCs w:val="32"/>
        </w:rPr>
      </w:pPr>
      <w:r w:rsidRPr="00EB100A">
        <w:rPr>
          <w:rFonts w:asciiTheme="majorBidi" w:hAnsiTheme="majorBidi" w:cstheme="majorBidi"/>
          <w:b/>
          <w:bCs/>
          <w:color w:val="FFFFFF" w:themeColor="background1"/>
          <w:sz w:val="32"/>
          <w:szCs w:val="32"/>
        </w:rPr>
        <w:t>DOSEN PEMBIMBING</w:t>
      </w:r>
    </w:p>
    <w:p w14:paraId="030EB129" w14:textId="77777777" w:rsidR="004A7258" w:rsidRPr="00EB100A" w:rsidRDefault="004A7258" w:rsidP="00611C0B">
      <w:pPr>
        <w:tabs>
          <w:tab w:val="left" w:pos="3119"/>
          <w:tab w:val="left" w:leader="dot" w:pos="9072"/>
        </w:tabs>
        <w:autoSpaceDE w:val="0"/>
        <w:autoSpaceDN w:val="0"/>
        <w:adjustRightInd w:val="0"/>
        <w:jc w:val="center"/>
        <w:rPr>
          <w:rFonts w:asciiTheme="majorBidi" w:hAnsiTheme="majorBidi" w:cstheme="majorBidi"/>
          <w:b/>
          <w:bCs/>
          <w:iCs/>
          <w:color w:val="FFFFFF" w:themeColor="background1"/>
          <w:sz w:val="32"/>
          <w:szCs w:val="32"/>
          <w:lang w:eastAsia="id-ID"/>
        </w:rPr>
      </w:pPr>
      <w:bookmarkStart w:id="0" w:name="_Hlk172189785"/>
      <w:r w:rsidRPr="00EB100A">
        <w:rPr>
          <w:rFonts w:asciiTheme="majorBidi" w:hAnsiTheme="majorBidi" w:cstheme="majorBidi"/>
          <w:b/>
          <w:bCs/>
          <w:iCs/>
          <w:color w:val="FFFFFF" w:themeColor="background1"/>
          <w:sz w:val="32"/>
          <w:szCs w:val="32"/>
          <w:lang w:eastAsia="id-ID"/>
        </w:rPr>
        <w:t>Prof. Ir. Novie Ayub Windarko, S.T., M.T., Ph.D.</w:t>
      </w:r>
    </w:p>
    <w:bookmarkEnd w:id="0"/>
    <w:p w14:paraId="65AF114A" w14:textId="77777777" w:rsidR="004A7258" w:rsidRPr="00EB100A" w:rsidRDefault="004A7258" w:rsidP="00611C0B">
      <w:pPr>
        <w:tabs>
          <w:tab w:val="left" w:pos="3119"/>
          <w:tab w:val="left" w:leader="dot" w:pos="9072"/>
        </w:tabs>
        <w:autoSpaceDE w:val="0"/>
        <w:autoSpaceDN w:val="0"/>
        <w:adjustRightInd w:val="0"/>
        <w:jc w:val="center"/>
        <w:rPr>
          <w:rFonts w:asciiTheme="majorBidi" w:hAnsiTheme="majorBidi" w:cstheme="majorBidi"/>
          <w:b/>
          <w:bCs/>
          <w:iCs/>
          <w:color w:val="FFFFFF" w:themeColor="background1"/>
          <w:sz w:val="32"/>
          <w:szCs w:val="32"/>
          <w:lang w:eastAsia="id-ID"/>
        </w:rPr>
      </w:pPr>
      <w:r w:rsidRPr="00EB100A">
        <w:rPr>
          <w:rFonts w:asciiTheme="majorBidi" w:hAnsiTheme="majorBidi" w:cstheme="majorBidi"/>
          <w:b/>
          <w:bCs/>
          <w:iCs/>
          <w:color w:val="FFFFFF" w:themeColor="background1"/>
          <w:sz w:val="32"/>
          <w:szCs w:val="32"/>
          <w:lang w:eastAsia="id-ID"/>
        </w:rPr>
        <w:t xml:space="preserve">NIP. </w:t>
      </w:r>
      <w:bookmarkStart w:id="1" w:name="_Hlk172189827"/>
      <w:r w:rsidRPr="00EB100A">
        <w:rPr>
          <w:rFonts w:asciiTheme="majorBidi" w:hAnsiTheme="majorBidi" w:cstheme="majorBidi"/>
          <w:b/>
          <w:bCs/>
          <w:iCs/>
          <w:color w:val="FFFFFF" w:themeColor="background1"/>
          <w:sz w:val="32"/>
          <w:szCs w:val="32"/>
          <w:lang w:eastAsia="id-ID"/>
        </w:rPr>
        <w:t>197511142000031001</w:t>
      </w:r>
      <w:bookmarkEnd w:id="1"/>
    </w:p>
    <w:p w14:paraId="083721D9" w14:textId="77777777" w:rsidR="004A7258" w:rsidRPr="00EB100A" w:rsidRDefault="004A7258" w:rsidP="00611C0B">
      <w:pPr>
        <w:autoSpaceDE w:val="0"/>
        <w:autoSpaceDN w:val="0"/>
        <w:adjustRightInd w:val="0"/>
        <w:jc w:val="center"/>
        <w:rPr>
          <w:rFonts w:asciiTheme="majorBidi" w:hAnsiTheme="majorBidi" w:cstheme="majorBidi"/>
          <w:b/>
          <w:bCs/>
          <w:iCs/>
          <w:color w:val="FFFFFF" w:themeColor="background1"/>
          <w:sz w:val="32"/>
          <w:szCs w:val="32"/>
          <w:lang w:eastAsia="id-ID"/>
        </w:rPr>
      </w:pPr>
    </w:p>
    <w:p w14:paraId="461A43C5" w14:textId="77777777" w:rsidR="004A7258" w:rsidRPr="00EB100A" w:rsidRDefault="004A7258" w:rsidP="00611C0B">
      <w:pPr>
        <w:autoSpaceDE w:val="0"/>
        <w:autoSpaceDN w:val="0"/>
        <w:adjustRightInd w:val="0"/>
        <w:jc w:val="center"/>
        <w:rPr>
          <w:rFonts w:asciiTheme="majorBidi" w:hAnsiTheme="majorBidi" w:cstheme="majorBidi"/>
          <w:b/>
          <w:bCs/>
          <w:iCs/>
          <w:color w:val="FFFFFF" w:themeColor="background1"/>
          <w:sz w:val="32"/>
          <w:szCs w:val="32"/>
          <w:lang w:eastAsia="id-ID"/>
        </w:rPr>
      </w:pPr>
      <w:bookmarkStart w:id="2" w:name="_Hlk172189842"/>
      <w:r w:rsidRPr="00EB100A">
        <w:rPr>
          <w:rFonts w:asciiTheme="majorBidi" w:hAnsiTheme="majorBidi" w:cstheme="majorBidi"/>
          <w:b/>
          <w:bCs/>
          <w:iCs/>
          <w:color w:val="FFFFFF" w:themeColor="background1"/>
          <w:sz w:val="32"/>
          <w:szCs w:val="32"/>
          <w:lang w:eastAsia="id-ID"/>
        </w:rPr>
        <w:t>Ir. Rachma Prilian Eviningsih, S.T., M.T.</w:t>
      </w:r>
    </w:p>
    <w:bookmarkEnd w:id="2"/>
    <w:p w14:paraId="78A6B068" w14:textId="77777777" w:rsidR="004A7258" w:rsidRPr="00EB100A" w:rsidRDefault="004A7258" w:rsidP="00611C0B">
      <w:pPr>
        <w:autoSpaceDE w:val="0"/>
        <w:autoSpaceDN w:val="0"/>
        <w:adjustRightInd w:val="0"/>
        <w:jc w:val="center"/>
        <w:rPr>
          <w:rFonts w:asciiTheme="majorBidi" w:hAnsiTheme="majorBidi" w:cstheme="majorBidi"/>
          <w:b/>
          <w:bCs/>
          <w:iCs/>
          <w:color w:val="FFFFFF" w:themeColor="background1"/>
          <w:sz w:val="32"/>
          <w:szCs w:val="32"/>
          <w:lang w:eastAsia="id-ID"/>
        </w:rPr>
      </w:pPr>
      <w:r w:rsidRPr="00EB100A">
        <w:rPr>
          <w:rFonts w:asciiTheme="majorBidi" w:hAnsiTheme="majorBidi" w:cstheme="majorBidi"/>
          <w:b/>
          <w:bCs/>
          <w:iCs/>
          <w:color w:val="FFFFFF" w:themeColor="background1"/>
          <w:sz w:val="32"/>
          <w:szCs w:val="32"/>
          <w:lang w:eastAsia="id-ID"/>
        </w:rPr>
        <w:t xml:space="preserve">NIP. </w:t>
      </w:r>
      <w:bookmarkStart w:id="3" w:name="_Hlk172189861"/>
      <w:r w:rsidRPr="00EB100A">
        <w:rPr>
          <w:rFonts w:asciiTheme="majorBidi" w:hAnsiTheme="majorBidi" w:cstheme="majorBidi"/>
          <w:b/>
          <w:bCs/>
          <w:iCs/>
          <w:color w:val="FFFFFF" w:themeColor="background1"/>
          <w:sz w:val="32"/>
          <w:szCs w:val="32"/>
          <w:lang w:eastAsia="id-ID"/>
        </w:rPr>
        <w:t>199304012020122006</w:t>
      </w:r>
      <w:bookmarkEnd w:id="3"/>
    </w:p>
    <w:p w14:paraId="2DCA8FCD" w14:textId="77777777" w:rsidR="004A7258" w:rsidRPr="00EB100A" w:rsidRDefault="004A7258" w:rsidP="00611C0B">
      <w:pPr>
        <w:jc w:val="center"/>
        <w:rPr>
          <w:rFonts w:asciiTheme="majorBidi" w:hAnsiTheme="majorBidi" w:cstheme="majorBidi"/>
          <w:b/>
          <w:bCs/>
          <w:color w:val="FFFFFF" w:themeColor="background1"/>
          <w:sz w:val="32"/>
          <w:szCs w:val="32"/>
          <w:lang w:val="id-ID"/>
        </w:rPr>
      </w:pPr>
    </w:p>
    <w:p w14:paraId="4EFB756D" w14:textId="77777777" w:rsidR="004A7258" w:rsidRPr="00EB100A" w:rsidRDefault="004A7258" w:rsidP="00611C0B">
      <w:pPr>
        <w:jc w:val="center"/>
        <w:rPr>
          <w:rFonts w:asciiTheme="majorBidi" w:hAnsiTheme="majorBidi" w:cstheme="majorBidi"/>
          <w:b/>
          <w:bCs/>
          <w:color w:val="FFFFFF" w:themeColor="background1"/>
          <w:sz w:val="32"/>
          <w:szCs w:val="32"/>
          <w:lang w:val="id-ID"/>
        </w:rPr>
      </w:pPr>
    </w:p>
    <w:p w14:paraId="1FD4BB27" w14:textId="77777777" w:rsidR="004A7258" w:rsidRPr="00EB100A" w:rsidRDefault="004A7258" w:rsidP="00611C0B">
      <w:pPr>
        <w:jc w:val="center"/>
        <w:rPr>
          <w:rFonts w:asciiTheme="majorBidi" w:hAnsiTheme="majorBidi" w:cstheme="majorBidi"/>
          <w:b/>
          <w:bCs/>
          <w:color w:val="FFFFFF" w:themeColor="background1"/>
          <w:sz w:val="32"/>
          <w:szCs w:val="32"/>
          <w:lang w:val="id-ID"/>
        </w:rPr>
      </w:pPr>
    </w:p>
    <w:p w14:paraId="3F1C97DE" w14:textId="77777777" w:rsidR="004A7258" w:rsidRPr="00EB100A" w:rsidRDefault="004A7258" w:rsidP="00611C0B">
      <w:pPr>
        <w:jc w:val="center"/>
        <w:rPr>
          <w:rFonts w:asciiTheme="majorBidi" w:hAnsiTheme="majorBidi" w:cstheme="majorBidi"/>
          <w:b/>
          <w:bCs/>
          <w:color w:val="FFFFFF" w:themeColor="background1"/>
          <w:sz w:val="32"/>
          <w:szCs w:val="32"/>
          <w:lang w:val="id-ID"/>
        </w:rPr>
      </w:pPr>
      <w:r w:rsidRPr="00EB100A">
        <w:rPr>
          <w:rFonts w:asciiTheme="majorBidi" w:hAnsiTheme="majorBidi" w:cstheme="majorBidi"/>
          <w:b/>
          <w:bCs/>
          <w:color w:val="FFFFFF" w:themeColor="background1"/>
          <w:sz w:val="32"/>
          <w:szCs w:val="32"/>
          <w:lang w:val="id-ID"/>
        </w:rPr>
        <w:t>PROGRAM STUDI SARJANA TERAPAN</w:t>
      </w:r>
    </w:p>
    <w:p w14:paraId="46FAEB2D" w14:textId="77777777" w:rsidR="004A7258" w:rsidRPr="00EB100A" w:rsidRDefault="004A7258" w:rsidP="00611C0B">
      <w:pPr>
        <w:jc w:val="center"/>
        <w:rPr>
          <w:rFonts w:asciiTheme="majorBidi" w:hAnsiTheme="majorBidi" w:cstheme="majorBidi"/>
          <w:b/>
          <w:bCs/>
          <w:color w:val="FFFFFF" w:themeColor="background1"/>
          <w:sz w:val="32"/>
          <w:szCs w:val="32"/>
          <w:lang w:val="id-ID"/>
        </w:rPr>
      </w:pPr>
      <w:r w:rsidRPr="00EB100A">
        <w:rPr>
          <w:rFonts w:asciiTheme="majorBidi" w:hAnsiTheme="majorBidi" w:cstheme="majorBidi"/>
          <w:b/>
          <w:bCs/>
          <w:color w:val="FFFFFF" w:themeColor="background1"/>
          <w:sz w:val="32"/>
          <w:szCs w:val="32"/>
          <w:lang w:val="id-ID"/>
        </w:rPr>
        <w:t xml:space="preserve">TEKNIK ELEKTRO INDUSTRI </w:t>
      </w:r>
    </w:p>
    <w:p w14:paraId="231CFAC9" w14:textId="77777777" w:rsidR="004A7258" w:rsidRPr="00EB100A" w:rsidRDefault="004A7258" w:rsidP="00611C0B">
      <w:pPr>
        <w:jc w:val="center"/>
        <w:rPr>
          <w:rFonts w:asciiTheme="majorBidi" w:hAnsiTheme="majorBidi" w:cstheme="majorBidi"/>
          <w:b/>
          <w:bCs/>
          <w:color w:val="FFFFFF" w:themeColor="background1"/>
          <w:sz w:val="32"/>
          <w:szCs w:val="32"/>
          <w:lang w:val="id-ID"/>
        </w:rPr>
      </w:pPr>
      <w:r w:rsidRPr="00EB100A">
        <w:rPr>
          <w:rFonts w:asciiTheme="majorBidi" w:hAnsiTheme="majorBidi" w:cstheme="majorBidi"/>
          <w:b/>
          <w:bCs/>
          <w:color w:val="FFFFFF" w:themeColor="background1"/>
          <w:sz w:val="32"/>
          <w:szCs w:val="32"/>
          <w:lang w:val="id-ID"/>
        </w:rPr>
        <w:t>DEPARTEMEN TEKNIK ELEKTRO</w:t>
      </w:r>
    </w:p>
    <w:p w14:paraId="29CDB7E7" w14:textId="77777777" w:rsidR="004A7258" w:rsidRPr="00EB100A" w:rsidRDefault="004A7258" w:rsidP="00611C0B">
      <w:pPr>
        <w:jc w:val="center"/>
        <w:rPr>
          <w:rFonts w:asciiTheme="majorBidi" w:hAnsiTheme="majorBidi" w:cstheme="majorBidi"/>
          <w:b/>
          <w:bCs/>
          <w:color w:val="FFFFFF" w:themeColor="background1"/>
          <w:sz w:val="32"/>
          <w:szCs w:val="32"/>
          <w:lang w:val="id-ID"/>
        </w:rPr>
      </w:pPr>
    </w:p>
    <w:p w14:paraId="5414EC50" w14:textId="77777777" w:rsidR="004A7258" w:rsidRPr="00EB100A" w:rsidRDefault="004A7258" w:rsidP="00611C0B">
      <w:pPr>
        <w:jc w:val="center"/>
        <w:rPr>
          <w:rFonts w:asciiTheme="majorBidi" w:hAnsiTheme="majorBidi" w:cstheme="majorBidi"/>
          <w:b/>
          <w:bCs/>
          <w:color w:val="FFFFFF" w:themeColor="background1"/>
          <w:sz w:val="32"/>
          <w:szCs w:val="32"/>
          <w:lang w:val="id-ID"/>
        </w:rPr>
      </w:pPr>
      <w:r w:rsidRPr="00EB100A">
        <w:rPr>
          <w:rFonts w:asciiTheme="majorBidi" w:hAnsiTheme="majorBidi" w:cstheme="majorBidi"/>
          <w:b/>
          <w:bCs/>
          <w:color w:val="FFFFFF" w:themeColor="background1"/>
          <w:sz w:val="32"/>
          <w:szCs w:val="32"/>
          <w:lang w:val="id-ID"/>
        </w:rPr>
        <w:t>POLITEKNIK ELEKTRONIKA NEGERI SURABAY</w:t>
      </w:r>
      <w:r w:rsidR="00B12599" w:rsidRPr="00EB100A">
        <w:rPr>
          <w:rFonts w:asciiTheme="majorBidi" w:hAnsiTheme="majorBidi" w:cstheme="majorBidi"/>
          <w:b/>
          <w:bCs/>
          <w:color w:val="FFFFFF" w:themeColor="background1"/>
          <w:sz w:val="32"/>
          <w:szCs w:val="32"/>
          <w:lang w:val="id-ID"/>
        </w:rPr>
        <w:t>A</w:t>
      </w:r>
    </w:p>
    <w:p w14:paraId="41BA9945" w14:textId="77777777" w:rsidR="00611C0B" w:rsidRPr="00EB100A" w:rsidRDefault="004A7258" w:rsidP="00611C0B">
      <w:pPr>
        <w:jc w:val="center"/>
        <w:rPr>
          <w:rFonts w:asciiTheme="majorBidi" w:hAnsiTheme="majorBidi" w:cstheme="majorBidi"/>
          <w:b/>
          <w:bCs/>
          <w:color w:val="FFFFFF" w:themeColor="background1"/>
          <w:sz w:val="32"/>
          <w:szCs w:val="32"/>
          <w:lang w:val="id-ID"/>
        </w:rPr>
        <w:sectPr w:rsidR="00611C0B" w:rsidRPr="00EB100A" w:rsidSect="00EB100A">
          <w:type w:val="oddPage"/>
          <w:pgSz w:w="11906" w:h="16838"/>
          <w:pgMar w:top="1701" w:right="1701" w:bottom="1701" w:left="1701" w:header="709" w:footer="709" w:gutter="0"/>
          <w:cols w:space="708"/>
          <w:docGrid w:linePitch="360"/>
        </w:sectPr>
      </w:pPr>
      <w:r w:rsidRPr="00EB100A">
        <w:rPr>
          <w:rFonts w:asciiTheme="majorBidi" w:hAnsiTheme="majorBidi" w:cstheme="majorBidi"/>
          <w:b/>
          <w:bCs/>
          <w:color w:val="FFFFFF" w:themeColor="background1"/>
          <w:sz w:val="32"/>
          <w:szCs w:val="32"/>
          <w:lang w:val="id-ID"/>
        </w:rPr>
        <w:t>2026</w:t>
      </w:r>
    </w:p>
    <w:bookmarkStart w:id="4" w:name="_Toc216758821"/>
    <w:p w14:paraId="3488BD0B" w14:textId="366D2706" w:rsidR="006A7DDF" w:rsidRPr="006A7DDF" w:rsidRDefault="00611C0B" w:rsidP="006A7DDF">
      <w:pPr>
        <w:jc w:val="center"/>
        <w:rPr>
          <w:rFonts w:asciiTheme="majorBidi" w:hAnsiTheme="majorBidi" w:cstheme="majorBidi"/>
          <w:b/>
          <w:bCs/>
          <w:color w:val="000000" w:themeColor="text1"/>
          <w:sz w:val="36"/>
          <w:szCs w:val="36"/>
          <w:lang w:eastAsia="id-ID"/>
        </w:rPr>
      </w:pPr>
      <w:r w:rsidRPr="00B67269">
        <w:rPr>
          <w:noProof/>
          <w:lang w:eastAsia="id-ID"/>
        </w:rPr>
        <w:lastRenderedPageBreak/>
        <mc:AlternateContent>
          <mc:Choice Requires="wps">
            <w:drawing>
              <wp:anchor distT="0" distB="0" distL="114300" distR="114300" simplePos="0" relativeHeight="251667456" behindDoc="0" locked="0" layoutInCell="1" allowOverlap="1" wp14:anchorId="2A0E412F" wp14:editId="7FE77060">
                <wp:simplePos x="0" y="0"/>
                <wp:positionH relativeFrom="page">
                  <wp:posOffset>4104640</wp:posOffset>
                </wp:positionH>
                <wp:positionV relativeFrom="page">
                  <wp:posOffset>900430</wp:posOffset>
                </wp:positionV>
                <wp:extent cx="2196000" cy="360000"/>
                <wp:effectExtent l="0" t="0" r="0" b="2540"/>
                <wp:wrapNone/>
                <wp:docPr id="1073068973" name="Text Box 3"/>
                <wp:cNvGraphicFramePr/>
                <a:graphic xmlns:a="http://schemas.openxmlformats.org/drawingml/2006/main">
                  <a:graphicData uri="http://schemas.microsoft.com/office/word/2010/wordprocessingShape">
                    <wps:wsp>
                      <wps:cNvSpPr txBox="1"/>
                      <wps:spPr>
                        <a:xfrm>
                          <a:off x="0" y="0"/>
                          <a:ext cx="2196000" cy="360000"/>
                        </a:xfrm>
                        <a:prstGeom prst="rect">
                          <a:avLst/>
                        </a:prstGeom>
                        <a:solidFill>
                          <a:schemeClr val="lt1"/>
                        </a:solidFill>
                        <a:ln w="6350">
                          <a:noFill/>
                        </a:ln>
                      </wps:spPr>
                      <wps:txbx>
                        <w:txbxContent>
                          <w:p w14:paraId="7B0FDFAA" w14:textId="77777777" w:rsidR="00611C0B" w:rsidRPr="00611C0B" w:rsidRDefault="00611C0B" w:rsidP="00611C0B">
                            <w:pPr>
                              <w:jc w:val="center"/>
                              <w:rPr>
                                <w:rFonts w:asciiTheme="majorBidi" w:hAnsiTheme="majorBidi" w:cstheme="majorBidi"/>
                                <w:b/>
                                <w:bCs/>
                                <w:color w:val="000000" w:themeColor="text1"/>
                                <w:sz w:val="40"/>
                                <w:szCs w:val="40"/>
                                <w:lang w:val="en-US"/>
                              </w:rPr>
                            </w:pPr>
                            <w:r w:rsidRPr="00611C0B">
                              <w:rPr>
                                <w:rFonts w:asciiTheme="majorBidi" w:hAnsiTheme="majorBidi" w:cstheme="majorBidi"/>
                                <w:b/>
                                <w:bCs/>
                                <w:color w:val="000000" w:themeColor="text1"/>
                                <w:sz w:val="40"/>
                                <w:szCs w:val="40"/>
                                <w:lang w:val="en-US"/>
                              </w:rPr>
                              <w:t>PROYEK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E412F" id="_x0000_s1027" type="#_x0000_t202" style="position:absolute;left:0;text-align:left;margin-left:323.2pt;margin-top:70.9pt;width:172.9pt;height:28.3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" fillcolor="white [3201]" stroked="f" strokeweight=".5pt">
                <v:textbox>
                  <w:txbxContent>
                    <w:p w14:paraId="7B0FDFAA" w14:textId="77777777" w:rsidR="00611C0B" w:rsidRPr="00611C0B" w:rsidRDefault="00611C0B" w:rsidP="00611C0B">
                      <w:pPr>
                        <w:jc w:val="center"/>
                        <w:rPr>
                          <w:rFonts w:asciiTheme="majorBidi" w:hAnsiTheme="majorBidi" w:cstheme="majorBidi"/>
                          <w:b/>
                          <w:bCs/>
                          <w:color w:val="000000" w:themeColor="text1"/>
                          <w:sz w:val="40"/>
                          <w:szCs w:val="40"/>
                          <w:lang w:val="en-US"/>
                        </w:rPr>
                      </w:pPr>
                      <w:r w:rsidRPr="00611C0B">
                        <w:rPr>
                          <w:rFonts w:asciiTheme="majorBidi" w:hAnsiTheme="majorBidi" w:cstheme="majorBidi"/>
                          <w:b/>
                          <w:bCs/>
                          <w:color w:val="000000" w:themeColor="text1"/>
                          <w:sz w:val="40"/>
                          <w:szCs w:val="40"/>
                          <w:lang w:val="en-US"/>
                        </w:rPr>
                        <w:t>PROYEK AKHIR</w:t>
                      </w:r>
                    </w:p>
                  </w:txbxContent>
                </v:textbox>
                <w10:wrap anchorx="page" anchory="page"/>
              </v:shape>
            </w:pict>
          </mc:Fallback>
        </mc:AlternateContent>
      </w:r>
      <w:bookmarkEnd w:id="4"/>
    </w:p>
    <w:p w14:paraId="0688B0A8" w14:textId="77777777" w:rsidR="00611C0B" w:rsidRDefault="00611C0B" w:rsidP="006A7DDF">
      <w:pPr>
        <w:autoSpaceDE w:val="0"/>
        <w:autoSpaceDN w:val="0"/>
        <w:adjustRightInd w:val="0"/>
        <w:jc w:val="center"/>
        <w:rPr>
          <w:rFonts w:asciiTheme="majorBidi" w:hAnsiTheme="majorBidi" w:cstheme="majorBidi"/>
          <w:b/>
          <w:bCs/>
          <w:color w:val="000000" w:themeColor="text1"/>
          <w:sz w:val="36"/>
          <w:szCs w:val="36"/>
          <w:lang w:eastAsia="id-ID"/>
        </w:rPr>
      </w:pPr>
    </w:p>
    <w:p w14:paraId="60D233A5" w14:textId="77777777" w:rsidR="006A7DDF" w:rsidRDefault="006A7DDF" w:rsidP="006A7DDF">
      <w:pPr>
        <w:autoSpaceDE w:val="0"/>
        <w:autoSpaceDN w:val="0"/>
        <w:adjustRightInd w:val="0"/>
        <w:jc w:val="center"/>
        <w:rPr>
          <w:rFonts w:asciiTheme="majorBidi" w:hAnsiTheme="majorBidi" w:cstheme="majorBidi"/>
          <w:b/>
          <w:bCs/>
          <w:color w:val="000000" w:themeColor="text1"/>
          <w:sz w:val="36"/>
          <w:szCs w:val="36"/>
          <w:lang w:eastAsia="id-ID"/>
        </w:rPr>
      </w:pPr>
    </w:p>
    <w:p w14:paraId="4E62702C" w14:textId="77777777" w:rsidR="006A7DDF" w:rsidRPr="006A7DDF" w:rsidRDefault="006A7DDF" w:rsidP="006A7DDF">
      <w:pPr>
        <w:autoSpaceDE w:val="0"/>
        <w:autoSpaceDN w:val="0"/>
        <w:adjustRightInd w:val="0"/>
        <w:jc w:val="center"/>
        <w:rPr>
          <w:rFonts w:asciiTheme="majorBidi" w:hAnsiTheme="majorBidi" w:cstheme="majorBidi"/>
          <w:b/>
          <w:bCs/>
          <w:color w:val="000000" w:themeColor="text1"/>
          <w:sz w:val="36"/>
          <w:szCs w:val="36"/>
          <w:lang w:eastAsia="id-ID"/>
        </w:rPr>
      </w:pPr>
    </w:p>
    <w:p w14:paraId="44EDCFE8" w14:textId="77777777" w:rsidR="00B3114E" w:rsidRPr="006A7DDF" w:rsidRDefault="00B3114E" w:rsidP="006A7DDF">
      <w:pPr>
        <w:autoSpaceDE w:val="0"/>
        <w:autoSpaceDN w:val="0"/>
        <w:adjustRightInd w:val="0"/>
        <w:jc w:val="center"/>
        <w:rPr>
          <w:rFonts w:asciiTheme="majorBidi" w:hAnsiTheme="majorBidi" w:cstheme="majorBidi"/>
          <w:b/>
          <w:bCs/>
          <w:color w:val="000000" w:themeColor="text1"/>
          <w:sz w:val="36"/>
          <w:szCs w:val="36"/>
          <w:lang w:eastAsia="id-ID"/>
        </w:rPr>
      </w:pPr>
    </w:p>
    <w:p w14:paraId="724DDDEE" w14:textId="77777777" w:rsidR="00611C0B" w:rsidRPr="006A7DDF" w:rsidRDefault="00611C0B" w:rsidP="006A7DDF">
      <w:pPr>
        <w:autoSpaceDE w:val="0"/>
        <w:autoSpaceDN w:val="0"/>
        <w:adjustRightInd w:val="0"/>
        <w:jc w:val="center"/>
        <w:rPr>
          <w:rFonts w:asciiTheme="majorBidi" w:hAnsiTheme="majorBidi" w:cstheme="majorBidi"/>
          <w:b/>
          <w:bCs/>
          <w:color w:val="000000" w:themeColor="text1"/>
          <w:sz w:val="36"/>
          <w:szCs w:val="36"/>
          <w:lang w:eastAsia="id-ID"/>
        </w:rPr>
      </w:pPr>
    </w:p>
    <w:p w14:paraId="3047EDD2" w14:textId="77777777" w:rsidR="00B12599" w:rsidRPr="00EB100A" w:rsidRDefault="00B12599" w:rsidP="00B12599">
      <w:pPr>
        <w:autoSpaceDE w:val="0"/>
        <w:autoSpaceDN w:val="0"/>
        <w:adjustRightInd w:val="0"/>
        <w:jc w:val="center"/>
        <w:rPr>
          <w:rFonts w:asciiTheme="majorBidi" w:hAnsiTheme="majorBidi" w:cstheme="majorBidi"/>
          <w:b/>
          <w:bCs/>
          <w:color w:val="000000" w:themeColor="text1"/>
          <w:sz w:val="36"/>
          <w:szCs w:val="36"/>
          <w:lang w:eastAsia="id-ID"/>
        </w:rPr>
      </w:pPr>
      <w:r w:rsidRPr="00EB100A">
        <w:rPr>
          <w:rFonts w:asciiTheme="majorBidi" w:hAnsiTheme="majorBidi" w:cstheme="majorBidi"/>
          <w:b/>
          <w:bCs/>
          <w:color w:val="000000" w:themeColor="text1"/>
          <w:sz w:val="36"/>
          <w:szCs w:val="36"/>
          <w:lang w:eastAsia="id-ID"/>
        </w:rPr>
        <w:t>FUZZY LOGIC CONTROLLER TIPE 2 SEBAGAI REGULATOR TEGANGAN DARI INVERTER PACKED U-CELL TUJUH TINGKAT PADA APLIKASI INVERTER OFF-GRID</w:t>
      </w:r>
    </w:p>
    <w:p w14:paraId="527B5C97" w14:textId="77777777" w:rsidR="00B12599" w:rsidRPr="00EB100A" w:rsidRDefault="00B12599" w:rsidP="00B12599">
      <w:pPr>
        <w:autoSpaceDE w:val="0"/>
        <w:autoSpaceDN w:val="0"/>
        <w:adjustRightInd w:val="0"/>
        <w:jc w:val="center"/>
        <w:rPr>
          <w:rFonts w:asciiTheme="majorBidi" w:hAnsiTheme="majorBidi" w:cstheme="majorBidi"/>
          <w:b/>
          <w:bCs/>
          <w:color w:val="000000" w:themeColor="text1"/>
          <w:sz w:val="32"/>
          <w:szCs w:val="32"/>
        </w:rPr>
      </w:pPr>
    </w:p>
    <w:p w14:paraId="619BFBBF" w14:textId="77777777" w:rsidR="00B12599" w:rsidRPr="00EB100A" w:rsidRDefault="00B12599" w:rsidP="00B12599">
      <w:pPr>
        <w:jc w:val="center"/>
        <w:rPr>
          <w:rFonts w:asciiTheme="majorBidi" w:hAnsiTheme="majorBidi" w:cstheme="majorBidi"/>
          <w:b/>
          <w:bCs/>
          <w:color w:val="000000" w:themeColor="text1"/>
          <w:sz w:val="32"/>
          <w:szCs w:val="32"/>
        </w:rPr>
      </w:pPr>
    </w:p>
    <w:p w14:paraId="3815C7FF" w14:textId="77777777" w:rsidR="00B12599" w:rsidRPr="00EB100A" w:rsidRDefault="00B12599" w:rsidP="00B12599">
      <w:pPr>
        <w:jc w:val="center"/>
        <w:rPr>
          <w:rFonts w:asciiTheme="majorBidi" w:hAnsiTheme="majorBidi" w:cstheme="majorBidi"/>
          <w:b/>
          <w:bCs/>
          <w:color w:val="000000" w:themeColor="text1"/>
          <w:sz w:val="32"/>
          <w:szCs w:val="32"/>
        </w:rPr>
      </w:pPr>
    </w:p>
    <w:p w14:paraId="36A653E9" w14:textId="77777777" w:rsidR="00B12599" w:rsidRPr="00EB100A" w:rsidRDefault="00B12599" w:rsidP="00B12599">
      <w:pPr>
        <w:jc w:val="center"/>
        <w:rPr>
          <w:rFonts w:asciiTheme="majorBidi" w:hAnsiTheme="majorBidi" w:cstheme="majorBidi"/>
          <w:b/>
          <w:bCs/>
          <w:color w:val="000000" w:themeColor="text1"/>
          <w:sz w:val="32"/>
          <w:szCs w:val="32"/>
        </w:rPr>
      </w:pPr>
      <w:r w:rsidRPr="00EB100A">
        <w:rPr>
          <w:rFonts w:asciiTheme="majorBidi" w:hAnsiTheme="majorBidi" w:cstheme="majorBidi"/>
          <w:b/>
          <w:bCs/>
          <w:color w:val="000000" w:themeColor="text1"/>
          <w:sz w:val="32"/>
          <w:szCs w:val="32"/>
        </w:rPr>
        <w:t>Harist Al Afuw Anandi</w:t>
      </w:r>
    </w:p>
    <w:p w14:paraId="25EDD60E" w14:textId="77777777" w:rsidR="00B12599" w:rsidRPr="00EB100A" w:rsidRDefault="00B12599" w:rsidP="00B12599">
      <w:pPr>
        <w:jc w:val="center"/>
        <w:rPr>
          <w:rFonts w:asciiTheme="majorBidi" w:hAnsiTheme="majorBidi" w:cstheme="majorBidi"/>
          <w:b/>
          <w:bCs/>
          <w:color w:val="000000" w:themeColor="text1"/>
          <w:sz w:val="32"/>
          <w:szCs w:val="32"/>
        </w:rPr>
      </w:pPr>
      <w:r w:rsidRPr="00EB100A">
        <w:rPr>
          <w:rFonts w:asciiTheme="majorBidi" w:hAnsiTheme="majorBidi" w:cstheme="majorBidi"/>
          <w:b/>
          <w:bCs/>
          <w:color w:val="000000" w:themeColor="text1"/>
          <w:sz w:val="32"/>
          <w:szCs w:val="32"/>
        </w:rPr>
        <w:t>NRP. 2321600015</w:t>
      </w:r>
    </w:p>
    <w:p w14:paraId="3039AAB5" w14:textId="77777777" w:rsidR="00B12599" w:rsidRPr="00EB100A" w:rsidRDefault="00B12599" w:rsidP="00B12599">
      <w:pPr>
        <w:jc w:val="center"/>
        <w:rPr>
          <w:rFonts w:asciiTheme="majorBidi" w:hAnsiTheme="majorBidi" w:cstheme="majorBidi"/>
          <w:b/>
          <w:bCs/>
          <w:color w:val="000000" w:themeColor="text1"/>
          <w:sz w:val="32"/>
          <w:szCs w:val="32"/>
        </w:rPr>
      </w:pPr>
    </w:p>
    <w:p w14:paraId="2F56B081" w14:textId="77777777" w:rsidR="00B12599" w:rsidRPr="00EB100A" w:rsidRDefault="00B12599" w:rsidP="00B12599">
      <w:pPr>
        <w:jc w:val="center"/>
        <w:rPr>
          <w:rFonts w:asciiTheme="majorBidi" w:hAnsiTheme="majorBidi" w:cstheme="majorBidi"/>
          <w:b/>
          <w:bCs/>
          <w:color w:val="000000" w:themeColor="text1"/>
          <w:sz w:val="32"/>
          <w:szCs w:val="32"/>
        </w:rPr>
      </w:pPr>
    </w:p>
    <w:p w14:paraId="2BBE1B08" w14:textId="77777777" w:rsidR="00B12599" w:rsidRPr="00EB100A" w:rsidRDefault="00B12599" w:rsidP="00B12599">
      <w:pPr>
        <w:jc w:val="center"/>
        <w:rPr>
          <w:rFonts w:asciiTheme="majorBidi" w:hAnsiTheme="majorBidi" w:cstheme="majorBidi"/>
          <w:b/>
          <w:bCs/>
          <w:color w:val="000000" w:themeColor="text1"/>
          <w:sz w:val="32"/>
          <w:szCs w:val="32"/>
        </w:rPr>
      </w:pPr>
      <w:r w:rsidRPr="00EB100A">
        <w:rPr>
          <w:rFonts w:asciiTheme="majorBidi" w:hAnsiTheme="majorBidi" w:cstheme="majorBidi"/>
          <w:b/>
          <w:bCs/>
          <w:color w:val="000000" w:themeColor="text1"/>
          <w:sz w:val="32"/>
          <w:szCs w:val="32"/>
        </w:rPr>
        <w:t>DOSEN PEMBIMBING</w:t>
      </w:r>
    </w:p>
    <w:p w14:paraId="371FD766" w14:textId="77777777" w:rsidR="00B12599" w:rsidRPr="00EB100A" w:rsidRDefault="00B12599" w:rsidP="00B12599">
      <w:pPr>
        <w:tabs>
          <w:tab w:val="left" w:pos="3119"/>
          <w:tab w:val="left" w:leader="dot" w:pos="9072"/>
        </w:tabs>
        <w:autoSpaceDE w:val="0"/>
        <w:autoSpaceDN w:val="0"/>
        <w:adjustRightInd w:val="0"/>
        <w:jc w:val="center"/>
        <w:rPr>
          <w:rFonts w:asciiTheme="majorBidi" w:hAnsiTheme="majorBidi" w:cstheme="majorBidi"/>
          <w:b/>
          <w:bCs/>
          <w:iCs/>
          <w:color w:val="000000" w:themeColor="text1"/>
          <w:sz w:val="32"/>
          <w:szCs w:val="32"/>
          <w:lang w:eastAsia="id-ID"/>
        </w:rPr>
      </w:pPr>
      <w:r w:rsidRPr="00EB100A">
        <w:rPr>
          <w:rFonts w:asciiTheme="majorBidi" w:hAnsiTheme="majorBidi" w:cstheme="majorBidi"/>
          <w:b/>
          <w:bCs/>
          <w:iCs/>
          <w:color w:val="000000" w:themeColor="text1"/>
          <w:sz w:val="32"/>
          <w:szCs w:val="32"/>
          <w:lang w:eastAsia="id-ID"/>
        </w:rPr>
        <w:t>Prof. Ir. Novie Ayub Windarko, S.T., M.T., Ph.D.</w:t>
      </w:r>
    </w:p>
    <w:p w14:paraId="5B97478F" w14:textId="77777777" w:rsidR="00B12599" w:rsidRPr="00EB100A" w:rsidRDefault="00B12599" w:rsidP="00B12599">
      <w:pPr>
        <w:tabs>
          <w:tab w:val="left" w:pos="3119"/>
          <w:tab w:val="left" w:leader="dot" w:pos="9072"/>
        </w:tabs>
        <w:autoSpaceDE w:val="0"/>
        <w:autoSpaceDN w:val="0"/>
        <w:adjustRightInd w:val="0"/>
        <w:jc w:val="center"/>
        <w:rPr>
          <w:rFonts w:asciiTheme="majorBidi" w:hAnsiTheme="majorBidi" w:cstheme="majorBidi"/>
          <w:b/>
          <w:bCs/>
          <w:iCs/>
          <w:color w:val="000000" w:themeColor="text1"/>
          <w:sz w:val="32"/>
          <w:szCs w:val="32"/>
          <w:lang w:eastAsia="id-ID"/>
        </w:rPr>
      </w:pPr>
      <w:r w:rsidRPr="00EB100A">
        <w:rPr>
          <w:rFonts w:asciiTheme="majorBidi" w:hAnsiTheme="majorBidi" w:cstheme="majorBidi"/>
          <w:b/>
          <w:bCs/>
          <w:iCs/>
          <w:color w:val="000000" w:themeColor="text1"/>
          <w:sz w:val="32"/>
          <w:szCs w:val="32"/>
          <w:lang w:eastAsia="id-ID"/>
        </w:rPr>
        <w:t>NIP. 197511142000031001</w:t>
      </w:r>
    </w:p>
    <w:p w14:paraId="55A11B2E" w14:textId="77777777" w:rsidR="00B12599" w:rsidRPr="00EB100A" w:rsidRDefault="00B12599" w:rsidP="00B12599">
      <w:pPr>
        <w:autoSpaceDE w:val="0"/>
        <w:autoSpaceDN w:val="0"/>
        <w:adjustRightInd w:val="0"/>
        <w:ind w:right="-1"/>
        <w:jc w:val="center"/>
        <w:rPr>
          <w:rFonts w:asciiTheme="majorBidi" w:hAnsiTheme="majorBidi" w:cstheme="majorBidi"/>
          <w:b/>
          <w:bCs/>
          <w:iCs/>
          <w:color w:val="000000" w:themeColor="text1"/>
          <w:sz w:val="32"/>
          <w:szCs w:val="32"/>
          <w:lang w:eastAsia="id-ID"/>
        </w:rPr>
      </w:pPr>
    </w:p>
    <w:p w14:paraId="209C9293" w14:textId="77777777" w:rsidR="00B12599" w:rsidRPr="00EB100A" w:rsidRDefault="00B12599" w:rsidP="00B12599">
      <w:pPr>
        <w:autoSpaceDE w:val="0"/>
        <w:autoSpaceDN w:val="0"/>
        <w:adjustRightInd w:val="0"/>
        <w:ind w:right="-1"/>
        <w:jc w:val="center"/>
        <w:rPr>
          <w:rFonts w:asciiTheme="majorBidi" w:hAnsiTheme="majorBidi" w:cstheme="majorBidi"/>
          <w:b/>
          <w:bCs/>
          <w:iCs/>
          <w:color w:val="000000" w:themeColor="text1"/>
          <w:sz w:val="32"/>
          <w:szCs w:val="32"/>
          <w:lang w:eastAsia="id-ID"/>
        </w:rPr>
      </w:pPr>
      <w:r w:rsidRPr="00EB100A">
        <w:rPr>
          <w:rFonts w:asciiTheme="majorBidi" w:hAnsiTheme="majorBidi" w:cstheme="majorBidi"/>
          <w:b/>
          <w:bCs/>
          <w:iCs/>
          <w:color w:val="000000" w:themeColor="text1"/>
          <w:sz w:val="32"/>
          <w:szCs w:val="32"/>
          <w:lang w:eastAsia="id-ID"/>
        </w:rPr>
        <w:t>Ir. Rachma Prilian Eviningsih, S.T., M.T.</w:t>
      </w:r>
    </w:p>
    <w:p w14:paraId="31AFC33B" w14:textId="77777777" w:rsidR="00B12599" w:rsidRPr="00EB100A" w:rsidRDefault="00B12599" w:rsidP="00B12599">
      <w:pPr>
        <w:autoSpaceDE w:val="0"/>
        <w:autoSpaceDN w:val="0"/>
        <w:adjustRightInd w:val="0"/>
        <w:ind w:right="-1"/>
        <w:jc w:val="center"/>
        <w:rPr>
          <w:rFonts w:asciiTheme="majorBidi" w:hAnsiTheme="majorBidi" w:cstheme="majorBidi"/>
          <w:b/>
          <w:bCs/>
          <w:iCs/>
          <w:color w:val="000000" w:themeColor="text1"/>
          <w:sz w:val="32"/>
          <w:szCs w:val="32"/>
          <w:lang w:eastAsia="id-ID"/>
        </w:rPr>
      </w:pPr>
      <w:r w:rsidRPr="00EB100A">
        <w:rPr>
          <w:rFonts w:asciiTheme="majorBidi" w:hAnsiTheme="majorBidi" w:cstheme="majorBidi"/>
          <w:b/>
          <w:bCs/>
          <w:iCs/>
          <w:color w:val="000000" w:themeColor="text1"/>
          <w:sz w:val="32"/>
          <w:szCs w:val="32"/>
          <w:lang w:eastAsia="id-ID"/>
        </w:rPr>
        <w:t>NIP. 199304012020122006</w:t>
      </w:r>
    </w:p>
    <w:p w14:paraId="3EE18041" w14:textId="77777777" w:rsidR="00B12599" w:rsidRPr="00EB100A" w:rsidRDefault="00B12599" w:rsidP="00B12599">
      <w:pPr>
        <w:jc w:val="center"/>
        <w:rPr>
          <w:rFonts w:asciiTheme="majorBidi" w:hAnsiTheme="majorBidi" w:cstheme="majorBidi"/>
          <w:b/>
          <w:bCs/>
          <w:color w:val="000000" w:themeColor="text1"/>
          <w:sz w:val="32"/>
          <w:szCs w:val="32"/>
          <w:lang w:val="id-ID"/>
        </w:rPr>
      </w:pPr>
    </w:p>
    <w:p w14:paraId="6C0224F0" w14:textId="77777777" w:rsidR="00B12599" w:rsidRPr="00EB100A" w:rsidRDefault="00B12599" w:rsidP="00B12599">
      <w:pPr>
        <w:jc w:val="center"/>
        <w:rPr>
          <w:rFonts w:asciiTheme="majorBidi" w:hAnsiTheme="majorBidi" w:cstheme="majorBidi"/>
          <w:b/>
          <w:bCs/>
          <w:color w:val="000000" w:themeColor="text1"/>
          <w:sz w:val="32"/>
          <w:szCs w:val="32"/>
          <w:lang w:val="id-ID"/>
        </w:rPr>
      </w:pPr>
    </w:p>
    <w:p w14:paraId="294FF789" w14:textId="77777777" w:rsidR="00B12599" w:rsidRPr="00EB100A" w:rsidRDefault="00B12599" w:rsidP="00B12599">
      <w:pPr>
        <w:jc w:val="center"/>
        <w:rPr>
          <w:rFonts w:asciiTheme="majorBidi" w:hAnsiTheme="majorBidi" w:cstheme="majorBidi"/>
          <w:b/>
          <w:bCs/>
          <w:color w:val="000000" w:themeColor="text1"/>
          <w:sz w:val="32"/>
          <w:szCs w:val="32"/>
          <w:lang w:val="id-ID"/>
        </w:rPr>
      </w:pPr>
    </w:p>
    <w:p w14:paraId="7BD80F6B" w14:textId="77777777" w:rsidR="00B12599" w:rsidRPr="00EB100A" w:rsidRDefault="00B12599" w:rsidP="00B12599">
      <w:pPr>
        <w:jc w:val="center"/>
        <w:rPr>
          <w:rFonts w:asciiTheme="majorBidi" w:hAnsiTheme="majorBidi" w:cstheme="majorBidi"/>
          <w:b/>
          <w:bCs/>
          <w:color w:val="000000" w:themeColor="text1"/>
          <w:sz w:val="32"/>
          <w:szCs w:val="32"/>
          <w:lang w:val="id-ID"/>
        </w:rPr>
      </w:pPr>
      <w:r w:rsidRPr="00EB100A">
        <w:rPr>
          <w:rFonts w:asciiTheme="majorBidi" w:hAnsiTheme="majorBidi" w:cstheme="majorBidi"/>
          <w:b/>
          <w:bCs/>
          <w:color w:val="000000" w:themeColor="text1"/>
          <w:sz w:val="32"/>
          <w:szCs w:val="32"/>
          <w:lang w:val="id-ID"/>
        </w:rPr>
        <w:t>PROGRAM STUDI SARJANA TERAPAN</w:t>
      </w:r>
    </w:p>
    <w:p w14:paraId="2AD4751B" w14:textId="77777777" w:rsidR="00B12599" w:rsidRPr="00EB100A" w:rsidRDefault="00B12599" w:rsidP="00B12599">
      <w:pPr>
        <w:jc w:val="center"/>
        <w:rPr>
          <w:rFonts w:asciiTheme="majorBidi" w:hAnsiTheme="majorBidi" w:cstheme="majorBidi"/>
          <w:b/>
          <w:bCs/>
          <w:color w:val="000000" w:themeColor="text1"/>
          <w:sz w:val="32"/>
          <w:szCs w:val="32"/>
          <w:lang w:val="id-ID"/>
        </w:rPr>
      </w:pPr>
      <w:r w:rsidRPr="00EB100A">
        <w:rPr>
          <w:rFonts w:asciiTheme="majorBidi" w:hAnsiTheme="majorBidi" w:cstheme="majorBidi"/>
          <w:b/>
          <w:bCs/>
          <w:color w:val="000000" w:themeColor="text1"/>
          <w:sz w:val="32"/>
          <w:szCs w:val="32"/>
          <w:lang w:val="id-ID"/>
        </w:rPr>
        <w:t xml:space="preserve">TEKNIK ELEKTRO INDUSTRI </w:t>
      </w:r>
    </w:p>
    <w:p w14:paraId="339D62C1" w14:textId="77777777" w:rsidR="00B12599" w:rsidRPr="00EB100A" w:rsidRDefault="00B12599" w:rsidP="00B12599">
      <w:pPr>
        <w:jc w:val="center"/>
        <w:rPr>
          <w:rFonts w:asciiTheme="majorBidi" w:hAnsiTheme="majorBidi" w:cstheme="majorBidi"/>
          <w:b/>
          <w:bCs/>
          <w:color w:val="000000" w:themeColor="text1"/>
          <w:sz w:val="32"/>
          <w:szCs w:val="32"/>
          <w:lang w:val="id-ID"/>
        </w:rPr>
      </w:pPr>
      <w:r w:rsidRPr="00EB100A">
        <w:rPr>
          <w:rFonts w:asciiTheme="majorBidi" w:hAnsiTheme="majorBidi" w:cstheme="majorBidi"/>
          <w:b/>
          <w:bCs/>
          <w:color w:val="000000" w:themeColor="text1"/>
          <w:sz w:val="32"/>
          <w:szCs w:val="32"/>
          <w:lang w:val="id-ID"/>
        </w:rPr>
        <w:t>DEPARTEMEN TEKNIK ELEKTRO</w:t>
      </w:r>
    </w:p>
    <w:p w14:paraId="37E246B4" w14:textId="77777777" w:rsidR="00B12599" w:rsidRPr="00EB100A" w:rsidRDefault="00B12599" w:rsidP="00B12599">
      <w:pPr>
        <w:jc w:val="center"/>
        <w:rPr>
          <w:rFonts w:asciiTheme="majorBidi" w:hAnsiTheme="majorBidi" w:cstheme="majorBidi"/>
          <w:b/>
          <w:bCs/>
          <w:color w:val="000000" w:themeColor="text1"/>
          <w:sz w:val="32"/>
          <w:szCs w:val="32"/>
          <w:lang w:val="id-ID"/>
        </w:rPr>
      </w:pPr>
    </w:p>
    <w:p w14:paraId="7EBF30E4" w14:textId="77777777" w:rsidR="00B12599" w:rsidRPr="00EB100A" w:rsidRDefault="00B12599" w:rsidP="00B12599">
      <w:pPr>
        <w:jc w:val="center"/>
        <w:rPr>
          <w:rFonts w:asciiTheme="majorBidi" w:hAnsiTheme="majorBidi" w:cstheme="majorBidi"/>
          <w:b/>
          <w:bCs/>
          <w:color w:val="000000" w:themeColor="text1"/>
          <w:sz w:val="32"/>
          <w:szCs w:val="32"/>
          <w:lang w:val="id-ID"/>
        </w:rPr>
      </w:pPr>
      <w:r w:rsidRPr="00EB100A">
        <w:rPr>
          <w:rFonts w:asciiTheme="majorBidi" w:hAnsiTheme="majorBidi" w:cstheme="majorBidi"/>
          <w:b/>
          <w:bCs/>
          <w:color w:val="000000" w:themeColor="text1"/>
          <w:sz w:val="32"/>
          <w:szCs w:val="32"/>
          <w:lang w:val="id-ID"/>
        </w:rPr>
        <w:t>POLITEKNIK ELEKTRONIKA NEGERI SURABAYA</w:t>
      </w:r>
    </w:p>
    <w:p w14:paraId="07C3A24D" w14:textId="77777777" w:rsidR="002531E3" w:rsidRDefault="00B12599" w:rsidP="00611C0B">
      <w:pPr>
        <w:jc w:val="center"/>
        <w:rPr>
          <w:rFonts w:asciiTheme="majorBidi" w:hAnsiTheme="majorBidi" w:cstheme="majorBidi"/>
          <w:b/>
          <w:bCs/>
          <w:color w:val="000000" w:themeColor="text1"/>
          <w:sz w:val="32"/>
          <w:szCs w:val="32"/>
          <w:lang w:val="id-ID"/>
        </w:rPr>
        <w:sectPr w:rsidR="002531E3" w:rsidSect="00355616">
          <w:headerReference w:type="even" r:id="rId9"/>
          <w:headerReference w:type="default" r:id="rId10"/>
          <w:footerReference w:type="default" r:id="rId11"/>
          <w:headerReference w:type="first" r:id="rId12"/>
          <w:type w:val="oddPage"/>
          <w:pgSz w:w="11906" w:h="16838"/>
          <w:pgMar w:top="1701" w:right="1701" w:bottom="1701" w:left="2268" w:header="709" w:footer="709" w:gutter="0"/>
          <w:cols w:space="708"/>
          <w:docGrid w:linePitch="360"/>
        </w:sectPr>
      </w:pPr>
      <w:r w:rsidRPr="00EB100A">
        <w:rPr>
          <w:rFonts w:asciiTheme="majorBidi" w:hAnsiTheme="majorBidi" w:cstheme="majorBidi"/>
          <w:b/>
          <w:bCs/>
          <w:color w:val="000000" w:themeColor="text1"/>
          <w:sz w:val="32"/>
          <w:szCs w:val="32"/>
          <w:lang w:val="id-ID"/>
        </w:rPr>
        <w:t>2026</w:t>
      </w:r>
    </w:p>
    <w:p w14:paraId="77362708" w14:textId="77777777" w:rsidR="002531E3" w:rsidRPr="006A7DDF" w:rsidRDefault="002531E3" w:rsidP="006A7DDF">
      <w:pPr>
        <w:jc w:val="center"/>
        <w:rPr>
          <w:b/>
          <w:bCs/>
          <w:sz w:val="28"/>
          <w:szCs w:val="28"/>
        </w:rPr>
      </w:pPr>
      <w:bookmarkStart w:id="5" w:name="_Toc216758822"/>
      <w:r w:rsidRPr="006A7DDF">
        <w:rPr>
          <w:b/>
          <w:bCs/>
          <w:sz w:val="28"/>
          <w:szCs w:val="28"/>
        </w:rPr>
        <w:lastRenderedPageBreak/>
        <w:t>HALAMAN PENGESAHAN</w:t>
      </w:r>
      <w:bookmarkEnd w:id="5"/>
    </w:p>
    <w:p w14:paraId="73844D8C" w14:textId="77777777" w:rsidR="002531E3" w:rsidRPr="000D0E49" w:rsidRDefault="002531E3" w:rsidP="002531E3">
      <w:pPr>
        <w:autoSpaceDE w:val="0"/>
        <w:autoSpaceDN w:val="0"/>
        <w:adjustRightInd w:val="0"/>
        <w:jc w:val="center"/>
        <w:rPr>
          <w:rFonts w:asciiTheme="majorBidi" w:hAnsiTheme="majorBidi" w:cstheme="majorBidi"/>
          <w:b/>
          <w:bCs/>
          <w:color w:val="000000" w:themeColor="text1"/>
          <w:lang w:eastAsia="id-ID"/>
        </w:rPr>
      </w:pPr>
    </w:p>
    <w:p w14:paraId="359FE693" w14:textId="77777777" w:rsidR="002531E3" w:rsidRPr="000D0E49" w:rsidRDefault="002531E3" w:rsidP="002531E3">
      <w:pPr>
        <w:autoSpaceDE w:val="0"/>
        <w:autoSpaceDN w:val="0"/>
        <w:adjustRightInd w:val="0"/>
        <w:jc w:val="center"/>
        <w:rPr>
          <w:rFonts w:asciiTheme="majorBidi" w:hAnsiTheme="majorBidi" w:cstheme="majorBidi"/>
          <w:b/>
          <w:bCs/>
          <w:color w:val="000000" w:themeColor="text1"/>
          <w:lang w:eastAsia="id-ID"/>
        </w:rPr>
      </w:pPr>
    </w:p>
    <w:p w14:paraId="525D72D6" w14:textId="77777777" w:rsidR="002531E3" w:rsidRPr="006A7DDF" w:rsidRDefault="002531E3" w:rsidP="006A7DDF">
      <w:pPr>
        <w:autoSpaceDE w:val="0"/>
        <w:autoSpaceDN w:val="0"/>
        <w:adjustRightInd w:val="0"/>
        <w:spacing w:line="360" w:lineRule="auto"/>
        <w:jc w:val="center"/>
        <w:rPr>
          <w:rFonts w:asciiTheme="majorBidi" w:hAnsiTheme="majorBidi" w:cstheme="majorBidi"/>
          <w:b/>
          <w:bCs/>
          <w:color w:val="000000" w:themeColor="text1"/>
          <w:sz w:val="28"/>
          <w:szCs w:val="28"/>
          <w:lang w:eastAsia="id-ID"/>
        </w:rPr>
      </w:pPr>
      <w:r w:rsidRPr="006A7DDF">
        <w:rPr>
          <w:rFonts w:asciiTheme="majorBidi" w:hAnsiTheme="majorBidi" w:cstheme="majorBidi"/>
          <w:b/>
          <w:bCs/>
          <w:color w:val="000000" w:themeColor="text1"/>
          <w:sz w:val="28"/>
          <w:szCs w:val="28"/>
          <w:lang w:eastAsia="id-ID"/>
        </w:rPr>
        <w:t>FUZZY LOGIC CONTROLLER TIPE 2 SEBAGAI REGULATOR TEGANGAN DARI INVERTER PACKED U-CELL TUJUH TINGKAT PADA APLIKASI INVERTER OFF-GRID</w:t>
      </w:r>
    </w:p>
    <w:p w14:paraId="660B68FC" w14:textId="77777777" w:rsidR="00726E43" w:rsidRPr="000D0E49" w:rsidRDefault="00726E43" w:rsidP="000D0E49">
      <w:pPr>
        <w:rPr>
          <w:rFonts w:asciiTheme="majorBidi" w:hAnsiTheme="majorBidi" w:cstheme="majorBidi"/>
        </w:rPr>
      </w:pPr>
    </w:p>
    <w:p w14:paraId="5EC7854E" w14:textId="77777777" w:rsidR="002531E3" w:rsidRPr="000D0E49" w:rsidRDefault="002531E3" w:rsidP="000D0E49">
      <w:pPr>
        <w:rPr>
          <w:rFonts w:asciiTheme="majorBidi" w:hAnsiTheme="majorBidi" w:cstheme="majorBidi"/>
        </w:rPr>
      </w:pPr>
    </w:p>
    <w:p w14:paraId="2751E18C" w14:textId="77777777" w:rsidR="002531E3" w:rsidRPr="000D0E49" w:rsidRDefault="002531E3" w:rsidP="000D0E49">
      <w:pPr>
        <w:jc w:val="center"/>
        <w:rPr>
          <w:rFonts w:asciiTheme="majorBidi" w:hAnsiTheme="majorBidi" w:cstheme="majorBidi"/>
        </w:rPr>
      </w:pPr>
      <w:r w:rsidRPr="000D0E49">
        <w:rPr>
          <w:rFonts w:asciiTheme="majorBidi" w:hAnsiTheme="majorBidi" w:cstheme="majorBidi"/>
        </w:rPr>
        <w:t>Oleh:</w:t>
      </w:r>
    </w:p>
    <w:p w14:paraId="0B467408" w14:textId="77777777" w:rsidR="002531E3" w:rsidRPr="000D0E49" w:rsidRDefault="002531E3" w:rsidP="000D0E49">
      <w:pPr>
        <w:jc w:val="center"/>
        <w:rPr>
          <w:rFonts w:asciiTheme="majorBidi" w:hAnsiTheme="majorBidi" w:cstheme="majorBidi"/>
          <w:b/>
          <w:bCs/>
          <w:color w:val="000000" w:themeColor="text1"/>
        </w:rPr>
      </w:pPr>
      <w:r w:rsidRPr="000D0E49">
        <w:rPr>
          <w:rFonts w:asciiTheme="majorBidi" w:hAnsiTheme="majorBidi" w:cstheme="majorBidi"/>
          <w:b/>
          <w:bCs/>
          <w:color w:val="000000" w:themeColor="text1"/>
        </w:rPr>
        <w:t>Harist Al Afuw Anandi</w:t>
      </w:r>
    </w:p>
    <w:p w14:paraId="28DE04EA" w14:textId="77777777" w:rsidR="002531E3" w:rsidRPr="000D0E49" w:rsidRDefault="002531E3" w:rsidP="000D0E49">
      <w:pPr>
        <w:jc w:val="center"/>
        <w:rPr>
          <w:rFonts w:asciiTheme="majorBidi" w:hAnsiTheme="majorBidi" w:cstheme="majorBidi"/>
          <w:b/>
          <w:bCs/>
          <w:color w:val="000000" w:themeColor="text1"/>
        </w:rPr>
      </w:pPr>
      <w:r w:rsidRPr="000D0E49">
        <w:rPr>
          <w:rFonts w:asciiTheme="majorBidi" w:hAnsiTheme="majorBidi" w:cstheme="majorBidi"/>
          <w:b/>
          <w:bCs/>
          <w:color w:val="000000" w:themeColor="text1"/>
        </w:rPr>
        <w:t>NRP. 2321600015</w:t>
      </w:r>
    </w:p>
    <w:p w14:paraId="686F4CB6" w14:textId="77777777" w:rsidR="002531E3" w:rsidRPr="000D0E49" w:rsidRDefault="002531E3" w:rsidP="000D0E49">
      <w:pPr>
        <w:jc w:val="center"/>
        <w:rPr>
          <w:rFonts w:asciiTheme="majorBidi" w:hAnsiTheme="majorBidi" w:cstheme="majorBidi"/>
        </w:rPr>
      </w:pPr>
    </w:p>
    <w:p w14:paraId="10DEDBCE" w14:textId="77777777" w:rsidR="00BA414C" w:rsidRDefault="002531E3" w:rsidP="006A7DDF">
      <w:pPr>
        <w:spacing w:line="360" w:lineRule="auto"/>
        <w:jc w:val="center"/>
        <w:rPr>
          <w:rFonts w:asciiTheme="majorBidi" w:hAnsiTheme="majorBidi" w:cstheme="majorBidi"/>
          <w:b/>
          <w:bCs/>
        </w:rPr>
      </w:pPr>
      <w:r w:rsidRPr="000D0E49">
        <w:rPr>
          <w:rFonts w:asciiTheme="majorBidi" w:hAnsiTheme="majorBidi" w:cstheme="majorBidi"/>
          <w:b/>
          <w:bCs/>
        </w:rPr>
        <w:t>Proyek Akhir ini digunakan sebagai salah satu syarat untuk</w:t>
      </w:r>
    </w:p>
    <w:p w14:paraId="50A320B6" w14:textId="245F0129" w:rsidR="002531E3" w:rsidRPr="000D0E49" w:rsidRDefault="002531E3" w:rsidP="006A7DDF">
      <w:pPr>
        <w:spacing w:line="360" w:lineRule="auto"/>
        <w:jc w:val="center"/>
        <w:rPr>
          <w:rFonts w:asciiTheme="majorBidi" w:hAnsiTheme="majorBidi" w:cstheme="majorBidi"/>
          <w:b/>
          <w:bCs/>
        </w:rPr>
      </w:pPr>
      <w:r w:rsidRPr="000D0E49">
        <w:rPr>
          <w:rFonts w:asciiTheme="majorBidi" w:hAnsiTheme="majorBidi" w:cstheme="majorBidi"/>
          <w:b/>
          <w:bCs/>
        </w:rPr>
        <w:t>memperoleh Gelar Sarjana Terapan Teknik (S.Tr.T</w:t>
      </w:r>
      <w:r w:rsidR="00F443DF">
        <w:rPr>
          <w:rFonts w:asciiTheme="majorBidi" w:hAnsiTheme="majorBidi" w:cstheme="majorBidi"/>
          <w:b/>
          <w:bCs/>
        </w:rPr>
        <w:t>.</w:t>
      </w:r>
      <w:r w:rsidRPr="000D0E49">
        <w:rPr>
          <w:rFonts w:asciiTheme="majorBidi" w:hAnsiTheme="majorBidi" w:cstheme="majorBidi"/>
          <w:b/>
          <w:bCs/>
        </w:rPr>
        <w:t>)</w:t>
      </w:r>
    </w:p>
    <w:p w14:paraId="1D2ACCC5" w14:textId="77777777" w:rsidR="002531E3" w:rsidRPr="000D0E49" w:rsidRDefault="002531E3" w:rsidP="006A7DDF">
      <w:pPr>
        <w:spacing w:line="360" w:lineRule="auto"/>
        <w:jc w:val="center"/>
        <w:rPr>
          <w:rFonts w:asciiTheme="majorBidi" w:hAnsiTheme="majorBidi" w:cstheme="majorBidi"/>
          <w:b/>
          <w:bCs/>
        </w:rPr>
      </w:pPr>
      <w:r w:rsidRPr="000D0E49">
        <w:rPr>
          <w:rFonts w:asciiTheme="majorBidi" w:hAnsiTheme="majorBidi" w:cstheme="majorBidi"/>
          <w:b/>
          <w:bCs/>
        </w:rPr>
        <w:t>Di Politeknik Elektronika Negeri Surabaya</w:t>
      </w:r>
    </w:p>
    <w:p w14:paraId="0DFE7590" w14:textId="77777777" w:rsidR="002531E3" w:rsidRPr="000D0E49" w:rsidRDefault="002531E3" w:rsidP="006A7DDF">
      <w:pPr>
        <w:spacing w:line="360" w:lineRule="auto"/>
        <w:jc w:val="center"/>
        <w:rPr>
          <w:rFonts w:asciiTheme="majorBidi" w:hAnsiTheme="majorBidi" w:cstheme="majorBidi"/>
          <w:b/>
          <w:bCs/>
        </w:rPr>
      </w:pPr>
      <w:r w:rsidRPr="000D0E49">
        <w:rPr>
          <w:rFonts w:asciiTheme="majorBidi" w:hAnsiTheme="majorBidi" w:cstheme="majorBidi"/>
          <w:b/>
          <w:bCs/>
        </w:rPr>
        <w:t>2026</w:t>
      </w:r>
    </w:p>
    <w:p w14:paraId="75F0E08A" w14:textId="77777777" w:rsidR="002531E3" w:rsidRPr="000D0E49" w:rsidRDefault="002531E3" w:rsidP="000D0E49">
      <w:pPr>
        <w:jc w:val="center"/>
        <w:rPr>
          <w:rFonts w:asciiTheme="majorBidi" w:hAnsiTheme="majorBidi" w:cstheme="majorBidi"/>
        </w:rPr>
      </w:pPr>
    </w:p>
    <w:p w14:paraId="34E2F60F" w14:textId="77777777" w:rsidR="002531E3" w:rsidRPr="000D0E49" w:rsidRDefault="002531E3" w:rsidP="000D0E49">
      <w:pPr>
        <w:jc w:val="center"/>
        <w:rPr>
          <w:rFonts w:asciiTheme="majorBidi" w:hAnsiTheme="majorBidi" w:cstheme="majorBidi"/>
        </w:rPr>
      </w:pPr>
    </w:p>
    <w:p w14:paraId="020674E5" w14:textId="77777777" w:rsidR="002531E3" w:rsidRPr="000D0E49" w:rsidRDefault="002531E3" w:rsidP="000D0E49">
      <w:pPr>
        <w:jc w:val="center"/>
        <w:rPr>
          <w:rFonts w:asciiTheme="majorBidi" w:hAnsiTheme="majorBidi" w:cstheme="majorBidi"/>
          <w:b/>
          <w:bCs/>
        </w:rPr>
      </w:pPr>
      <w:r w:rsidRPr="000D0E49">
        <w:rPr>
          <w:rFonts w:asciiTheme="majorBidi" w:hAnsiTheme="majorBidi" w:cstheme="majorBidi"/>
          <w:b/>
          <w:bCs/>
        </w:rPr>
        <w:t>Disetujui oleh:</w:t>
      </w:r>
    </w:p>
    <w:p w14:paraId="4CBF27B1" w14:textId="77777777" w:rsidR="002531E3" w:rsidRPr="000D0E49" w:rsidRDefault="002531E3" w:rsidP="000D0E49">
      <w:pPr>
        <w:jc w:val="center"/>
        <w:rPr>
          <w:rFonts w:asciiTheme="majorBidi" w:hAnsiTheme="majorBidi" w:cstheme="majorBidi"/>
        </w:rPr>
      </w:pPr>
    </w:p>
    <w:tbl>
      <w:tblPr>
        <w:tblStyle w:val="TableGrid"/>
        <w:tblW w:w="79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236"/>
        <w:gridCol w:w="4890"/>
        <w:gridCol w:w="296"/>
        <w:gridCol w:w="1135"/>
      </w:tblGrid>
      <w:tr w:rsidR="00BA414C" w14:paraId="13347539" w14:textId="77777777" w:rsidTr="00D87DCB">
        <w:trPr>
          <w:trHeight w:val="283"/>
        </w:trPr>
        <w:tc>
          <w:tcPr>
            <w:tcW w:w="1390" w:type="dxa"/>
            <w:vAlign w:val="center"/>
          </w:tcPr>
          <w:p w14:paraId="5C629B7A" w14:textId="77777777" w:rsidR="00BA414C" w:rsidRPr="000D0E49" w:rsidRDefault="00BA414C" w:rsidP="00BA414C">
            <w:pPr>
              <w:ind w:left="-3" w:right="-170" w:hanging="110"/>
              <w:jc w:val="left"/>
              <w:rPr>
                <w:rFonts w:asciiTheme="majorBidi" w:hAnsiTheme="majorBidi" w:cstheme="majorBidi"/>
              </w:rPr>
            </w:pPr>
            <w:r w:rsidRPr="000D0E49">
              <w:rPr>
                <w:rFonts w:asciiTheme="majorBidi" w:hAnsiTheme="majorBidi" w:cstheme="majorBidi"/>
              </w:rPr>
              <w:t>Pembimbing 1</w:t>
            </w:r>
          </w:p>
        </w:tc>
        <w:tc>
          <w:tcPr>
            <w:tcW w:w="236" w:type="dxa"/>
            <w:vAlign w:val="center"/>
          </w:tcPr>
          <w:p w14:paraId="4DF3708F" w14:textId="77777777" w:rsidR="00BA414C" w:rsidRPr="000D0E49" w:rsidRDefault="00BA414C" w:rsidP="00BA414C">
            <w:pPr>
              <w:tabs>
                <w:tab w:val="left" w:pos="3119"/>
                <w:tab w:val="left" w:leader="dot" w:pos="9072"/>
              </w:tabs>
              <w:autoSpaceDE w:val="0"/>
              <w:autoSpaceDN w:val="0"/>
              <w:adjustRightInd w:val="0"/>
              <w:ind w:left="-85"/>
              <w:jc w:val="left"/>
              <w:rPr>
                <w:rFonts w:asciiTheme="majorBidi" w:hAnsiTheme="majorBidi" w:cstheme="majorBidi"/>
              </w:rPr>
            </w:pPr>
            <w:r w:rsidRPr="000D0E49">
              <w:rPr>
                <w:rFonts w:asciiTheme="majorBidi" w:hAnsiTheme="majorBidi" w:cstheme="majorBidi"/>
              </w:rPr>
              <w:t>:</w:t>
            </w:r>
          </w:p>
        </w:tc>
        <w:tc>
          <w:tcPr>
            <w:tcW w:w="4890" w:type="dxa"/>
            <w:vAlign w:val="center"/>
          </w:tcPr>
          <w:p w14:paraId="0F32049B" w14:textId="77777777" w:rsidR="00BA414C" w:rsidRPr="000D0E49" w:rsidRDefault="00BA414C" w:rsidP="00BA414C">
            <w:pPr>
              <w:tabs>
                <w:tab w:val="left" w:pos="3119"/>
                <w:tab w:val="left" w:leader="dot" w:pos="9072"/>
              </w:tabs>
              <w:autoSpaceDE w:val="0"/>
              <w:autoSpaceDN w:val="0"/>
              <w:adjustRightInd w:val="0"/>
              <w:ind w:left="-110" w:right="-245"/>
              <w:jc w:val="left"/>
              <w:rPr>
                <w:rFonts w:asciiTheme="majorBidi" w:hAnsiTheme="majorBidi" w:cstheme="majorBidi"/>
                <w:iCs/>
                <w:color w:val="000000" w:themeColor="text1"/>
                <w:lang w:eastAsia="id-ID"/>
              </w:rPr>
            </w:pPr>
            <w:r w:rsidRPr="000D0E49">
              <w:rPr>
                <w:rFonts w:asciiTheme="majorBidi" w:hAnsiTheme="majorBidi" w:cstheme="majorBidi"/>
                <w:iCs/>
                <w:color w:val="000000" w:themeColor="text1"/>
                <w:lang w:eastAsia="id-ID"/>
              </w:rPr>
              <w:t>Prof. Ir. Novie Ayub Windarko, S.T., M.T., Ph.D.</w:t>
            </w:r>
          </w:p>
        </w:tc>
        <w:tc>
          <w:tcPr>
            <w:tcW w:w="296" w:type="dxa"/>
            <w:vAlign w:val="center"/>
          </w:tcPr>
          <w:p w14:paraId="0CE75BF2" w14:textId="77777777" w:rsidR="00BA414C" w:rsidRPr="000D0E49" w:rsidRDefault="00BA414C" w:rsidP="00BA414C">
            <w:pPr>
              <w:ind w:right="-245"/>
              <w:jc w:val="left"/>
              <w:rPr>
                <w:rFonts w:asciiTheme="majorBidi" w:hAnsiTheme="majorBidi" w:cstheme="majorBidi"/>
              </w:rPr>
            </w:pPr>
            <w:r>
              <w:rPr>
                <w:rFonts w:asciiTheme="majorBidi" w:hAnsiTheme="majorBidi" w:cstheme="majorBidi"/>
              </w:rPr>
              <w:t>(</w:t>
            </w:r>
          </w:p>
        </w:tc>
        <w:tc>
          <w:tcPr>
            <w:tcW w:w="1135" w:type="dxa"/>
            <w:vAlign w:val="center"/>
          </w:tcPr>
          <w:p w14:paraId="22BEF7C8" w14:textId="77777777" w:rsidR="00BA414C" w:rsidRDefault="00BA414C" w:rsidP="00BA414C">
            <w:pPr>
              <w:jc w:val="right"/>
              <w:rPr>
                <w:rFonts w:asciiTheme="majorBidi" w:hAnsiTheme="majorBidi" w:cstheme="majorBidi"/>
              </w:rPr>
            </w:pPr>
            <w:r>
              <w:rPr>
                <w:rFonts w:asciiTheme="majorBidi" w:hAnsiTheme="majorBidi" w:cstheme="majorBidi"/>
              </w:rPr>
              <w:t>)</w:t>
            </w:r>
          </w:p>
        </w:tc>
      </w:tr>
      <w:tr w:rsidR="00BA414C" w14:paraId="2FA3D79B" w14:textId="77777777" w:rsidTr="00D87DCB">
        <w:trPr>
          <w:trHeight w:val="283"/>
        </w:trPr>
        <w:tc>
          <w:tcPr>
            <w:tcW w:w="1390" w:type="dxa"/>
            <w:vAlign w:val="center"/>
          </w:tcPr>
          <w:p w14:paraId="5E81BCB5" w14:textId="77777777" w:rsidR="00BA414C" w:rsidRPr="000D0E49" w:rsidRDefault="00BA414C" w:rsidP="00BA414C">
            <w:pPr>
              <w:ind w:left="-3" w:right="-170" w:hanging="110"/>
              <w:jc w:val="left"/>
              <w:rPr>
                <w:rFonts w:asciiTheme="majorBidi" w:hAnsiTheme="majorBidi" w:cstheme="majorBidi"/>
              </w:rPr>
            </w:pPr>
          </w:p>
        </w:tc>
        <w:tc>
          <w:tcPr>
            <w:tcW w:w="236" w:type="dxa"/>
            <w:vAlign w:val="center"/>
          </w:tcPr>
          <w:p w14:paraId="32316404" w14:textId="77777777" w:rsidR="00BA414C" w:rsidRPr="000D0E49" w:rsidRDefault="00BA414C" w:rsidP="00BA414C">
            <w:pPr>
              <w:ind w:left="-85"/>
              <w:jc w:val="left"/>
              <w:rPr>
                <w:rFonts w:asciiTheme="majorBidi" w:hAnsiTheme="majorBidi" w:cstheme="majorBidi"/>
              </w:rPr>
            </w:pPr>
          </w:p>
        </w:tc>
        <w:tc>
          <w:tcPr>
            <w:tcW w:w="4890" w:type="dxa"/>
            <w:vAlign w:val="center"/>
          </w:tcPr>
          <w:p w14:paraId="2BD6B563" w14:textId="77777777" w:rsidR="00BA414C" w:rsidRPr="000D0E49" w:rsidRDefault="00BA414C" w:rsidP="00D16B9A">
            <w:pPr>
              <w:tabs>
                <w:tab w:val="left" w:pos="3119"/>
                <w:tab w:val="left" w:leader="dot" w:pos="9072"/>
              </w:tabs>
              <w:autoSpaceDE w:val="0"/>
              <w:autoSpaceDN w:val="0"/>
              <w:adjustRightInd w:val="0"/>
              <w:spacing w:after="200"/>
              <w:ind w:left="-110" w:right="-245"/>
              <w:jc w:val="left"/>
              <w:rPr>
                <w:rFonts w:asciiTheme="majorBidi" w:hAnsiTheme="majorBidi" w:cstheme="majorBidi"/>
                <w:iCs/>
                <w:color w:val="000000" w:themeColor="text1"/>
                <w:lang w:eastAsia="id-ID"/>
              </w:rPr>
            </w:pPr>
            <w:r w:rsidRPr="000D0E49">
              <w:rPr>
                <w:rFonts w:asciiTheme="majorBidi" w:hAnsiTheme="majorBidi" w:cstheme="majorBidi"/>
                <w:iCs/>
                <w:color w:val="000000" w:themeColor="text1"/>
                <w:lang w:eastAsia="id-ID"/>
              </w:rPr>
              <w:t>NIP. 197511142000031001</w:t>
            </w:r>
          </w:p>
        </w:tc>
        <w:tc>
          <w:tcPr>
            <w:tcW w:w="296" w:type="dxa"/>
            <w:vAlign w:val="center"/>
          </w:tcPr>
          <w:p w14:paraId="66F958D3" w14:textId="77777777" w:rsidR="00BA414C" w:rsidRPr="000D0E49" w:rsidRDefault="00BA414C" w:rsidP="00BA414C">
            <w:pPr>
              <w:ind w:right="-245"/>
              <w:jc w:val="left"/>
              <w:rPr>
                <w:rFonts w:asciiTheme="majorBidi" w:hAnsiTheme="majorBidi" w:cstheme="majorBidi"/>
              </w:rPr>
            </w:pPr>
          </w:p>
        </w:tc>
        <w:tc>
          <w:tcPr>
            <w:tcW w:w="1135" w:type="dxa"/>
            <w:vAlign w:val="center"/>
          </w:tcPr>
          <w:p w14:paraId="06D189E5" w14:textId="77777777" w:rsidR="00BA414C" w:rsidRPr="000D0E49" w:rsidRDefault="00BA414C" w:rsidP="00BA414C">
            <w:pPr>
              <w:jc w:val="right"/>
              <w:rPr>
                <w:rFonts w:asciiTheme="majorBidi" w:hAnsiTheme="majorBidi" w:cstheme="majorBidi"/>
              </w:rPr>
            </w:pPr>
          </w:p>
        </w:tc>
      </w:tr>
      <w:tr w:rsidR="00BA414C" w14:paraId="5D9746AC" w14:textId="77777777" w:rsidTr="00D87DCB">
        <w:trPr>
          <w:trHeight w:val="283"/>
        </w:trPr>
        <w:tc>
          <w:tcPr>
            <w:tcW w:w="1390" w:type="dxa"/>
            <w:vAlign w:val="center"/>
          </w:tcPr>
          <w:p w14:paraId="3B931EBD" w14:textId="77777777" w:rsidR="00BA414C" w:rsidRPr="000D0E49" w:rsidRDefault="00BA414C" w:rsidP="00BA414C">
            <w:pPr>
              <w:ind w:left="-3" w:right="-170" w:hanging="110"/>
              <w:jc w:val="left"/>
              <w:rPr>
                <w:rFonts w:asciiTheme="majorBidi" w:hAnsiTheme="majorBidi" w:cstheme="majorBidi"/>
              </w:rPr>
            </w:pPr>
            <w:r w:rsidRPr="000D0E49">
              <w:rPr>
                <w:rFonts w:asciiTheme="majorBidi" w:hAnsiTheme="majorBidi" w:cstheme="majorBidi"/>
              </w:rPr>
              <w:t>Pembimbing 2</w:t>
            </w:r>
          </w:p>
        </w:tc>
        <w:tc>
          <w:tcPr>
            <w:tcW w:w="236" w:type="dxa"/>
            <w:vAlign w:val="center"/>
          </w:tcPr>
          <w:p w14:paraId="160F12CD" w14:textId="77777777" w:rsidR="00BA414C" w:rsidRPr="000D0E49" w:rsidRDefault="00BA414C" w:rsidP="00BA414C">
            <w:pPr>
              <w:ind w:left="-85"/>
              <w:jc w:val="left"/>
              <w:rPr>
                <w:rFonts w:asciiTheme="majorBidi" w:hAnsiTheme="majorBidi" w:cstheme="majorBidi"/>
              </w:rPr>
            </w:pPr>
            <w:r w:rsidRPr="000D0E49">
              <w:rPr>
                <w:rFonts w:asciiTheme="majorBidi" w:hAnsiTheme="majorBidi" w:cstheme="majorBidi"/>
              </w:rPr>
              <w:t>:</w:t>
            </w:r>
          </w:p>
        </w:tc>
        <w:tc>
          <w:tcPr>
            <w:tcW w:w="4890" w:type="dxa"/>
            <w:vAlign w:val="center"/>
          </w:tcPr>
          <w:p w14:paraId="5B5109A7" w14:textId="77777777" w:rsidR="00BA414C" w:rsidRPr="000D0E49" w:rsidRDefault="00BA414C" w:rsidP="00BA414C">
            <w:pPr>
              <w:autoSpaceDE w:val="0"/>
              <w:autoSpaceDN w:val="0"/>
              <w:adjustRightInd w:val="0"/>
              <w:ind w:left="-110" w:right="-245"/>
              <w:jc w:val="left"/>
              <w:rPr>
                <w:rFonts w:asciiTheme="majorBidi" w:hAnsiTheme="majorBidi" w:cstheme="majorBidi"/>
              </w:rPr>
            </w:pPr>
            <w:r w:rsidRPr="000D0E49">
              <w:rPr>
                <w:rFonts w:asciiTheme="majorBidi" w:hAnsiTheme="majorBidi" w:cstheme="majorBidi"/>
                <w:iCs/>
                <w:color w:val="000000" w:themeColor="text1"/>
                <w:lang w:eastAsia="id-ID"/>
              </w:rPr>
              <w:t>Ir. Rachma Prilian Eviningsih, S.T., M.T.</w:t>
            </w:r>
          </w:p>
        </w:tc>
        <w:tc>
          <w:tcPr>
            <w:tcW w:w="296" w:type="dxa"/>
            <w:vAlign w:val="center"/>
          </w:tcPr>
          <w:p w14:paraId="4EEC3AF0" w14:textId="77777777" w:rsidR="00BA414C" w:rsidRPr="000D0E49" w:rsidRDefault="00BA414C" w:rsidP="00BA414C">
            <w:pPr>
              <w:ind w:right="-245"/>
              <w:jc w:val="left"/>
              <w:rPr>
                <w:rFonts w:asciiTheme="majorBidi" w:hAnsiTheme="majorBidi" w:cstheme="majorBidi"/>
              </w:rPr>
            </w:pPr>
            <w:r>
              <w:rPr>
                <w:rFonts w:asciiTheme="majorBidi" w:hAnsiTheme="majorBidi" w:cstheme="majorBidi"/>
              </w:rPr>
              <w:t>(</w:t>
            </w:r>
          </w:p>
        </w:tc>
        <w:tc>
          <w:tcPr>
            <w:tcW w:w="1135" w:type="dxa"/>
            <w:vAlign w:val="center"/>
          </w:tcPr>
          <w:p w14:paraId="579DD8E9" w14:textId="77777777" w:rsidR="00BA414C" w:rsidRPr="000D0E49" w:rsidRDefault="00BA414C" w:rsidP="00BA414C">
            <w:pPr>
              <w:jc w:val="right"/>
              <w:rPr>
                <w:rFonts w:asciiTheme="majorBidi" w:hAnsiTheme="majorBidi" w:cstheme="majorBidi"/>
              </w:rPr>
            </w:pPr>
            <w:r>
              <w:rPr>
                <w:rFonts w:asciiTheme="majorBidi" w:hAnsiTheme="majorBidi" w:cstheme="majorBidi"/>
              </w:rPr>
              <w:t>)</w:t>
            </w:r>
          </w:p>
        </w:tc>
      </w:tr>
      <w:tr w:rsidR="00BA414C" w14:paraId="502EC55C" w14:textId="77777777" w:rsidTr="00D87DCB">
        <w:trPr>
          <w:trHeight w:val="283"/>
        </w:trPr>
        <w:tc>
          <w:tcPr>
            <w:tcW w:w="1390" w:type="dxa"/>
            <w:vAlign w:val="center"/>
          </w:tcPr>
          <w:p w14:paraId="0F7F2122" w14:textId="77777777" w:rsidR="00BA414C" w:rsidRPr="000D0E49" w:rsidRDefault="00BA414C" w:rsidP="00BA414C">
            <w:pPr>
              <w:ind w:left="-3" w:right="-170" w:hanging="110"/>
              <w:jc w:val="left"/>
              <w:rPr>
                <w:rFonts w:asciiTheme="majorBidi" w:hAnsiTheme="majorBidi" w:cstheme="majorBidi"/>
              </w:rPr>
            </w:pPr>
          </w:p>
        </w:tc>
        <w:tc>
          <w:tcPr>
            <w:tcW w:w="236" w:type="dxa"/>
            <w:vAlign w:val="center"/>
          </w:tcPr>
          <w:p w14:paraId="1B26D75E" w14:textId="77777777" w:rsidR="00BA414C" w:rsidRPr="000D0E49" w:rsidRDefault="00BA414C" w:rsidP="00BA414C">
            <w:pPr>
              <w:ind w:left="-85"/>
              <w:jc w:val="left"/>
              <w:rPr>
                <w:rFonts w:asciiTheme="majorBidi" w:hAnsiTheme="majorBidi" w:cstheme="majorBidi"/>
              </w:rPr>
            </w:pPr>
          </w:p>
        </w:tc>
        <w:tc>
          <w:tcPr>
            <w:tcW w:w="4890" w:type="dxa"/>
            <w:vAlign w:val="center"/>
          </w:tcPr>
          <w:p w14:paraId="3C20E599" w14:textId="77777777" w:rsidR="00BA414C" w:rsidRPr="000D0E49" w:rsidRDefault="00BA414C" w:rsidP="00BA414C">
            <w:pPr>
              <w:autoSpaceDE w:val="0"/>
              <w:autoSpaceDN w:val="0"/>
              <w:adjustRightInd w:val="0"/>
              <w:ind w:left="-110" w:right="-245"/>
              <w:jc w:val="left"/>
              <w:rPr>
                <w:rFonts w:asciiTheme="majorBidi" w:hAnsiTheme="majorBidi" w:cstheme="majorBidi"/>
                <w:iCs/>
                <w:color w:val="000000" w:themeColor="text1"/>
                <w:lang w:eastAsia="id-ID"/>
              </w:rPr>
            </w:pPr>
            <w:r w:rsidRPr="000D0E49">
              <w:rPr>
                <w:rFonts w:asciiTheme="majorBidi" w:hAnsiTheme="majorBidi" w:cstheme="majorBidi"/>
                <w:iCs/>
                <w:color w:val="000000" w:themeColor="text1"/>
                <w:lang w:eastAsia="id-ID"/>
              </w:rPr>
              <w:t>NIP. 199304012020122006</w:t>
            </w:r>
          </w:p>
        </w:tc>
        <w:tc>
          <w:tcPr>
            <w:tcW w:w="296" w:type="dxa"/>
            <w:vAlign w:val="center"/>
          </w:tcPr>
          <w:p w14:paraId="5514FE1D" w14:textId="77777777" w:rsidR="00BA414C" w:rsidRPr="000D0E49" w:rsidRDefault="00BA414C" w:rsidP="00BA414C">
            <w:pPr>
              <w:ind w:right="-245"/>
              <w:jc w:val="left"/>
              <w:rPr>
                <w:rFonts w:asciiTheme="majorBidi" w:hAnsiTheme="majorBidi" w:cstheme="majorBidi"/>
              </w:rPr>
            </w:pPr>
          </w:p>
        </w:tc>
        <w:tc>
          <w:tcPr>
            <w:tcW w:w="1135" w:type="dxa"/>
            <w:vAlign w:val="center"/>
          </w:tcPr>
          <w:p w14:paraId="21658F14" w14:textId="77777777" w:rsidR="00BA414C" w:rsidRPr="000D0E49" w:rsidRDefault="00BA414C" w:rsidP="00BA414C">
            <w:pPr>
              <w:jc w:val="right"/>
              <w:rPr>
                <w:rFonts w:asciiTheme="majorBidi" w:hAnsiTheme="majorBidi" w:cstheme="majorBidi"/>
              </w:rPr>
            </w:pPr>
          </w:p>
        </w:tc>
      </w:tr>
      <w:tr w:rsidR="00BA414C" w14:paraId="4EF658FB" w14:textId="77777777" w:rsidTr="00D87DCB">
        <w:trPr>
          <w:trHeight w:val="283"/>
        </w:trPr>
        <w:tc>
          <w:tcPr>
            <w:tcW w:w="1390" w:type="dxa"/>
            <w:vAlign w:val="center"/>
          </w:tcPr>
          <w:p w14:paraId="2D56451F" w14:textId="77777777" w:rsidR="00BA414C" w:rsidRPr="000D0E49" w:rsidRDefault="00BA414C" w:rsidP="00BA414C">
            <w:pPr>
              <w:ind w:left="-3" w:right="-170" w:hanging="110"/>
              <w:jc w:val="left"/>
              <w:rPr>
                <w:rFonts w:asciiTheme="majorBidi" w:hAnsiTheme="majorBidi" w:cstheme="majorBidi"/>
              </w:rPr>
            </w:pPr>
          </w:p>
        </w:tc>
        <w:tc>
          <w:tcPr>
            <w:tcW w:w="236" w:type="dxa"/>
            <w:vAlign w:val="center"/>
          </w:tcPr>
          <w:p w14:paraId="61A682E9" w14:textId="77777777" w:rsidR="00BA414C" w:rsidRPr="000D0E49" w:rsidRDefault="00BA414C" w:rsidP="00BA414C">
            <w:pPr>
              <w:ind w:left="-85"/>
              <w:jc w:val="left"/>
              <w:rPr>
                <w:rFonts w:asciiTheme="majorBidi" w:hAnsiTheme="majorBidi" w:cstheme="majorBidi"/>
              </w:rPr>
            </w:pPr>
          </w:p>
        </w:tc>
        <w:tc>
          <w:tcPr>
            <w:tcW w:w="4890" w:type="dxa"/>
            <w:vAlign w:val="center"/>
          </w:tcPr>
          <w:p w14:paraId="4BF91DE1" w14:textId="77777777" w:rsidR="00BA414C" w:rsidRPr="000D0E49" w:rsidRDefault="00BA414C" w:rsidP="00D16B9A">
            <w:pPr>
              <w:autoSpaceDE w:val="0"/>
              <w:autoSpaceDN w:val="0"/>
              <w:adjustRightInd w:val="0"/>
              <w:spacing w:after="200"/>
              <w:ind w:left="-110" w:right="-245"/>
              <w:jc w:val="left"/>
              <w:rPr>
                <w:rFonts w:asciiTheme="majorBidi" w:hAnsiTheme="majorBidi" w:cstheme="majorBidi"/>
                <w:iCs/>
                <w:color w:val="000000" w:themeColor="text1"/>
                <w:lang w:eastAsia="id-ID"/>
              </w:rPr>
            </w:pPr>
          </w:p>
        </w:tc>
        <w:tc>
          <w:tcPr>
            <w:tcW w:w="296" w:type="dxa"/>
            <w:vAlign w:val="center"/>
          </w:tcPr>
          <w:p w14:paraId="2EFC1688" w14:textId="77777777" w:rsidR="00BA414C" w:rsidRPr="000D0E49" w:rsidRDefault="00BA414C" w:rsidP="00BA414C">
            <w:pPr>
              <w:ind w:right="-245"/>
              <w:jc w:val="left"/>
              <w:rPr>
                <w:rFonts w:asciiTheme="majorBidi" w:hAnsiTheme="majorBidi" w:cstheme="majorBidi"/>
              </w:rPr>
            </w:pPr>
          </w:p>
        </w:tc>
        <w:tc>
          <w:tcPr>
            <w:tcW w:w="1135" w:type="dxa"/>
            <w:vAlign w:val="center"/>
          </w:tcPr>
          <w:p w14:paraId="17F9386D" w14:textId="77777777" w:rsidR="00BA414C" w:rsidRPr="000D0E49" w:rsidRDefault="00BA414C" w:rsidP="00BA414C">
            <w:pPr>
              <w:jc w:val="right"/>
              <w:rPr>
                <w:rFonts w:asciiTheme="majorBidi" w:hAnsiTheme="majorBidi" w:cstheme="majorBidi"/>
              </w:rPr>
            </w:pPr>
          </w:p>
        </w:tc>
      </w:tr>
      <w:tr w:rsidR="00BA414C" w14:paraId="3897AEA2" w14:textId="77777777" w:rsidTr="00D87DCB">
        <w:trPr>
          <w:trHeight w:val="283"/>
        </w:trPr>
        <w:tc>
          <w:tcPr>
            <w:tcW w:w="1390" w:type="dxa"/>
            <w:vAlign w:val="center"/>
          </w:tcPr>
          <w:p w14:paraId="5BC0758A" w14:textId="77777777" w:rsidR="00BA414C" w:rsidRPr="000D0E49" w:rsidRDefault="00BA414C" w:rsidP="00BA414C">
            <w:pPr>
              <w:ind w:left="-3" w:right="-170" w:hanging="110"/>
              <w:jc w:val="left"/>
              <w:rPr>
                <w:rFonts w:asciiTheme="majorBidi" w:hAnsiTheme="majorBidi" w:cstheme="majorBidi"/>
              </w:rPr>
            </w:pPr>
            <w:r w:rsidRPr="000D0E49">
              <w:rPr>
                <w:rFonts w:asciiTheme="majorBidi" w:hAnsiTheme="majorBidi" w:cstheme="majorBidi"/>
              </w:rPr>
              <w:t>Penguji 1</w:t>
            </w:r>
          </w:p>
        </w:tc>
        <w:tc>
          <w:tcPr>
            <w:tcW w:w="236" w:type="dxa"/>
            <w:vAlign w:val="center"/>
          </w:tcPr>
          <w:p w14:paraId="016A1F9B" w14:textId="77777777" w:rsidR="00BA414C" w:rsidRPr="000D0E49" w:rsidRDefault="00BA414C" w:rsidP="00BA414C">
            <w:pPr>
              <w:ind w:left="-85"/>
              <w:jc w:val="left"/>
              <w:rPr>
                <w:rFonts w:asciiTheme="majorBidi" w:hAnsiTheme="majorBidi" w:cstheme="majorBidi"/>
              </w:rPr>
            </w:pPr>
            <w:r w:rsidRPr="000D0E49">
              <w:rPr>
                <w:rFonts w:asciiTheme="majorBidi" w:hAnsiTheme="majorBidi" w:cstheme="majorBidi"/>
              </w:rPr>
              <w:t>:</w:t>
            </w:r>
          </w:p>
        </w:tc>
        <w:tc>
          <w:tcPr>
            <w:tcW w:w="4890" w:type="dxa"/>
            <w:vAlign w:val="center"/>
          </w:tcPr>
          <w:p w14:paraId="5F4B2312" w14:textId="77777777" w:rsidR="00BA414C" w:rsidRPr="000D0E49" w:rsidRDefault="00BA414C" w:rsidP="00BA414C">
            <w:pPr>
              <w:ind w:left="-110" w:right="-245"/>
              <w:jc w:val="left"/>
              <w:rPr>
                <w:rFonts w:asciiTheme="majorBidi" w:hAnsiTheme="majorBidi" w:cstheme="majorBidi"/>
              </w:rPr>
            </w:pPr>
            <w:r w:rsidRPr="000D0E49">
              <w:rPr>
                <w:rFonts w:asciiTheme="majorBidi" w:hAnsiTheme="majorBidi" w:cstheme="majorBidi"/>
              </w:rPr>
              <w:t>Ir. Moh. Zaenal Efendi, M.T.</w:t>
            </w:r>
          </w:p>
        </w:tc>
        <w:tc>
          <w:tcPr>
            <w:tcW w:w="296" w:type="dxa"/>
            <w:vAlign w:val="center"/>
          </w:tcPr>
          <w:p w14:paraId="608D585C" w14:textId="77777777" w:rsidR="00BA414C" w:rsidRPr="000D0E49" w:rsidRDefault="00BA414C" w:rsidP="00BA414C">
            <w:pPr>
              <w:ind w:right="-245"/>
              <w:jc w:val="left"/>
              <w:rPr>
                <w:rFonts w:asciiTheme="majorBidi" w:hAnsiTheme="majorBidi" w:cstheme="majorBidi"/>
              </w:rPr>
            </w:pPr>
            <w:r>
              <w:rPr>
                <w:rFonts w:asciiTheme="majorBidi" w:hAnsiTheme="majorBidi" w:cstheme="majorBidi"/>
              </w:rPr>
              <w:t>(</w:t>
            </w:r>
          </w:p>
        </w:tc>
        <w:tc>
          <w:tcPr>
            <w:tcW w:w="1135" w:type="dxa"/>
            <w:vAlign w:val="center"/>
          </w:tcPr>
          <w:p w14:paraId="2983992A" w14:textId="77777777" w:rsidR="00BA414C" w:rsidRPr="000D0E49" w:rsidRDefault="00BA414C" w:rsidP="00BA414C">
            <w:pPr>
              <w:jc w:val="right"/>
              <w:rPr>
                <w:rFonts w:asciiTheme="majorBidi" w:hAnsiTheme="majorBidi" w:cstheme="majorBidi"/>
              </w:rPr>
            </w:pPr>
            <w:r>
              <w:rPr>
                <w:rFonts w:asciiTheme="majorBidi" w:hAnsiTheme="majorBidi" w:cstheme="majorBidi"/>
              </w:rPr>
              <w:t>)</w:t>
            </w:r>
          </w:p>
        </w:tc>
      </w:tr>
      <w:tr w:rsidR="00BA414C" w14:paraId="056EAD0F" w14:textId="77777777" w:rsidTr="00D87DCB">
        <w:trPr>
          <w:trHeight w:val="283"/>
        </w:trPr>
        <w:tc>
          <w:tcPr>
            <w:tcW w:w="1390" w:type="dxa"/>
            <w:vAlign w:val="center"/>
          </w:tcPr>
          <w:p w14:paraId="2E13568B" w14:textId="77777777" w:rsidR="00BA414C" w:rsidRPr="000D0E49" w:rsidRDefault="00BA414C" w:rsidP="00BA414C">
            <w:pPr>
              <w:ind w:left="-3" w:right="-170" w:hanging="110"/>
              <w:jc w:val="left"/>
              <w:rPr>
                <w:rFonts w:asciiTheme="majorBidi" w:hAnsiTheme="majorBidi" w:cstheme="majorBidi"/>
              </w:rPr>
            </w:pPr>
          </w:p>
        </w:tc>
        <w:tc>
          <w:tcPr>
            <w:tcW w:w="236" w:type="dxa"/>
            <w:vAlign w:val="center"/>
          </w:tcPr>
          <w:p w14:paraId="36EBD63B" w14:textId="77777777" w:rsidR="00BA414C" w:rsidRPr="000D0E49" w:rsidRDefault="00BA414C" w:rsidP="00BA414C">
            <w:pPr>
              <w:ind w:left="-85"/>
              <w:jc w:val="left"/>
              <w:rPr>
                <w:rFonts w:asciiTheme="majorBidi" w:hAnsiTheme="majorBidi" w:cstheme="majorBidi"/>
              </w:rPr>
            </w:pPr>
          </w:p>
        </w:tc>
        <w:tc>
          <w:tcPr>
            <w:tcW w:w="4890" w:type="dxa"/>
            <w:vAlign w:val="center"/>
          </w:tcPr>
          <w:p w14:paraId="10867712" w14:textId="77777777" w:rsidR="00BA414C" w:rsidRPr="000D0E49" w:rsidRDefault="00BA414C" w:rsidP="00D16B9A">
            <w:pPr>
              <w:spacing w:after="200"/>
              <w:ind w:left="-110" w:right="-245"/>
              <w:jc w:val="left"/>
              <w:rPr>
                <w:rFonts w:asciiTheme="majorBidi" w:hAnsiTheme="majorBidi" w:cstheme="majorBidi"/>
              </w:rPr>
            </w:pPr>
            <w:r w:rsidRPr="000D0E49">
              <w:rPr>
                <w:rFonts w:asciiTheme="majorBidi" w:hAnsiTheme="majorBidi" w:cstheme="majorBidi"/>
              </w:rPr>
              <w:t>NIP. 196812081993031001</w:t>
            </w:r>
          </w:p>
        </w:tc>
        <w:tc>
          <w:tcPr>
            <w:tcW w:w="296" w:type="dxa"/>
            <w:vAlign w:val="center"/>
          </w:tcPr>
          <w:p w14:paraId="119294A8" w14:textId="77777777" w:rsidR="00BA414C" w:rsidRPr="000D0E49" w:rsidRDefault="00BA414C" w:rsidP="00BA414C">
            <w:pPr>
              <w:ind w:right="-245"/>
              <w:jc w:val="left"/>
              <w:rPr>
                <w:rFonts w:asciiTheme="majorBidi" w:hAnsiTheme="majorBidi" w:cstheme="majorBidi"/>
              </w:rPr>
            </w:pPr>
          </w:p>
        </w:tc>
        <w:tc>
          <w:tcPr>
            <w:tcW w:w="1135" w:type="dxa"/>
            <w:vAlign w:val="center"/>
          </w:tcPr>
          <w:p w14:paraId="3F5D9D77" w14:textId="77777777" w:rsidR="00BA414C" w:rsidRPr="000D0E49" w:rsidRDefault="00BA414C" w:rsidP="00BA414C">
            <w:pPr>
              <w:jc w:val="right"/>
              <w:rPr>
                <w:rFonts w:asciiTheme="majorBidi" w:hAnsiTheme="majorBidi" w:cstheme="majorBidi"/>
              </w:rPr>
            </w:pPr>
          </w:p>
        </w:tc>
      </w:tr>
      <w:tr w:rsidR="00BA414C" w14:paraId="341247BC" w14:textId="77777777" w:rsidTr="00D87DCB">
        <w:trPr>
          <w:trHeight w:val="283"/>
        </w:trPr>
        <w:tc>
          <w:tcPr>
            <w:tcW w:w="1390" w:type="dxa"/>
            <w:vAlign w:val="center"/>
          </w:tcPr>
          <w:p w14:paraId="01F1CF3A" w14:textId="77777777" w:rsidR="00BA414C" w:rsidRPr="000D0E49" w:rsidRDefault="00BA414C" w:rsidP="00BA414C">
            <w:pPr>
              <w:ind w:left="-3" w:right="-170" w:hanging="110"/>
              <w:jc w:val="left"/>
              <w:rPr>
                <w:rFonts w:asciiTheme="majorBidi" w:hAnsiTheme="majorBidi" w:cstheme="majorBidi"/>
              </w:rPr>
            </w:pPr>
            <w:r w:rsidRPr="000D0E49">
              <w:rPr>
                <w:rFonts w:asciiTheme="majorBidi" w:hAnsiTheme="majorBidi" w:cstheme="majorBidi"/>
              </w:rPr>
              <w:t>Penguji 2</w:t>
            </w:r>
          </w:p>
        </w:tc>
        <w:tc>
          <w:tcPr>
            <w:tcW w:w="236" w:type="dxa"/>
            <w:vAlign w:val="center"/>
          </w:tcPr>
          <w:p w14:paraId="34A78F15" w14:textId="77777777" w:rsidR="00BA414C" w:rsidRPr="000D0E49" w:rsidRDefault="00BA414C" w:rsidP="00BA414C">
            <w:pPr>
              <w:ind w:left="-85"/>
              <w:jc w:val="left"/>
              <w:rPr>
                <w:rFonts w:asciiTheme="majorBidi" w:hAnsiTheme="majorBidi" w:cstheme="majorBidi"/>
              </w:rPr>
            </w:pPr>
            <w:r w:rsidRPr="000D0E49">
              <w:rPr>
                <w:rFonts w:asciiTheme="majorBidi" w:hAnsiTheme="majorBidi" w:cstheme="majorBidi"/>
              </w:rPr>
              <w:t>:</w:t>
            </w:r>
          </w:p>
        </w:tc>
        <w:tc>
          <w:tcPr>
            <w:tcW w:w="4890" w:type="dxa"/>
            <w:vAlign w:val="center"/>
          </w:tcPr>
          <w:p w14:paraId="1B28D626" w14:textId="77777777" w:rsidR="00BA414C" w:rsidRPr="000D0E49" w:rsidRDefault="00BA414C" w:rsidP="00BA414C">
            <w:pPr>
              <w:ind w:left="-110" w:right="-245"/>
              <w:jc w:val="left"/>
              <w:rPr>
                <w:rFonts w:asciiTheme="majorBidi" w:hAnsiTheme="majorBidi" w:cstheme="majorBidi"/>
              </w:rPr>
            </w:pPr>
            <w:r w:rsidRPr="000D0E49">
              <w:rPr>
                <w:rFonts w:asciiTheme="majorBidi" w:hAnsiTheme="majorBidi" w:cstheme="majorBidi"/>
              </w:rPr>
              <w:t>Muhammad Nizar Habibi, S.ST., M.Tr.T.</w:t>
            </w:r>
          </w:p>
        </w:tc>
        <w:tc>
          <w:tcPr>
            <w:tcW w:w="296" w:type="dxa"/>
            <w:vAlign w:val="center"/>
          </w:tcPr>
          <w:p w14:paraId="08AC3F28" w14:textId="77777777" w:rsidR="00BA414C" w:rsidRPr="000D0E49" w:rsidRDefault="00BA414C" w:rsidP="00BA414C">
            <w:pPr>
              <w:ind w:right="-245"/>
              <w:jc w:val="left"/>
              <w:rPr>
                <w:rFonts w:asciiTheme="majorBidi" w:hAnsiTheme="majorBidi" w:cstheme="majorBidi"/>
              </w:rPr>
            </w:pPr>
            <w:r>
              <w:rPr>
                <w:rFonts w:asciiTheme="majorBidi" w:hAnsiTheme="majorBidi" w:cstheme="majorBidi"/>
              </w:rPr>
              <w:t>(</w:t>
            </w:r>
          </w:p>
        </w:tc>
        <w:tc>
          <w:tcPr>
            <w:tcW w:w="1135" w:type="dxa"/>
            <w:vAlign w:val="center"/>
          </w:tcPr>
          <w:p w14:paraId="52FFA2B8" w14:textId="77777777" w:rsidR="00BA414C" w:rsidRPr="000D0E49" w:rsidRDefault="00BA414C" w:rsidP="00BA414C">
            <w:pPr>
              <w:jc w:val="right"/>
              <w:rPr>
                <w:rFonts w:asciiTheme="majorBidi" w:hAnsiTheme="majorBidi" w:cstheme="majorBidi"/>
              </w:rPr>
            </w:pPr>
            <w:r>
              <w:rPr>
                <w:rFonts w:asciiTheme="majorBidi" w:hAnsiTheme="majorBidi" w:cstheme="majorBidi"/>
              </w:rPr>
              <w:t>)</w:t>
            </w:r>
          </w:p>
        </w:tc>
      </w:tr>
      <w:tr w:rsidR="00BA414C" w14:paraId="0317A180" w14:textId="77777777" w:rsidTr="00D87DCB">
        <w:trPr>
          <w:trHeight w:val="283"/>
        </w:trPr>
        <w:tc>
          <w:tcPr>
            <w:tcW w:w="1390" w:type="dxa"/>
            <w:vAlign w:val="center"/>
          </w:tcPr>
          <w:p w14:paraId="3C56B770" w14:textId="77777777" w:rsidR="00BA414C" w:rsidRPr="000D0E49" w:rsidRDefault="00BA414C" w:rsidP="00BA414C">
            <w:pPr>
              <w:ind w:left="-3" w:right="-170" w:hanging="110"/>
              <w:jc w:val="left"/>
              <w:rPr>
                <w:rFonts w:asciiTheme="majorBidi" w:hAnsiTheme="majorBidi" w:cstheme="majorBidi"/>
              </w:rPr>
            </w:pPr>
          </w:p>
        </w:tc>
        <w:tc>
          <w:tcPr>
            <w:tcW w:w="236" w:type="dxa"/>
            <w:vAlign w:val="center"/>
          </w:tcPr>
          <w:p w14:paraId="65C809BE" w14:textId="77777777" w:rsidR="00BA414C" w:rsidRPr="000D0E49" w:rsidRDefault="00BA414C" w:rsidP="00BA414C">
            <w:pPr>
              <w:ind w:left="-85"/>
              <w:jc w:val="left"/>
              <w:rPr>
                <w:rFonts w:asciiTheme="majorBidi" w:hAnsiTheme="majorBidi" w:cstheme="majorBidi"/>
              </w:rPr>
            </w:pPr>
          </w:p>
        </w:tc>
        <w:tc>
          <w:tcPr>
            <w:tcW w:w="4890" w:type="dxa"/>
            <w:vAlign w:val="center"/>
          </w:tcPr>
          <w:p w14:paraId="462AB7DB" w14:textId="77777777" w:rsidR="00BA414C" w:rsidRPr="000D0E49" w:rsidRDefault="00BA414C" w:rsidP="00BA414C">
            <w:pPr>
              <w:ind w:left="-110" w:right="-245"/>
              <w:jc w:val="left"/>
              <w:rPr>
                <w:rFonts w:asciiTheme="majorBidi" w:hAnsiTheme="majorBidi" w:cstheme="majorBidi"/>
              </w:rPr>
            </w:pPr>
            <w:r w:rsidRPr="000D0E49">
              <w:rPr>
                <w:rFonts w:asciiTheme="majorBidi" w:hAnsiTheme="majorBidi" w:cstheme="majorBidi"/>
              </w:rPr>
              <w:t>NIP. 199507072022031015</w:t>
            </w:r>
          </w:p>
        </w:tc>
        <w:tc>
          <w:tcPr>
            <w:tcW w:w="296" w:type="dxa"/>
            <w:vAlign w:val="center"/>
          </w:tcPr>
          <w:p w14:paraId="6FDC33BB" w14:textId="77777777" w:rsidR="00BA414C" w:rsidRPr="000D0E49" w:rsidRDefault="00BA414C" w:rsidP="00BA414C">
            <w:pPr>
              <w:ind w:right="-245"/>
              <w:jc w:val="left"/>
              <w:rPr>
                <w:rFonts w:asciiTheme="majorBidi" w:hAnsiTheme="majorBidi" w:cstheme="majorBidi"/>
              </w:rPr>
            </w:pPr>
          </w:p>
        </w:tc>
        <w:tc>
          <w:tcPr>
            <w:tcW w:w="1135" w:type="dxa"/>
            <w:vAlign w:val="center"/>
          </w:tcPr>
          <w:p w14:paraId="6DB991B4" w14:textId="77777777" w:rsidR="00BA414C" w:rsidRPr="000D0E49" w:rsidRDefault="00BA414C" w:rsidP="00BA414C">
            <w:pPr>
              <w:jc w:val="right"/>
              <w:rPr>
                <w:rFonts w:asciiTheme="majorBidi" w:hAnsiTheme="majorBidi" w:cstheme="majorBidi"/>
              </w:rPr>
            </w:pPr>
          </w:p>
        </w:tc>
      </w:tr>
    </w:tbl>
    <w:p w14:paraId="3C9B6FC3" w14:textId="77777777" w:rsidR="002531E3" w:rsidRDefault="002531E3" w:rsidP="002531E3">
      <w:pPr>
        <w:jc w:val="center"/>
        <w:rPr>
          <w:rFonts w:asciiTheme="majorBidi" w:hAnsiTheme="majorBidi" w:cstheme="majorBidi"/>
        </w:rPr>
      </w:pPr>
    </w:p>
    <w:p w14:paraId="321B5187" w14:textId="77777777" w:rsidR="00BA414C" w:rsidRDefault="00BA414C" w:rsidP="002531E3">
      <w:pPr>
        <w:jc w:val="center"/>
        <w:rPr>
          <w:rFonts w:asciiTheme="majorBidi" w:hAnsiTheme="majorBidi" w:cstheme="majorBidi"/>
        </w:rPr>
      </w:pPr>
    </w:p>
    <w:p w14:paraId="75D0DDE3" w14:textId="77777777" w:rsidR="00BA414C" w:rsidRPr="00BA414C" w:rsidRDefault="00BA414C" w:rsidP="00BA414C">
      <w:pPr>
        <w:jc w:val="center"/>
      </w:pPr>
      <w:r w:rsidRPr="00BA414C">
        <w:t>Mengetahui,</w:t>
      </w:r>
    </w:p>
    <w:p w14:paraId="68DD33BD" w14:textId="77777777" w:rsidR="00BA414C" w:rsidRDefault="00BA414C" w:rsidP="00BA414C">
      <w:pPr>
        <w:jc w:val="center"/>
      </w:pPr>
      <w:r>
        <w:t>Ketua</w:t>
      </w:r>
      <w:r w:rsidRPr="00BA414C">
        <w:t xml:space="preserve"> Program Studi Sarjana Terapan Teknik Elektro Industri</w:t>
      </w:r>
    </w:p>
    <w:p w14:paraId="0916D79E" w14:textId="77777777" w:rsidR="00BA414C" w:rsidRPr="00BA414C" w:rsidRDefault="00BA414C" w:rsidP="00BA414C">
      <w:pPr>
        <w:jc w:val="center"/>
      </w:pPr>
      <w:r>
        <w:t>Politeknik Elektronika Negeri Surabaya</w:t>
      </w:r>
    </w:p>
    <w:p w14:paraId="4C5A88D6" w14:textId="77777777" w:rsidR="00BA414C" w:rsidRDefault="00BA414C" w:rsidP="00BA414C">
      <w:pPr>
        <w:jc w:val="center"/>
      </w:pPr>
    </w:p>
    <w:p w14:paraId="48405BAC" w14:textId="77777777" w:rsidR="00BA414C" w:rsidRDefault="00BA414C" w:rsidP="00BA414C">
      <w:pPr>
        <w:jc w:val="center"/>
      </w:pPr>
    </w:p>
    <w:p w14:paraId="6809BED5" w14:textId="77777777" w:rsidR="00BA414C" w:rsidRPr="00BA414C" w:rsidRDefault="00BA414C" w:rsidP="00BA414C">
      <w:pPr>
        <w:jc w:val="center"/>
      </w:pPr>
    </w:p>
    <w:p w14:paraId="58EADA0D" w14:textId="77777777" w:rsidR="00BA414C" w:rsidRPr="00BA414C" w:rsidRDefault="00BA414C" w:rsidP="00BA414C">
      <w:pPr>
        <w:jc w:val="center"/>
      </w:pPr>
    </w:p>
    <w:p w14:paraId="44BC1B69" w14:textId="61022494" w:rsidR="00BA414C" w:rsidRPr="00B3114E" w:rsidRDefault="00BA414C" w:rsidP="00800135">
      <w:pPr>
        <w:jc w:val="center"/>
      </w:pPr>
      <w:r w:rsidRPr="00B3114E">
        <w:t xml:space="preserve">Ir. </w:t>
      </w:r>
      <w:r w:rsidR="00800135" w:rsidRPr="00800135">
        <w:t>Lucky Pradigta Setiya Raharja S.ST., M.T.</w:t>
      </w:r>
    </w:p>
    <w:p w14:paraId="7F745A31" w14:textId="4142BF64" w:rsidR="00BA414C" w:rsidRPr="00B3114E" w:rsidRDefault="00BA414C" w:rsidP="00800135">
      <w:pPr>
        <w:jc w:val="center"/>
      </w:pPr>
      <w:r w:rsidRPr="00B3114E">
        <w:t xml:space="preserve">NIP. </w:t>
      </w:r>
      <w:r w:rsidR="00800135" w:rsidRPr="00800135">
        <w:rPr>
          <w:lang w:val="en-US"/>
        </w:rPr>
        <w:t>198807032019031008</w:t>
      </w:r>
    </w:p>
    <w:p w14:paraId="2DB4FBD8" w14:textId="77777777" w:rsidR="00D87DCB" w:rsidRDefault="00D87DCB" w:rsidP="00D87DCB">
      <w:pPr>
        <w:rPr>
          <w:b/>
          <w:bCs/>
        </w:rPr>
        <w:sectPr w:rsidR="00D87DCB" w:rsidSect="00355616">
          <w:headerReference w:type="even" r:id="rId13"/>
          <w:headerReference w:type="default" r:id="rId14"/>
          <w:footerReference w:type="default" r:id="rId15"/>
          <w:headerReference w:type="first" r:id="rId16"/>
          <w:type w:val="oddPage"/>
          <w:pgSz w:w="11906" w:h="16838"/>
          <w:pgMar w:top="1701" w:right="1701" w:bottom="1701" w:left="2268" w:header="709" w:footer="709" w:gutter="0"/>
          <w:cols w:space="708"/>
          <w:docGrid w:linePitch="360"/>
        </w:sectPr>
      </w:pPr>
    </w:p>
    <w:p w14:paraId="132E52A1" w14:textId="77777777" w:rsidR="00BA414C" w:rsidRDefault="003A79E3" w:rsidP="00EB6554">
      <w:pPr>
        <w:pStyle w:val="PRABAB"/>
      </w:pPr>
      <w:bookmarkStart w:id="6" w:name="_Toc216758823"/>
      <w:bookmarkStart w:id="7" w:name="_Toc229341785"/>
      <w:r>
        <w:lastRenderedPageBreak/>
        <w:t>PERNYATAAN ORISINALITAS</w:t>
      </w:r>
      <w:bookmarkEnd w:id="6"/>
      <w:bookmarkEnd w:id="7"/>
    </w:p>
    <w:p w14:paraId="7324B710" w14:textId="77777777" w:rsidR="003A79E3" w:rsidRPr="003A79E3" w:rsidRDefault="003A79E3" w:rsidP="00BA414C">
      <w:pPr>
        <w:jc w:val="center"/>
        <w:rPr>
          <w:b/>
          <w:bCs/>
        </w:rPr>
      </w:pPr>
    </w:p>
    <w:p w14:paraId="628FD314" w14:textId="77777777" w:rsidR="003A79E3" w:rsidRPr="003A79E3" w:rsidRDefault="003A79E3" w:rsidP="00BA414C">
      <w:pPr>
        <w:jc w:val="center"/>
        <w:rPr>
          <w:b/>
          <w:bCs/>
        </w:rPr>
      </w:pPr>
    </w:p>
    <w:p w14:paraId="42A18041" w14:textId="77777777" w:rsidR="003A79E3" w:rsidRPr="003A79E3" w:rsidRDefault="003A79E3" w:rsidP="00B67269">
      <w:pPr>
        <w:pStyle w:val="ISI"/>
        <w:ind w:firstLine="0"/>
      </w:pPr>
      <w:r w:rsidRPr="003A79E3">
        <w:t>Dengan ini saya menyatakan bahwa bagian atau keseluruhan proyek akhir ini:</w:t>
      </w:r>
    </w:p>
    <w:p w14:paraId="48C21D39" w14:textId="77777777" w:rsidR="003A79E3" w:rsidRPr="003A79E3" w:rsidRDefault="003A79E3">
      <w:pPr>
        <w:pStyle w:val="ISI"/>
        <w:numPr>
          <w:ilvl w:val="0"/>
          <w:numId w:val="1"/>
        </w:numPr>
        <w:ind w:left="567" w:hanging="567"/>
      </w:pPr>
      <w:r w:rsidRPr="003A79E3">
        <w:t>Adalah hasil karya sendiri dan tidak mengandung unsur plagiat dari pihak lain,</w:t>
      </w:r>
    </w:p>
    <w:p w14:paraId="59E7E4DA" w14:textId="77777777" w:rsidR="003A79E3" w:rsidRPr="003A79E3" w:rsidRDefault="003A79E3">
      <w:pPr>
        <w:pStyle w:val="ISI"/>
        <w:numPr>
          <w:ilvl w:val="0"/>
          <w:numId w:val="1"/>
        </w:numPr>
        <w:ind w:left="567" w:hanging="567"/>
      </w:pPr>
      <w:r w:rsidRPr="003A79E3">
        <w:t>Tidak pernah diajukan untuk mendapatkan gelar akademis pada suatu Perguruan Tinggi,</w:t>
      </w:r>
    </w:p>
    <w:p w14:paraId="30437489" w14:textId="77777777" w:rsidR="003A79E3" w:rsidRPr="003A79E3" w:rsidRDefault="003A79E3">
      <w:pPr>
        <w:pStyle w:val="ISI"/>
        <w:numPr>
          <w:ilvl w:val="0"/>
          <w:numId w:val="1"/>
        </w:numPr>
        <w:ind w:left="567" w:hanging="567"/>
      </w:pPr>
      <w:r w:rsidRPr="003A79E3">
        <w:t>Tidak pernah dipublikasikan atau ditulis oleh pihak lain,</w:t>
      </w:r>
    </w:p>
    <w:p w14:paraId="26DA707B" w14:textId="77777777" w:rsidR="003A79E3" w:rsidRPr="003A79E3" w:rsidRDefault="003A79E3">
      <w:pPr>
        <w:pStyle w:val="ISI"/>
        <w:numPr>
          <w:ilvl w:val="0"/>
          <w:numId w:val="1"/>
        </w:numPr>
        <w:ind w:left="567" w:hanging="567"/>
      </w:pPr>
      <w:r w:rsidRPr="003A79E3">
        <w:t>Mencantumkan rujukan dan kutipan dengan jujur dan benar terhadap sumber referensi lain yang menunjang pembahasan pada proyek akhir ini.</w:t>
      </w:r>
    </w:p>
    <w:p w14:paraId="2519E7D1" w14:textId="77777777" w:rsidR="003A79E3" w:rsidRPr="003A79E3" w:rsidRDefault="003A79E3" w:rsidP="00B67269">
      <w:pPr>
        <w:pStyle w:val="ISI"/>
      </w:pPr>
    </w:p>
    <w:p w14:paraId="6DDEFB30" w14:textId="7AB5C081" w:rsidR="003A79E3" w:rsidRDefault="003A79E3" w:rsidP="00B67269">
      <w:pPr>
        <w:pStyle w:val="ISI"/>
      </w:pPr>
      <w:r w:rsidRPr="003A79E3">
        <w:t>Apabila ditemukan bukti bahwa pernyataan saya diatas tidak benar, maka saya bersedia meneri</w:t>
      </w:r>
      <w:r w:rsidR="00156BE2">
        <w:t>m</w:t>
      </w:r>
      <w:r w:rsidRPr="003A79E3">
        <w:t>a sanksi sesuai dengan ketentuan yang berlaku di Politeknik Elektronika Negeri Surabaya</w:t>
      </w:r>
      <w:r w:rsidR="00C53CB5">
        <w:t>.</w:t>
      </w:r>
    </w:p>
    <w:p w14:paraId="16B7C7C2" w14:textId="77777777" w:rsidR="005D39C5" w:rsidRDefault="005D39C5" w:rsidP="00B67269">
      <w:pPr>
        <w:pStyle w:val="ISI"/>
      </w:pPr>
    </w:p>
    <w:p w14:paraId="2BEBBA21" w14:textId="77777777" w:rsidR="005D39C5" w:rsidRDefault="005D39C5" w:rsidP="00B67269">
      <w:pPr>
        <w:pStyle w:val="ISI"/>
      </w:pPr>
    </w:p>
    <w:p w14:paraId="5E99C648" w14:textId="77777777" w:rsidR="005D39C5" w:rsidRDefault="005D39C5" w:rsidP="00B67269">
      <w:pPr>
        <w:pStyle w:val="ISI"/>
      </w:pPr>
    </w:p>
    <w:p w14:paraId="7B377D05" w14:textId="77777777" w:rsidR="00891F3E" w:rsidRDefault="00891F3E" w:rsidP="00B67269">
      <w:pPr>
        <w:pStyle w:val="ISI"/>
      </w:pPr>
    </w:p>
    <w:p w14:paraId="71B15EA2" w14:textId="77777777" w:rsidR="00891F3E" w:rsidRDefault="00891F3E" w:rsidP="00B67269">
      <w:pPr>
        <w:pStyle w:val="ISI"/>
      </w:pPr>
    </w:p>
    <w:p w14:paraId="57653412" w14:textId="77777777" w:rsidR="00891F3E" w:rsidRDefault="00891F3E" w:rsidP="00B67269">
      <w:pPr>
        <w:pStyle w:val="ISI"/>
      </w:pPr>
    </w:p>
    <w:p w14:paraId="64DDF74F" w14:textId="77777777" w:rsidR="00891F3E" w:rsidRDefault="00891F3E" w:rsidP="00B67269">
      <w:pPr>
        <w:pStyle w:val="ISI"/>
      </w:pPr>
    </w:p>
    <w:p w14:paraId="78963665" w14:textId="77777777" w:rsidR="00891F3E" w:rsidRDefault="00891F3E" w:rsidP="00B67269">
      <w:pPr>
        <w:pStyle w:val="ISI"/>
      </w:pPr>
    </w:p>
    <w:p w14:paraId="541BA498" w14:textId="77777777" w:rsidR="00891F3E" w:rsidRDefault="00891F3E" w:rsidP="00B67269">
      <w:pPr>
        <w:pStyle w:val="ISI"/>
      </w:pPr>
    </w:p>
    <w:p w14:paraId="7F4A829F" w14:textId="77777777" w:rsidR="00891F3E" w:rsidRDefault="00891F3E" w:rsidP="00B67269">
      <w:pPr>
        <w:pStyle w:val="ISI"/>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5D39C5" w14:paraId="0EED0C65" w14:textId="77777777" w:rsidTr="00891F3E">
        <w:tc>
          <w:tcPr>
            <w:tcW w:w="2642" w:type="dxa"/>
          </w:tcPr>
          <w:p w14:paraId="031E6962" w14:textId="77777777" w:rsidR="005D39C5" w:rsidRDefault="005D39C5" w:rsidP="00B67269">
            <w:pPr>
              <w:pStyle w:val="ISI"/>
              <w:ind w:firstLine="0"/>
            </w:pPr>
          </w:p>
        </w:tc>
        <w:tc>
          <w:tcPr>
            <w:tcW w:w="2642" w:type="dxa"/>
          </w:tcPr>
          <w:p w14:paraId="40BD84C8" w14:textId="77777777" w:rsidR="005D39C5" w:rsidRDefault="005D39C5" w:rsidP="00B67269">
            <w:pPr>
              <w:pStyle w:val="ISI"/>
              <w:ind w:firstLine="0"/>
            </w:pPr>
          </w:p>
        </w:tc>
        <w:tc>
          <w:tcPr>
            <w:tcW w:w="2643" w:type="dxa"/>
            <w:vAlign w:val="center"/>
          </w:tcPr>
          <w:p w14:paraId="419BBEA1" w14:textId="7A26EF9C" w:rsidR="005D39C5" w:rsidRDefault="005D39C5" w:rsidP="00891F3E">
            <w:pPr>
              <w:pStyle w:val="ISI"/>
              <w:ind w:firstLine="0"/>
              <w:jc w:val="center"/>
            </w:pPr>
            <w:r>
              <w:t>Surabaya,</w:t>
            </w:r>
            <w:r w:rsidR="00B81FF5">
              <w:t xml:space="preserve"> Mei</w:t>
            </w:r>
            <w:r w:rsidR="00891F3E">
              <w:t xml:space="preserve"> 2026</w:t>
            </w:r>
          </w:p>
        </w:tc>
      </w:tr>
      <w:tr w:rsidR="00891F3E" w14:paraId="1F25CE38" w14:textId="77777777" w:rsidTr="00891F3E">
        <w:tc>
          <w:tcPr>
            <w:tcW w:w="2642" w:type="dxa"/>
          </w:tcPr>
          <w:p w14:paraId="40FEAF40" w14:textId="77777777" w:rsidR="00891F3E" w:rsidRDefault="00891F3E" w:rsidP="00B67269">
            <w:pPr>
              <w:pStyle w:val="ISI"/>
              <w:ind w:firstLine="0"/>
            </w:pPr>
          </w:p>
        </w:tc>
        <w:tc>
          <w:tcPr>
            <w:tcW w:w="2642" w:type="dxa"/>
          </w:tcPr>
          <w:p w14:paraId="059606A4" w14:textId="77777777" w:rsidR="00891F3E" w:rsidRDefault="00891F3E" w:rsidP="00B67269">
            <w:pPr>
              <w:pStyle w:val="ISI"/>
              <w:ind w:firstLine="0"/>
            </w:pPr>
          </w:p>
        </w:tc>
        <w:tc>
          <w:tcPr>
            <w:tcW w:w="2643" w:type="dxa"/>
            <w:vAlign w:val="center"/>
          </w:tcPr>
          <w:p w14:paraId="7CB6B5FD" w14:textId="77777777" w:rsidR="00891F3E" w:rsidRDefault="00891F3E" w:rsidP="00891F3E">
            <w:pPr>
              <w:pStyle w:val="ISI"/>
              <w:spacing w:line="240" w:lineRule="auto"/>
              <w:ind w:firstLine="0"/>
              <w:jc w:val="center"/>
              <w:rPr>
                <w:sz w:val="22"/>
                <w:szCs w:val="22"/>
              </w:rPr>
            </w:pPr>
          </w:p>
          <w:p w14:paraId="5C6CCA59" w14:textId="77777777" w:rsidR="00891F3E" w:rsidRDefault="00891F3E" w:rsidP="00891F3E">
            <w:pPr>
              <w:pStyle w:val="ISI"/>
              <w:spacing w:line="240" w:lineRule="auto"/>
              <w:ind w:firstLine="0"/>
              <w:jc w:val="center"/>
              <w:rPr>
                <w:sz w:val="22"/>
                <w:szCs w:val="22"/>
              </w:rPr>
            </w:pPr>
          </w:p>
          <w:p w14:paraId="6F9F6F84" w14:textId="77777777" w:rsidR="00891F3E" w:rsidRPr="00891F3E" w:rsidRDefault="00891F3E" w:rsidP="00891F3E">
            <w:pPr>
              <w:pStyle w:val="ISI"/>
              <w:spacing w:line="240" w:lineRule="auto"/>
              <w:ind w:firstLine="0"/>
              <w:jc w:val="center"/>
              <w:rPr>
                <w:sz w:val="22"/>
                <w:szCs w:val="22"/>
              </w:rPr>
            </w:pPr>
          </w:p>
          <w:p w14:paraId="62E0460B" w14:textId="77777777" w:rsidR="00891F3E" w:rsidRPr="00891F3E" w:rsidRDefault="00891F3E" w:rsidP="00891F3E">
            <w:pPr>
              <w:pStyle w:val="ISI"/>
              <w:spacing w:line="240" w:lineRule="auto"/>
              <w:ind w:firstLine="0"/>
              <w:jc w:val="center"/>
              <w:rPr>
                <w:sz w:val="22"/>
                <w:szCs w:val="22"/>
              </w:rPr>
            </w:pPr>
          </w:p>
          <w:p w14:paraId="0B7C5DF4" w14:textId="77777777" w:rsidR="00891F3E" w:rsidRPr="00891F3E" w:rsidRDefault="00891F3E" w:rsidP="00891F3E">
            <w:pPr>
              <w:pStyle w:val="ISI"/>
              <w:spacing w:line="240" w:lineRule="auto"/>
              <w:ind w:firstLine="0"/>
              <w:jc w:val="center"/>
              <w:rPr>
                <w:sz w:val="22"/>
                <w:szCs w:val="22"/>
              </w:rPr>
            </w:pPr>
          </w:p>
          <w:p w14:paraId="678973A1" w14:textId="77777777" w:rsidR="00891F3E" w:rsidRDefault="00891F3E" w:rsidP="00891F3E">
            <w:pPr>
              <w:pStyle w:val="ISI"/>
              <w:ind w:firstLine="0"/>
              <w:jc w:val="center"/>
            </w:pPr>
          </w:p>
        </w:tc>
      </w:tr>
      <w:tr w:rsidR="00891F3E" w14:paraId="09808DF7" w14:textId="77777777" w:rsidTr="00891F3E">
        <w:tc>
          <w:tcPr>
            <w:tcW w:w="2642" w:type="dxa"/>
          </w:tcPr>
          <w:p w14:paraId="6780A3BE" w14:textId="77777777" w:rsidR="00891F3E" w:rsidRDefault="00891F3E" w:rsidP="00B67269">
            <w:pPr>
              <w:pStyle w:val="ISI"/>
              <w:ind w:firstLine="0"/>
            </w:pPr>
          </w:p>
        </w:tc>
        <w:tc>
          <w:tcPr>
            <w:tcW w:w="2642" w:type="dxa"/>
          </w:tcPr>
          <w:p w14:paraId="4D1693C1" w14:textId="77777777" w:rsidR="00891F3E" w:rsidRDefault="00891F3E" w:rsidP="00B67269">
            <w:pPr>
              <w:pStyle w:val="ISI"/>
              <w:ind w:firstLine="0"/>
            </w:pPr>
          </w:p>
        </w:tc>
        <w:tc>
          <w:tcPr>
            <w:tcW w:w="2643" w:type="dxa"/>
            <w:vAlign w:val="center"/>
          </w:tcPr>
          <w:p w14:paraId="53380562" w14:textId="77777777" w:rsidR="00891F3E" w:rsidRPr="00891F3E" w:rsidRDefault="00891F3E" w:rsidP="00891F3E">
            <w:pPr>
              <w:pStyle w:val="ISI"/>
              <w:ind w:firstLine="0"/>
              <w:jc w:val="center"/>
              <w:rPr>
                <w:b/>
                <w:bCs/>
                <w:u w:val="single"/>
              </w:rPr>
            </w:pPr>
            <w:r w:rsidRPr="00891F3E">
              <w:rPr>
                <w:b/>
                <w:bCs/>
                <w:u w:val="single"/>
              </w:rPr>
              <w:t>Harist Al Afuw Anandi</w:t>
            </w:r>
          </w:p>
          <w:p w14:paraId="762F23E2" w14:textId="4C1FD8FE" w:rsidR="00891F3E" w:rsidRPr="00891F3E" w:rsidRDefault="00891F3E" w:rsidP="00891F3E">
            <w:pPr>
              <w:pStyle w:val="ISI"/>
              <w:ind w:firstLine="0"/>
              <w:jc w:val="center"/>
              <w:rPr>
                <w:b/>
                <w:bCs/>
              </w:rPr>
            </w:pPr>
            <w:r w:rsidRPr="00891F3E">
              <w:rPr>
                <w:b/>
                <w:bCs/>
              </w:rPr>
              <w:t>NRP. 2321600015</w:t>
            </w:r>
          </w:p>
        </w:tc>
      </w:tr>
    </w:tbl>
    <w:p w14:paraId="1E575E78" w14:textId="77777777" w:rsidR="003A79E3" w:rsidRDefault="003A79E3" w:rsidP="003A79E3"/>
    <w:p w14:paraId="18CFE927" w14:textId="77777777" w:rsidR="00B67269" w:rsidRDefault="00B67269" w:rsidP="003A79E3">
      <w:pPr>
        <w:sectPr w:rsidR="00B67269" w:rsidSect="009B55B4">
          <w:headerReference w:type="even" r:id="rId17"/>
          <w:headerReference w:type="default" r:id="rId18"/>
          <w:footerReference w:type="default" r:id="rId19"/>
          <w:headerReference w:type="first" r:id="rId20"/>
          <w:type w:val="oddPage"/>
          <w:pgSz w:w="11906" w:h="16838"/>
          <w:pgMar w:top="1701" w:right="1701" w:bottom="1701" w:left="2268" w:header="709" w:footer="709" w:gutter="0"/>
          <w:pgNumType w:fmt="lowerRoman" w:start="1"/>
          <w:cols w:space="708"/>
          <w:docGrid w:linePitch="360"/>
        </w:sectPr>
      </w:pPr>
    </w:p>
    <w:p w14:paraId="7B30428C" w14:textId="77777777" w:rsidR="00B67269" w:rsidRDefault="00B67269" w:rsidP="00EB6554">
      <w:pPr>
        <w:pStyle w:val="PRABAB"/>
      </w:pPr>
      <w:bookmarkStart w:id="8" w:name="_Toc229341786"/>
      <w:r>
        <w:lastRenderedPageBreak/>
        <w:t>PERNYATAAN PENGALIHAN HAK CIPTA</w:t>
      </w:r>
      <w:bookmarkEnd w:id="8"/>
    </w:p>
    <w:p w14:paraId="0575FCB5" w14:textId="77777777" w:rsidR="00B67269" w:rsidRPr="00B67269" w:rsidRDefault="00B67269" w:rsidP="00B67269">
      <w:pPr>
        <w:jc w:val="center"/>
        <w:rPr>
          <w:b/>
          <w:bCs/>
        </w:rPr>
      </w:pPr>
    </w:p>
    <w:p w14:paraId="1A6C6B5F" w14:textId="77777777" w:rsidR="00B67269" w:rsidRPr="00B67269" w:rsidRDefault="00B67269" w:rsidP="00B67269">
      <w:pPr>
        <w:jc w:val="center"/>
        <w:rPr>
          <w:b/>
          <w:bCs/>
        </w:rPr>
      </w:pPr>
    </w:p>
    <w:p w14:paraId="4C5FD727" w14:textId="77777777" w:rsidR="00B67269" w:rsidRDefault="00B67269" w:rsidP="00B67269">
      <w:pPr>
        <w:pStyle w:val="ISI"/>
      </w:pPr>
      <w:r>
        <w:t>Dengan ini, saya yang bertanda tangan di 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B67269" w14:paraId="6F6FC977" w14:textId="77777777" w:rsidTr="008C751B">
        <w:tc>
          <w:tcPr>
            <w:tcW w:w="2122" w:type="dxa"/>
          </w:tcPr>
          <w:p w14:paraId="13CDE37D" w14:textId="77777777" w:rsidR="00B67269" w:rsidRDefault="00B67269" w:rsidP="00B67269">
            <w:pPr>
              <w:pStyle w:val="ISI"/>
              <w:ind w:firstLine="0"/>
            </w:pPr>
            <w:r>
              <w:t>Nama</w:t>
            </w:r>
          </w:p>
        </w:tc>
        <w:tc>
          <w:tcPr>
            <w:tcW w:w="283" w:type="dxa"/>
          </w:tcPr>
          <w:p w14:paraId="5C9CF099" w14:textId="77777777" w:rsidR="00B67269" w:rsidRDefault="00B67269" w:rsidP="00B67269">
            <w:pPr>
              <w:pStyle w:val="ISI"/>
              <w:ind w:firstLine="0"/>
            </w:pPr>
            <w:r>
              <w:t>:</w:t>
            </w:r>
          </w:p>
        </w:tc>
        <w:tc>
          <w:tcPr>
            <w:tcW w:w="5522" w:type="dxa"/>
          </w:tcPr>
          <w:p w14:paraId="0BC714A6" w14:textId="77777777" w:rsidR="00B67269" w:rsidRDefault="00B67269" w:rsidP="00B67269">
            <w:pPr>
              <w:pStyle w:val="ISI"/>
              <w:ind w:firstLine="0"/>
            </w:pPr>
            <w:r>
              <w:t>Harist Al Afuw Anandi</w:t>
            </w:r>
          </w:p>
        </w:tc>
      </w:tr>
      <w:tr w:rsidR="00B67269" w14:paraId="33BAAB65" w14:textId="77777777" w:rsidTr="008C751B">
        <w:tc>
          <w:tcPr>
            <w:tcW w:w="2122" w:type="dxa"/>
          </w:tcPr>
          <w:p w14:paraId="2E90DE08" w14:textId="77777777" w:rsidR="00B67269" w:rsidRDefault="00B67269" w:rsidP="00B67269">
            <w:pPr>
              <w:pStyle w:val="ISI"/>
              <w:ind w:firstLine="0"/>
            </w:pPr>
            <w:r>
              <w:t>NRP</w:t>
            </w:r>
          </w:p>
        </w:tc>
        <w:tc>
          <w:tcPr>
            <w:tcW w:w="283" w:type="dxa"/>
          </w:tcPr>
          <w:p w14:paraId="06A29FDE" w14:textId="77777777" w:rsidR="00B67269" w:rsidRDefault="00B67269" w:rsidP="00B67269">
            <w:pPr>
              <w:pStyle w:val="ISI"/>
              <w:ind w:firstLine="0"/>
            </w:pPr>
            <w:r>
              <w:t>:</w:t>
            </w:r>
          </w:p>
        </w:tc>
        <w:tc>
          <w:tcPr>
            <w:tcW w:w="5522" w:type="dxa"/>
          </w:tcPr>
          <w:p w14:paraId="27DBBBA7" w14:textId="77777777" w:rsidR="00B67269" w:rsidRDefault="00B67269" w:rsidP="00B67269">
            <w:pPr>
              <w:pStyle w:val="ISI"/>
              <w:ind w:firstLine="0"/>
            </w:pPr>
            <w:r>
              <w:t>2321600015</w:t>
            </w:r>
          </w:p>
        </w:tc>
      </w:tr>
      <w:tr w:rsidR="00B67269" w14:paraId="6BBF85F9" w14:textId="77777777" w:rsidTr="008C751B">
        <w:tc>
          <w:tcPr>
            <w:tcW w:w="2122" w:type="dxa"/>
          </w:tcPr>
          <w:p w14:paraId="1B4DFE3C" w14:textId="77777777" w:rsidR="00B67269" w:rsidRDefault="00B67269" w:rsidP="00B67269">
            <w:pPr>
              <w:pStyle w:val="ISI"/>
              <w:ind w:firstLine="0"/>
            </w:pPr>
            <w:r>
              <w:t>Judul Proyek Akhir</w:t>
            </w:r>
          </w:p>
        </w:tc>
        <w:tc>
          <w:tcPr>
            <w:tcW w:w="283" w:type="dxa"/>
          </w:tcPr>
          <w:p w14:paraId="1A1F14A6" w14:textId="77777777" w:rsidR="00B67269" w:rsidRDefault="00B67269" w:rsidP="00B67269">
            <w:pPr>
              <w:pStyle w:val="ISI"/>
              <w:ind w:firstLine="0"/>
            </w:pPr>
            <w:r>
              <w:t>:</w:t>
            </w:r>
          </w:p>
        </w:tc>
        <w:tc>
          <w:tcPr>
            <w:tcW w:w="5522" w:type="dxa"/>
          </w:tcPr>
          <w:p w14:paraId="3567D768" w14:textId="77777777" w:rsidR="00B67269" w:rsidRPr="00B67269" w:rsidRDefault="00B67269" w:rsidP="00B67269">
            <w:pPr>
              <w:pStyle w:val="ISI"/>
              <w:ind w:firstLine="0"/>
              <w:rPr>
                <w:lang w:eastAsia="id-ID"/>
              </w:rPr>
            </w:pPr>
            <w:r w:rsidRPr="000D0E49">
              <w:rPr>
                <w:lang w:eastAsia="id-ID"/>
              </w:rPr>
              <w:t>FUZZY LOGIC CONTROLLER TIPE 2 SEBAGAI REGULATOR TEGANGAN DARI INVERTER PACKED U-CELL TUJUH TINGKAT PADA APLIKASI INVERTER OFF-GRID</w:t>
            </w:r>
          </w:p>
        </w:tc>
      </w:tr>
      <w:tr w:rsidR="00B67269" w14:paraId="18E64AA2" w14:textId="77777777" w:rsidTr="008C751B">
        <w:tc>
          <w:tcPr>
            <w:tcW w:w="2122" w:type="dxa"/>
          </w:tcPr>
          <w:p w14:paraId="2D838F74" w14:textId="77777777" w:rsidR="00B67269" w:rsidRDefault="00B67269" w:rsidP="00B67269">
            <w:pPr>
              <w:pStyle w:val="ISI"/>
              <w:ind w:firstLine="0"/>
            </w:pPr>
            <w:r>
              <w:t>Tanggal</w:t>
            </w:r>
          </w:p>
        </w:tc>
        <w:tc>
          <w:tcPr>
            <w:tcW w:w="283" w:type="dxa"/>
          </w:tcPr>
          <w:p w14:paraId="2B23217F" w14:textId="77777777" w:rsidR="00B67269" w:rsidRDefault="00B67269" w:rsidP="00B67269">
            <w:pPr>
              <w:pStyle w:val="ISI"/>
              <w:ind w:firstLine="0"/>
            </w:pPr>
            <w:r>
              <w:t>:</w:t>
            </w:r>
          </w:p>
        </w:tc>
        <w:tc>
          <w:tcPr>
            <w:tcW w:w="5522" w:type="dxa"/>
          </w:tcPr>
          <w:p w14:paraId="7DC8BC21" w14:textId="77777777" w:rsidR="00B67269" w:rsidRDefault="00D16B9A" w:rsidP="00B67269">
            <w:pPr>
              <w:pStyle w:val="ISI"/>
              <w:ind w:firstLine="0"/>
            </w:pPr>
            <w:r>
              <w:t>Surabaya, 12 Desember 2025</w:t>
            </w:r>
          </w:p>
        </w:tc>
      </w:tr>
    </w:tbl>
    <w:p w14:paraId="55C9DA14" w14:textId="77777777" w:rsidR="00B67269" w:rsidRDefault="00B67269" w:rsidP="00B67269">
      <w:pPr>
        <w:pStyle w:val="ISI"/>
      </w:pPr>
    </w:p>
    <w:p w14:paraId="3BC01811" w14:textId="7C9B2AC8" w:rsidR="00D16B9A" w:rsidRDefault="00D16B9A" w:rsidP="00B67269">
      <w:pPr>
        <w:pStyle w:val="ISI"/>
      </w:pPr>
      <w:r>
        <w:t>Menyatakan bahwa saya selaku penulis (dan/atau mewakili seluruh penulis) secara sadar dan sukarela mengalihkan hak cipta (</w:t>
      </w:r>
      <w:r w:rsidRPr="00B3114E">
        <w:rPr>
          <w:i/>
          <w:iCs/>
        </w:rPr>
        <w:t>copyright</w:t>
      </w:r>
      <w:r>
        <w:t>) atas proyek akhir tersebut kepada Politeknik Elektronika Negeri Surabaya.</w:t>
      </w:r>
    </w:p>
    <w:p w14:paraId="5368261B" w14:textId="77777777" w:rsidR="00D16B9A" w:rsidRDefault="00D16B9A" w:rsidP="00B67269">
      <w:pPr>
        <w:pStyle w:val="ISI"/>
      </w:pPr>
      <w:r>
        <w:t>Dengan demikian pernyataan ini saya buat dengan sebenar-benarnya dan tanpa paksaan dari pihak manapun.</w:t>
      </w:r>
    </w:p>
    <w:p w14:paraId="5D8AC328" w14:textId="77777777" w:rsidR="00D16B9A" w:rsidRDefault="00D16B9A" w:rsidP="00B67269">
      <w:pPr>
        <w:pStyle w:val="ISI"/>
      </w:pPr>
    </w:p>
    <w:p w14:paraId="23B2FD78" w14:textId="77777777" w:rsidR="00891F3E" w:rsidRDefault="00891F3E" w:rsidP="00B67269">
      <w:pPr>
        <w:pStyle w:val="ISI"/>
      </w:pPr>
    </w:p>
    <w:p w14:paraId="1166D57B" w14:textId="77777777" w:rsidR="00891F3E" w:rsidRDefault="00891F3E" w:rsidP="00B67269">
      <w:pPr>
        <w:pStyle w:val="ISI"/>
      </w:pPr>
    </w:p>
    <w:p w14:paraId="12F9BE41" w14:textId="77777777" w:rsidR="00891F3E" w:rsidRDefault="00891F3E" w:rsidP="00B67269">
      <w:pPr>
        <w:pStyle w:val="ISI"/>
      </w:pPr>
    </w:p>
    <w:p w14:paraId="4F76693E" w14:textId="77777777" w:rsidR="00891F3E" w:rsidRDefault="00891F3E" w:rsidP="00B67269">
      <w:pPr>
        <w:pStyle w:val="ISI"/>
      </w:pPr>
    </w:p>
    <w:p w14:paraId="64B5C707" w14:textId="77777777" w:rsidR="00891F3E" w:rsidRDefault="00891F3E" w:rsidP="00B67269">
      <w:pPr>
        <w:pStyle w:val="ISI"/>
      </w:pPr>
    </w:p>
    <w:p w14:paraId="440673B0" w14:textId="77777777" w:rsidR="00891F3E" w:rsidRDefault="00891F3E" w:rsidP="00B67269">
      <w:pPr>
        <w:pStyle w:val="ISI"/>
      </w:pPr>
    </w:p>
    <w:p w14:paraId="45B7AE5E" w14:textId="77777777" w:rsidR="00891F3E" w:rsidRDefault="00891F3E" w:rsidP="00B67269">
      <w:pPr>
        <w:pStyle w:val="ISI"/>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891F3E" w14:paraId="444C3EB3" w14:textId="77777777" w:rsidTr="00C6568A">
        <w:tc>
          <w:tcPr>
            <w:tcW w:w="2642" w:type="dxa"/>
          </w:tcPr>
          <w:p w14:paraId="7E80ABFD" w14:textId="77777777" w:rsidR="00891F3E" w:rsidRDefault="00891F3E" w:rsidP="00C6568A">
            <w:pPr>
              <w:pStyle w:val="ISI"/>
              <w:ind w:firstLine="0"/>
            </w:pPr>
          </w:p>
        </w:tc>
        <w:tc>
          <w:tcPr>
            <w:tcW w:w="2642" w:type="dxa"/>
          </w:tcPr>
          <w:p w14:paraId="295302D2" w14:textId="77777777" w:rsidR="00891F3E" w:rsidRDefault="00891F3E" w:rsidP="00C6568A">
            <w:pPr>
              <w:pStyle w:val="ISI"/>
              <w:ind w:firstLine="0"/>
            </w:pPr>
          </w:p>
        </w:tc>
        <w:tc>
          <w:tcPr>
            <w:tcW w:w="2643" w:type="dxa"/>
            <w:vAlign w:val="center"/>
          </w:tcPr>
          <w:p w14:paraId="709FFA25" w14:textId="1B4DE441" w:rsidR="00891F3E" w:rsidRDefault="00891F3E" w:rsidP="00C6568A">
            <w:pPr>
              <w:pStyle w:val="ISI"/>
              <w:ind w:firstLine="0"/>
              <w:jc w:val="center"/>
            </w:pPr>
            <w:r>
              <w:t>Surabaya,</w:t>
            </w:r>
            <w:r w:rsidR="00B81FF5">
              <w:t xml:space="preserve"> Mei</w:t>
            </w:r>
            <w:r>
              <w:t xml:space="preserve"> 2026</w:t>
            </w:r>
          </w:p>
        </w:tc>
      </w:tr>
      <w:tr w:rsidR="00891F3E" w14:paraId="268CAB97" w14:textId="77777777" w:rsidTr="00C6568A">
        <w:tc>
          <w:tcPr>
            <w:tcW w:w="2642" w:type="dxa"/>
          </w:tcPr>
          <w:p w14:paraId="3C0E2A2D" w14:textId="77777777" w:rsidR="00891F3E" w:rsidRDefault="00891F3E" w:rsidP="00C6568A">
            <w:pPr>
              <w:pStyle w:val="ISI"/>
              <w:ind w:firstLine="0"/>
            </w:pPr>
          </w:p>
        </w:tc>
        <w:tc>
          <w:tcPr>
            <w:tcW w:w="2642" w:type="dxa"/>
          </w:tcPr>
          <w:p w14:paraId="0674CF53" w14:textId="77777777" w:rsidR="00891F3E" w:rsidRDefault="00891F3E" w:rsidP="00C6568A">
            <w:pPr>
              <w:pStyle w:val="ISI"/>
              <w:ind w:firstLine="0"/>
            </w:pPr>
          </w:p>
        </w:tc>
        <w:tc>
          <w:tcPr>
            <w:tcW w:w="2643" w:type="dxa"/>
            <w:vAlign w:val="center"/>
          </w:tcPr>
          <w:p w14:paraId="4A4267DC" w14:textId="77777777" w:rsidR="00891F3E" w:rsidRDefault="00891F3E" w:rsidP="00C6568A">
            <w:pPr>
              <w:pStyle w:val="ISI"/>
              <w:spacing w:line="240" w:lineRule="auto"/>
              <w:ind w:firstLine="0"/>
              <w:jc w:val="center"/>
              <w:rPr>
                <w:sz w:val="22"/>
                <w:szCs w:val="22"/>
              </w:rPr>
            </w:pPr>
          </w:p>
          <w:p w14:paraId="7097526A" w14:textId="77777777" w:rsidR="00891F3E" w:rsidRDefault="00891F3E" w:rsidP="00C6568A">
            <w:pPr>
              <w:pStyle w:val="ISI"/>
              <w:spacing w:line="240" w:lineRule="auto"/>
              <w:ind w:firstLine="0"/>
              <w:jc w:val="center"/>
              <w:rPr>
                <w:sz w:val="22"/>
                <w:szCs w:val="22"/>
              </w:rPr>
            </w:pPr>
          </w:p>
          <w:p w14:paraId="78419122" w14:textId="77777777" w:rsidR="00891F3E" w:rsidRPr="00891F3E" w:rsidRDefault="00891F3E" w:rsidP="00C6568A">
            <w:pPr>
              <w:pStyle w:val="ISI"/>
              <w:spacing w:line="240" w:lineRule="auto"/>
              <w:ind w:firstLine="0"/>
              <w:jc w:val="center"/>
              <w:rPr>
                <w:sz w:val="22"/>
                <w:szCs w:val="22"/>
              </w:rPr>
            </w:pPr>
          </w:p>
          <w:p w14:paraId="0669C376" w14:textId="77777777" w:rsidR="00891F3E" w:rsidRPr="00891F3E" w:rsidRDefault="00891F3E" w:rsidP="00C6568A">
            <w:pPr>
              <w:pStyle w:val="ISI"/>
              <w:spacing w:line="240" w:lineRule="auto"/>
              <w:ind w:firstLine="0"/>
              <w:jc w:val="center"/>
              <w:rPr>
                <w:sz w:val="22"/>
                <w:szCs w:val="22"/>
              </w:rPr>
            </w:pPr>
          </w:p>
          <w:p w14:paraId="227C2DF5" w14:textId="77777777" w:rsidR="00891F3E" w:rsidRPr="00891F3E" w:rsidRDefault="00891F3E" w:rsidP="00C6568A">
            <w:pPr>
              <w:pStyle w:val="ISI"/>
              <w:spacing w:line="240" w:lineRule="auto"/>
              <w:ind w:firstLine="0"/>
              <w:jc w:val="center"/>
              <w:rPr>
                <w:sz w:val="22"/>
                <w:szCs w:val="22"/>
              </w:rPr>
            </w:pPr>
          </w:p>
          <w:p w14:paraId="10FBCA4D" w14:textId="77777777" w:rsidR="00891F3E" w:rsidRDefault="00891F3E" w:rsidP="00C6568A">
            <w:pPr>
              <w:pStyle w:val="ISI"/>
              <w:ind w:firstLine="0"/>
              <w:jc w:val="center"/>
            </w:pPr>
          </w:p>
        </w:tc>
      </w:tr>
      <w:tr w:rsidR="00891F3E" w:rsidRPr="00891F3E" w14:paraId="24CAC735" w14:textId="77777777" w:rsidTr="00C6568A">
        <w:tc>
          <w:tcPr>
            <w:tcW w:w="2642" w:type="dxa"/>
          </w:tcPr>
          <w:p w14:paraId="7D9F7B7F" w14:textId="77777777" w:rsidR="00891F3E" w:rsidRDefault="00891F3E" w:rsidP="00C6568A">
            <w:pPr>
              <w:pStyle w:val="ISI"/>
              <w:ind w:firstLine="0"/>
            </w:pPr>
          </w:p>
        </w:tc>
        <w:tc>
          <w:tcPr>
            <w:tcW w:w="2642" w:type="dxa"/>
          </w:tcPr>
          <w:p w14:paraId="6A51A774" w14:textId="77777777" w:rsidR="00891F3E" w:rsidRDefault="00891F3E" w:rsidP="00C6568A">
            <w:pPr>
              <w:pStyle w:val="ISI"/>
              <w:ind w:firstLine="0"/>
            </w:pPr>
          </w:p>
        </w:tc>
        <w:tc>
          <w:tcPr>
            <w:tcW w:w="2643" w:type="dxa"/>
            <w:vAlign w:val="center"/>
          </w:tcPr>
          <w:p w14:paraId="5991F1C5" w14:textId="77777777" w:rsidR="00891F3E" w:rsidRPr="00891F3E" w:rsidRDefault="00891F3E" w:rsidP="00C6568A">
            <w:pPr>
              <w:pStyle w:val="ISI"/>
              <w:ind w:firstLine="0"/>
              <w:jc w:val="center"/>
              <w:rPr>
                <w:b/>
                <w:bCs/>
                <w:u w:val="single"/>
              </w:rPr>
            </w:pPr>
            <w:r w:rsidRPr="00891F3E">
              <w:rPr>
                <w:b/>
                <w:bCs/>
                <w:u w:val="single"/>
              </w:rPr>
              <w:t>Harist Al Afuw Anandi</w:t>
            </w:r>
          </w:p>
          <w:p w14:paraId="4EF4EA3B" w14:textId="77777777" w:rsidR="00891F3E" w:rsidRPr="00891F3E" w:rsidRDefault="00891F3E" w:rsidP="00C6568A">
            <w:pPr>
              <w:pStyle w:val="ISI"/>
              <w:ind w:firstLine="0"/>
              <w:jc w:val="center"/>
              <w:rPr>
                <w:b/>
                <w:bCs/>
              </w:rPr>
            </w:pPr>
            <w:r w:rsidRPr="00891F3E">
              <w:rPr>
                <w:b/>
                <w:bCs/>
              </w:rPr>
              <w:t>NRP. 2321600015</w:t>
            </w:r>
          </w:p>
        </w:tc>
      </w:tr>
    </w:tbl>
    <w:p w14:paraId="2F6DBE35" w14:textId="77777777" w:rsidR="00D16B9A" w:rsidRDefault="00D16B9A" w:rsidP="00F3237B">
      <w:pPr>
        <w:pStyle w:val="ISI"/>
        <w:ind w:firstLine="0"/>
      </w:pPr>
    </w:p>
    <w:p w14:paraId="2026C794" w14:textId="77777777" w:rsidR="00D16B9A" w:rsidRDefault="00D16B9A" w:rsidP="00D16B9A">
      <w:pPr>
        <w:pStyle w:val="ISI"/>
        <w:ind w:firstLine="0"/>
        <w:sectPr w:rsidR="00D16B9A" w:rsidSect="009B55B4">
          <w:type w:val="oddPage"/>
          <w:pgSz w:w="11906" w:h="16838"/>
          <w:pgMar w:top="1701" w:right="1701" w:bottom="1701" w:left="2268" w:header="709" w:footer="709" w:gutter="0"/>
          <w:pgNumType w:fmt="lowerRoman"/>
          <w:cols w:space="708"/>
          <w:docGrid w:linePitch="360"/>
        </w:sectPr>
      </w:pPr>
    </w:p>
    <w:p w14:paraId="0AC347D2" w14:textId="77777777" w:rsidR="00D16B9A" w:rsidRDefault="00D16B9A" w:rsidP="00EB6554">
      <w:pPr>
        <w:pStyle w:val="PRABAB"/>
      </w:pPr>
      <w:bookmarkStart w:id="9" w:name="_Toc229341787"/>
      <w:r>
        <w:lastRenderedPageBreak/>
        <w:t>ABSTRAK</w:t>
      </w:r>
      <w:bookmarkEnd w:id="9"/>
    </w:p>
    <w:p w14:paraId="00A6E89C" w14:textId="77777777" w:rsidR="00D16B9A" w:rsidRPr="00F3237B" w:rsidRDefault="00D16B9A" w:rsidP="00D16B9A">
      <w:pPr>
        <w:rPr>
          <w:b/>
          <w:bCs/>
        </w:rPr>
      </w:pPr>
    </w:p>
    <w:p w14:paraId="1E364752" w14:textId="77777777" w:rsidR="00D16B9A" w:rsidRPr="00F3237B" w:rsidRDefault="00D16B9A" w:rsidP="00D16B9A">
      <w:pPr>
        <w:rPr>
          <w:b/>
          <w:bCs/>
        </w:rPr>
      </w:pPr>
    </w:p>
    <w:p w14:paraId="6C4DDDDD" w14:textId="3504AE21" w:rsidR="006372B2" w:rsidRPr="006372B2" w:rsidRDefault="006372B2" w:rsidP="006372B2">
      <w:pPr>
        <w:pStyle w:val="ISI"/>
      </w:pPr>
      <w:r w:rsidRPr="006372B2">
        <w:t>Pemenuhan akses energi listrik di wilayah terpencil mendorong pemanfaatan sumber energi terbarukan melalui sistem inverter</w:t>
      </w:r>
      <w:r w:rsidRPr="006372B2">
        <w:rPr>
          <w:i/>
          <w:iCs/>
        </w:rPr>
        <w:t xml:space="preserve"> </w:t>
      </w:r>
      <w:proofErr w:type="gramStart"/>
      <w:r w:rsidRPr="006372B2">
        <w:rPr>
          <w:i/>
          <w:iCs/>
        </w:rPr>
        <w:t>off-grid</w:t>
      </w:r>
      <w:proofErr w:type="gramEnd"/>
      <w:r w:rsidRPr="006372B2">
        <w:t xml:space="preserve">. Namun, sistem </w:t>
      </w:r>
      <w:proofErr w:type="gramStart"/>
      <w:r w:rsidRPr="006372B2">
        <w:rPr>
          <w:i/>
          <w:iCs/>
        </w:rPr>
        <w:t>off-grid</w:t>
      </w:r>
      <w:proofErr w:type="gramEnd"/>
      <w:r w:rsidRPr="006372B2">
        <w:t xml:space="preserve"> bersumber baterai tegangan rendah rentan mengalami ketidakstabilan tegangan keluaran akibat adanya interaksi antara impedansi internal pada konverter penaik tegangan dan fluktuasi arus pembebanan. Untuk mengatasi masalah tersebut, proyek akhir ini mengusulkan</w:t>
      </w:r>
      <w:r>
        <w:t xml:space="preserve"> modifikasi</w:t>
      </w:r>
      <w:r w:rsidRPr="006372B2">
        <w:t xml:space="preserve"> topologi inverter Packed U-Cell (PUC) tujuh tingkat delapan sakelar yang dihubungkan secara kaskade dengan Multilevel Boost Converter (MLBC) guna menaikkan tegangan baterai 24 V menjadi suplai </w:t>
      </w:r>
      <w:r w:rsidRPr="00D37838">
        <w:t>DC-link</w:t>
      </w:r>
      <w:r w:rsidRPr="006372B2">
        <w:t xml:space="preserve"> bertegangan tinggi. Sementara itu, inverter PUC memanfaatkan sifat </w:t>
      </w:r>
      <w:r w:rsidRPr="006372B2">
        <w:rPr>
          <w:i/>
          <w:iCs/>
        </w:rPr>
        <w:t>natural balancing</w:t>
      </w:r>
      <w:r w:rsidRPr="006372B2">
        <w:t xml:space="preserve"> pada kapasitornya untuk menyintesis gelombang AC 220 V</w:t>
      </w:r>
      <w:r w:rsidRPr="006372B2">
        <w:rPr>
          <w:vertAlign w:val="subscript"/>
        </w:rPr>
        <w:t>RMS</w:t>
      </w:r>
      <w:r w:rsidRPr="006372B2">
        <w:t xml:space="preserve"> yang minim komponen semikonduktor. Guna meredam ketidakpastian ganda akibat jatuh tegangan konverter dan dinamika beban</w:t>
      </w:r>
      <w:r>
        <w:t xml:space="preserve"> pada dunia nyata</w:t>
      </w:r>
      <w:r w:rsidRPr="006372B2">
        <w:t xml:space="preserve">, diimplementasikan algoritma Fuzzy Logic Controller (FLC) Tipe 2 berbasis mikrokontroler sebagai kendali tegangan </w:t>
      </w:r>
      <w:r w:rsidRPr="006372B2">
        <w:rPr>
          <w:i/>
          <w:iCs/>
        </w:rPr>
        <w:t>real-time</w:t>
      </w:r>
      <w:r w:rsidRPr="006372B2">
        <w:t xml:space="preserve">. Hasil pengujian membuktikan bahwa integrasi kendali FLC Tipe 2 sukses meregulasi tegangan secara presisi. Pada variasi beban resistif statis 100 W hingga 300 W, sistem mampu mempertahankan tegangan keluaran dengan rata-rata eror hanya sebesar 0,76% dan regulasi tegangan 1,7%. Ketika diuji menggunakan beban dinamis berupa motor induksi </w:t>
      </w:r>
      <w:r>
        <w:t xml:space="preserve">sebagai </w:t>
      </w:r>
      <w:r w:rsidRPr="006372B2">
        <w:t>penggiling mekanis, sistem menunjukkan tingkat kekakuan (</w:t>
      </w:r>
      <w:r w:rsidRPr="006372B2">
        <w:rPr>
          <w:i/>
          <w:iCs/>
        </w:rPr>
        <w:t>stiffness</w:t>
      </w:r>
      <w:r w:rsidRPr="006372B2">
        <w:t>) yang superior dengan penurunan tegangan transien hanya sebesar 0,8 V. Sistem ini juga mampu menghasilkan kualitas daya yang baik dengan menekan THD tegangan di angka 9,8% dan THD arus sebesar 23,9% saat terbebani.</w:t>
      </w:r>
    </w:p>
    <w:p w14:paraId="6E6E029B" w14:textId="77777777" w:rsidR="00F3237B" w:rsidRDefault="00F3237B" w:rsidP="00D16B9A">
      <w:pPr>
        <w:pStyle w:val="ISI"/>
      </w:pPr>
    </w:p>
    <w:p w14:paraId="78C8D7A3" w14:textId="57BCB883" w:rsidR="006372B2" w:rsidRPr="006372B2" w:rsidRDefault="006372B2" w:rsidP="006372B2">
      <w:pPr>
        <w:pStyle w:val="ISI"/>
        <w:ind w:firstLine="0"/>
        <w:rPr>
          <w:i/>
          <w:iCs/>
        </w:rPr>
      </w:pPr>
      <w:r w:rsidRPr="006372B2">
        <w:rPr>
          <w:b/>
          <w:bCs/>
        </w:rPr>
        <w:t>Kata Kunci:</w:t>
      </w:r>
      <w:r w:rsidRPr="006372B2">
        <w:t xml:space="preserve"> </w:t>
      </w:r>
      <w:r w:rsidRPr="006372B2">
        <w:rPr>
          <w:i/>
          <w:iCs/>
        </w:rPr>
        <w:t>Inverter Off-Grid, Packed U-Cell, Multilevel Boost Converter, Fuzzy Logic Controller Tipe 2, Regulasi Tegangan.</w:t>
      </w:r>
    </w:p>
    <w:p w14:paraId="0D66DC20" w14:textId="77777777" w:rsidR="00B3114E" w:rsidRDefault="00B3114E" w:rsidP="00432D5A"/>
    <w:p w14:paraId="35A3DF8B" w14:textId="3BA02C5A" w:rsidR="00432D5A" w:rsidRDefault="00432D5A">
      <w:pPr>
        <w:spacing w:after="160" w:line="259" w:lineRule="auto"/>
        <w:jc w:val="left"/>
      </w:pPr>
      <w:r>
        <w:br w:type="page"/>
      </w:r>
    </w:p>
    <w:p w14:paraId="42675B6C" w14:textId="77777777" w:rsidR="00432D5A" w:rsidRDefault="00432D5A" w:rsidP="00432D5A"/>
    <w:p w14:paraId="122B24AA" w14:textId="77777777" w:rsidR="00432D5A" w:rsidRDefault="00432D5A" w:rsidP="00432D5A"/>
    <w:p w14:paraId="1C2A4CDA" w14:textId="77777777" w:rsidR="00432D5A" w:rsidRDefault="00432D5A" w:rsidP="00432D5A"/>
    <w:p w14:paraId="1DD2F86D" w14:textId="77777777" w:rsidR="00432D5A" w:rsidRDefault="00432D5A" w:rsidP="00432D5A"/>
    <w:p w14:paraId="41912E09" w14:textId="77777777" w:rsidR="00432D5A" w:rsidRDefault="00432D5A" w:rsidP="00432D5A"/>
    <w:p w14:paraId="799FF133" w14:textId="77777777" w:rsidR="00432D5A" w:rsidRDefault="00432D5A" w:rsidP="00432D5A"/>
    <w:p w14:paraId="07F51AE1" w14:textId="77777777" w:rsidR="00432D5A" w:rsidRDefault="00432D5A" w:rsidP="00432D5A"/>
    <w:p w14:paraId="6114EC33" w14:textId="77777777" w:rsidR="00432D5A" w:rsidRDefault="00432D5A" w:rsidP="00432D5A"/>
    <w:p w14:paraId="7AB63EC9" w14:textId="77777777" w:rsidR="00432D5A" w:rsidRDefault="00432D5A" w:rsidP="00432D5A"/>
    <w:p w14:paraId="3C939231" w14:textId="77777777" w:rsidR="00432D5A" w:rsidRDefault="00432D5A" w:rsidP="00432D5A"/>
    <w:p w14:paraId="045C2E4E" w14:textId="77777777" w:rsidR="00432D5A" w:rsidRDefault="00432D5A" w:rsidP="00432D5A"/>
    <w:p w14:paraId="5F692B45" w14:textId="77777777" w:rsidR="00432D5A" w:rsidRDefault="00432D5A" w:rsidP="00432D5A"/>
    <w:p w14:paraId="60ADD41A" w14:textId="77777777" w:rsidR="00432D5A" w:rsidRDefault="00432D5A" w:rsidP="00432D5A"/>
    <w:p w14:paraId="07AEC1B7" w14:textId="77777777" w:rsidR="00432D5A" w:rsidRDefault="00432D5A" w:rsidP="00432D5A"/>
    <w:p w14:paraId="564A3BE8" w14:textId="77777777" w:rsidR="00432D5A" w:rsidRDefault="00432D5A" w:rsidP="00432D5A"/>
    <w:p w14:paraId="78E9167C" w14:textId="77777777" w:rsidR="00432D5A" w:rsidRDefault="00432D5A" w:rsidP="00432D5A"/>
    <w:p w14:paraId="21107FC5" w14:textId="77777777" w:rsidR="00432D5A" w:rsidRDefault="00432D5A" w:rsidP="00432D5A"/>
    <w:p w14:paraId="110271A0" w14:textId="77777777" w:rsidR="00432D5A" w:rsidRDefault="00432D5A" w:rsidP="00432D5A"/>
    <w:p w14:paraId="25CDBE6D" w14:textId="77777777" w:rsidR="00432D5A" w:rsidRDefault="00432D5A" w:rsidP="00432D5A"/>
    <w:p w14:paraId="610F1105" w14:textId="77777777" w:rsidR="00432D5A" w:rsidRDefault="00432D5A" w:rsidP="00432D5A"/>
    <w:p w14:paraId="1A0CDA37" w14:textId="77777777" w:rsidR="00432D5A" w:rsidRDefault="00432D5A" w:rsidP="00432D5A">
      <w:pPr>
        <w:jc w:val="center"/>
      </w:pPr>
      <w:r>
        <w:t>Halaman ini sengaja dikosongkan</w:t>
      </w:r>
    </w:p>
    <w:p w14:paraId="7A1C2AF2" w14:textId="77777777" w:rsidR="00432D5A" w:rsidRDefault="00432D5A" w:rsidP="00432D5A">
      <w:pPr>
        <w:jc w:val="left"/>
      </w:pPr>
    </w:p>
    <w:p w14:paraId="0AD2572F" w14:textId="77777777" w:rsidR="00B3114E" w:rsidRDefault="00B3114E" w:rsidP="00432D5A"/>
    <w:p w14:paraId="3E177165" w14:textId="77777777" w:rsidR="00432D5A" w:rsidRDefault="00432D5A" w:rsidP="00D16B9A">
      <w:pPr>
        <w:pStyle w:val="ISI"/>
        <w:sectPr w:rsidR="00432D5A" w:rsidSect="00663949">
          <w:type w:val="oddPage"/>
          <w:pgSz w:w="11906" w:h="16838"/>
          <w:pgMar w:top="1701" w:right="1701" w:bottom="1701" w:left="2268" w:header="709" w:footer="709" w:gutter="0"/>
          <w:pgNumType w:fmt="lowerRoman"/>
          <w:cols w:space="708"/>
          <w:docGrid w:linePitch="360"/>
        </w:sectPr>
      </w:pPr>
    </w:p>
    <w:p w14:paraId="24660B41" w14:textId="77777777" w:rsidR="00D16B9A" w:rsidRDefault="00F3237B" w:rsidP="00EB6554">
      <w:pPr>
        <w:pStyle w:val="PRABAB"/>
      </w:pPr>
      <w:bookmarkStart w:id="10" w:name="_Toc229341788"/>
      <w:r>
        <w:lastRenderedPageBreak/>
        <w:t>ABSTRACT</w:t>
      </w:r>
      <w:bookmarkEnd w:id="10"/>
    </w:p>
    <w:p w14:paraId="79CA951A" w14:textId="77777777" w:rsidR="00F3237B" w:rsidRPr="00F3237B" w:rsidRDefault="00F3237B" w:rsidP="00F3237B">
      <w:pPr>
        <w:rPr>
          <w:b/>
          <w:bCs/>
        </w:rPr>
      </w:pPr>
    </w:p>
    <w:p w14:paraId="6BC6F423" w14:textId="77777777" w:rsidR="00F3237B" w:rsidRPr="00F3237B" w:rsidRDefault="00F3237B" w:rsidP="00F3237B">
      <w:pPr>
        <w:rPr>
          <w:b/>
          <w:bCs/>
        </w:rPr>
      </w:pPr>
    </w:p>
    <w:p w14:paraId="1FF519DF" w14:textId="5B39331C" w:rsidR="00352FA8" w:rsidRPr="00352FA8" w:rsidRDefault="00352FA8" w:rsidP="00352FA8">
      <w:pPr>
        <w:pStyle w:val="ISI"/>
      </w:pPr>
      <w:r w:rsidRPr="00352FA8">
        <w:rPr>
          <w:i/>
          <w:iCs/>
        </w:rPr>
        <w:t>Fulfilling electricity access in remote areas encourages the utilization of renewable energy sources through off-grid inverter systems. However, low-voltage battery-sourced off-grid systems are prone to output voltage instability due to the interaction between the internal impedance of the step-up converter and load current fluctuations. To overcome this problem, this final project proposes an eight-switch seven-level Packed U-Cell (PUC) inverter topology cascaded with a Multilevel Boost Converter (MLBC) to step up the 24 V battery to a high-voltage DC-link supply. Meanwhile, the PUC inverter takes advantage of the natural balancing characteristics of its capacitors to synthesize a 220 V</w:t>
      </w:r>
      <w:r w:rsidRPr="00352FA8">
        <w:rPr>
          <w:i/>
          <w:iCs/>
          <w:vertAlign w:val="subscript"/>
        </w:rPr>
        <w:t>RMS</w:t>
      </w:r>
      <w:r w:rsidRPr="00352FA8">
        <w:rPr>
          <w:i/>
          <w:iCs/>
        </w:rPr>
        <w:t xml:space="preserve"> AC waveform with minimal semiconductor components. To mitigate the double uncertainty caused by the converter's voltage drop and load dynamics, a microcontroller-based Type-2 Fuzzy Logic Controller (FLC) algorithm is implemented for real-time voltage control. The experimental results prove that the integration of the Type-2 FLC successfully regulates the voltage with high precision. Under static resistive load variations from 100 W to 300 W, the system maintains the output voltage with an average error of only 0.76% and a voltage regulation of 1.7%. When tested using a dynamic load of an induction motor (mechanical grinder), the system exhibits a superior level of stiffness with a transient voltage drop of only 0.8 V. The system also produces good power quality by suppressing the voltage THD at 9.8% and the current THD at 23.9% under load.</w:t>
      </w:r>
    </w:p>
    <w:p w14:paraId="32EB284B" w14:textId="77777777" w:rsidR="00F3237B" w:rsidRDefault="00F3237B" w:rsidP="00F3237B">
      <w:pPr>
        <w:pStyle w:val="ISI"/>
      </w:pPr>
    </w:p>
    <w:p w14:paraId="1F7E0EB4" w14:textId="77777777" w:rsidR="00352FA8" w:rsidRPr="00352FA8" w:rsidRDefault="00352FA8" w:rsidP="00352FA8">
      <w:pPr>
        <w:pStyle w:val="ISI"/>
        <w:ind w:firstLine="0"/>
      </w:pPr>
      <w:r w:rsidRPr="00352FA8">
        <w:rPr>
          <w:b/>
          <w:bCs/>
        </w:rPr>
        <w:t>Keywords:</w:t>
      </w:r>
      <w:r w:rsidRPr="00352FA8">
        <w:t xml:space="preserve"> </w:t>
      </w:r>
      <w:r w:rsidRPr="00352FA8">
        <w:rPr>
          <w:i/>
          <w:iCs/>
        </w:rPr>
        <w:t>Off-Grid Inverter, Packed U-Cell, Multilevel Boost Converter, Type-2 Fuzzy Logic Controller, Voltage Regulation.</w:t>
      </w:r>
    </w:p>
    <w:p w14:paraId="36576628" w14:textId="77777777" w:rsidR="00432D5A" w:rsidRDefault="00432D5A" w:rsidP="00432D5A"/>
    <w:p w14:paraId="63458157" w14:textId="2A6D18A6" w:rsidR="00432D5A" w:rsidRDefault="00432D5A">
      <w:pPr>
        <w:spacing w:after="160" w:line="259" w:lineRule="auto"/>
        <w:jc w:val="left"/>
      </w:pPr>
      <w:r>
        <w:br w:type="page"/>
      </w:r>
    </w:p>
    <w:p w14:paraId="49907E9C" w14:textId="77777777" w:rsidR="00432D5A" w:rsidRDefault="00432D5A" w:rsidP="00432D5A"/>
    <w:p w14:paraId="47560E99" w14:textId="77777777" w:rsidR="00432D5A" w:rsidRDefault="00432D5A" w:rsidP="00432D5A"/>
    <w:p w14:paraId="4B7ADAF3" w14:textId="77777777" w:rsidR="00432D5A" w:rsidRDefault="00432D5A" w:rsidP="00432D5A"/>
    <w:p w14:paraId="432E6E2D" w14:textId="77777777" w:rsidR="00432D5A" w:rsidRDefault="00432D5A" w:rsidP="00432D5A"/>
    <w:p w14:paraId="67457C47" w14:textId="77777777" w:rsidR="00432D5A" w:rsidRDefault="00432D5A" w:rsidP="00432D5A"/>
    <w:p w14:paraId="6FBD9804" w14:textId="77777777" w:rsidR="00432D5A" w:rsidRDefault="00432D5A" w:rsidP="00432D5A"/>
    <w:p w14:paraId="577DC4B1" w14:textId="77777777" w:rsidR="00432D5A" w:rsidRDefault="00432D5A" w:rsidP="00432D5A"/>
    <w:p w14:paraId="0EEFA23B" w14:textId="77777777" w:rsidR="00432D5A" w:rsidRDefault="00432D5A" w:rsidP="00432D5A"/>
    <w:p w14:paraId="1A2F6270" w14:textId="77777777" w:rsidR="00432D5A" w:rsidRDefault="00432D5A" w:rsidP="00432D5A"/>
    <w:p w14:paraId="26E03496" w14:textId="77777777" w:rsidR="00432D5A" w:rsidRDefault="00432D5A" w:rsidP="00432D5A"/>
    <w:p w14:paraId="024E266D" w14:textId="77777777" w:rsidR="00432D5A" w:rsidRDefault="00432D5A" w:rsidP="00432D5A"/>
    <w:p w14:paraId="0B24E577" w14:textId="77777777" w:rsidR="00432D5A" w:rsidRDefault="00432D5A" w:rsidP="00432D5A"/>
    <w:p w14:paraId="2183ACC0" w14:textId="77777777" w:rsidR="00432D5A" w:rsidRDefault="00432D5A" w:rsidP="00432D5A"/>
    <w:p w14:paraId="5386F3CB" w14:textId="77777777" w:rsidR="00432D5A" w:rsidRDefault="00432D5A" w:rsidP="00432D5A"/>
    <w:p w14:paraId="7B438A39" w14:textId="77777777" w:rsidR="00432D5A" w:rsidRDefault="00432D5A" w:rsidP="00432D5A"/>
    <w:p w14:paraId="691A9C33" w14:textId="77777777" w:rsidR="00432D5A" w:rsidRDefault="00432D5A" w:rsidP="00432D5A"/>
    <w:p w14:paraId="3CE73528" w14:textId="77777777" w:rsidR="00432D5A" w:rsidRDefault="00432D5A" w:rsidP="00432D5A"/>
    <w:p w14:paraId="0CEF1733" w14:textId="77777777" w:rsidR="00432D5A" w:rsidRDefault="00432D5A" w:rsidP="00432D5A"/>
    <w:p w14:paraId="4B59C6EF" w14:textId="77777777" w:rsidR="00432D5A" w:rsidRDefault="00432D5A" w:rsidP="00432D5A"/>
    <w:p w14:paraId="4E319CA2" w14:textId="77777777" w:rsidR="00432D5A" w:rsidRDefault="00432D5A" w:rsidP="00432D5A"/>
    <w:p w14:paraId="6052DC93" w14:textId="77777777" w:rsidR="00432D5A" w:rsidRDefault="00432D5A" w:rsidP="00432D5A">
      <w:pPr>
        <w:jc w:val="center"/>
      </w:pPr>
      <w:r>
        <w:t>Halaman ini sengaja dikosongkan</w:t>
      </w:r>
    </w:p>
    <w:p w14:paraId="65E4D88E" w14:textId="77777777" w:rsidR="00432D5A" w:rsidRDefault="00432D5A" w:rsidP="00432D5A">
      <w:pPr>
        <w:jc w:val="left"/>
      </w:pPr>
    </w:p>
    <w:p w14:paraId="52A06EB1" w14:textId="77777777" w:rsidR="00054756" w:rsidRDefault="00054756" w:rsidP="00432D5A">
      <w:pPr>
        <w:pStyle w:val="ISI"/>
        <w:ind w:firstLine="0"/>
      </w:pPr>
    </w:p>
    <w:p w14:paraId="725423F8" w14:textId="77777777" w:rsidR="00432D5A" w:rsidRDefault="00432D5A" w:rsidP="00432D5A">
      <w:pPr>
        <w:pStyle w:val="ISI"/>
        <w:ind w:firstLine="0"/>
        <w:sectPr w:rsidR="00432D5A" w:rsidSect="00663949">
          <w:type w:val="oddPage"/>
          <w:pgSz w:w="11906" w:h="16838"/>
          <w:pgMar w:top="1701" w:right="1701" w:bottom="1701" w:left="2268" w:header="709" w:footer="709" w:gutter="0"/>
          <w:pgNumType w:fmt="lowerRoman"/>
          <w:cols w:space="708"/>
          <w:docGrid w:linePitch="360"/>
        </w:sectPr>
      </w:pPr>
    </w:p>
    <w:p w14:paraId="20F4C700" w14:textId="77777777" w:rsidR="00054756" w:rsidRDefault="00054756" w:rsidP="00EB6554">
      <w:pPr>
        <w:pStyle w:val="PRABAB"/>
      </w:pPr>
      <w:bookmarkStart w:id="11" w:name="_Toc229341789"/>
      <w:r>
        <w:lastRenderedPageBreak/>
        <w:t>KATA PENGANTAR</w:t>
      </w:r>
      <w:bookmarkEnd w:id="11"/>
    </w:p>
    <w:p w14:paraId="698316C0" w14:textId="77777777" w:rsidR="00054756" w:rsidRPr="00054756" w:rsidRDefault="00054756" w:rsidP="00054756">
      <w:pPr>
        <w:rPr>
          <w:b/>
          <w:bCs/>
        </w:rPr>
      </w:pPr>
    </w:p>
    <w:p w14:paraId="650CB617" w14:textId="77777777" w:rsidR="00054756" w:rsidRPr="00054756" w:rsidRDefault="00054756" w:rsidP="00054756">
      <w:pPr>
        <w:rPr>
          <w:b/>
          <w:bCs/>
        </w:rPr>
      </w:pPr>
    </w:p>
    <w:p w14:paraId="1D29D929" w14:textId="77777777" w:rsidR="0038589C" w:rsidRPr="0038589C" w:rsidRDefault="0038589C" w:rsidP="0038589C">
      <w:pPr>
        <w:pStyle w:val="ISI"/>
      </w:pPr>
      <w:r w:rsidRPr="0038589C">
        <w:t>Dengan penuh rasa syukur ke hadirat Tuhan Yang Maha Esa, atas segala berkat, rahmat, dan karunia-Nya, penulis dapat menyelesaikan penyusunan Buku Laporan Proyek Akhir ini dengan judul:</w:t>
      </w:r>
    </w:p>
    <w:p w14:paraId="5FAF05AD" w14:textId="77777777" w:rsidR="00054756" w:rsidRPr="00054756" w:rsidRDefault="00054756" w:rsidP="00054756">
      <w:pPr>
        <w:pStyle w:val="ISI"/>
      </w:pPr>
    </w:p>
    <w:p w14:paraId="5879B9DA" w14:textId="77777777" w:rsidR="00054756" w:rsidRPr="00054756" w:rsidRDefault="00054756" w:rsidP="00AD298A">
      <w:pPr>
        <w:pStyle w:val="ISI"/>
        <w:ind w:firstLine="0"/>
        <w:jc w:val="center"/>
        <w:rPr>
          <w:b/>
          <w:bCs/>
        </w:rPr>
      </w:pPr>
      <w:r w:rsidRPr="00054756">
        <w:rPr>
          <w:b/>
          <w:bCs/>
        </w:rPr>
        <w:t>FUZZY LOGIC CONTROLLER TIPE 2 SEBAGAI REGULATOR TEGANGAN DARI INVERTER PACKED U-CELL TUJUH TINGKAT PADA APLIKASI INVERTER OFF-GRID</w:t>
      </w:r>
    </w:p>
    <w:p w14:paraId="50DBD1A3" w14:textId="77777777" w:rsidR="00054756" w:rsidRPr="00054756" w:rsidRDefault="00054756" w:rsidP="00054756">
      <w:pPr>
        <w:pStyle w:val="ISI"/>
      </w:pPr>
    </w:p>
    <w:p w14:paraId="7B228133" w14:textId="77777777" w:rsidR="0038589C" w:rsidRPr="0038589C" w:rsidRDefault="0038589C" w:rsidP="0038589C">
      <w:pPr>
        <w:pStyle w:val="ISI"/>
      </w:pPr>
      <w:r w:rsidRPr="0038589C">
        <w:t>Buku Laporan Proyek Akhir ini disusun dan diajukan sebagai salah satu syarat untuk menyelesaikan studi serta memperoleh gelar Sarjana Terapan Teknik (S.Tr.T.) pada Program Studi Sarjana Terapan Teknik Elektro Industri, Departemen Teknik Elektro, Politeknik Elektronika Negeri Surabaya.</w:t>
      </w:r>
    </w:p>
    <w:p w14:paraId="350D8E80" w14:textId="77777777" w:rsidR="00054756" w:rsidRPr="00054756" w:rsidRDefault="00054756" w:rsidP="00054756">
      <w:pPr>
        <w:pStyle w:val="ISI"/>
      </w:pPr>
    </w:p>
    <w:p w14:paraId="13B14F92" w14:textId="77777777" w:rsidR="0038589C" w:rsidRPr="0038589C" w:rsidRDefault="0038589C" w:rsidP="0038589C">
      <w:pPr>
        <w:pStyle w:val="ISI"/>
      </w:pPr>
      <w:r w:rsidRPr="0038589C">
        <w:t>Penulis telah mencurahkan dedikasi dan berusaha semaksimal mungkin dalam proses penyusunan Buku Laporan Proyek Akhir ini. Namun, penulis menyadari sepenuhnya akan berbagai keterbatasan yang ada, baik dari segi materi, cakupan penelitian, maupun penulisan. Oleh karena itu, penulis memohon maaf atas segala kekurangan tersebut dan sangat mengharapkan masukan berupa saran serta kritik yang membangun demi kesempurnaan penelitian ini di masa mendatang.</w:t>
      </w:r>
    </w:p>
    <w:p w14:paraId="5119D047" w14:textId="77777777" w:rsidR="00054756" w:rsidRDefault="00054756" w:rsidP="00054756">
      <w:pPr>
        <w:pStyle w:val="ISI"/>
      </w:pPr>
    </w:p>
    <w:p w14:paraId="3028CB71" w14:textId="77777777" w:rsidR="0038589C" w:rsidRPr="0038589C" w:rsidRDefault="0038589C" w:rsidP="0038589C">
      <w:pPr>
        <w:pStyle w:val="ISI"/>
      </w:pPr>
      <w:r w:rsidRPr="0038589C">
        <w:t>Akhir kata, besar harapan penulis agar penyusunan Buku Laporan Proyek Akhir ini dapat menjadi sarana pengembangan wawasan dan pengalaman yang berharga bagi penulis sendiri, serta mampu memberikan manfaat maupun inspirasi bagi para pembaca secara umum.</w:t>
      </w:r>
    </w:p>
    <w:p w14:paraId="7E85BEA3" w14:textId="77777777" w:rsidR="0038589C" w:rsidRDefault="0038589C" w:rsidP="00054756">
      <w:pPr>
        <w:pStyle w:val="ISI"/>
      </w:pPr>
    </w:p>
    <w:p w14:paraId="796E60D3" w14:textId="75E7B4CA" w:rsidR="00432D5A" w:rsidRDefault="00432D5A">
      <w:pPr>
        <w:spacing w:after="160" w:line="259" w:lineRule="auto"/>
        <w:jc w:val="left"/>
      </w:pPr>
      <w:r>
        <w:br w:type="page"/>
      </w:r>
    </w:p>
    <w:p w14:paraId="5F0E9BCB" w14:textId="77777777" w:rsidR="00432D5A" w:rsidRDefault="00432D5A" w:rsidP="00432D5A"/>
    <w:p w14:paraId="4E7B92B6" w14:textId="77777777" w:rsidR="00432D5A" w:rsidRDefault="00432D5A" w:rsidP="00432D5A"/>
    <w:p w14:paraId="75B83365" w14:textId="77777777" w:rsidR="00432D5A" w:rsidRDefault="00432D5A" w:rsidP="00432D5A"/>
    <w:p w14:paraId="36989D62" w14:textId="77777777" w:rsidR="00432D5A" w:rsidRDefault="00432D5A" w:rsidP="00432D5A"/>
    <w:p w14:paraId="17DA7D77" w14:textId="77777777" w:rsidR="00432D5A" w:rsidRDefault="00432D5A" w:rsidP="00432D5A"/>
    <w:p w14:paraId="340BEEEF" w14:textId="77777777" w:rsidR="00432D5A" w:rsidRDefault="00432D5A" w:rsidP="00432D5A"/>
    <w:p w14:paraId="48DA2336" w14:textId="77777777" w:rsidR="00432D5A" w:rsidRDefault="00432D5A" w:rsidP="00432D5A"/>
    <w:p w14:paraId="7385A708" w14:textId="77777777" w:rsidR="00432D5A" w:rsidRDefault="00432D5A" w:rsidP="00432D5A"/>
    <w:p w14:paraId="6965C4A1" w14:textId="77777777" w:rsidR="00432D5A" w:rsidRDefault="00432D5A" w:rsidP="00432D5A"/>
    <w:p w14:paraId="003555E5" w14:textId="77777777" w:rsidR="00432D5A" w:rsidRDefault="00432D5A" w:rsidP="00432D5A"/>
    <w:p w14:paraId="192CD9E8" w14:textId="77777777" w:rsidR="00432D5A" w:rsidRDefault="00432D5A" w:rsidP="00432D5A"/>
    <w:p w14:paraId="68B05719" w14:textId="77777777" w:rsidR="00432D5A" w:rsidRDefault="00432D5A" w:rsidP="00432D5A"/>
    <w:p w14:paraId="500A3CAB" w14:textId="77777777" w:rsidR="00432D5A" w:rsidRDefault="00432D5A" w:rsidP="00432D5A"/>
    <w:p w14:paraId="33C64F54" w14:textId="77777777" w:rsidR="00432D5A" w:rsidRDefault="00432D5A" w:rsidP="00432D5A"/>
    <w:p w14:paraId="59DE0FDF" w14:textId="77777777" w:rsidR="00432D5A" w:rsidRDefault="00432D5A" w:rsidP="00432D5A"/>
    <w:p w14:paraId="3713CD5B" w14:textId="77777777" w:rsidR="00432D5A" w:rsidRDefault="00432D5A" w:rsidP="00432D5A"/>
    <w:p w14:paraId="0DB9F2C1" w14:textId="77777777" w:rsidR="00432D5A" w:rsidRDefault="00432D5A" w:rsidP="00432D5A"/>
    <w:p w14:paraId="31A28FA9" w14:textId="77777777" w:rsidR="00432D5A" w:rsidRDefault="00432D5A" w:rsidP="00432D5A"/>
    <w:p w14:paraId="446E0D0D" w14:textId="77777777" w:rsidR="00432D5A" w:rsidRDefault="00432D5A" w:rsidP="00432D5A"/>
    <w:p w14:paraId="4CF79093" w14:textId="77777777" w:rsidR="00432D5A" w:rsidRDefault="00432D5A" w:rsidP="00432D5A"/>
    <w:p w14:paraId="507243F9" w14:textId="77777777" w:rsidR="00432D5A" w:rsidRDefault="00432D5A" w:rsidP="00432D5A">
      <w:pPr>
        <w:jc w:val="center"/>
      </w:pPr>
      <w:r>
        <w:t>Halaman ini sengaja dikosongkan</w:t>
      </w:r>
    </w:p>
    <w:p w14:paraId="4AA688DD" w14:textId="77777777" w:rsidR="00432D5A" w:rsidRDefault="00432D5A" w:rsidP="00432D5A">
      <w:pPr>
        <w:jc w:val="left"/>
      </w:pPr>
    </w:p>
    <w:p w14:paraId="66581EDD" w14:textId="77777777" w:rsidR="00054756" w:rsidRDefault="00054756" w:rsidP="00054756">
      <w:pPr>
        <w:pStyle w:val="ISI"/>
        <w:ind w:firstLine="0"/>
      </w:pPr>
    </w:p>
    <w:p w14:paraId="5DA4F3C7" w14:textId="77777777" w:rsidR="00054756" w:rsidRDefault="00054756" w:rsidP="00054756">
      <w:pPr>
        <w:pStyle w:val="ISI"/>
        <w:sectPr w:rsidR="00054756" w:rsidSect="00663949">
          <w:type w:val="oddPage"/>
          <w:pgSz w:w="11906" w:h="16838"/>
          <w:pgMar w:top="1701" w:right="1701" w:bottom="1701" w:left="2268" w:header="709" w:footer="709" w:gutter="0"/>
          <w:pgNumType w:fmt="lowerRoman"/>
          <w:cols w:space="708"/>
          <w:docGrid w:linePitch="360"/>
        </w:sectPr>
      </w:pPr>
    </w:p>
    <w:p w14:paraId="1C28FDED" w14:textId="77777777" w:rsidR="00054756" w:rsidRDefault="00054756" w:rsidP="00EB6554">
      <w:pPr>
        <w:pStyle w:val="PRABAB"/>
      </w:pPr>
      <w:bookmarkStart w:id="12" w:name="_Toc229341790"/>
      <w:r>
        <w:lastRenderedPageBreak/>
        <w:t>UCAPAN TERIMA KASIH</w:t>
      </w:r>
      <w:bookmarkEnd w:id="12"/>
    </w:p>
    <w:p w14:paraId="6BA21E66" w14:textId="77777777" w:rsidR="00054756" w:rsidRDefault="00054756" w:rsidP="00054756"/>
    <w:p w14:paraId="45751CD3" w14:textId="77777777" w:rsidR="00054756" w:rsidRDefault="00054756" w:rsidP="00054756"/>
    <w:p w14:paraId="38DFA88A" w14:textId="1412DEFD" w:rsidR="00054756" w:rsidRPr="00054756" w:rsidRDefault="00054756" w:rsidP="00054756">
      <w:pPr>
        <w:pStyle w:val="ISI"/>
      </w:pPr>
      <w:r w:rsidRPr="00054756">
        <w:t>Puji dan syukur penulis panjatkan kepada Allah subhanahu wa ta'ala atas segala nikmat dan hidayahnya yang telah memberikan kemampuan kepada penulis untuk menuntut ilmu dan menuntaskan tanggung jawab proyek akhir ini dengan sebaik-baiknya. Tak lupa pula penulis menyampaikan terima kasih kepada pihak</w:t>
      </w:r>
      <w:r w:rsidR="00D40084">
        <w:t>-</w:t>
      </w:r>
      <w:r w:rsidRPr="00054756">
        <w:t>pihak yang telah menjadikan penulisan proyek akhir ini dapat terselesaikan, diantaranya:</w:t>
      </w:r>
    </w:p>
    <w:p w14:paraId="77518075" w14:textId="77777777" w:rsidR="00054756" w:rsidRPr="00054756" w:rsidRDefault="00054756">
      <w:pPr>
        <w:pStyle w:val="ISI"/>
        <w:numPr>
          <w:ilvl w:val="0"/>
          <w:numId w:val="2"/>
        </w:numPr>
        <w:ind w:left="567" w:hanging="567"/>
      </w:pPr>
      <w:r w:rsidRPr="00054756">
        <w:t>Ayah, Ibu, keluarga, serta sanak saudara yang tak pernah luput untuk mendoakan serta memberi dukungan yang tidak bernilai.</w:t>
      </w:r>
    </w:p>
    <w:p w14:paraId="0CBA0FE7" w14:textId="77777777" w:rsidR="00054756" w:rsidRPr="00054756" w:rsidRDefault="00054756">
      <w:pPr>
        <w:pStyle w:val="ISI"/>
        <w:numPr>
          <w:ilvl w:val="0"/>
          <w:numId w:val="2"/>
        </w:numPr>
        <w:ind w:left="567" w:hanging="567"/>
      </w:pPr>
      <w:r w:rsidRPr="00054756">
        <w:t>Bapak Dr.-Ing. Ir. Arif Irwansyah, S.T., M.Eng. selaku Direktur Politeknik Elektronika Negeri Surabaya.</w:t>
      </w:r>
    </w:p>
    <w:p w14:paraId="5900CD16" w14:textId="373C6506" w:rsidR="00054756" w:rsidRPr="00054756" w:rsidRDefault="00054756">
      <w:pPr>
        <w:pStyle w:val="ISI"/>
        <w:numPr>
          <w:ilvl w:val="0"/>
          <w:numId w:val="2"/>
        </w:numPr>
        <w:ind w:left="567" w:hanging="567"/>
      </w:pPr>
      <w:r w:rsidRPr="00054756">
        <w:t xml:space="preserve">Bapak </w:t>
      </w:r>
      <w:r w:rsidR="0038589C" w:rsidRPr="0038589C">
        <w:t>Ir. Lucky Pradigta Setiya Raharja S.ST., M.T</w:t>
      </w:r>
      <w:r w:rsidRPr="00054756">
        <w:t xml:space="preserve">. selaku </w:t>
      </w:r>
      <w:r w:rsidR="0038589C">
        <w:t>Ketua</w:t>
      </w:r>
      <w:r w:rsidRPr="00054756">
        <w:t xml:space="preserve"> Program Studi Sarjana Terapan Teknik Elektro Industri Politeknik Elektronika Negeri Surabaya.</w:t>
      </w:r>
    </w:p>
    <w:p w14:paraId="0EC8995D" w14:textId="77777777" w:rsidR="00054756" w:rsidRPr="00054756" w:rsidRDefault="00054756">
      <w:pPr>
        <w:pStyle w:val="ISI"/>
        <w:numPr>
          <w:ilvl w:val="0"/>
          <w:numId w:val="2"/>
        </w:numPr>
        <w:ind w:left="567" w:hanging="567"/>
      </w:pPr>
      <w:r w:rsidRPr="00054756">
        <w:t>Bapak Prof. Ir. Novie Ayub Windarko, S.T., M.T., Ph.D. dan Ibu Ir. Rachma Prilian Eviningsih, S.T., M.T. selaku dosen pembimbing yang telah meluangkan waktu, memberikan arahan, dan motivasi sejak awal hingga selesainya Proyek Akhir ini.</w:t>
      </w:r>
    </w:p>
    <w:p w14:paraId="40B04C7E" w14:textId="77777777" w:rsidR="00054756" w:rsidRPr="00054756" w:rsidRDefault="00054756">
      <w:pPr>
        <w:pStyle w:val="ISI"/>
        <w:numPr>
          <w:ilvl w:val="0"/>
          <w:numId w:val="2"/>
        </w:numPr>
        <w:ind w:left="567" w:hanging="567"/>
      </w:pPr>
      <w:r w:rsidRPr="00054756">
        <w:t>Bapak Ir. Moh. Zaenal Efendi, M.T. dan Bapak Muhammad Nizar Habibi, S.ST., M.Tr.T. selaku dosen penguji yang telah memberikan masukan, koreksi, dan saran berharga demi kesempurnaan Proyek Akhir ini.</w:t>
      </w:r>
    </w:p>
    <w:p w14:paraId="46735118" w14:textId="77777777" w:rsidR="00054756" w:rsidRPr="00054756" w:rsidRDefault="00054756">
      <w:pPr>
        <w:pStyle w:val="ISI"/>
        <w:numPr>
          <w:ilvl w:val="0"/>
          <w:numId w:val="2"/>
        </w:numPr>
        <w:ind w:left="567" w:hanging="567"/>
      </w:pPr>
      <w:r w:rsidRPr="00054756">
        <w:t>Seluruh Bapak dan Ibu Dosen serta Staf di Politeknik Elektronika Negeri Surabaya, khususnya Program Studi Sarjana Terapan Teknik Elektro Industri, yang telah membimbing, mendampingi, serta membekali ilmu pengetahuan kepada penulis selama menempuh pendidikan.</w:t>
      </w:r>
    </w:p>
    <w:p w14:paraId="50FADEF5" w14:textId="163612C7" w:rsidR="00054756" w:rsidRPr="00054756" w:rsidRDefault="00054756">
      <w:pPr>
        <w:pStyle w:val="ISI"/>
        <w:numPr>
          <w:ilvl w:val="0"/>
          <w:numId w:val="2"/>
        </w:numPr>
        <w:ind w:left="567" w:hanging="567"/>
      </w:pPr>
      <w:r w:rsidRPr="00054756">
        <w:t>Seluruh teman</w:t>
      </w:r>
      <w:r w:rsidR="00D40084">
        <w:t>-</w:t>
      </w:r>
      <w:r w:rsidRPr="00054756">
        <w:t>teman yang telah membersamai penulis untuk saling menguatkan, bertukar ilmu, dan menjadi sumber inspirasi serta motivasi dalam melewati masa perkuliahan.</w:t>
      </w:r>
    </w:p>
    <w:p w14:paraId="434843A8" w14:textId="77777777" w:rsidR="00054756" w:rsidRPr="00054756" w:rsidRDefault="00054756">
      <w:pPr>
        <w:pStyle w:val="ISI"/>
        <w:numPr>
          <w:ilvl w:val="0"/>
          <w:numId w:val="2"/>
        </w:numPr>
        <w:ind w:left="567" w:hanging="567"/>
      </w:pPr>
      <w:r w:rsidRPr="00054756">
        <w:t>Seluruh pihak yang telah membantu penulis dalam merealisasikan dan menyelesaikan Proyek Akhir ini, yang tidak dapat disebutkan satu per satu.</w:t>
      </w:r>
    </w:p>
    <w:p w14:paraId="46585807" w14:textId="77777777" w:rsidR="00054756" w:rsidRDefault="00054756" w:rsidP="00054756">
      <w:pPr>
        <w:pStyle w:val="ISI"/>
      </w:pPr>
      <w:r w:rsidRPr="00054756">
        <w:lastRenderedPageBreak/>
        <w:t xml:space="preserve">Semoga Allah subhanahu wa ta'ala senantiasa mencurahkan rahmat dan pertolongan-Nya agar kita senantiasa berada di jalan kebenaran serta diberikan kemampuan </w:t>
      </w:r>
      <w:r w:rsidR="00B3114E">
        <w:t xml:space="preserve">dan kekuatan </w:t>
      </w:r>
      <w:r w:rsidRPr="00054756">
        <w:t>untuk terus menuntut ilmu sebagai bekal bagi masa mendatang. Aamiin yaa rabbal ’aalamiin</w:t>
      </w:r>
      <w:r>
        <w:t>.</w:t>
      </w:r>
    </w:p>
    <w:p w14:paraId="4635CFC5" w14:textId="77777777" w:rsidR="00054756" w:rsidRDefault="00054756" w:rsidP="00054756">
      <w:pPr>
        <w:pStyle w:val="ISI"/>
      </w:pPr>
    </w:p>
    <w:p w14:paraId="1970A07F" w14:textId="77777777" w:rsidR="00054756" w:rsidRDefault="00054756" w:rsidP="00054756">
      <w:pPr>
        <w:pStyle w:val="ISI"/>
        <w:sectPr w:rsidR="00054756" w:rsidSect="00663949">
          <w:type w:val="oddPage"/>
          <w:pgSz w:w="11906" w:h="16838"/>
          <w:pgMar w:top="1701" w:right="1701" w:bottom="1701" w:left="2268" w:header="709" w:footer="709" w:gutter="0"/>
          <w:pgNumType w:fmt="lowerRoman"/>
          <w:cols w:space="708"/>
          <w:docGrid w:linePitch="360"/>
        </w:sectPr>
      </w:pPr>
    </w:p>
    <w:p w14:paraId="10C9D925" w14:textId="77777777" w:rsidR="00054756" w:rsidRDefault="00054756" w:rsidP="00EB6554">
      <w:pPr>
        <w:pStyle w:val="PRABAB"/>
      </w:pPr>
      <w:bookmarkStart w:id="13" w:name="_Toc229341791"/>
      <w:r>
        <w:lastRenderedPageBreak/>
        <w:t>DAFTAR ISI</w:t>
      </w:r>
      <w:bookmarkEnd w:id="13"/>
    </w:p>
    <w:p w14:paraId="27A654C7" w14:textId="77777777" w:rsidR="00181E28" w:rsidRDefault="00181E28" w:rsidP="00181E28"/>
    <w:p w14:paraId="0A003989" w14:textId="77777777" w:rsidR="006A7DDF" w:rsidRDefault="006A7DDF" w:rsidP="00181E28"/>
    <w:p w14:paraId="1FAD387C" w14:textId="1764C399" w:rsidR="006A7DDF" w:rsidRDefault="006A7DDF" w:rsidP="006A7DDF">
      <w:pPr>
        <w:spacing w:line="360" w:lineRule="auto"/>
      </w:pPr>
      <w:r>
        <w:t>HALAMAN JUDUL</w:t>
      </w:r>
    </w:p>
    <w:p w14:paraId="0034268A" w14:textId="403C2FA9" w:rsidR="006A7DDF" w:rsidRDefault="006A7DDF" w:rsidP="006A7DDF">
      <w:pPr>
        <w:spacing w:line="360" w:lineRule="auto"/>
      </w:pPr>
      <w:r>
        <w:t>HALAMAN PENGESAHAN</w:t>
      </w:r>
    </w:p>
    <w:p w14:paraId="47D67E0C" w14:textId="37F8FB00" w:rsidR="008D6C42" w:rsidRDefault="008D6C42">
      <w:pPr>
        <w:pStyle w:val="TOC1"/>
        <w:tabs>
          <w:tab w:val="right" w:leader="dot" w:pos="7927"/>
        </w:tabs>
        <w:rPr>
          <w:rFonts w:asciiTheme="minorHAnsi" w:eastAsiaTheme="minorEastAsia" w:hAnsiTheme="minorHAnsi" w:cstheme="minorBidi"/>
          <w:b w:val="0"/>
          <w:noProof/>
          <w:lang w:eastAsia="en-ID"/>
        </w:rPr>
      </w:pPr>
      <w:r>
        <w:fldChar w:fldCharType="begin"/>
      </w:r>
      <w:r>
        <w:instrText xml:space="preserve"> TOC \o "1-1" \h \z \t "SUBBAB;2;SUBSUBBAB;3;SUBSUBSUBBAB;4" </w:instrText>
      </w:r>
      <w:r>
        <w:fldChar w:fldCharType="separate"/>
      </w:r>
      <w:hyperlink w:anchor="_Toc229341785" w:history="1">
        <w:r w:rsidRPr="00BD6E56">
          <w:rPr>
            <w:rStyle w:val="Hyperlink"/>
            <w:noProof/>
          </w:rPr>
          <w:t>PERNYATAAN ORISINALITAS</w:t>
        </w:r>
        <w:r>
          <w:rPr>
            <w:noProof/>
            <w:webHidden/>
          </w:rPr>
          <w:tab/>
        </w:r>
        <w:r>
          <w:rPr>
            <w:noProof/>
            <w:webHidden/>
          </w:rPr>
          <w:fldChar w:fldCharType="begin"/>
        </w:r>
        <w:r>
          <w:rPr>
            <w:noProof/>
            <w:webHidden/>
          </w:rPr>
          <w:instrText xml:space="preserve"> PAGEREF _Toc229341785 \h </w:instrText>
        </w:r>
        <w:r>
          <w:rPr>
            <w:noProof/>
            <w:webHidden/>
          </w:rPr>
        </w:r>
        <w:r>
          <w:rPr>
            <w:noProof/>
            <w:webHidden/>
          </w:rPr>
          <w:fldChar w:fldCharType="separate"/>
        </w:r>
        <w:r w:rsidR="00D70BEC">
          <w:rPr>
            <w:noProof/>
            <w:webHidden/>
          </w:rPr>
          <w:t>i</w:t>
        </w:r>
        <w:r>
          <w:rPr>
            <w:noProof/>
            <w:webHidden/>
          </w:rPr>
          <w:fldChar w:fldCharType="end"/>
        </w:r>
      </w:hyperlink>
    </w:p>
    <w:p w14:paraId="0AAE6143" w14:textId="23E0BC59"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86" w:history="1">
        <w:r w:rsidRPr="00BD6E56">
          <w:rPr>
            <w:rStyle w:val="Hyperlink"/>
            <w:noProof/>
          </w:rPr>
          <w:t>PERNYATAAN PENGALIHAN HAK CIPTA</w:t>
        </w:r>
        <w:r>
          <w:rPr>
            <w:noProof/>
            <w:webHidden/>
          </w:rPr>
          <w:tab/>
        </w:r>
        <w:r>
          <w:rPr>
            <w:noProof/>
            <w:webHidden/>
          </w:rPr>
          <w:fldChar w:fldCharType="begin"/>
        </w:r>
        <w:r>
          <w:rPr>
            <w:noProof/>
            <w:webHidden/>
          </w:rPr>
          <w:instrText xml:space="preserve"> PAGEREF _Toc229341786 \h </w:instrText>
        </w:r>
        <w:r>
          <w:rPr>
            <w:noProof/>
            <w:webHidden/>
          </w:rPr>
        </w:r>
        <w:r>
          <w:rPr>
            <w:noProof/>
            <w:webHidden/>
          </w:rPr>
          <w:fldChar w:fldCharType="separate"/>
        </w:r>
        <w:r w:rsidR="00D70BEC">
          <w:rPr>
            <w:noProof/>
            <w:webHidden/>
          </w:rPr>
          <w:t>iii</w:t>
        </w:r>
        <w:r>
          <w:rPr>
            <w:noProof/>
            <w:webHidden/>
          </w:rPr>
          <w:fldChar w:fldCharType="end"/>
        </w:r>
      </w:hyperlink>
    </w:p>
    <w:p w14:paraId="5ED60514" w14:textId="2F8C45F4"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87" w:history="1">
        <w:r w:rsidRPr="00BD6E56">
          <w:rPr>
            <w:rStyle w:val="Hyperlink"/>
            <w:noProof/>
          </w:rPr>
          <w:t>ABSTRAK</w:t>
        </w:r>
        <w:r>
          <w:rPr>
            <w:noProof/>
            <w:webHidden/>
          </w:rPr>
          <w:tab/>
        </w:r>
        <w:r>
          <w:rPr>
            <w:noProof/>
            <w:webHidden/>
          </w:rPr>
          <w:fldChar w:fldCharType="begin"/>
        </w:r>
        <w:r>
          <w:rPr>
            <w:noProof/>
            <w:webHidden/>
          </w:rPr>
          <w:instrText xml:space="preserve"> PAGEREF _Toc229341787 \h </w:instrText>
        </w:r>
        <w:r>
          <w:rPr>
            <w:noProof/>
            <w:webHidden/>
          </w:rPr>
        </w:r>
        <w:r>
          <w:rPr>
            <w:noProof/>
            <w:webHidden/>
          </w:rPr>
          <w:fldChar w:fldCharType="separate"/>
        </w:r>
        <w:r w:rsidR="00D70BEC">
          <w:rPr>
            <w:noProof/>
            <w:webHidden/>
          </w:rPr>
          <w:t>v</w:t>
        </w:r>
        <w:r>
          <w:rPr>
            <w:noProof/>
            <w:webHidden/>
          </w:rPr>
          <w:fldChar w:fldCharType="end"/>
        </w:r>
      </w:hyperlink>
    </w:p>
    <w:p w14:paraId="538DC3E1" w14:textId="2E248EEA"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88" w:history="1">
        <w:r w:rsidRPr="00BD6E56">
          <w:rPr>
            <w:rStyle w:val="Hyperlink"/>
            <w:noProof/>
          </w:rPr>
          <w:t>ABSTRACT</w:t>
        </w:r>
        <w:r>
          <w:rPr>
            <w:noProof/>
            <w:webHidden/>
          </w:rPr>
          <w:tab/>
        </w:r>
        <w:r>
          <w:rPr>
            <w:noProof/>
            <w:webHidden/>
          </w:rPr>
          <w:fldChar w:fldCharType="begin"/>
        </w:r>
        <w:r>
          <w:rPr>
            <w:noProof/>
            <w:webHidden/>
          </w:rPr>
          <w:instrText xml:space="preserve"> PAGEREF _Toc229341788 \h </w:instrText>
        </w:r>
        <w:r>
          <w:rPr>
            <w:noProof/>
            <w:webHidden/>
          </w:rPr>
        </w:r>
        <w:r>
          <w:rPr>
            <w:noProof/>
            <w:webHidden/>
          </w:rPr>
          <w:fldChar w:fldCharType="separate"/>
        </w:r>
        <w:r w:rsidR="00D70BEC">
          <w:rPr>
            <w:noProof/>
            <w:webHidden/>
          </w:rPr>
          <w:t>vii</w:t>
        </w:r>
        <w:r>
          <w:rPr>
            <w:noProof/>
            <w:webHidden/>
          </w:rPr>
          <w:fldChar w:fldCharType="end"/>
        </w:r>
      </w:hyperlink>
    </w:p>
    <w:p w14:paraId="00A072FF" w14:textId="3D404B87"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89" w:history="1">
        <w:r w:rsidRPr="00BD6E56">
          <w:rPr>
            <w:rStyle w:val="Hyperlink"/>
            <w:noProof/>
          </w:rPr>
          <w:t>KATA PENGANTAR</w:t>
        </w:r>
        <w:r>
          <w:rPr>
            <w:noProof/>
            <w:webHidden/>
          </w:rPr>
          <w:tab/>
        </w:r>
        <w:r>
          <w:rPr>
            <w:noProof/>
            <w:webHidden/>
          </w:rPr>
          <w:fldChar w:fldCharType="begin"/>
        </w:r>
        <w:r>
          <w:rPr>
            <w:noProof/>
            <w:webHidden/>
          </w:rPr>
          <w:instrText xml:space="preserve"> PAGEREF _Toc229341789 \h </w:instrText>
        </w:r>
        <w:r>
          <w:rPr>
            <w:noProof/>
            <w:webHidden/>
          </w:rPr>
        </w:r>
        <w:r>
          <w:rPr>
            <w:noProof/>
            <w:webHidden/>
          </w:rPr>
          <w:fldChar w:fldCharType="separate"/>
        </w:r>
        <w:r w:rsidR="00D70BEC">
          <w:rPr>
            <w:noProof/>
            <w:webHidden/>
          </w:rPr>
          <w:t>ix</w:t>
        </w:r>
        <w:r>
          <w:rPr>
            <w:noProof/>
            <w:webHidden/>
          </w:rPr>
          <w:fldChar w:fldCharType="end"/>
        </w:r>
      </w:hyperlink>
    </w:p>
    <w:p w14:paraId="26685577" w14:textId="6332D4B4"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90" w:history="1">
        <w:r w:rsidRPr="00BD6E56">
          <w:rPr>
            <w:rStyle w:val="Hyperlink"/>
            <w:noProof/>
          </w:rPr>
          <w:t>UCAPAN TERIMA KASIH</w:t>
        </w:r>
        <w:r>
          <w:rPr>
            <w:noProof/>
            <w:webHidden/>
          </w:rPr>
          <w:tab/>
        </w:r>
        <w:r>
          <w:rPr>
            <w:noProof/>
            <w:webHidden/>
          </w:rPr>
          <w:fldChar w:fldCharType="begin"/>
        </w:r>
        <w:r>
          <w:rPr>
            <w:noProof/>
            <w:webHidden/>
          </w:rPr>
          <w:instrText xml:space="preserve"> PAGEREF _Toc229341790 \h </w:instrText>
        </w:r>
        <w:r>
          <w:rPr>
            <w:noProof/>
            <w:webHidden/>
          </w:rPr>
        </w:r>
        <w:r>
          <w:rPr>
            <w:noProof/>
            <w:webHidden/>
          </w:rPr>
          <w:fldChar w:fldCharType="separate"/>
        </w:r>
        <w:r w:rsidR="00D70BEC">
          <w:rPr>
            <w:noProof/>
            <w:webHidden/>
          </w:rPr>
          <w:t>xi</w:t>
        </w:r>
        <w:r>
          <w:rPr>
            <w:noProof/>
            <w:webHidden/>
          </w:rPr>
          <w:fldChar w:fldCharType="end"/>
        </w:r>
      </w:hyperlink>
    </w:p>
    <w:p w14:paraId="0BA36BE2" w14:textId="78D87241"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91" w:history="1">
        <w:r w:rsidRPr="00BD6E56">
          <w:rPr>
            <w:rStyle w:val="Hyperlink"/>
            <w:noProof/>
          </w:rPr>
          <w:t>DAFTAR ISI</w:t>
        </w:r>
        <w:r>
          <w:rPr>
            <w:noProof/>
            <w:webHidden/>
          </w:rPr>
          <w:tab/>
        </w:r>
        <w:r>
          <w:rPr>
            <w:noProof/>
            <w:webHidden/>
          </w:rPr>
          <w:fldChar w:fldCharType="begin"/>
        </w:r>
        <w:r>
          <w:rPr>
            <w:noProof/>
            <w:webHidden/>
          </w:rPr>
          <w:instrText xml:space="preserve"> PAGEREF _Toc229341791 \h </w:instrText>
        </w:r>
        <w:r>
          <w:rPr>
            <w:noProof/>
            <w:webHidden/>
          </w:rPr>
        </w:r>
        <w:r>
          <w:rPr>
            <w:noProof/>
            <w:webHidden/>
          </w:rPr>
          <w:fldChar w:fldCharType="separate"/>
        </w:r>
        <w:r w:rsidR="00D70BEC">
          <w:rPr>
            <w:noProof/>
            <w:webHidden/>
          </w:rPr>
          <w:t>xiii</w:t>
        </w:r>
        <w:r>
          <w:rPr>
            <w:noProof/>
            <w:webHidden/>
          </w:rPr>
          <w:fldChar w:fldCharType="end"/>
        </w:r>
      </w:hyperlink>
    </w:p>
    <w:p w14:paraId="176E7E2E" w14:textId="0F89C3D0"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92" w:history="1">
        <w:r w:rsidRPr="00BD6E56">
          <w:rPr>
            <w:rStyle w:val="Hyperlink"/>
            <w:noProof/>
          </w:rPr>
          <w:t>DAFTAR GAMBAR</w:t>
        </w:r>
        <w:r>
          <w:rPr>
            <w:noProof/>
            <w:webHidden/>
          </w:rPr>
          <w:tab/>
        </w:r>
        <w:r>
          <w:rPr>
            <w:noProof/>
            <w:webHidden/>
          </w:rPr>
          <w:fldChar w:fldCharType="begin"/>
        </w:r>
        <w:r>
          <w:rPr>
            <w:noProof/>
            <w:webHidden/>
          </w:rPr>
          <w:instrText xml:space="preserve"> PAGEREF _Toc229341792 \h </w:instrText>
        </w:r>
        <w:r>
          <w:rPr>
            <w:noProof/>
            <w:webHidden/>
          </w:rPr>
        </w:r>
        <w:r>
          <w:rPr>
            <w:noProof/>
            <w:webHidden/>
          </w:rPr>
          <w:fldChar w:fldCharType="separate"/>
        </w:r>
        <w:r w:rsidR="00D70BEC">
          <w:rPr>
            <w:noProof/>
            <w:webHidden/>
          </w:rPr>
          <w:t>xvii</w:t>
        </w:r>
        <w:r>
          <w:rPr>
            <w:noProof/>
            <w:webHidden/>
          </w:rPr>
          <w:fldChar w:fldCharType="end"/>
        </w:r>
      </w:hyperlink>
    </w:p>
    <w:p w14:paraId="04EB67F8" w14:textId="6311059A"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93" w:history="1">
        <w:r w:rsidRPr="00BD6E56">
          <w:rPr>
            <w:rStyle w:val="Hyperlink"/>
            <w:noProof/>
          </w:rPr>
          <w:t>DAFTAR TABEL</w:t>
        </w:r>
        <w:r>
          <w:rPr>
            <w:noProof/>
            <w:webHidden/>
          </w:rPr>
          <w:tab/>
        </w:r>
        <w:r>
          <w:rPr>
            <w:noProof/>
            <w:webHidden/>
          </w:rPr>
          <w:fldChar w:fldCharType="begin"/>
        </w:r>
        <w:r>
          <w:rPr>
            <w:noProof/>
            <w:webHidden/>
          </w:rPr>
          <w:instrText xml:space="preserve"> PAGEREF _Toc229341793 \h </w:instrText>
        </w:r>
        <w:r>
          <w:rPr>
            <w:noProof/>
            <w:webHidden/>
          </w:rPr>
        </w:r>
        <w:r>
          <w:rPr>
            <w:noProof/>
            <w:webHidden/>
          </w:rPr>
          <w:fldChar w:fldCharType="separate"/>
        </w:r>
        <w:r w:rsidR="00D70BEC">
          <w:rPr>
            <w:noProof/>
            <w:webHidden/>
          </w:rPr>
          <w:t>xxi</w:t>
        </w:r>
        <w:r>
          <w:rPr>
            <w:noProof/>
            <w:webHidden/>
          </w:rPr>
          <w:fldChar w:fldCharType="end"/>
        </w:r>
      </w:hyperlink>
    </w:p>
    <w:p w14:paraId="5600483B" w14:textId="65CF1900"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794" w:history="1">
        <w:r w:rsidRPr="00BD6E56">
          <w:rPr>
            <w:rStyle w:val="Hyperlink"/>
            <w:noProof/>
          </w:rPr>
          <w:t>BAB 1 PENDAHULUAN</w:t>
        </w:r>
        <w:r>
          <w:rPr>
            <w:noProof/>
            <w:webHidden/>
          </w:rPr>
          <w:tab/>
        </w:r>
        <w:r>
          <w:rPr>
            <w:noProof/>
            <w:webHidden/>
          </w:rPr>
          <w:fldChar w:fldCharType="begin"/>
        </w:r>
        <w:r>
          <w:rPr>
            <w:noProof/>
            <w:webHidden/>
          </w:rPr>
          <w:instrText xml:space="preserve"> PAGEREF _Toc229341794 \h </w:instrText>
        </w:r>
        <w:r>
          <w:rPr>
            <w:noProof/>
            <w:webHidden/>
          </w:rPr>
        </w:r>
        <w:r>
          <w:rPr>
            <w:noProof/>
            <w:webHidden/>
          </w:rPr>
          <w:fldChar w:fldCharType="separate"/>
        </w:r>
        <w:r w:rsidR="00D70BEC">
          <w:rPr>
            <w:noProof/>
            <w:webHidden/>
          </w:rPr>
          <w:t>1</w:t>
        </w:r>
        <w:r>
          <w:rPr>
            <w:noProof/>
            <w:webHidden/>
          </w:rPr>
          <w:fldChar w:fldCharType="end"/>
        </w:r>
      </w:hyperlink>
    </w:p>
    <w:p w14:paraId="63DFEB4A" w14:textId="576A6E3F"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795" w:history="1">
        <w:r w:rsidRPr="00BD6E56">
          <w:rPr>
            <w:rStyle w:val="Hyperlink"/>
            <w:noProof/>
          </w:rPr>
          <w:t>1.1</w:t>
        </w:r>
        <w:r>
          <w:rPr>
            <w:rFonts w:asciiTheme="minorHAnsi" w:eastAsiaTheme="minorEastAsia" w:hAnsiTheme="minorHAnsi" w:cstheme="minorBidi"/>
            <w:noProof/>
            <w:lang w:eastAsia="en-ID"/>
          </w:rPr>
          <w:tab/>
        </w:r>
        <w:r w:rsidRPr="00BD6E56">
          <w:rPr>
            <w:rStyle w:val="Hyperlink"/>
            <w:noProof/>
          </w:rPr>
          <w:t>LATAR BELAKANG</w:t>
        </w:r>
        <w:r>
          <w:rPr>
            <w:noProof/>
            <w:webHidden/>
          </w:rPr>
          <w:tab/>
        </w:r>
        <w:r>
          <w:rPr>
            <w:noProof/>
            <w:webHidden/>
          </w:rPr>
          <w:fldChar w:fldCharType="begin"/>
        </w:r>
        <w:r>
          <w:rPr>
            <w:noProof/>
            <w:webHidden/>
          </w:rPr>
          <w:instrText xml:space="preserve"> PAGEREF _Toc229341795 \h </w:instrText>
        </w:r>
        <w:r>
          <w:rPr>
            <w:noProof/>
            <w:webHidden/>
          </w:rPr>
        </w:r>
        <w:r>
          <w:rPr>
            <w:noProof/>
            <w:webHidden/>
          </w:rPr>
          <w:fldChar w:fldCharType="separate"/>
        </w:r>
        <w:r w:rsidR="00D70BEC">
          <w:rPr>
            <w:noProof/>
            <w:webHidden/>
          </w:rPr>
          <w:t>1</w:t>
        </w:r>
        <w:r>
          <w:rPr>
            <w:noProof/>
            <w:webHidden/>
          </w:rPr>
          <w:fldChar w:fldCharType="end"/>
        </w:r>
      </w:hyperlink>
    </w:p>
    <w:p w14:paraId="205274F7" w14:textId="0820DB76"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796" w:history="1">
        <w:r w:rsidRPr="00BD6E56">
          <w:rPr>
            <w:rStyle w:val="Hyperlink"/>
            <w:noProof/>
          </w:rPr>
          <w:t>1.2</w:t>
        </w:r>
        <w:r>
          <w:rPr>
            <w:rFonts w:asciiTheme="minorHAnsi" w:eastAsiaTheme="minorEastAsia" w:hAnsiTheme="minorHAnsi" w:cstheme="minorBidi"/>
            <w:noProof/>
            <w:lang w:eastAsia="en-ID"/>
          </w:rPr>
          <w:tab/>
        </w:r>
        <w:r w:rsidRPr="00BD6E56">
          <w:rPr>
            <w:rStyle w:val="Hyperlink"/>
            <w:noProof/>
          </w:rPr>
          <w:t>PERMASALAHAN</w:t>
        </w:r>
        <w:r>
          <w:rPr>
            <w:noProof/>
            <w:webHidden/>
          </w:rPr>
          <w:tab/>
        </w:r>
        <w:r>
          <w:rPr>
            <w:noProof/>
            <w:webHidden/>
          </w:rPr>
          <w:fldChar w:fldCharType="begin"/>
        </w:r>
        <w:r>
          <w:rPr>
            <w:noProof/>
            <w:webHidden/>
          </w:rPr>
          <w:instrText xml:space="preserve"> PAGEREF _Toc229341796 \h </w:instrText>
        </w:r>
        <w:r>
          <w:rPr>
            <w:noProof/>
            <w:webHidden/>
          </w:rPr>
        </w:r>
        <w:r>
          <w:rPr>
            <w:noProof/>
            <w:webHidden/>
          </w:rPr>
          <w:fldChar w:fldCharType="separate"/>
        </w:r>
        <w:r w:rsidR="00D70BEC">
          <w:rPr>
            <w:noProof/>
            <w:webHidden/>
          </w:rPr>
          <w:t>3</w:t>
        </w:r>
        <w:r>
          <w:rPr>
            <w:noProof/>
            <w:webHidden/>
          </w:rPr>
          <w:fldChar w:fldCharType="end"/>
        </w:r>
      </w:hyperlink>
    </w:p>
    <w:p w14:paraId="165DDD9B" w14:textId="02E50F38"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797" w:history="1">
        <w:r w:rsidRPr="00BD6E56">
          <w:rPr>
            <w:rStyle w:val="Hyperlink"/>
            <w:noProof/>
          </w:rPr>
          <w:t>1.3</w:t>
        </w:r>
        <w:r>
          <w:rPr>
            <w:rFonts w:asciiTheme="minorHAnsi" w:eastAsiaTheme="minorEastAsia" w:hAnsiTheme="minorHAnsi" w:cstheme="minorBidi"/>
            <w:noProof/>
            <w:lang w:eastAsia="en-ID"/>
          </w:rPr>
          <w:tab/>
        </w:r>
        <w:r w:rsidRPr="00BD6E56">
          <w:rPr>
            <w:rStyle w:val="Hyperlink"/>
            <w:noProof/>
          </w:rPr>
          <w:t>BATASAN MASALAH</w:t>
        </w:r>
        <w:r>
          <w:rPr>
            <w:noProof/>
            <w:webHidden/>
          </w:rPr>
          <w:tab/>
        </w:r>
        <w:r>
          <w:rPr>
            <w:noProof/>
            <w:webHidden/>
          </w:rPr>
          <w:fldChar w:fldCharType="begin"/>
        </w:r>
        <w:r>
          <w:rPr>
            <w:noProof/>
            <w:webHidden/>
          </w:rPr>
          <w:instrText xml:space="preserve"> PAGEREF _Toc229341797 \h </w:instrText>
        </w:r>
        <w:r>
          <w:rPr>
            <w:noProof/>
            <w:webHidden/>
          </w:rPr>
        </w:r>
        <w:r>
          <w:rPr>
            <w:noProof/>
            <w:webHidden/>
          </w:rPr>
          <w:fldChar w:fldCharType="separate"/>
        </w:r>
        <w:r w:rsidR="00D70BEC">
          <w:rPr>
            <w:noProof/>
            <w:webHidden/>
          </w:rPr>
          <w:t>4</w:t>
        </w:r>
        <w:r>
          <w:rPr>
            <w:noProof/>
            <w:webHidden/>
          </w:rPr>
          <w:fldChar w:fldCharType="end"/>
        </w:r>
      </w:hyperlink>
    </w:p>
    <w:p w14:paraId="2A0B4DCA" w14:textId="2584B377"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798" w:history="1">
        <w:r w:rsidRPr="00BD6E56">
          <w:rPr>
            <w:rStyle w:val="Hyperlink"/>
            <w:noProof/>
          </w:rPr>
          <w:t>1.4</w:t>
        </w:r>
        <w:r>
          <w:rPr>
            <w:rFonts w:asciiTheme="minorHAnsi" w:eastAsiaTheme="minorEastAsia" w:hAnsiTheme="minorHAnsi" w:cstheme="minorBidi"/>
            <w:noProof/>
            <w:lang w:eastAsia="en-ID"/>
          </w:rPr>
          <w:tab/>
        </w:r>
        <w:r w:rsidRPr="00BD6E56">
          <w:rPr>
            <w:rStyle w:val="Hyperlink"/>
            <w:noProof/>
          </w:rPr>
          <w:t>TUJUAN</w:t>
        </w:r>
        <w:r>
          <w:rPr>
            <w:noProof/>
            <w:webHidden/>
          </w:rPr>
          <w:tab/>
        </w:r>
        <w:r>
          <w:rPr>
            <w:noProof/>
            <w:webHidden/>
          </w:rPr>
          <w:fldChar w:fldCharType="begin"/>
        </w:r>
        <w:r>
          <w:rPr>
            <w:noProof/>
            <w:webHidden/>
          </w:rPr>
          <w:instrText xml:space="preserve"> PAGEREF _Toc229341798 \h </w:instrText>
        </w:r>
        <w:r>
          <w:rPr>
            <w:noProof/>
            <w:webHidden/>
          </w:rPr>
        </w:r>
        <w:r>
          <w:rPr>
            <w:noProof/>
            <w:webHidden/>
          </w:rPr>
          <w:fldChar w:fldCharType="separate"/>
        </w:r>
        <w:r w:rsidR="00D70BEC">
          <w:rPr>
            <w:noProof/>
            <w:webHidden/>
          </w:rPr>
          <w:t>5</w:t>
        </w:r>
        <w:r>
          <w:rPr>
            <w:noProof/>
            <w:webHidden/>
          </w:rPr>
          <w:fldChar w:fldCharType="end"/>
        </w:r>
      </w:hyperlink>
    </w:p>
    <w:p w14:paraId="0EB406FE" w14:textId="7C7B4E3C"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799" w:history="1">
        <w:r w:rsidRPr="00BD6E56">
          <w:rPr>
            <w:rStyle w:val="Hyperlink"/>
            <w:noProof/>
          </w:rPr>
          <w:t>1.5</w:t>
        </w:r>
        <w:r>
          <w:rPr>
            <w:rFonts w:asciiTheme="minorHAnsi" w:eastAsiaTheme="minorEastAsia" w:hAnsiTheme="minorHAnsi" w:cstheme="minorBidi"/>
            <w:noProof/>
            <w:lang w:eastAsia="en-ID"/>
          </w:rPr>
          <w:tab/>
        </w:r>
        <w:r w:rsidRPr="00BD6E56">
          <w:rPr>
            <w:rStyle w:val="Hyperlink"/>
            <w:noProof/>
          </w:rPr>
          <w:t>MANFAAT</w:t>
        </w:r>
        <w:r>
          <w:rPr>
            <w:noProof/>
            <w:webHidden/>
          </w:rPr>
          <w:tab/>
        </w:r>
        <w:r>
          <w:rPr>
            <w:noProof/>
            <w:webHidden/>
          </w:rPr>
          <w:fldChar w:fldCharType="begin"/>
        </w:r>
        <w:r>
          <w:rPr>
            <w:noProof/>
            <w:webHidden/>
          </w:rPr>
          <w:instrText xml:space="preserve"> PAGEREF _Toc229341799 \h </w:instrText>
        </w:r>
        <w:r>
          <w:rPr>
            <w:noProof/>
            <w:webHidden/>
          </w:rPr>
        </w:r>
        <w:r>
          <w:rPr>
            <w:noProof/>
            <w:webHidden/>
          </w:rPr>
          <w:fldChar w:fldCharType="separate"/>
        </w:r>
        <w:r w:rsidR="00D70BEC">
          <w:rPr>
            <w:noProof/>
            <w:webHidden/>
          </w:rPr>
          <w:t>5</w:t>
        </w:r>
        <w:r>
          <w:rPr>
            <w:noProof/>
            <w:webHidden/>
          </w:rPr>
          <w:fldChar w:fldCharType="end"/>
        </w:r>
      </w:hyperlink>
    </w:p>
    <w:p w14:paraId="2B7CF220" w14:textId="2D07970B"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00" w:history="1">
        <w:r w:rsidRPr="00BD6E56">
          <w:rPr>
            <w:rStyle w:val="Hyperlink"/>
            <w:noProof/>
          </w:rPr>
          <w:t>1.6</w:t>
        </w:r>
        <w:r>
          <w:rPr>
            <w:rFonts w:asciiTheme="minorHAnsi" w:eastAsiaTheme="minorEastAsia" w:hAnsiTheme="minorHAnsi" w:cstheme="minorBidi"/>
            <w:noProof/>
            <w:lang w:eastAsia="en-ID"/>
          </w:rPr>
          <w:tab/>
        </w:r>
        <w:r w:rsidRPr="00BD6E56">
          <w:rPr>
            <w:rStyle w:val="Hyperlink"/>
            <w:noProof/>
          </w:rPr>
          <w:t>SISTEMATIKA PENULISAN</w:t>
        </w:r>
        <w:r>
          <w:rPr>
            <w:noProof/>
            <w:webHidden/>
          </w:rPr>
          <w:tab/>
        </w:r>
        <w:r>
          <w:rPr>
            <w:noProof/>
            <w:webHidden/>
          </w:rPr>
          <w:fldChar w:fldCharType="begin"/>
        </w:r>
        <w:r>
          <w:rPr>
            <w:noProof/>
            <w:webHidden/>
          </w:rPr>
          <w:instrText xml:space="preserve"> PAGEREF _Toc229341800 \h </w:instrText>
        </w:r>
        <w:r>
          <w:rPr>
            <w:noProof/>
            <w:webHidden/>
          </w:rPr>
        </w:r>
        <w:r>
          <w:rPr>
            <w:noProof/>
            <w:webHidden/>
          </w:rPr>
          <w:fldChar w:fldCharType="separate"/>
        </w:r>
        <w:r w:rsidR="00D70BEC">
          <w:rPr>
            <w:noProof/>
            <w:webHidden/>
          </w:rPr>
          <w:t>6</w:t>
        </w:r>
        <w:r>
          <w:rPr>
            <w:noProof/>
            <w:webHidden/>
          </w:rPr>
          <w:fldChar w:fldCharType="end"/>
        </w:r>
      </w:hyperlink>
    </w:p>
    <w:p w14:paraId="736183C6" w14:textId="30632777"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801" w:history="1">
        <w:r w:rsidRPr="00BD6E56">
          <w:rPr>
            <w:rStyle w:val="Hyperlink"/>
            <w:noProof/>
          </w:rPr>
          <w:t>BAB 2 KAJIAN PUSTAKA</w:t>
        </w:r>
        <w:r>
          <w:rPr>
            <w:noProof/>
            <w:webHidden/>
          </w:rPr>
          <w:tab/>
        </w:r>
        <w:r>
          <w:rPr>
            <w:noProof/>
            <w:webHidden/>
          </w:rPr>
          <w:fldChar w:fldCharType="begin"/>
        </w:r>
        <w:r>
          <w:rPr>
            <w:noProof/>
            <w:webHidden/>
          </w:rPr>
          <w:instrText xml:space="preserve"> PAGEREF _Toc229341801 \h </w:instrText>
        </w:r>
        <w:r>
          <w:rPr>
            <w:noProof/>
            <w:webHidden/>
          </w:rPr>
        </w:r>
        <w:r>
          <w:rPr>
            <w:noProof/>
            <w:webHidden/>
          </w:rPr>
          <w:fldChar w:fldCharType="separate"/>
        </w:r>
        <w:r w:rsidR="00D70BEC">
          <w:rPr>
            <w:noProof/>
            <w:webHidden/>
          </w:rPr>
          <w:t>7</w:t>
        </w:r>
        <w:r>
          <w:rPr>
            <w:noProof/>
            <w:webHidden/>
          </w:rPr>
          <w:fldChar w:fldCharType="end"/>
        </w:r>
      </w:hyperlink>
    </w:p>
    <w:p w14:paraId="7F092E13" w14:textId="4B4CF34F"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02" w:history="1">
        <w:r w:rsidRPr="00BD6E56">
          <w:rPr>
            <w:rStyle w:val="Hyperlink"/>
            <w:noProof/>
          </w:rPr>
          <w:t>2.1</w:t>
        </w:r>
        <w:r>
          <w:rPr>
            <w:rFonts w:asciiTheme="minorHAnsi" w:eastAsiaTheme="minorEastAsia" w:hAnsiTheme="minorHAnsi" w:cstheme="minorBidi"/>
            <w:noProof/>
            <w:lang w:eastAsia="en-ID"/>
          </w:rPr>
          <w:tab/>
        </w:r>
        <w:r w:rsidRPr="00BD6E56">
          <w:rPr>
            <w:rStyle w:val="Hyperlink"/>
            <w:noProof/>
          </w:rPr>
          <w:t>DESKRIPSI PERMASALAHAN</w:t>
        </w:r>
        <w:r>
          <w:rPr>
            <w:noProof/>
            <w:webHidden/>
          </w:rPr>
          <w:tab/>
        </w:r>
        <w:r>
          <w:rPr>
            <w:noProof/>
            <w:webHidden/>
          </w:rPr>
          <w:fldChar w:fldCharType="begin"/>
        </w:r>
        <w:r>
          <w:rPr>
            <w:noProof/>
            <w:webHidden/>
          </w:rPr>
          <w:instrText xml:space="preserve"> PAGEREF _Toc229341802 \h </w:instrText>
        </w:r>
        <w:r>
          <w:rPr>
            <w:noProof/>
            <w:webHidden/>
          </w:rPr>
        </w:r>
        <w:r>
          <w:rPr>
            <w:noProof/>
            <w:webHidden/>
          </w:rPr>
          <w:fldChar w:fldCharType="separate"/>
        </w:r>
        <w:r w:rsidR="00D70BEC">
          <w:rPr>
            <w:noProof/>
            <w:webHidden/>
          </w:rPr>
          <w:t>7</w:t>
        </w:r>
        <w:r>
          <w:rPr>
            <w:noProof/>
            <w:webHidden/>
          </w:rPr>
          <w:fldChar w:fldCharType="end"/>
        </w:r>
      </w:hyperlink>
    </w:p>
    <w:p w14:paraId="1E398584" w14:textId="59F41054"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03" w:history="1">
        <w:r w:rsidRPr="00BD6E56">
          <w:rPr>
            <w:rStyle w:val="Hyperlink"/>
            <w:noProof/>
          </w:rPr>
          <w:t>2.2</w:t>
        </w:r>
        <w:r>
          <w:rPr>
            <w:rFonts w:asciiTheme="minorHAnsi" w:eastAsiaTheme="minorEastAsia" w:hAnsiTheme="minorHAnsi" w:cstheme="minorBidi"/>
            <w:noProof/>
            <w:lang w:eastAsia="en-ID"/>
          </w:rPr>
          <w:tab/>
        </w:r>
        <w:r w:rsidRPr="00BD6E56">
          <w:rPr>
            <w:rStyle w:val="Hyperlink"/>
            <w:noProof/>
          </w:rPr>
          <w:t>TEORI PENUNJANG</w:t>
        </w:r>
        <w:r>
          <w:rPr>
            <w:noProof/>
            <w:webHidden/>
          </w:rPr>
          <w:tab/>
        </w:r>
        <w:r>
          <w:rPr>
            <w:noProof/>
            <w:webHidden/>
          </w:rPr>
          <w:fldChar w:fldCharType="begin"/>
        </w:r>
        <w:r>
          <w:rPr>
            <w:noProof/>
            <w:webHidden/>
          </w:rPr>
          <w:instrText xml:space="preserve"> PAGEREF _Toc229341803 \h </w:instrText>
        </w:r>
        <w:r>
          <w:rPr>
            <w:noProof/>
            <w:webHidden/>
          </w:rPr>
        </w:r>
        <w:r>
          <w:rPr>
            <w:noProof/>
            <w:webHidden/>
          </w:rPr>
          <w:fldChar w:fldCharType="separate"/>
        </w:r>
        <w:r w:rsidR="00D70BEC">
          <w:rPr>
            <w:noProof/>
            <w:webHidden/>
          </w:rPr>
          <w:t>8</w:t>
        </w:r>
        <w:r>
          <w:rPr>
            <w:noProof/>
            <w:webHidden/>
          </w:rPr>
          <w:fldChar w:fldCharType="end"/>
        </w:r>
      </w:hyperlink>
    </w:p>
    <w:p w14:paraId="1FC3E11D" w14:textId="7C0F41B7"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04" w:history="1">
        <w:r w:rsidRPr="00BD6E56">
          <w:rPr>
            <w:rStyle w:val="Hyperlink"/>
            <w:noProof/>
          </w:rPr>
          <w:t>2.2.1</w:t>
        </w:r>
        <w:r>
          <w:rPr>
            <w:rFonts w:asciiTheme="minorHAnsi" w:eastAsiaTheme="minorEastAsia" w:hAnsiTheme="minorHAnsi" w:cstheme="minorBidi"/>
            <w:noProof/>
            <w:lang w:eastAsia="en-ID"/>
          </w:rPr>
          <w:tab/>
        </w:r>
        <w:r w:rsidRPr="00BD6E56">
          <w:rPr>
            <w:rStyle w:val="Hyperlink"/>
            <w:noProof/>
          </w:rPr>
          <w:t>Packed U-Cell Multilevel Inverter</w:t>
        </w:r>
        <w:r>
          <w:rPr>
            <w:noProof/>
            <w:webHidden/>
          </w:rPr>
          <w:tab/>
        </w:r>
        <w:r>
          <w:rPr>
            <w:noProof/>
            <w:webHidden/>
          </w:rPr>
          <w:fldChar w:fldCharType="begin"/>
        </w:r>
        <w:r>
          <w:rPr>
            <w:noProof/>
            <w:webHidden/>
          </w:rPr>
          <w:instrText xml:space="preserve"> PAGEREF _Toc229341804 \h </w:instrText>
        </w:r>
        <w:r>
          <w:rPr>
            <w:noProof/>
            <w:webHidden/>
          </w:rPr>
        </w:r>
        <w:r>
          <w:rPr>
            <w:noProof/>
            <w:webHidden/>
          </w:rPr>
          <w:fldChar w:fldCharType="separate"/>
        </w:r>
        <w:r w:rsidR="00D70BEC">
          <w:rPr>
            <w:noProof/>
            <w:webHidden/>
          </w:rPr>
          <w:t>8</w:t>
        </w:r>
        <w:r>
          <w:rPr>
            <w:noProof/>
            <w:webHidden/>
          </w:rPr>
          <w:fldChar w:fldCharType="end"/>
        </w:r>
      </w:hyperlink>
    </w:p>
    <w:p w14:paraId="389FC5F1" w14:textId="23F7BA44"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05" w:history="1">
        <w:r w:rsidRPr="00BD6E56">
          <w:rPr>
            <w:rStyle w:val="Hyperlink"/>
            <w:noProof/>
          </w:rPr>
          <w:t>2.2.2</w:t>
        </w:r>
        <w:r>
          <w:rPr>
            <w:rFonts w:asciiTheme="minorHAnsi" w:eastAsiaTheme="minorEastAsia" w:hAnsiTheme="minorHAnsi" w:cstheme="minorBidi"/>
            <w:noProof/>
            <w:lang w:eastAsia="en-ID"/>
          </w:rPr>
          <w:tab/>
        </w:r>
        <w:r w:rsidRPr="00BD6E56">
          <w:rPr>
            <w:rStyle w:val="Hyperlink"/>
            <w:noProof/>
          </w:rPr>
          <w:t>Harmonisa dan Analisa Fourier</w:t>
        </w:r>
        <w:r>
          <w:rPr>
            <w:noProof/>
            <w:webHidden/>
          </w:rPr>
          <w:tab/>
        </w:r>
        <w:r>
          <w:rPr>
            <w:noProof/>
            <w:webHidden/>
          </w:rPr>
          <w:fldChar w:fldCharType="begin"/>
        </w:r>
        <w:r>
          <w:rPr>
            <w:noProof/>
            <w:webHidden/>
          </w:rPr>
          <w:instrText xml:space="preserve"> PAGEREF _Toc229341805 \h </w:instrText>
        </w:r>
        <w:r>
          <w:rPr>
            <w:noProof/>
            <w:webHidden/>
          </w:rPr>
        </w:r>
        <w:r>
          <w:rPr>
            <w:noProof/>
            <w:webHidden/>
          </w:rPr>
          <w:fldChar w:fldCharType="separate"/>
        </w:r>
        <w:r w:rsidR="00D70BEC">
          <w:rPr>
            <w:noProof/>
            <w:webHidden/>
          </w:rPr>
          <w:t>13</w:t>
        </w:r>
        <w:r>
          <w:rPr>
            <w:noProof/>
            <w:webHidden/>
          </w:rPr>
          <w:fldChar w:fldCharType="end"/>
        </w:r>
      </w:hyperlink>
    </w:p>
    <w:p w14:paraId="64796F10" w14:textId="408E0EB1"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06" w:history="1">
        <w:r w:rsidRPr="00BD6E56">
          <w:rPr>
            <w:rStyle w:val="Hyperlink"/>
            <w:noProof/>
          </w:rPr>
          <w:t>2.2.3</w:t>
        </w:r>
        <w:r>
          <w:rPr>
            <w:rFonts w:asciiTheme="minorHAnsi" w:eastAsiaTheme="minorEastAsia" w:hAnsiTheme="minorHAnsi" w:cstheme="minorBidi"/>
            <w:noProof/>
            <w:lang w:eastAsia="en-ID"/>
          </w:rPr>
          <w:tab/>
        </w:r>
        <w:r w:rsidRPr="00BD6E56">
          <w:rPr>
            <w:rStyle w:val="Hyperlink"/>
            <w:noProof/>
          </w:rPr>
          <w:t>Multicarrier Pulse Width Modulation</w:t>
        </w:r>
        <w:r>
          <w:rPr>
            <w:noProof/>
            <w:webHidden/>
          </w:rPr>
          <w:tab/>
        </w:r>
        <w:r>
          <w:rPr>
            <w:noProof/>
            <w:webHidden/>
          </w:rPr>
          <w:fldChar w:fldCharType="begin"/>
        </w:r>
        <w:r>
          <w:rPr>
            <w:noProof/>
            <w:webHidden/>
          </w:rPr>
          <w:instrText xml:space="preserve"> PAGEREF _Toc229341806 \h </w:instrText>
        </w:r>
        <w:r>
          <w:rPr>
            <w:noProof/>
            <w:webHidden/>
          </w:rPr>
        </w:r>
        <w:r>
          <w:rPr>
            <w:noProof/>
            <w:webHidden/>
          </w:rPr>
          <w:fldChar w:fldCharType="separate"/>
        </w:r>
        <w:r w:rsidR="00D70BEC">
          <w:rPr>
            <w:noProof/>
            <w:webHidden/>
          </w:rPr>
          <w:t>16</w:t>
        </w:r>
        <w:r>
          <w:rPr>
            <w:noProof/>
            <w:webHidden/>
          </w:rPr>
          <w:fldChar w:fldCharType="end"/>
        </w:r>
      </w:hyperlink>
    </w:p>
    <w:p w14:paraId="21A6A1B7" w14:textId="54060329"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07" w:history="1">
        <w:r w:rsidRPr="00BD6E56">
          <w:rPr>
            <w:rStyle w:val="Hyperlink"/>
            <w:noProof/>
          </w:rPr>
          <w:t>2.2.4</w:t>
        </w:r>
        <w:r>
          <w:rPr>
            <w:rFonts w:asciiTheme="minorHAnsi" w:eastAsiaTheme="minorEastAsia" w:hAnsiTheme="minorHAnsi" w:cstheme="minorBidi"/>
            <w:noProof/>
            <w:lang w:eastAsia="en-ID"/>
          </w:rPr>
          <w:tab/>
        </w:r>
        <w:r w:rsidRPr="00BD6E56">
          <w:rPr>
            <w:rStyle w:val="Hyperlink"/>
            <w:noProof/>
          </w:rPr>
          <w:t>Konverter Multilevel Boost</w:t>
        </w:r>
        <w:r>
          <w:rPr>
            <w:noProof/>
            <w:webHidden/>
          </w:rPr>
          <w:tab/>
        </w:r>
        <w:r>
          <w:rPr>
            <w:noProof/>
            <w:webHidden/>
          </w:rPr>
          <w:fldChar w:fldCharType="begin"/>
        </w:r>
        <w:r>
          <w:rPr>
            <w:noProof/>
            <w:webHidden/>
          </w:rPr>
          <w:instrText xml:space="preserve"> PAGEREF _Toc229341807 \h </w:instrText>
        </w:r>
        <w:r>
          <w:rPr>
            <w:noProof/>
            <w:webHidden/>
          </w:rPr>
        </w:r>
        <w:r>
          <w:rPr>
            <w:noProof/>
            <w:webHidden/>
          </w:rPr>
          <w:fldChar w:fldCharType="separate"/>
        </w:r>
        <w:r w:rsidR="00D70BEC">
          <w:rPr>
            <w:noProof/>
            <w:webHidden/>
          </w:rPr>
          <w:t>21</w:t>
        </w:r>
        <w:r>
          <w:rPr>
            <w:noProof/>
            <w:webHidden/>
          </w:rPr>
          <w:fldChar w:fldCharType="end"/>
        </w:r>
      </w:hyperlink>
    </w:p>
    <w:p w14:paraId="1096A859" w14:textId="6AE045E1"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08" w:history="1">
        <w:r w:rsidRPr="00BD6E56">
          <w:rPr>
            <w:rStyle w:val="Hyperlink"/>
            <w:noProof/>
          </w:rPr>
          <w:t>2.2.5</w:t>
        </w:r>
        <w:r>
          <w:rPr>
            <w:rFonts w:asciiTheme="minorHAnsi" w:eastAsiaTheme="minorEastAsia" w:hAnsiTheme="minorHAnsi" w:cstheme="minorBidi"/>
            <w:noProof/>
            <w:lang w:eastAsia="en-ID"/>
          </w:rPr>
          <w:tab/>
        </w:r>
        <w:r w:rsidRPr="00BD6E56">
          <w:rPr>
            <w:rStyle w:val="Hyperlink"/>
            <w:noProof/>
          </w:rPr>
          <w:t>Fuzzy Logic Controller Tipe 2</w:t>
        </w:r>
        <w:r>
          <w:rPr>
            <w:noProof/>
            <w:webHidden/>
          </w:rPr>
          <w:tab/>
        </w:r>
        <w:r>
          <w:rPr>
            <w:noProof/>
            <w:webHidden/>
          </w:rPr>
          <w:fldChar w:fldCharType="begin"/>
        </w:r>
        <w:r>
          <w:rPr>
            <w:noProof/>
            <w:webHidden/>
          </w:rPr>
          <w:instrText xml:space="preserve"> PAGEREF _Toc229341808 \h </w:instrText>
        </w:r>
        <w:r>
          <w:rPr>
            <w:noProof/>
            <w:webHidden/>
          </w:rPr>
        </w:r>
        <w:r>
          <w:rPr>
            <w:noProof/>
            <w:webHidden/>
          </w:rPr>
          <w:fldChar w:fldCharType="separate"/>
        </w:r>
        <w:r w:rsidR="00D70BEC">
          <w:rPr>
            <w:noProof/>
            <w:webHidden/>
          </w:rPr>
          <w:t>28</w:t>
        </w:r>
        <w:r>
          <w:rPr>
            <w:noProof/>
            <w:webHidden/>
          </w:rPr>
          <w:fldChar w:fldCharType="end"/>
        </w:r>
      </w:hyperlink>
    </w:p>
    <w:p w14:paraId="7EC52104" w14:textId="5D754FAF"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09" w:history="1">
        <w:r w:rsidRPr="00BD6E56">
          <w:rPr>
            <w:rStyle w:val="Hyperlink"/>
            <w:noProof/>
          </w:rPr>
          <w:t>2.2.5.1</w:t>
        </w:r>
        <w:r>
          <w:rPr>
            <w:rFonts w:asciiTheme="minorHAnsi" w:eastAsiaTheme="minorEastAsia" w:hAnsiTheme="minorHAnsi" w:cstheme="minorBidi"/>
            <w:noProof/>
            <w:lang w:eastAsia="en-ID"/>
          </w:rPr>
          <w:tab/>
        </w:r>
        <w:r w:rsidRPr="00BD6E56">
          <w:rPr>
            <w:rStyle w:val="Hyperlink"/>
            <w:noProof/>
          </w:rPr>
          <w:t>Fuzzifikasi</w:t>
        </w:r>
        <w:r>
          <w:rPr>
            <w:noProof/>
            <w:webHidden/>
          </w:rPr>
          <w:tab/>
        </w:r>
        <w:r>
          <w:rPr>
            <w:noProof/>
            <w:webHidden/>
          </w:rPr>
          <w:fldChar w:fldCharType="begin"/>
        </w:r>
        <w:r>
          <w:rPr>
            <w:noProof/>
            <w:webHidden/>
          </w:rPr>
          <w:instrText xml:space="preserve"> PAGEREF _Toc229341809 \h </w:instrText>
        </w:r>
        <w:r>
          <w:rPr>
            <w:noProof/>
            <w:webHidden/>
          </w:rPr>
        </w:r>
        <w:r>
          <w:rPr>
            <w:noProof/>
            <w:webHidden/>
          </w:rPr>
          <w:fldChar w:fldCharType="separate"/>
        </w:r>
        <w:r w:rsidR="00D70BEC">
          <w:rPr>
            <w:noProof/>
            <w:webHidden/>
          </w:rPr>
          <w:t>29</w:t>
        </w:r>
        <w:r>
          <w:rPr>
            <w:noProof/>
            <w:webHidden/>
          </w:rPr>
          <w:fldChar w:fldCharType="end"/>
        </w:r>
      </w:hyperlink>
    </w:p>
    <w:p w14:paraId="6B90899E" w14:textId="329741CB"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10" w:history="1">
        <w:r w:rsidRPr="00BD6E56">
          <w:rPr>
            <w:rStyle w:val="Hyperlink"/>
            <w:noProof/>
          </w:rPr>
          <w:t>2.2.5.2</w:t>
        </w:r>
        <w:r>
          <w:rPr>
            <w:rFonts w:asciiTheme="minorHAnsi" w:eastAsiaTheme="minorEastAsia" w:hAnsiTheme="minorHAnsi" w:cstheme="minorBidi"/>
            <w:noProof/>
            <w:lang w:eastAsia="en-ID"/>
          </w:rPr>
          <w:tab/>
        </w:r>
        <w:r w:rsidRPr="00BD6E56">
          <w:rPr>
            <w:rStyle w:val="Hyperlink"/>
            <w:noProof/>
          </w:rPr>
          <w:t>Mesin Inferensi</w:t>
        </w:r>
        <w:r>
          <w:rPr>
            <w:noProof/>
            <w:webHidden/>
          </w:rPr>
          <w:tab/>
        </w:r>
        <w:r>
          <w:rPr>
            <w:noProof/>
            <w:webHidden/>
          </w:rPr>
          <w:fldChar w:fldCharType="begin"/>
        </w:r>
        <w:r>
          <w:rPr>
            <w:noProof/>
            <w:webHidden/>
          </w:rPr>
          <w:instrText xml:space="preserve"> PAGEREF _Toc229341810 \h </w:instrText>
        </w:r>
        <w:r>
          <w:rPr>
            <w:noProof/>
            <w:webHidden/>
          </w:rPr>
        </w:r>
        <w:r>
          <w:rPr>
            <w:noProof/>
            <w:webHidden/>
          </w:rPr>
          <w:fldChar w:fldCharType="separate"/>
        </w:r>
        <w:r w:rsidR="00D70BEC">
          <w:rPr>
            <w:noProof/>
            <w:webHidden/>
          </w:rPr>
          <w:t>31</w:t>
        </w:r>
        <w:r>
          <w:rPr>
            <w:noProof/>
            <w:webHidden/>
          </w:rPr>
          <w:fldChar w:fldCharType="end"/>
        </w:r>
      </w:hyperlink>
    </w:p>
    <w:p w14:paraId="22FC5348" w14:textId="46EFBC26"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11" w:history="1">
        <w:r w:rsidRPr="00BD6E56">
          <w:rPr>
            <w:rStyle w:val="Hyperlink"/>
            <w:noProof/>
          </w:rPr>
          <w:t>2.2.5.3</w:t>
        </w:r>
        <w:r>
          <w:rPr>
            <w:rFonts w:asciiTheme="minorHAnsi" w:eastAsiaTheme="minorEastAsia" w:hAnsiTheme="minorHAnsi" w:cstheme="minorBidi"/>
            <w:noProof/>
            <w:lang w:eastAsia="en-ID"/>
          </w:rPr>
          <w:tab/>
        </w:r>
        <w:r w:rsidRPr="00BD6E56">
          <w:rPr>
            <w:rStyle w:val="Hyperlink"/>
            <w:noProof/>
          </w:rPr>
          <w:t>Type-Reduction</w:t>
        </w:r>
        <w:r>
          <w:rPr>
            <w:noProof/>
            <w:webHidden/>
          </w:rPr>
          <w:tab/>
        </w:r>
        <w:r>
          <w:rPr>
            <w:noProof/>
            <w:webHidden/>
          </w:rPr>
          <w:fldChar w:fldCharType="begin"/>
        </w:r>
        <w:r>
          <w:rPr>
            <w:noProof/>
            <w:webHidden/>
          </w:rPr>
          <w:instrText xml:space="preserve"> PAGEREF _Toc229341811 \h </w:instrText>
        </w:r>
        <w:r>
          <w:rPr>
            <w:noProof/>
            <w:webHidden/>
          </w:rPr>
        </w:r>
        <w:r>
          <w:rPr>
            <w:noProof/>
            <w:webHidden/>
          </w:rPr>
          <w:fldChar w:fldCharType="separate"/>
        </w:r>
        <w:r w:rsidR="00D70BEC">
          <w:rPr>
            <w:noProof/>
            <w:webHidden/>
          </w:rPr>
          <w:t>32</w:t>
        </w:r>
        <w:r>
          <w:rPr>
            <w:noProof/>
            <w:webHidden/>
          </w:rPr>
          <w:fldChar w:fldCharType="end"/>
        </w:r>
      </w:hyperlink>
    </w:p>
    <w:p w14:paraId="4513C5C0" w14:textId="26FA9610"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12" w:history="1">
        <w:r w:rsidRPr="00BD6E56">
          <w:rPr>
            <w:rStyle w:val="Hyperlink"/>
            <w:noProof/>
          </w:rPr>
          <w:t>2.2.5.4</w:t>
        </w:r>
        <w:r>
          <w:rPr>
            <w:rFonts w:asciiTheme="minorHAnsi" w:eastAsiaTheme="minorEastAsia" w:hAnsiTheme="minorHAnsi" w:cstheme="minorBidi"/>
            <w:noProof/>
            <w:lang w:eastAsia="en-ID"/>
          </w:rPr>
          <w:tab/>
        </w:r>
        <w:r w:rsidRPr="00BD6E56">
          <w:rPr>
            <w:rStyle w:val="Hyperlink"/>
            <w:noProof/>
          </w:rPr>
          <w:t>Defuzzifikasi</w:t>
        </w:r>
        <w:r>
          <w:rPr>
            <w:noProof/>
            <w:webHidden/>
          </w:rPr>
          <w:tab/>
        </w:r>
        <w:r>
          <w:rPr>
            <w:noProof/>
            <w:webHidden/>
          </w:rPr>
          <w:fldChar w:fldCharType="begin"/>
        </w:r>
        <w:r>
          <w:rPr>
            <w:noProof/>
            <w:webHidden/>
          </w:rPr>
          <w:instrText xml:space="preserve"> PAGEREF _Toc229341812 \h </w:instrText>
        </w:r>
        <w:r>
          <w:rPr>
            <w:noProof/>
            <w:webHidden/>
          </w:rPr>
        </w:r>
        <w:r>
          <w:rPr>
            <w:noProof/>
            <w:webHidden/>
          </w:rPr>
          <w:fldChar w:fldCharType="separate"/>
        </w:r>
        <w:r w:rsidR="00D70BEC">
          <w:rPr>
            <w:noProof/>
            <w:webHidden/>
          </w:rPr>
          <w:t>33</w:t>
        </w:r>
        <w:r>
          <w:rPr>
            <w:noProof/>
            <w:webHidden/>
          </w:rPr>
          <w:fldChar w:fldCharType="end"/>
        </w:r>
      </w:hyperlink>
    </w:p>
    <w:p w14:paraId="2296335D" w14:textId="342C3385"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13" w:history="1">
        <w:r w:rsidRPr="00BD6E56">
          <w:rPr>
            <w:rStyle w:val="Hyperlink"/>
            <w:noProof/>
          </w:rPr>
          <w:t>2.3</w:t>
        </w:r>
        <w:r>
          <w:rPr>
            <w:rFonts w:asciiTheme="minorHAnsi" w:eastAsiaTheme="minorEastAsia" w:hAnsiTheme="minorHAnsi" w:cstheme="minorBidi"/>
            <w:noProof/>
            <w:lang w:eastAsia="en-ID"/>
          </w:rPr>
          <w:tab/>
        </w:r>
        <w:r w:rsidRPr="00BD6E56">
          <w:rPr>
            <w:rStyle w:val="Hyperlink"/>
            <w:noProof/>
          </w:rPr>
          <w:t>PENELITIAN TERKAIT</w:t>
        </w:r>
        <w:r>
          <w:rPr>
            <w:noProof/>
            <w:webHidden/>
          </w:rPr>
          <w:tab/>
        </w:r>
        <w:r>
          <w:rPr>
            <w:noProof/>
            <w:webHidden/>
          </w:rPr>
          <w:fldChar w:fldCharType="begin"/>
        </w:r>
        <w:r>
          <w:rPr>
            <w:noProof/>
            <w:webHidden/>
          </w:rPr>
          <w:instrText xml:space="preserve"> PAGEREF _Toc229341813 \h </w:instrText>
        </w:r>
        <w:r>
          <w:rPr>
            <w:noProof/>
            <w:webHidden/>
          </w:rPr>
        </w:r>
        <w:r>
          <w:rPr>
            <w:noProof/>
            <w:webHidden/>
          </w:rPr>
          <w:fldChar w:fldCharType="separate"/>
        </w:r>
        <w:r w:rsidR="00D70BEC">
          <w:rPr>
            <w:noProof/>
            <w:webHidden/>
          </w:rPr>
          <w:t>33</w:t>
        </w:r>
        <w:r>
          <w:rPr>
            <w:noProof/>
            <w:webHidden/>
          </w:rPr>
          <w:fldChar w:fldCharType="end"/>
        </w:r>
      </w:hyperlink>
    </w:p>
    <w:p w14:paraId="773D3DBD" w14:textId="772398ED"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814" w:history="1">
        <w:r w:rsidRPr="00BD6E56">
          <w:rPr>
            <w:rStyle w:val="Hyperlink"/>
            <w:noProof/>
          </w:rPr>
          <w:t>BAB 3 DESAIN SISTEM</w:t>
        </w:r>
        <w:r>
          <w:rPr>
            <w:noProof/>
            <w:webHidden/>
          </w:rPr>
          <w:tab/>
        </w:r>
        <w:r>
          <w:rPr>
            <w:noProof/>
            <w:webHidden/>
          </w:rPr>
          <w:fldChar w:fldCharType="begin"/>
        </w:r>
        <w:r>
          <w:rPr>
            <w:noProof/>
            <w:webHidden/>
          </w:rPr>
          <w:instrText xml:space="preserve"> PAGEREF _Toc229341814 \h </w:instrText>
        </w:r>
        <w:r>
          <w:rPr>
            <w:noProof/>
            <w:webHidden/>
          </w:rPr>
        </w:r>
        <w:r>
          <w:rPr>
            <w:noProof/>
            <w:webHidden/>
          </w:rPr>
          <w:fldChar w:fldCharType="separate"/>
        </w:r>
        <w:r w:rsidR="00D70BEC">
          <w:rPr>
            <w:noProof/>
            <w:webHidden/>
          </w:rPr>
          <w:t>35</w:t>
        </w:r>
        <w:r>
          <w:rPr>
            <w:noProof/>
            <w:webHidden/>
          </w:rPr>
          <w:fldChar w:fldCharType="end"/>
        </w:r>
      </w:hyperlink>
    </w:p>
    <w:p w14:paraId="03767C64" w14:textId="69AE6564"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15" w:history="1">
        <w:r w:rsidRPr="00BD6E56">
          <w:rPr>
            <w:rStyle w:val="Hyperlink"/>
            <w:noProof/>
          </w:rPr>
          <w:t>3.1</w:t>
        </w:r>
        <w:r>
          <w:rPr>
            <w:rFonts w:asciiTheme="minorHAnsi" w:eastAsiaTheme="minorEastAsia" w:hAnsiTheme="minorHAnsi" w:cstheme="minorBidi"/>
            <w:noProof/>
            <w:lang w:eastAsia="en-ID"/>
          </w:rPr>
          <w:tab/>
        </w:r>
        <w:r w:rsidRPr="00BD6E56">
          <w:rPr>
            <w:rStyle w:val="Hyperlink"/>
            <w:noProof/>
          </w:rPr>
          <w:t>DESKRIPSI SOLUSI</w:t>
        </w:r>
        <w:r>
          <w:rPr>
            <w:noProof/>
            <w:webHidden/>
          </w:rPr>
          <w:tab/>
        </w:r>
        <w:r>
          <w:rPr>
            <w:noProof/>
            <w:webHidden/>
          </w:rPr>
          <w:fldChar w:fldCharType="begin"/>
        </w:r>
        <w:r>
          <w:rPr>
            <w:noProof/>
            <w:webHidden/>
          </w:rPr>
          <w:instrText xml:space="preserve"> PAGEREF _Toc229341815 \h </w:instrText>
        </w:r>
        <w:r>
          <w:rPr>
            <w:noProof/>
            <w:webHidden/>
          </w:rPr>
        </w:r>
        <w:r>
          <w:rPr>
            <w:noProof/>
            <w:webHidden/>
          </w:rPr>
          <w:fldChar w:fldCharType="separate"/>
        </w:r>
        <w:r w:rsidR="00D70BEC">
          <w:rPr>
            <w:noProof/>
            <w:webHidden/>
          </w:rPr>
          <w:t>35</w:t>
        </w:r>
        <w:r>
          <w:rPr>
            <w:noProof/>
            <w:webHidden/>
          </w:rPr>
          <w:fldChar w:fldCharType="end"/>
        </w:r>
      </w:hyperlink>
    </w:p>
    <w:p w14:paraId="738EBE33" w14:textId="2CCE1EA5"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16" w:history="1">
        <w:r w:rsidRPr="00BD6E56">
          <w:rPr>
            <w:rStyle w:val="Hyperlink"/>
            <w:noProof/>
          </w:rPr>
          <w:t>3.2</w:t>
        </w:r>
        <w:r>
          <w:rPr>
            <w:rFonts w:asciiTheme="minorHAnsi" w:eastAsiaTheme="minorEastAsia" w:hAnsiTheme="minorHAnsi" w:cstheme="minorBidi"/>
            <w:noProof/>
            <w:lang w:eastAsia="en-ID"/>
          </w:rPr>
          <w:tab/>
        </w:r>
        <w:r w:rsidRPr="00BD6E56">
          <w:rPr>
            <w:rStyle w:val="Hyperlink"/>
            <w:noProof/>
          </w:rPr>
          <w:t>PERANCANGAN SISTEM PERANGKAT KERAS</w:t>
        </w:r>
        <w:r>
          <w:rPr>
            <w:noProof/>
            <w:webHidden/>
          </w:rPr>
          <w:tab/>
        </w:r>
        <w:r>
          <w:rPr>
            <w:noProof/>
            <w:webHidden/>
          </w:rPr>
          <w:fldChar w:fldCharType="begin"/>
        </w:r>
        <w:r>
          <w:rPr>
            <w:noProof/>
            <w:webHidden/>
          </w:rPr>
          <w:instrText xml:space="preserve"> PAGEREF _Toc229341816 \h </w:instrText>
        </w:r>
        <w:r>
          <w:rPr>
            <w:noProof/>
            <w:webHidden/>
          </w:rPr>
        </w:r>
        <w:r>
          <w:rPr>
            <w:noProof/>
            <w:webHidden/>
          </w:rPr>
          <w:fldChar w:fldCharType="separate"/>
        </w:r>
        <w:r w:rsidR="00D70BEC">
          <w:rPr>
            <w:noProof/>
            <w:webHidden/>
          </w:rPr>
          <w:t>36</w:t>
        </w:r>
        <w:r>
          <w:rPr>
            <w:noProof/>
            <w:webHidden/>
          </w:rPr>
          <w:fldChar w:fldCharType="end"/>
        </w:r>
      </w:hyperlink>
    </w:p>
    <w:p w14:paraId="46239B5F" w14:textId="47905FF9"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17" w:history="1">
        <w:r w:rsidRPr="00BD6E56">
          <w:rPr>
            <w:rStyle w:val="Hyperlink"/>
            <w:noProof/>
          </w:rPr>
          <w:t>3.2.1</w:t>
        </w:r>
        <w:r>
          <w:rPr>
            <w:rFonts w:asciiTheme="minorHAnsi" w:eastAsiaTheme="minorEastAsia" w:hAnsiTheme="minorHAnsi" w:cstheme="minorBidi"/>
            <w:noProof/>
            <w:lang w:eastAsia="en-ID"/>
          </w:rPr>
          <w:tab/>
        </w:r>
        <w:r w:rsidRPr="00BD6E56">
          <w:rPr>
            <w:rStyle w:val="Hyperlink"/>
            <w:noProof/>
          </w:rPr>
          <w:t>Perencanaan Beban</w:t>
        </w:r>
        <w:r>
          <w:rPr>
            <w:noProof/>
            <w:webHidden/>
          </w:rPr>
          <w:tab/>
        </w:r>
        <w:r>
          <w:rPr>
            <w:noProof/>
            <w:webHidden/>
          </w:rPr>
          <w:fldChar w:fldCharType="begin"/>
        </w:r>
        <w:r>
          <w:rPr>
            <w:noProof/>
            <w:webHidden/>
          </w:rPr>
          <w:instrText xml:space="preserve"> PAGEREF _Toc229341817 \h </w:instrText>
        </w:r>
        <w:r>
          <w:rPr>
            <w:noProof/>
            <w:webHidden/>
          </w:rPr>
        </w:r>
        <w:r>
          <w:rPr>
            <w:noProof/>
            <w:webHidden/>
          </w:rPr>
          <w:fldChar w:fldCharType="separate"/>
        </w:r>
        <w:r w:rsidR="00D70BEC">
          <w:rPr>
            <w:noProof/>
            <w:webHidden/>
          </w:rPr>
          <w:t>36</w:t>
        </w:r>
        <w:r>
          <w:rPr>
            <w:noProof/>
            <w:webHidden/>
          </w:rPr>
          <w:fldChar w:fldCharType="end"/>
        </w:r>
      </w:hyperlink>
    </w:p>
    <w:p w14:paraId="5F0C5444" w14:textId="19132B5E"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18" w:history="1">
        <w:r w:rsidRPr="00BD6E56">
          <w:rPr>
            <w:rStyle w:val="Hyperlink"/>
            <w:noProof/>
          </w:rPr>
          <w:t>3.2.2</w:t>
        </w:r>
        <w:r>
          <w:rPr>
            <w:rFonts w:asciiTheme="minorHAnsi" w:eastAsiaTheme="minorEastAsia" w:hAnsiTheme="minorHAnsi" w:cstheme="minorBidi"/>
            <w:noProof/>
            <w:lang w:eastAsia="en-ID"/>
          </w:rPr>
          <w:tab/>
        </w:r>
        <w:r w:rsidRPr="00BD6E56">
          <w:rPr>
            <w:rStyle w:val="Hyperlink"/>
            <w:noProof/>
          </w:rPr>
          <w:t>Perencanaan Inverter Packed U-Cell Tujuh Tingkat</w:t>
        </w:r>
        <w:r>
          <w:rPr>
            <w:noProof/>
            <w:webHidden/>
          </w:rPr>
          <w:tab/>
        </w:r>
        <w:r>
          <w:rPr>
            <w:noProof/>
            <w:webHidden/>
          </w:rPr>
          <w:fldChar w:fldCharType="begin"/>
        </w:r>
        <w:r>
          <w:rPr>
            <w:noProof/>
            <w:webHidden/>
          </w:rPr>
          <w:instrText xml:space="preserve"> PAGEREF _Toc229341818 \h </w:instrText>
        </w:r>
        <w:r>
          <w:rPr>
            <w:noProof/>
            <w:webHidden/>
          </w:rPr>
        </w:r>
        <w:r>
          <w:rPr>
            <w:noProof/>
            <w:webHidden/>
          </w:rPr>
          <w:fldChar w:fldCharType="separate"/>
        </w:r>
        <w:r w:rsidR="00D70BEC">
          <w:rPr>
            <w:noProof/>
            <w:webHidden/>
          </w:rPr>
          <w:t>38</w:t>
        </w:r>
        <w:r>
          <w:rPr>
            <w:noProof/>
            <w:webHidden/>
          </w:rPr>
          <w:fldChar w:fldCharType="end"/>
        </w:r>
      </w:hyperlink>
    </w:p>
    <w:p w14:paraId="77099CDA" w14:textId="596A94D5"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19" w:history="1">
        <w:r w:rsidRPr="00BD6E56">
          <w:rPr>
            <w:rStyle w:val="Hyperlink"/>
            <w:noProof/>
          </w:rPr>
          <w:t>3.2.2.1</w:t>
        </w:r>
        <w:r>
          <w:rPr>
            <w:rFonts w:asciiTheme="minorHAnsi" w:eastAsiaTheme="minorEastAsia" w:hAnsiTheme="minorHAnsi" w:cstheme="minorBidi"/>
            <w:noProof/>
            <w:lang w:eastAsia="en-ID"/>
          </w:rPr>
          <w:tab/>
        </w:r>
        <w:r w:rsidRPr="00BD6E56">
          <w:rPr>
            <w:rStyle w:val="Hyperlink"/>
            <w:noProof/>
          </w:rPr>
          <w:t>Perencanaan Output Inverter</w:t>
        </w:r>
        <w:r>
          <w:rPr>
            <w:noProof/>
            <w:webHidden/>
          </w:rPr>
          <w:tab/>
        </w:r>
        <w:r>
          <w:rPr>
            <w:noProof/>
            <w:webHidden/>
          </w:rPr>
          <w:fldChar w:fldCharType="begin"/>
        </w:r>
        <w:r>
          <w:rPr>
            <w:noProof/>
            <w:webHidden/>
          </w:rPr>
          <w:instrText xml:space="preserve"> PAGEREF _Toc229341819 \h </w:instrText>
        </w:r>
        <w:r>
          <w:rPr>
            <w:noProof/>
            <w:webHidden/>
          </w:rPr>
        </w:r>
        <w:r>
          <w:rPr>
            <w:noProof/>
            <w:webHidden/>
          </w:rPr>
          <w:fldChar w:fldCharType="separate"/>
        </w:r>
        <w:r w:rsidR="00D70BEC">
          <w:rPr>
            <w:noProof/>
            <w:webHidden/>
          </w:rPr>
          <w:t>38</w:t>
        </w:r>
        <w:r>
          <w:rPr>
            <w:noProof/>
            <w:webHidden/>
          </w:rPr>
          <w:fldChar w:fldCharType="end"/>
        </w:r>
      </w:hyperlink>
    </w:p>
    <w:p w14:paraId="46D34377" w14:textId="6EA8C51A"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20" w:history="1">
        <w:r w:rsidRPr="00BD6E56">
          <w:rPr>
            <w:rStyle w:val="Hyperlink"/>
            <w:noProof/>
          </w:rPr>
          <w:t>3.2.2.2</w:t>
        </w:r>
        <w:r>
          <w:rPr>
            <w:rFonts w:asciiTheme="minorHAnsi" w:eastAsiaTheme="minorEastAsia" w:hAnsiTheme="minorHAnsi" w:cstheme="minorBidi"/>
            <w:noProof/>
            <w:lang w:eastAsia="en-ID"/>
          </w:rPr>
          <w:tab/>
        </w:r>
        <w:r w:rsidRPr="00BD6E56">
          <w:rPr>
            <w:rStyle w:val="Hyperlink"/>
            <w:noProof/>
          </w:rPr>
          <w:t>Perencanaan Input Inverter</w:t>
        </w:r>
        <w:r>
          <w:rPr>
            <w:noProof/>
            <w:webHidden/>
          </w:rPr>
          <w:tab/>
        </w:r>
        <w:r>
          <w:rPr>
            <w:noProof/>
            <w:webHidden/>
          </w:rPr>
          <w:fldChar w:fldCharType="begin"/>
        </w:r>
        <w:r>
          <w:rPr>
            <w:noProof/>
            <w:webHidden/>
          </w:rPr>
          <w:instrText xml:space="preserve"> PAGEREF _Toc229341820 \h </w:instrText>
        </w:r>
        <w:r>
          <w:rPr>
            <w:noProof/>
            <w:webHidden/>
          </w:rPr>
        </w:r>
        <w:r>
          <w:rPr>
            <w:noProof/>
            <w:webHidden/>
          </w:rPr>
          <w:fldChar w:fldCharType="separate"/>
        </w:r>
        <w:r w:rsidR="00D70BEC">
          <w:rPr>
            <w:noProof/>
            <w:webHidden/>
          </w:rPr>
          <w:t>41</w:t>
        </w:r>
        <w:r>
          <w:rPr>
            <w:noProof/>
            <w:webHidden/>
          </w:rPr>
          <w:fldChar w:fldCharType="end"/>
        </w:r>
      </w:hyperlink>
    </w:p>
    <w:p w14:paraId="31D01834" w14:textId="659739F3"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21" w:history="1">
        <w:r w:rsidRPr="00BD6E56">
          <w:rPr>
            <w:rStyle w:val="Hyperlink"/>
            <w:noProof/>
          </w:rPr>
          <w:t>3.2.2.3</w:t>
        </w:r>
        <w:r>
          <w:rPr>
            <w:rFonts w:asciiTheme="minorHAnsi" w:eastAsiaTheme="minorEastAsia" w:hAnsiTheme="minorHAnsi" w:cstheme="minorBidi"/>
            <w:noProof/>
            <w:lang w:eastAsia="en-ID"/>
          </w:rPr>
          <w:tab/>
        </w:r>
        <w:r w:rsidRPr="00BD6E56">
          <w:rPr>
            <w:rStyle w:val="Hyperlink"/>
            <w:noProof/>
          </w:rPr>
          <w:t>Perencanaan Switch Inverter</w:t>
        </w:r>
        <w:r>
          <w:rPr>
            <w:noProof/>
            <w:webHidden/>
          </w:rPr>
          <w:tab/>
        </w:r>
        <w:r>
          <w:rPr>
            <w:noProof/>
            <w:webHidden/>
          </w:rPr>
          <w:fldChar w:fldCharType="begin"/>
        </w:r>
        <w:r>
          <w:rPr>
            <w:noProof/>
            <w:webHidden/>
          </w:rPr>
          <w:instrText xml:space="preserve"> PAGEREF _Toc229341821 \h </w:instrText>
        </w:r>
        <w:r>
          <w:rPr>
            <w:noProof/>
            <w:webHidden/>
          </w:rPr>
        </w:r>
        <w:r>
          <w:rPr>
            <w:noProof/>
            <w:webHidden/>
          </w:rPr>
          <w:fldChar w:fldCharType="separate"/>
        </w:r>
        <w:r w:rsidR="00D70BEC">
          <w:rPr>
            <w:noProof/>
            <w:webHidden/>
          </w:rPr>
          <w:t>41</w:t>
        </w:r>
        <w:r>
          <w:rPr>
            <w:noProof/>
            <w:webHidden/>
          </w:rPr>
          <w:fldChar w:fldCharType="end"/>
        </w:r>
      </w:hyperlink>
    </w:p>
    <w:p w14:paraId="173D52EB" w14:textId="417A2509"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22" w:history="1">
        <w:r w:rsidRPr="00BD6E56">
          <w:rPr>
            <w:rStyle w:val="Hyperlink"/>
            <w:noProof/>
          </w:rPr>
          <w:t>3.2.3</w:t>
        </w:r>
        <w:r>
          <w:rPr>
            <w:rFonts w:asciiTheme="minorHAnsi" w:eastAsiaTheme="minorEastAsia" w:hAnsiTheme="minorHAnsi" w:cstheme="minorBidi"/>
            <w:noProof/>
            <w:lang w:eastAsia="en-ID"/>
          </w:rPr>
          <w:tab/>
        </w:r>
        <w:r w:rsidRPr="00BD6E56">
          <w:rPr>
            <w:rStyle w:val="Hyperlink"/>
            <w:noProof/>
          </w:rPr>
          <w:t>Perencanaan Konverter Multilevel Boost</w:t>
        </w:r>
        <w:r>
          <w:rPr>
            <w:noProof/>
            <w:webHidden/>
          </w:rPr>
          <w:tab/>
        </w:r>
        <w:r>
          <w:rPr>
            <w:noProof/>
            <w:webHidden/>
          </w:rPr>
          <w:fldChar w:fldCharType="begin"/>
        </w:r>
        <w:r>
          <w:rPr>
            <w:noProof/>
            <w:webHidden/>
          </w:rPr>
          <w:instrText xml:space="preserve"> PAGEREF _Toc229341822 \h </w:instrText>
        </w:r>
        <w:r>
          <w:rPr>
            <w:noProof/>
            <w:webHidden/>
          </w:rPr>
        </w:r>
        <w:r>
          <w:rPr>
            <w:noProof/>
            <w:webHidden/>
          </w:rPr>
          <w:fldChar w:fldCharType="separate"/>
        </w:r>
        <w:r w:rsidR="00D70BEC">
          <w:rPr>
            <w:noProof/>
            <w:webHidden/>
          </w:rPr>
          <w:t>42</w:t>
        </w:r>
        <w:r>
          <w:rPr>
            <w:noProof/>
            <w:webHidden/>
          </w:rPr>
          <w:fldChar w:fldCharType="end"/>
        </w:r>
      </w:hyperlink>
    </w:p>
    <w:p w14:paraId="26A2B48D" w14:textId="3E3CBE3D"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23" w:history="1">
        <w:r w:rsidRPr="00BD6E56">
          <w:rPr>
            <w:rStyle w:val="Hyperlink"/>
            <w:noProof/>
          </w:rPr>
          <w:t>3.2.3.1</w:t>
        </w:r>
        <w:r>
          <w:rPr>
            <w:rFonts w:asciiTheme="minorHAnsi" w:eastAsiaTheme="minorEastAsia" w:hAnsiTheme="minorHAnsi" w:cstheme="minorBidi"/>
            <w:noProof/>
            <w:lang w:eastAsia="en-ID"/>
          </w:rPr>
          <w:tab/>
        </w:r>
        <w:r w:rsidRPr="00BD6E56">
          <w:rPr>
            <w:rStyle w:val="Hyperlink"/>
            <w:noProof/>
          </w:rPr>
          <w:t>Desain Konverter Multilevel Boost</w:t>
        </w:r>
        <w:r>
          <w:rPr>
            <w:noProof/>
            <w:webHidden/>
          </w:rPr>
          <w:tab/>
        </w:r>
        <w:r>
          <w:rPr>
            <w:noProof/>
            <w:webHidden/>
          </w:rPr>
          <w:fldChar w:fldCharType="begin"/>
        </w:r>
        <w:r>
          <w:rPr>
            <w:noProof/>
            <w:webHidden/>
          </w:rPr>
          <w:instrText xml:space="preserve"> PAGEREF _Toc229341823 \h </w:instrText>
        </w:r>
        <w:r>
          <w:rPr>
            <w:noProof/>
            <w:webHidden/>
          </w:rPr>
        </w:r>
        <w:r>
          <w:rPr>
            <w:noProof/>
            <w:webHidden/>
          </w:rPr>
          <w:fldChar w:fldCharType="separate"/>
        </w:r>
        <w:r w:rsidR="00D70BEC">
          <w:rPr>
            <w:noProof/>
            <w:webHidden/>
          </w:rPr>
          <w:t>42</w:t>
        </w:r>
        <w:r>
          <w:rPr>
            <w:noProof/>
            <w:webHidden/>
          </w:rPr>
          <w:fldChar w:fldCharType="end"/>
        </w:r>
      </w:hyperlink>
    </w:p>
    <w:p w14:paraId="4AF53B05" w14:textId="2C17584C"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24" w:history="1">
        <w:r w:rsidRPr="00BD6E56">
          <w:rPr>
            <w:rStyle w:val="Hyperlink"/>
            <w:noProof/>
          </w:rPr>
          <w:t>3.2.3.2</w:t>
        </w:r>
        <w:r>
          <w:rPr>
            <w:rFonts w:asciiTheme="minorHAnsi" w:eastAsiaTheme="minorEastAsia" w:hAnsiTheme="minorHAnsi" w:cstheme="minorBidi"/>
            <w:noProof/>
            <w:lang w:eastAsia="en-ID"/>
          </w:rPr>
          <w:tab/>
        </w:r>
        <w:r w:rsidRPr="00BD6E56">
          <w:rPr>
            <w:rStyle w:val="Hyperlink"/>
            <w:noProof/>
          </w:rPr>
          <w:t>Desain Induktor</w:t>
        </w:r>
        <w:r>
          <w:rPr>
            <w:noProof/>
            <w:webHidden/>
          </w:rPr>
          <w:tab/>
        </w:r>
        <w:r>
          <w:rPr>
            <w:noProof/>
            <w:webHidden/>
          </w:rPr>
          <w:fldChar w:fldCharType="begin"/>
        </w:r>
        <w:r>
          <w:rPr>
            <w:noProof/>
            <w:webHidden/>
          </w:rPr>
          <w:instrText xml:space="preserve"> PAGEREF _Toc229341824 \h </w:instrText>
        </w:r>
        <w:r>
          <w:rPr>
            <w:noProof/>
            <w:webHidden/>
          </w:rPr>
        </w:r>
        <w:r>
          <w:rPr>
            <w:noProof/>
            <w:webHidden/>
          </w:rPr>
          <w:fldChar w:fldCharType="separate"/>
        </w:r>
        <w:r w:rsidR="00D70BEC">
          <w:rPr>
            <w:noProof/>
            <w:webHidden/>
          </w:rPr>
          <w:t>45</w:t>
        </w:r>
        <w:r>
          <w:rPr>
            <w:noProof/>
            <w:webHidden/>
          </w:rPr>
          <w:fldChar w:fldCharType="end"/>
        </w:r>
      </w:hyperlink>
    </w:p>
    <w:p w14:paraId="3CE618B1" w14:textId="0B273268"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25" w:history="1">
        <w:r w:rsidRPr="00BD6E56">
          <w:rPr>
            <w:rStyle w:val="Hyperlink"/>
            <w:noProof/>
          </w:rPr>
          <w:t>3.2.3.3</w:t>
        </w:r>
        <w:r>
          <w:rPr>
            <w:rFonts w:asciiTheme="minorHAnsi" w:eastAsiaTheme="minorEastAsia" w:hAnsiTheme="minorHAnsi" w:cstheme="minorBidi"/>
            <w:noProof/>
            <w:lang w:eastAsia="en-ID"/>
          </w:rPr>
          <w:tab/>
        </w:r>
        <w:r w:rsidRPr="00BD6E56">
          <w:rPr>
            <w:rStyle w:val="Hyperlink"/>
            <w:noProof/>
          </w:rPr>
          <w:t>Perencanaan Switch Konverter</w:t>
        </w:r>
        <w:r>
          <w:rPr>
            <w:noProof/>
            <w:webHidden/>
          </w:rPr>
          <w:tab/>
        </w:r>
        <w:r>
          <w:rPr>
            <w:noProof/>
            <w:webHidden/>
          </w:rPr>
          <w:fldChar w:fldCharType="begin"/>
        </w:r>
        <w:r>
          <w:rPr>
            <w:noProof/>
            <w:webHidden/>
          </w:rPr>
          <w:instrText xml:space="preserve"> PAGEREF _Toc229341825 \h </w:instrText>
        </w:r>
        <w:r>
          <w:rPr>
            <w:noProof/>
            <w:webHidden/>
          </w:rPr>
        </w:r>
        <w:r>
          <w:rPr>
            <w:noProof/>
            <w:webHidden/>
          </w:rPr>
          <w:fldChar w:fldCharType="separate"/>
        </w:r>
        <w:r w:rsidR="00D70BEC">
          <w:rPr>
            <w:noProof/>
            <w:webHidden/>
          </w:rPr>
          <w:t>48</w:t>
        </w:r>
        <w:r>
          <w:rPr>
            <w:noProof/>
            <w:webHidden/>
          </w:rPr>
          <w:fldChar w:fldCharType="end"/>
        </w:r>
      </w:hyperlink>
    </w:p>
    <w:p w14:paraId="624E0B07" w14:textId="2609067B"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26" w:history="1">
        <w:r w:rsidRPr="00BD6E56">
          <w:rPr>
            <w:rStyle w:val="Hyperlink"/>
            <w:noProof/>
          </w:rPr>
          <w:t>3.2.3.4</w:t>
        </w:r>
        <w:r>
          <w:rPr>
            <w:rFonts w:asciiTheme="minorHAnsi" w:eastAsiaTheme="minorEastAsia" w:hAnsiTheme="minorHAnsi" w:cstheme="minorBidi"/>
            <w:noProof/>
            <w:lang w:eastAsia="en-ID"/>
          </w:rPr>
          <w:tab/>
        </w:r>
        <w:r w:rsidRPr="00BD6E56">
          <w:rPr>
            <w:rStyle w:val="Hyperlink"/>
            <w:noProof/>
          </w:rPr>
          <w:t>Desain Rangkaian Snubber</w:t>
        </w:r>
        <w:r>
          <w:rPr>
            <w:noProof/>
            <w:webHidden/>
          </w:rPr>
          <w:tab/>
        </w:r>
        <w:r>
          <w:rPr>
            <w:noProof/>
            <w:webHidden/>
          </w:rPr>
          <w:fldChar w:fldCharType="begin"/>
        </w:r>
        <w:r>
          <w:rPr>
            <w:noProof/>
            <w:webHidden/>
          </w:rPr>
          <w:instrText xml:space="preserve"> PAGEREF _Toc229341826 \h </w:instrText>
        </w:r>
        <w:r>
          <w:rPr>
            <w:noProof/>
            <w:webHidden/>
          </w:rPr>
        </w:r>
        <w:r>
          <w:rPr>
            <w:noProof/>
            <w:webHidden/>
          </w:rPr>
          <w:fldChar w:fldCharType="separate"/>
        </w:r>
        <w:r w:rsidR="00D70BEC">
          <w:rPr>
            <w:noProof/>
            <w:webHidden/>
          </w:rPr>
          <w:t>49</w:t>
        </w:r>
        <w:r>
          <w:rPr>
            <w:noProof/>
            <w:webHidden/>
          </w:rPr>
          <w:fldChar w:fldCharType="end"/>
        </w:r>
      </w:hyperlink>
    </w:p>
    <w:p w14:paraId="6709E561" w14:textId="15D7FC39"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27" w:history="1">
        <w:r w:rsidRPr="00BD6E56">
          <w:rPr>
            <w:rStyle w:val="Hyperlink"/>
            <w:noProof/>
          </w:rPr>
          <w:t>3.2.3.5</w:t>
        </w:r>
        <w:r>
          <w:rPr>
            <w:rFonts w:asciiTheme="minorHAnsi" w:eastAsiaTheme="minorEastAsia" w:hAnsiTheme="minorHAnsi" w:cstheme="minorBidi"/>
            <w:noProof/>
            <w:lang w:eastAsia="en-ID"/>
          </w:rPr>
          <w:tab/>
        </w:r>
        <w:r w:rsidRPr="00BD6E56">
          <w:rPr>
            <w:rStyle w:val="Hyperlink"/>
            <w:noProof/>
          </w:rPr>
          <w:t>Simulasi Konverter Multilevel Boost</w:t>
        </w:r>
        <w:r>
          <w:rPr>
            <w:noProof/>
            <w:webHidden/>
          </w:rPr>
          <w:tab/>
        </w:r>
        <w:r>
          <w:rPr>
            <w:noProof/>
            <w:webHidden/>
          </w:rPr>
          <w:fldChar w:fldCharType="begin"/>
        </w:r>
        <w:r>
          <w:rPr>
            <w:noProof/>
            <w:webHidden/>
          </w:rPr>
          <w:instrText xml:space="preserve"> PAGEREF _Toc229341827 \h </w:instrText>
        </w:r>
        <w:r>
          <w:rPr>
            <w:noProof/>
            <w:webHidden/>
          </w:rPr>
        </w:r>
        <w:r>
          <w:rPr>
            <w:noProof/>
            <w:webHidden/>
          </w:rPr>
          <w:fldChar w:fldCharType="separate"/>
        </w:r>
        <w:r w:rsidR="00D70BEC">
          <w:rPr>
            <w:noProof/>
            <w:webHidden/>
          </w:rPr>
          <w:t>50</w:t>
        </w:r>
        <w:r>
          <w:rPr>
            <w:noProof/>
            <w:webHidden/>
          </w:rPr>
          <w:fldChar w:fldCharType="end"/>
        </w:r>
      </w:hyperlink>
    </w:p>
    <w:p w14:paraId="01B1B247" w14:textId="3AE4E49F"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28" w:history="1">
        <w:r w:rsidRPr="00BD6E56">
          <w:rPr>
            <w:rStyle w:val="Hyperlink"/>
            <w:noProof/>
          </w:rPr>
          <w:t>3.2.4</w:t>
        </w:r>
        <w:r>
          <w:rPr>
            <w:rFonts w:asciiTheme="minorHAnsi" w:eastAsiaTheme="minorEastAsia" w:hAnsiTheme="minorHAnsi" w:cstheme="minorBidi"/>
            <w:noProof/>
            <w:lang w:eastAsia="en-ID"/>
          </w:rPr>
          <w:tab/>
        </w:r>
        <w:r w:rsidRPr="00BD6E56">
          <w:rPr>
            <w:rStyle w:val="Hyperlink"/>
            <w:noProof/>
          </w:rPr>
          <w:t>Perencanaan Gate Driver</w:t>
        </w:r>
        <w:r>
          <w:rPr>
            <w:noProof/>
            <w:webHidden/>
          </w:rPr>
          <w:tab/>
        </w:r>
        <w:r>
          <w:rPr>
            <w:noProof/>
            <w:webHidden/>
          </w:rPr>
          <w:fldChar w:fldCharType="begin"/>
        </w:r>
        <w:r>
          <w:rPr>
            <w:noProof/>
            <w:webHidden/>
          </w:rPr>
          <w:instrText xml:space="preserve"> PAGEREF _Toc229341828 \h </w:instrText>
        </w:r>
        <w:r>
          <w:rPr>
            <w:noProof/>
            <w:webHidden/>
          </w:rPr>
        </w:r>
        <w:r>
          <w:rPr>
            <w:noProof/>
            <w:webHidden/>
          </w:rPr>
          <w:fldChar w:fldCharType="separate"/>
        </w:r>
        <w:r w:rsidR="00D70BEC">
          <w:rPr>
            <w:noProof/>
            <w:webHidden/>
          </w:rPr>
          <w:t>53</w:t>
        </w:r>
        <w:r>
          <w:rPr>
            <w:noProof/>
            <w:webHidden/>
          </w:rPr>
          <w:fldChar w:fldCharType="end"/>
        </w:r>
      </w:hyperlink>
    </w:p>
    <w:p w14:paraId="191100D2" w14:textId="40D92F7A"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29" w:history="1">
        <w:r w:rsidRPr="00BD6E56">
          <w:rPr>
            <w:rStyle w:val="Hyperlink"/>
            <w:noProof/>
          </w:rPr>
          <w:t>3.3</w:t>
        </w:r>
        <w:r>
          <w:rPr>
            <w:rFonts w:asciiTheme="minorHAnsi" w:eastAsiaTheme="minorEastAsia" w:hAnsiTheme="minorHAnsi" w:cstheme="minorBidi"/>
            <w:noProof/>
            <w:lang w:eastAsia="en-ID"/>
          </w:rPr>
          <w:tab/>
        </w:r>
        <w:r w:rsidRPr="00BD6E56">
          <w:rPr>
            <w:rStyle w:val="Hyperlink"/>
            <w:noProof/>
          </w:rPr>
          <w:t>PERENCANAAN SISTEM PERANGKAT LUNAK</w:t>
        </w:r>
        <w:r>
          <w:rPr>
            <w:noProof/>
            <w:webHidden/>
          </w:rPr>
          <w:tab/>
        </w:r>
        <w:r>
          <w:rPr>
            <w:noProof/>
            <w:webHidden/>
          </w:rPr>
          <w:fldChar w:fldCharType="begin"/>
        </w:r>
        <w:r>
          <w:rPr>
            <w:noProof/>
            <w:webHidden/>
          </w:rPr>
          <w:instrText xml:space="preserve"> PAGEREF _Toc229341829 \h </w:instrText>
        </w:r>
        <w:r>
          <w:rPr>
            <w:noProof/>
            <w:webHidden/>
          </w:rPr>
        </w:r>
        <w:r>
          <w:rPr>
            <w:noProof/>
            <w:webHidden/>
          </w:rPr>
          <w:fldChar w:fldCharType="separate"/>
        </w:r>
        <w:r w:rsidR="00D70BEC">
          <w:rPr>
            <w:noProof/>
            <w:webHidden/>
          </w:rPr>
          <w:t>54</w:t>
        </w:r>
        <w:r>
          <w:rPr>
            <w:noProof/>
            <w:webHidden/>
          </w:rPr>
          <w:fldChar w:fldCharType="end"/>
        </w:r>
      </w:hyperlink>
    </w:p>
    <w:p w14:paraId="3C594684" w14:textId="6831315B"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30" w:history="1">
        <w:r w:rsidRPr="00BD6E56">
          <w:rPr>
            <w:rStyle w:val="Hyperlink"/>
            <w:noProof/>
          </w:rPr>
          <w:t>3.3.1</w:t>
        </w:r>
        <w:r>
          <w:rPr>
            <w:rFonts w:asciiTheme="minorHAnsi" w:eastAsiaTheme="minorEastAsia" w:hAnsiTheme="minorHAnsi" w:cstheme="minorBidi"/>
            <w:noProof/>
            <w:lang w:eastAsia="en-ID"/>
          </w:rPr>
          <w:tab/>
        </w:r>
        <w:r w:rsidRPr="00BD6E56">
          <w:rPr>
            <w:rStyle w:val="Hyperlink"/>
            <w:noProof/>
          </w:rPr>
          <w:t>Perencanaan Arsitektur Mikrokontroler</w:t>
        </w:r>
        <w:r>
          <w:rPr>
            <w:noProof/>
            <w:webHidden/>
          </w:rPr>
          <w:tab/>
        </w:r>
        <w:r>
          <w:rPr>
            <w:noProof/>
            <w:webHidden/>
          </w:rPr>
          <w:fldChar w:fldCharType="begin"/>
        </w:r>
        <w:r>
          <w:rPr>
            <w:noProof/>
            <w:webHidden/>
          </w:rPr>
          <w:instrText xml:space="preserve"> PAGEREF _Toc229341830 \h </w:instrText>
        </w:r>
        <w:r>
          <w:rPr>
            <w:noProof/>
            <w:webHidden/>
          </w:rPr>
        </w:r>
        <w:r>
          <w:rPr>
            <w:noProof/>
            <w:webHidden/>
          </w:rPr>
          <w:fldChar w:fldCharType="separate"/>
        </w:r>
        <w:r w:rsidR="00D70BEC">
          <w:rPr>
            <w:noProof/>
            <w:webHidden/>
          </w:rPr>
          <w:t>54</w:t>
        </w:r>
        <w:r>
          <w:rPr>
            <w:noProof/>
            <w:webHidden/>
          </w:rPr>
          <w:fldChar w:fldCharType="end"/>
        </w:r>
      </w:hyperlink>
    </w:p>
    <w:p w14:paraId="47F318B5" w14:textId="15CB5723"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31" w:history="1">
        <w:r w:rsidRPr="00BD6E56">
          <w:rPr>
            <w:rStyle w:val="Hyperlink"/>
            <w:noProof/>
          </w:rPr>
          <w:t>3.3.2</w:t>
        </w:r>
        <w:r>
          <w:rPr>
            <w:rFonts w:asciiTheme="minorHAnsi" w:eastAsiaTheme="minorEastAsia" w:hAnsiTheme="minorHAnsi" w:cstheme="minorBidi"/>
            <w:noProof/>
            <w:lang w:eastAsia="en-ID"/>
          </w:rPr>
          <w:tab/>
        </w:r>
        <w:r w:rsidRPr="00BD6E56">
          <w:rPr>
            <w:rStyle w:val="Hyperlink"/>
            <w:noProof/>
          </w:rPr>
          <w:t>Perencanaan PWM</w:t>
        </w:r>
        <w:r>
          <w:rPr>
            <w:noProof/>
            <w:webHidden/>
          </w:rPr>
          <w:tab/>
        </w:r>
        <w:r>
          <w:rPr>
            <w:noProof/>
            <w:webHidden/>
          </w:rPr>
          <w:fldChar w:fldCharType="begin"/>
        </w:r>
        <w:r>
          <w:rPr>
            <w:noProof/>
            <w:webHidden/>
          </w:rPr>
          <w:instrText xml:space="preserve"> PAGEREF _Toc229341831 \h </w:instrText>
        </w:r>
        <w:r>
          <w:rPr>
            <w:noProof/>
            <w:webHidden/>
          </w:rPr>
        </w:r>
        <w:r>
          <w:rPr>
            <w:noProof/>
            <w:webHidden/>
          </w:rPr>
          <w:fldChar w:fldCharType="separate"/>
        </w:r>
        <w:r w:rsidR="00D70BEC">
          <w:rPr>
            <w:noProof/>
            <w:webHidden/>
          </w:rPr>
          <w:t>56</w:t>
        </w:r>
        <w:r>
          <w:rPr>
            <w:noProof/>
            <w:webHidden/>
          </w:rPr>
          <w:fldChar w:fldCharType="end"/>
        </w:r>
      </w:hyperlink>
    </w:p>
    <w:p w14:paraId="5407C107" w14:textId="40B4D379"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32" w:history="1">
        <w:r w:rsidRPr="00BD6E56">
          <w:rPr>
            <w:rStyle w:val="Hyperlink"/>
            <w:noProof/>
          </w:rPr>
          <w:t>3.3.3</w:t>
        </w:r>
        <w:r>
          <w:rPr>
            <w:rFonts w:asciiTheme="minorHAnsi" w:eastAsiaTheme="minorEastAsia" w:hAnsiTheme="minorHAnsi" w:cstheme="minorBidi"/>
            <w:noProof/>
            <w:lang w:eastAsia="en-ID"/>
          </w:rPr>
          <w:tab/>
        </w:r>
        <w:r w:rsidRPr="00BD6E56">
          <w:rPr>
            <w:rStyle w:val="Hyperlink"/>
            <w:noProof/>
          </w:rPr>
          <w:t>Perencanaan Fuzzy Logic Controller Tipe 2</w:t>
        </w:r>
        <w:r>
          <w:rPr>
            <w:noProof/>
            <w:webHidden/>
          </w:rPr>
          <w:tab/>
        </w:r>
        <w:r>
          <w:rPr>
            <w:noProof/>
            <w:webHidden/>
          </w:rPr>
          <w:fldChar w:fldCharType="begin"/>
        </w:r>
        <w:r>
          <w:rPr>
            <w:noProof/>
            <w:webHidden/>
          </w:rPr>
          <w:instrText xml:space="preserve"> PAGEREF _Toc229341832 \h </w:instrText>
        </w:r>
        <w:r>
          <w:rPr>
            <w:noProof/>
            <w:webHidden/>
          </w:rPr>
        </w:r>
        <w:r>
          <w:rPr>
            <w:noProof/>
            <w:webHidden/>
          </w:rPr>
          <w:fldChar w:fldCharType="separate"/>
        </w:r>
        <w:r w:rsidR="00D70BEC">
          <w:rPr>
            <w:noProof/>
            <w:webHidden/>
          </w:rPr>
          <w:t>60</w:t>
        </w:r>
        <w:r>
          <w:rPr>
            <w:noProof/>
            <w:webHidden/>
          </w:rPr>
          <w:fldChar w:fldCharType="end"/>
        </w:r>
      </w:hyperlink>
    </w:p>
    <w:p w14:paraId="48850B40" w14:textId="46B79D14"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33" w:history="1">
        <w:r w:rsidRPr="00BD6E56">
          <w:rPr>
            <w:rStyle w:val="Hyperlink"/>
            <w:noProof/>
          </w:rPr>
          <w:t>3.3.3.1</w:t>
        </w:r>
        <w:r>
          <w:rPr>
            <w:rFonts w:asciiTheme="minorHAnsi" w:eastAsiaTheme="minorEastAsia" w:hAnsiTheme="minorHAnsi" w:cstheme="minorBidi"/>
            <w:noProof/>
            <w:lang w:eastAsia="en-ID"/>
          </w:rPr>
          <w:tab/>
        </w:r>
        <w:r w:rsidRPr="00BD6E56">
          <w:rPr>
            <w:rStyle w:val="Hyperlink"/>
            <w:noProof/>
          </w:rPr>
          <w:t>Fuzzifikasi</w:t>
        </w:r>
        <w:r>
          <w:rPr>
            <w:noProof/>
            <w:webHidden/>
          </w:rPr>
          <w:tab/>
        </w:r>
        <w:r>
          <w:rPr>
            <w:noProof/>
            <w:webHidden/>
          </w:rPr>
          <w:fldChar w:fldCharType="begin"/>
        </w:r>
        <w:r>
          <w:rPr>
            <w:noProof/>
            <w:webHidden/>
          </w:rPr>
          <w:instrText xml:space="preserve"> PAGEREF _Toc229341833 \h </w:instrText>
        </w:r>
        <w:r>
          <w:rPr>
            <w:noProof/>
            <w:webHidden/>
          </w:rPr>
        </w:r>
        <w:r>
          <w:rPr>
            <w:noProof/>
            <w:webHidden/>
          </w:rPr>
          <w:fldChar w:fldCharType="separate"/>
        </w:r>
        <w:r w:rsidR="00D70BEC">
          <w:rPr>
            <w:noProof/>
            <w:webHidden/>
          </w:rPr>
          <w:t>61</w:t>
        </w:r>
        <w:r>
          <w:rPr>
            <w:noProof/>
            <w:webHidden/>
          </w:rPr>
          <w:fldChar w:fldCharType="end"/>
        </w:r>
      </w:hyperlink>
    </w:p>
    <w:p w14:paraId="330D6AB2" w14:textId="0204F885"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34" w:history="1">
        <w:r w:rsidRPr="00BD6E56">
          <w:rPr>
            <w:rStyle w:val="Hyperlink"/>
            <w:noProof/>
            <w:lang w:val="en-US"/>
          </w:rPr>
          <w:t>3.3.3.2</w:t>
        </w:r>
        <w:r>
          <w:rPr>
            <w:rFonts w:asciiTheme="minorHAnsi" w:eastAsiaTheme="minorEastAsia" w:hAnsiTheme="minorHAnsi" w:cstheme="minorBidi"/>
            <w:noProof/>
            <w:lang w:eastAsia="en-ID"/>
          </w:rPr>
          <w:tab/>
        </w:r>
        <w:r w:rsidRPr="00BD6E56">
          <w:rPr>
            <w:rStyle w:val="Hyperlink"/>
            <w:noProof/>
            <w:lang w:val="en-US"/>
          </w:rPr>
          <w:t>Mesin Inferensi</w:t>
        </w:r>
        <w:r>
          <w:rPr>
            <w:noProof/>
            <w:webHidden/>
          </w:rPr>
          <w:tab/>
        </w:r>
        <w:r>
          <w:rPr>
            <w:noProof/>
            <w:webHidden/>
          </w:rPr>
          <w:fldChar w:fldCharType="begin"/>
        </w:r>
        <w:r>
          <w:rPr>
            <w:noProof/>
            <w:webHidden/>
          </w:rPr>
          <w:instrText xml:space="preserve"> PAGEREF _Toc229341834 \h </w:instrText>
        </w:r>
        <w:r>
          <w:rPr>
            <w:noProof/>
            <w:webHidden/>
          </w:rPr>
        </w:r>
        <w:r>
          <w:rPr>
            <w:noProof/>
            <w:webHidden/>
          </w:rPr>
          <w:fldChar w:fldCharType="separate"/>
        </w:r>
        <w:r w:rsidR="00D70BEC">
          <w:rPr>
            <w:noProof/>
            <w:webHidden/>
          </w:rPr>
          <w:t>65</w:t>
        </w:r>
        <w:r>
          <w:rPr>
            <w:noProof/>
            <w:webHidden/>
          </w:rPr>
          <w:fldChar w:fldCharType="end"/>
        </w:r>
      </w:hyperlink>
    </w:p>
    <w:p w14:paraId="24C2FD57" w14:textId="160A3C83"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35" w:history="1">
        <w:r w:rsidRPr="00BD6E56">
          <w:rPr>
            <w:rStyle w:val="Hyperlink"/>
            <w:noProof/>
          </w:rPr>
          <w:t>3.3.3.3</w:t>
        </w:r>
        <w:r>
          <w:rPr>
            <w:rFonts w:asciiTheme="minorHAnsi" w:eastAsiaTheme="minorEastAsia" w:hAnsiTheme="minorHAnsi" w:cstheme="minorBidi"/>
            <w:noProof/>
            <w:lang w:eastAsia="en-ID"/>
          </w:rPr>
          <w:tab/>
        </w:r>
        <w:r w:rsidRPr="00BD6E56">
          <w:rPr>
            <w:rStyle w:val="Hyperlink"/>
            <w:noProof/>
          </w:rPr>
          <w:t>Type-Reduction</w:t>
        </w:r>
        <w:r>
          <w:rPr>
            <w:noProof/>
            <w:webHidden/>
          </w:rPr>
          <w:tab/>
        </w:r>
        <w:r>
          <w:rPr>
            <w:noProof/>
            <w:webHidden/>
          </w:rPr>
          <w:fldChar w:fldCharType="begin"/>
        </w:r>
        <w:r>
          <w:rPr>
            <w:noProof/>
            <w:webHidden/>
          </w:rPr>
          <w:instrText xml:space="preserve"> PAGEREF _Toc229341835 \h </w:instrText>
        </w:r>
        <w:r>
          <w:rPr>
            <w:noProof/>
            <w:webHidden/>
          </w:rPr>
        </w:r>
        <w:r>
          <w:rPr>
            <w:noProof/>
            <w:webHidden/>
          </w:rPr>
          <w:fldChar w:fldCharType="separate"/>
        </w:r>
        <w:r w:rsidR="00D70BEC">
          <w:rPr>
            <w:noProof/>
            <w:webHidden/>
          </w:rPr>
          <w:t>67</w:t>
        </w:r>
        <w:r>
          <w:rPr>
            <w:noProof/>
            <w:webHidden/>
          </w:rPr>
          <w:fldChar w:fldCharType="end"/>
        </w:r>
      </w:hyperlink>
    </w:p>
    <w:p w14:paraId="677DC1CD" w14:textId="62907D0B"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36" w:history="1">
        <w:r w:rsidRPr="00BD6E56">
          <w:rPr>
            <w:rStyle w:val="Hyperlink"/>
            <w:noProof/>
          </w:rPr>
          <w:t>3.3.3.4</w:t>
        </w:r>
        <w:r>
          <w:rPr>
            <w:rFonts w:asciiTheme="minorHAnsi" w:eastAsiaTheme="minorEastAsia" w:hAnsiTheme="minorHAnsi" w:cstheme="minorBidi"/>
            <w:noProof/>
            <w:lang w:eastAsia="en-ID"/>
          </w:rPr>
          <w:tab/>
        </w:r>
        <w:r w:rsidRPr="00BD6E56">
          <w:rPr>
            <w:rStyle w:val="Hyperlink"/>
            <w:noProof/>
          </w:rPr>
          <w:t>Defuzzifikasi</w:t>
        </w:r>
        <w:r>
          <w:rPr>
            <w:noProof/>
            <w:webHidden/>
          </w:rPr>
          <w:tab/>
        </w:r>
        <w:r>
          <w:rPr>
            <w:noProof/>
            <w:webHidden/>
          </w:rPr>
          <w:fldChar w:fldCharType="begin"/>
        </w:r>
        <w:r>
          <w:rPr>
            <w:noProof/>
            <w:webHidden/>
          </w:rPr>
          <w:instrText xml:space="preserve"> PAGEREF _Toc229341836 \h </w:instrText>
        </w:r>
        <w:r>
          <w:rPr>
            <w:noProof/>
            <w:webHidden/>
          </w:rPr>
        </w:r>
        <w:r>
          <w:rPr>
            <w:noProof/>
            <w:webHidden/>
          </w:rPr>
          <w:fldChar w:fldCharType="separate"/>
        </w:r>
        <w:r w:rsidR="00D70BEC">
          <w:rPr>
            <w:noProof/>
            <w:webHidden/>
          </w:rPr>
          <w:t>67</w:t>
        </w:r>
        <w:r>
          <w:rPr>
            <w:noProof/>
            <w:webHidden/>
          </w:rPr>
          <w:fldChar w:fldCharType="end"/>
        </w:r>
      </w:hyperlink>
    </w:p>
    <w:p w14:paraId="5E80D573" w14:textId="6DB4D57C"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837" w:history="1">
        <w:r w:rsidRPr="00BD6E56">
          <w:rPr>
            <w:rStyle w:val="Hyperlink"/>
            <w:noProof/>
          </w:rPr>
          <w:t>BAB 4 EKSPERIMEN DAN ANALISIS</w:t>
        </w:r>
        <w:r>
          <w:rPr>
            <w:noProof/>
            <w:webHidden/>
          </w:rPr>
          <w:tab/>
        </w:r>
        <w:r>
          <w:rPr>
            <w:noProof/>
            <w:webHidden/>
          </w:rPr>
          <w:fldChar w:fldCharType="begin"/>
        </w:r>
        <w:r>
          <w:rPr>
            <w:noProof/>
            <w:webHidden/>
          </w:rPr>
          <w:instrText xml:space="preserve"> PAGEREF _Toc229341837 \h </w:instrText>
        </w:r>
        <w:r>
          <w:rPr>
            <w:noProof/>
            <w:webHidden/>
          </w:rPr>
        </w:r>
        <w:r>
          <w:rPr>
            <w:noProof/>
            <w:webHidden/>
          </w:rPr>
          <w:fldChar w:fldCharType="separate"/>
        </w:r>
        <w:r w:rsidR="00D70BEC">
          <w:rPr>
            <w:noProof/>
            <w:webHidden/>
          </w:rPr>
          <w:t>69</w:t>
        </w:r>
        <w:r>
          <w:rPr>
            <w:noProof/>
            <w:webHidden/>
          </w:rPr>
          <w:fldChar w:fldCharType="end"/>
        </w:r>
      </w:hyperlink>
    </w:p>
    <w:p w14:paraId="0F897FE9" w14:textId="30469C7C"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38" w:history="1">
        <w:r w:rsidRPr="00BD6E56">
          <w:rPr>
            <w:rStyle w:val="Hyperlink"/>
            <w:noProof/>
          </w:rPr>
          <w:t>4.1</w:t>
        </w:r>
        <w:r>
          <w:rPr>
            <w:rFonts w:asciiTheme="minorHAnsi" w:eastAsiaTheme="minorEastAsia" w:hAnsiTheme="minorHAnsi" w:cstheme="minorBidi"/>
            <w:noProof/>
            <w:lang w:eastAsia="en-ID"/>
          </w:rPr>
          <w:tab/>
        </w:r>
        <w:r w:rsidRPr="00BD6E56">
          <w:rPr>
            <w:rStyle w:val="Hyperlink"/>
            <w:noProof/>
          </w:rPr>
          <w:t>PENGUJIAN SIMULASI</w:t>
        </w:r>
        <w:r>
          <w:rPr>
            <w:noProof/>
            <w:webHidden/>
          </w:rPr>
          <w:tab/>
        </w:r>
        <w:r>
          <w:rPr>
            <w:noProof/>
            <w:webHidden/>
          </w:rPr>
          <w:fldChar w:fldCharType="begin"/>
        </w:r>
        <w:r>
          <w:rPr>
            <w:noProof/>
            <w:webHidden/>
          </w:rPr>
          <w:instrText xml:space="preserve"> PAGEREF _Toc229341838 \h </w:instrText>
        </w:r>
        <w:r>
          <w:rPr>
            <w:noProof/>
            <w:webHidden/>
          </w:rPr>
        </w:r>
        <w:r>
          <w:rPr>
            <w:noProof/>
            <w:webHidden/>
          </w:rPr>
          <w:fldChar w:fldCharType="separate"/>
        </w:r>
        <w:r w:rsidR="00D70BEC">
          <w:rPr>
            <w:noProof/>
            <w:webHidden/>
          </w:rPr>
          <w:t>69</w:t>
        </w:r>
        <w:r>
          <w:rPr>
            <w:noProof/>
            <w:webHidden/>
          </w:rPr>
          <w:fldChar w:fldCharType="end"/>
        </w:r>
      </w:hyperlink>
    </w:p>
    <w:p w14:paraId="28FCCD09" w14:textId="0AE97AE4"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39" w:history="1">
        <w:r w:rsidRPr="00BD6E56">
          <w:rPr>
            <w:rStyle w:val="Hyperlink"/>
            <w:noProof/>
          </w:rPr>
          <w:t>4.1.1</w:t>
        </w:r>
        <w:r>
          <w:rPr>
            <w:rFonts w:asciiTheme="minorHAnsi" w:eastAsiaTheme="minorEastAsia" w:hAnsiTheme="minorHAnsi" w:cstheme="minorBidi"/>
            <w:noProof/>
            <w:lang w:eastAsia="en-ID"/>
          </w:rPr>
          <w:tab/>
        </w:r>
        <w:r w:rsidRPr="00BD6E56">
          <w:rPr>
            <w:rStyle w:val="Hyperlink"/>
            <w:noProof/>
          </w:rPr>
          <w:t>Pengujian Simulasi Integrasi Openloop</w:t>
        </w:r>
        <w:r>
          <w:rPr>
            <w:noProof/>
            <w:webHidden/>
          </w:rPr>
          <w:tab/>
        </w:r>
        <w:r>
          <w:rPr>
            <w:noProof/>
            <w:webHidden/>
          </w:rPr>
          <w:fldChar w:fldCharType="begin"/>
        </w:r>
        <w:r>
          <w:rPr>
            <w:noProof/>
            <w:webHidden/>
          </w:rPr>
          <w:instrText xml:space="preserve"> PAGEREF _Toc229341839 \h </w:instrText>
        </w:r>
        <w:r>
          <w:rPr>
            <w:noProof/>
            <w:webHidden/>
          </w:rPr>
        </w:r>
        <w:r>
          <w:rPr>
            <w:noProof/>
            <w:webHidden/>
          </w:rPr>
          <w:fldChar w:fldCharType="separate"/>
        </w:r>
        <w:r w:rsidR="00D70BEC">
          <w:rPr>
            <w:noProof/>
            <w:webHidden/>
          </w:rPr>
          <w:t>69</w:t>
        </w:r>
        <w:r>
          <w:rPr>
            <w:noProof/>
            <w:webHidden/>
          </w:rPr>
          <w:fldChar w:fldCharType="end"/>
        </w:r>
      </w:hyperlink>
    </w:p>
    <w:p w14:paraId="05529F60" w14:textId="69B4ACA1"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40" w:history="1">
        <w:r w:rsidRPr="00BD6E56">
          <w:rPr>
            <w:rStyle w:val="Hyperlink"/>
            <w:noProof/>
          </w:rPr>
          <w:t>4.1.1.1</w:t>
        </w:r>
        <w:r>
          <w:rPr>
            <w:rFonts w:asciiTheme="minorHAnsi" w:eastAsiaTheme="minorEastAsia" w:hAnsiTheme="minorHAnsi" w:cstheme="minorBidi"/>
            <w:noProof/>
            <w:lang w:eastAsia="en-ID"/>
          </w:rPr>
          <w:tab/>
        </w:r>
        <w:r w:rsidRPr="00BD6E56">
          <w:rPr>
            <w:rStyle w:val="Hyperlink"/>
            <w:noProof/>
          </w:rPr>
          <w:t>Pengujian Simulasi Openloop dengan Variasi Modulation Index</w:t>
        </w:r>
        <w:r>
          <w:rPr>
            <w:noProof/>
            <w:webHidden/>
          </w:rPr>
          <w:tab/>
        </w:r>
        <w:r>
          <w:rPr>
            <w:noProof/>
            <w:webHidden/>
          </w:rPr>
          <w:fldChar w:fldCharType="begin"/>
        </w:r>
        <w:r>
          <w:rPr>
            <w:noProof/>
            <w:webHidden/>
          </w:rPr>
          <w:instrText xml:space="preserve"> PAGEREF _Toc229341840 \h </w:instrText>
        </w:r>
        <w:r>
          <w:rPr>
            <w:noProof/>
            <w:webHidden/>
          </w:rPr>
        </w:r>
        <w:r>
          <w:rPr>
            <w:noProof/>
            <w:webHidden/>
          </w:rPr>
          <w:fldChar w:fldCharType="separate"/>
        </w:r>
        <w:r w:rsidR="00D70BEC">
          <w:rPr>
            <w:noProof/>
            <w:webHidden/>
          </w:rPr>
          <w:t>70</w:t>
        </w:r>
        <w:r>
          <w:rPr>
            <w:noProof/>
            <w:webHidden/>
          </w:rPr>
          <w:fldChar w:fldCharType="end"/>
        </w:r>
      </w:hyperlink>
    </w:p>
    <w:p w14:paraId="4DB8D5D4" w14:textId="2FE7A7B9"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41" w:history="1">
        <w:r w:rsidRPr="00BD6E56">
          <w:rPr>
            <w:rStyle w:val="Hyperlink"/>
            <w:noProof/>
          </w:rPr>
          <w:t>4.1.1.2</w:t>
        </w:r>
        <w:r>
          <w:rPr>
            <w:rFonts w:asciiTheme="minorHAnsi" w:eastAsiaTheme="minorEastAsia" w:hAnsiTheme="minorHAnsi" w:cstheme="minorBidi"/>
            <w:noProof/>
            <w:lang w:eastAsia="en-ID"/>
          </w:rPr>
          <w:tab/>
        </w:r>
        <w:r w:rsidRPr="00BD6E56">
          <w:rPr>
            <w:rStyle w:val="Hyperlink"/>
            <w:noProof/>
          </w:rPr>
          <w:t>Pengujian Simulasi Openloop dengan Variasi Beban</w:t>
        </w:r>
        <w:r>
          <w:rPr>
            <w:noProof/>
            <w:webHidden/>
          </w:rPr>
          <w:tab/>
        </w:r>
        <w:r>
          <w:rPr>
            <w:noProof/>
            <w:webHidden/>
          </w:rPr>
          <w:fldChar w:fldCharType="begin"/>
        </w:r>
        <w:r>
          <w:rPr>
            <w:noProof/>
            <w:webHidden/>
          </w:rPr>
          <w:instrText xml:space="preserve"> PAGEREF _Toc229341841 \h </w:instrText>
        </w:r>
        <w:r>
          <w:rPr>
            <w:noProof/>
            <w:webHidden/>
          </w:rPr>
        </w:r>
        <w:r>
          <w:rPr>
            <w:noProof/>
            <w:webHidden/>
          </w:rPr>
          <w:fldChar w:fldCharType="separate"/>
        </w:r>
        <w:r w:rsidR="00D70BEC">
          <w:rPr>
            <w:noProof/>
            <w:webHidden/>
          </w:rPr>
          <w:t>73</w:t>
        </w:r>
        <w:r>
          <w:rPr>
            <w:noProof/>
            <w:webHidden/>
          </w:rPr>
          <w:fldChar w:fldCharType="end"/>
        </w:r>
      </w:hyperlink>
    </w:p>
    <w:p w14:paraId="46F00972" w14:textId="3B637D2D"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42" w:history="1">
        <w:r w:rsidRPr="00BD6E56">
          <w:rPr>
            <w:rStyle w:val="Hyperlink"/>
            <w:noProof/>
          </w:rPr>
          <w:t>4.1.2</w:t>
        </w:r>
        <w:r>
          <w:rPr>
            <w:rFonts w:asciiTheme="minorHAnsi" w:eastAsiaTheme="minorEastAsia" w:hAnsiTheme="minorHAnsi" w:cstheme="minorBidi"/>
            <w:noProof/>
            <w:lang w:eastAsia="en-ID"/>
          </w:rPr>
          <w:tab/>
        </w:r>
        <w:r w:rsidRPr="00BD6E56">
          <w:rPr>
            <w:rStyle w:val="Hyperlink"/>
            <w:noProof/>
          </w:rPr>
          <w:t>Pengujian Simulasi Integrasi Closeloop</w:t>
        </w:r>
        <w:r>
          <w:rPr>
            <w:noProof/>
            <w:webHidden/>
          </w:rPr>
          <w:tab/>
        </w:r>
        <w:r>
          <w:rPr>
            <w:noProof/>
            <w:webHidden/>
          </w:rPr>
          <w:fldChar w:fldCharType="begin"/>
        </w:r>
        <w:r>
          <w:rPr>
            <w:noProof/>
            <w:webHidden/>
          </w:rPr>
          <w:instrText xml:space="preserve"> PAGEREF _Toc229341842 \h </w:instrText>
        </w:r>
        <w:r>
          <w:rPr>
            <w:noProof/>
            <w:webHidden/>
          </w:rPr>
        </w:r>
        <w:r>
          <w:rPr>
            <w:noProof/>
            <w:webHidden/>
          </w:rPr>
          <w:fldChar w:fldCharType="separate"/>
        </w:r>
        <w:r w:rsidR="00D70BEC">
          <w:rPr>
            <w:noProof/>
            <w:webHidden/>
          </w:rPr>
          <w:t>76</w:t>
        </w:r>
        <w:r>
          <w:rPr>
            <w:noProof/>
            <w:webHidden/>
          </w:rPr>
          <w:fldChar w:fldCharType="end"/>
        </w:r>
      </w:hyperlink>
    </w:p>
    <w:p w14:paraId="01A735AE" w14:textId="32DA6C95"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43" w:history="1">
        <w:r w:rsidRPr="00BD6E56">
          <w:rPr>
            <w:rStyle w:val="Hyperlink"/>
            <w:noProof/>
          </w:rPr>
          <w:t>4.1.3</w:t>
        </w:r>
        <w:r>
          <w:rPr>
            <w:rFonts w:asciiTheme="minorHAnsi" w:eastAsiaTheme="minorEastAsia" w:hAnsiTheme="minorHAnsi" w:cstheme="minorBidi"/>
            <w:noProof/>
            <w:lang w:eastAsia="en-ID"/>
          </w:rPr>
          <w:tab/>
        </w:r>
        <w:r w:rsidRPr="00BD6E56">
          <w:rPr>
            <w:rStyle w:val="Hyperlink"/>
            <w:noProof/>
          </w:rPr>
          <w:t>Perbandingan Sistem Openloop dan Closeloop</w:t>
        </w:r>
        <w:r>
          <w:rPr>
            <w:noProof/>
            <w:webHidden/>
          </w:rPr>
          <w:tab/>
        </w:r>
        <w:r>
          <w:rPr>
            <w:noProof/>
            <w:webHidden/>
          </w:rPr>
          <w:fldChar w:fldCharType="begin"/>
        </w:r>
        <w:r>
          <w:rPr>
            <w:noProof/>
            <w:webHidden/>
          </w:rPr>
          <w:instrText xml:space="preserve"> PAGEREF _Toc229341843 \h </w:instrText>
        </w:r>
        <w:r>
          <w:rPr>
            <w:noProof/>
            <w:webHidden/>
          </w:rPr>
        </w:r>
        <w:r>
          <w:rPr>
            <w:noProof/>
            <w:webHidden/>
          </w:rPr>
          <w:fldChar w:fldCharType="separate"/>
        </w:r>
        <w:r w:rsidR="00D70BEC">
          <w:rPr>
            <w:noProof/>
            <w:webHidden/>
          </w:rPr>
          <w:t>80</w:t>
        </w:r>
        <w:r>
          <w:rPr>
            <w:noProof/>
            <w:webHidden/>
          </w:rPr>
          <w:fldChar w:fldCharType="end"/>
        </w:r>
      </w:hyperlink>
    </w:p>
    <w:p w14:paraId="06C310D5" w14:textId="718EF006"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44" w:history="1">
        <w:r w:rsidRPr="00BD6E56">
          <w:rPr>
            <w:rStyle w:val="Hyperlink"/>
            <w:noProof/>
          </w:rPr>
          <w:t>4.2</w:t>
        </w:r>
        <w:r>
          <w:rPr>
            <w:rFonts w:asciiTheme="minorHAnsi" w:eastAsiaTheme="minorEastAsia" w:hAnsiTheme="minorHAnsi" w:cstheme="minorBidi"/>
            <w:noProof/>
            <w:lang w:eastAsia="en-ID"/>
          </w:rPr>
          <w:tab/>
        </w:r>
        <w:r w:rsidRPr="00BD6E56">
          <w:rPr>
            <w:rStyle w:val="Hyperlink"/>
            <w:noProof/>
          </w:rPr>
          <w:t>PENGUJIAN PARSIAL KONVERTER MULTILEVEL BOOST</w:t>
        </w:r>
        <w:r>
          <w:rPr>
            <w:noProof/>
            <w:webHidden/>
          </w:rPr>
          <w:tab/>
        </w:r>
        <w:r>
          <w:rPr>
            <w:noProof/>
            <w:webHidden/>
          </w:rPr>
          <w:fldChar w:fldCharType="begin"/>
        </w:r>
        <w:r>
          <w:rPr>
            <w:noProof/>
            <w:webHidden/>
          </w:rPr>
          <w:instrText xml:space="preserve"> PAGEREF _Toc229341844 \h </w:instrText>
        </w:r>
        <w:r>
          <w:rPr>
            <w:noProof/>
            <w:webHidden/>
          </w:rPr>
        </w:r>
        <w:r>
          <w:rPr>
            <w:noProof/>
            <w:webHidden/>
          </w:rPr>
          <w:fldChar w:fldCharType="separate"/>
        </w:r>
        <w:r w:rsidR="00D70BEC">
          <w:rPr>
            <w:noProof/>
            <w:webHidden/>
          </w:rPr>
          <w:t>83</w:t>
        </w:r>
        <w:r>
          <w:rPr>
            <w:noProof/>
            <w:webHidden/>
          </w:rPr>
          <w:fldChar w:fldCharType="end"/>
        </w:r>
      </w:hyperlink>
    </w:p>
    <w:p w14:paraId="04696CD6" w14:textId="3DC82122"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45" w:history="1">
        <w:r w:rsidRPr="00BD6E56">
          <w:rPr>
            <w:rStyle w:val="Hyperlink"/>
            <w:noProof/>
          </w:rPr>
          <w:t>4.2.1</w:t>
        </w:r>
        <w:r>
          <w:rPr>
            <w:rFonts w:asciiTheme="minorHAnsi" w:eastAsiaTheme="minorEastAsia" w:hAnsiTheme="minorHAnsi" w:cstheme="minorBidi"/>
            <w:noProof/>
            <w:lang w:eastAsia="en-ID"/>
          </w:rPr>
          <w:tab/>
        </w:r>
        <w:r w:rsidRPr="00BD6E56">
          <w:rPr>
            <w:rStyle w:val="Hyperlink"/>
            <w:noProof/>
          </w:rPr>
          <w:t>Pengujian Driver Konverter</w:t>
        </w:r>
        <w:r>
          <w:rPr>
            <w:noProof/>
            <w:webHidden/>
          </w:rPr>
          <w:tab/>
        </w:r>
        <w:r>
          <w:rPr>
            <w:noProof/>
            <w:webHidden/>
          </w:rPr>
          <w:fldChar w:fldCharType="begin"/>
        </w:r>
        <w:r>
          <w:rPr>
            <w:noProof/>
            <w:webHidden/>
          </w:rPr>
          <w:instrText xml:space="preserve"> PAGEREF _Toc229341845 \h </w:instrText>
        </w:r>
        <w:r>
          <w:rPr>
            <w:noProof/>
            <w:webHidden/>
          </w:rPr>
        </w:r>
        <w:r>
          <w:rPr>
            <w:noProof/>
            <w:webHidden/>
          </w:rPr>
          <w:fldChar w:fldCharType="separate"/>
        </w:r>
        <w:r w:rsidR="00D70BEC">
          <w:rPr>
            <w:noProof/>
            <w:webHidden/>
          </w:rPr>
          <w:t>83</w:t>
        </w:r>
        <w:r>
          <w:rPr>
            <w:noProof/>
            <w:webHidden/>
          </w:rPr>
          <w:fldChar w:fldCharType="end"/>
        </w:r>
      </w:hyperlink>
    </w:p>
    <w:p w14:paraId="5B810839" w14:textId="79D375B0"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46" w:history="1">
        <w:r w:rsidRPr="00BD6E56">
          <w:rPr>
            <w:rStyle w:val="Hyperlink"/>
            <w:noProof/>
          </w:rPr>
          <w:t>4.2.2</w:t>
        </w:r>
        <w:r>
          <w:rPr>
            <w:rFonts w:asciiTheme="minorHAnsi" w:eastAsiaTheme="minorEastAsia" w:hAnsiTheme="minorHAnsi" w:cstheme="minorBidi"/>
            <w:noProof/>
            <w:lang w:eastAsia="en-ID"/>
          </w:rPr>
          <w:tab/>
        </w:r>
        <w:r w:rsidRPr="00BD6E56">
          <w:rPr>
            <w:rStyle w:val="Hyperlink"/>
            <w:noProof/>
          </w:rPr>
          <w:t>Pengujian Parsial Konverter</w:t>
        </w:r>
        <w:r>
          <w:rPr>
            <w:noProof/>
            <w:webHidden/>
          </w:rPr>
          <w:tab/>
        </w:r>
        <w:r>
          <w:rPr>
            <w:noProof/>
            <w:webHidden/>
          </w:rPr>
          <w:fldChar w:fldCharType="begin"/>
        </w:r>
        <w:r>
          <w:rPr>
            <w:noProof/>
            <w:webHidden/>
          </w:rPr>
          <w:instrText xml:space="preserve"> PAGEREF _Toc229341846 \h </w:instrText>
        </w:r>
        <w:r>
          <w:rPr>
            <w:noProof/>
            <w:webHidden/>
          </w:rPr>
        </w:r>
        <w:r>
          <w:rPr>
            <w:noProof/>
            <w:webHidden/>
          </w:rPr>
          <w:fldChar w:fldCharType="separate"/>
        </w:r>
        <w:r w:rsidR="00D70BEC">
          <w:rPr>
            <w:noProof/>
            <w:webHidden/>
          </w:rPr>
          <w:t>86</w:t>
        </w:r>
        <w:r>
          <w:rPr>
            <w:noProof/>
            <w:webHidden/>
          </w:rPr>
          <w:fldChar w:fldCharType="end"/>
        </w:r>
      </w:hyperlink>
    </w:p>
    <w:p w14:paraId="002556EE" w14:textId="5FA9182A"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47" w:history="1">
        <w:r w:rsidRPr="00BD6E56">
          <w:rPr>
            <w:rStyle w:val="Hyperlink"/>
            <w:noProof/>
          </w:rPr>
          <w:t>4.2.2.1</w:t>
        </w:r>
        <w:r>
          <w:rPr>
            <w:rFonts w:asciiTheme="minorHAnsi" w:eastAsiaTheme="minorEastAsia" w:hAnsiTheme="minorHAnsi" w:cstheme="minorBidi"/>
            <w:noProof/>
            <w:lang w:eastAsia="en-ID"/>
          </w:rPr>
          <w:tab/>
        </w:r>
        <w:r w:rsidRPr="00BD6E56">
          <w:rPr>
            <w:rStyle w:val="Hyperlink"/>
            <w:noProof/>
          </w:rPr>
          <w:t>Pengujian Konverter Terhadap Perubahan Sumber Tegangan</w:t>
        </w:r>
        <w:r>
          <w:rPr>
            <w:noProof/>
            <w:webHidden/>
          </w:rPr>
          <w:tab/>
        </w:r>
        <w:r>
          <w:rPr>
            <w:noProof/>
            <w:webHidden/>
          </w:rPr>
          <w:fldChar w:fldCharType="begin"/>
        </w:r>
        <w:r>
          <w:rPr>
            <w:noProof/>
            <w:webHidden/>
          </w:rPr>
          <w:instrText xml:space="preserve"> PAGEREF _Toc229341847 \h </w:instrText>
        </w:r>
        <w:r>
          <w:rPr>
            <w:noProof/>
            <w:webHidden/>
          </w:rPr>
        </w:r>
        <w:r>
          <w:rPr>
            <w:noProof/>
            <w:webHidden/>
          </w:rPr>
          <w:fldChar w:fldCharType="separate"/>
        </w:r>
        <w:r w:rsidR="00D70BEC">
          <w:rPr>
            <w:noProof/>
            <w:webHidden/>
          </w:rPr>
          <w:t>86</w:t>
        </w:r>
        <w:r>
          <w:rPr>
            <w:noProof/>
            <w:webHidden/>
          </w:rPr>
          <w:fldChar w:fldCharType="end"/>
        </w:r>
      </w:hyperlink>
    </w:p>
    <w:p w14:paraId="33848695" w14:textId="28263E65"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48" w:history="1">
        <w:r w:rsidRPr="00BD6E56">
          <w:rPr>
            <w:rStyle w:val="Hyperlink"/>
            <w:noProof/>
            <w:lang w:eastAsia="zh-CN"/>
          </w:rPr>
          <w:t>4.2.2.2</w:t>
        </w:r>
        <w:r>
          <w:rPr>
            <w:rFonts w:asciiTheme="minorHAnsi" w:eastAsiaTheme="minorEastAsia" w:hAnsiTheme="minorHAnsi" w:cstheme="minorBidi"/>
            <w:noProof/>
            <w:lang w:eastAsia="en-ID"/>
          </w:rPr>
          <w:tab/>
        </w:r>
        <w:r w:rsidRPr="00BD6E56">
          <w:rPr>
            <w:rStyle w:val="Hyperlink"/>
            <w:noProof/>
            <w:lang w:eastAsia="zh-CN"/>
          </w:rPr>
          <w:t>Pengujian Konverter terhadap Perubahan Duty Cycle</w:t>
        </w:r>
        <w:r>
          <w:rPr>
            <w:noProof/>
            <w:webHidden/>
          </w:rPr>
          <w:tab/>
        </w:r>
        <w:r>
          <w:rPr>
            <w:noProof/>
            <w:webHidden/>
          </w:rPr>
          <w:fldChar w:fldCharType="begin"/>
        </w:r>
        <w:r>
          <w:rPr>
            <w:noProof/>
            <w:webHidden/>
          </w:rPr>
          <w:instrText xml:space="preserve"> PAGEREF _Toc229341848 \h </w:instrText>
        </w:r>
        <w:r>
          <w:rPr>
            <w:noProof/>
            <w:webHidden/>
          </w:rPr>
        </w:r>
        <w:r>
          <w:rPr>
            <w:noProof/>
            <w:webHidden/>
          </w:rPr>
          <w:fldChar w:fldCharType="separate"/>
        </w:r>
        <w:r w:rsidR="00D70BEC">
          <w:rPr>
            <w:noProof/>
            <w:webHidden/>
          </w:rPr>
          <w:t>88</w:t>
        </w:r>
        <w:r>
          <w:rPr>
            <w:noProof/>
            <w:webHidden/>
          </w:rPr>
          <w:fldChar w:fldCharType="end"/>
        </w:r>
      </w:hyperlink>
    </w:p>
    <w:p w14:paraId="7E2BDCB7" w14:textId="1DAEC208"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49" w:history="1">
        <w:r w:rsidRPr="00BD6E56">
          <w:rPr>
            <w:rStyle w:val="Hyperlink"/>
            <w:noProof/>
          </w:rPr>
          <w:t>4.2.3</w:t>
        </w:r>
        <w:r>
          <w:rPr>
            <w:rFonts w:asciiTheme="minorHAnsi" w:eastAsiaTheme="minorEastAsia" w:hAnsiTheme="minorHAnsi" w:cstheme="minorBidi"/>
            <w:noProof/>
            <w:lang w:eastAsia="en-ID"/>
          </w:rPr>
          <w:tab/>
        </w:r>
        <w:r w:rsidRPr="00BD6E56">
          <w:rPr>
            <w:rStyle w:val="Hyperlink"/>
            <w:noProof/>
          </w:rPr>
          <w:t>Pengujian Sensor Tegangan DC</w:t>
        </w:r>
        <w:r>
          <w:rPr>
            <w:noProof/>
            <w:webHidden/>
          </w:rPr>
          <w:tab/>
        </w:r>
        <w:r>
          <w:rPr>
            <w:noProof/>
            <w:webHidden/>
          </w:rPr>
          <w:fldChar w:fldCharType="begin"/>
        </w:r>
        <w:r>
          <w:rPr>
            <w:noProof/>
            <w:webHidden/>
          </w:rPr>
          <w:instrText xml:space="preserve"> PAGEREF _Toc229341849 \h </w:instrText>
        </w:r>
        <w:r>
          <w:rPr>
            <w:noProof/>
            <w:webHidden/>
          </w:rPr>
        </w:r>
        <w:r>
          <w:rPr>
            <w:noProof/>
            <w:webHidden/>
          </w:rPr>
          <w:fldChar w:fldCharType="separate"/>
        </w:r>
        <w:r w:rsidR="00D70BEC">
          <w:rPr>
            <w:noProof/>
            <w:webHidden/>
          </w:rPr>
          <w:t>90</w:t>
        </w:r>
        <w:r>
          <w:rPr>
            <w:noProof/>
            <w:webHidden/>
          </w:rPr>
          <w:fldChar w:fldCharType="end"/>
        </w:r>
      </w:hyperlink>
    </w:p>
    <w:p w14:paraId="73BF57DB" w14:textId="12FB4769"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50" w:history="1">
        <w:r w:rsidRPr="00BD6E56">
          <w:rPr>
            <w:rStyle w:val="Hyperlink"/>
            <w:noProof/>
            <w:lang w:val="en-US"/>
          </w:rPr>
          <w:t>4.2.4</w:t>
        </w:r>
        <w:r>
          <w:rPr>
            <w:rFonts w:asciiTheme="minorHAnsi" w:eastAsiaTheme="minorEastAsia" w:hAnsiTheme="minorHAnsi" w:cstheme="minorBidi"/>
            <w:noProof/>
            <w:lang w:eastAsia="en-ID"/>
          </w:rPr>
          <w:tab/>
        </w:r>
        <w:r w:rsidRPr="00BD6E56">
          <w:rPr>
            <w:rStyle w:val="Hyperlink"/>
            <w:noProof/>
            <w:lang w:val="en-US"/>
          </w:rPr>
          <w:t>Pengujian Sensor Arus DC</w:t>
        </w:r>
        <w:r>
          <w:rPr>
            <w:noProof/>
            <w:webHidden/>
          </w:rPr>
          <w:tab/>
        </w:r>
        <w:r>
          <w:rPr>
            <w:noProof/>
            <w:webHidden/>
          </w:rPr>
          <w:fldChar w:fldCharType="begin"/>
        </w:r>
        <w:r>
          <w:rPr>
            <w:noProof/>
            <w:webHidden/>
          </w:rPr>
          <w:instrText xml:space="preserve"> PAGEREF _Toc229341850 \h </w:instrText>
        </w:r>
        <w:r>
          <w:rPr>
            <w:noProof/>
            <w:webHidden/>
          </w:rPr>
        </w:r>
        <w:r>
          <w:rPr>
            <w:noProof/>
            <w:webHidden/>
          </w:rPr>
          <w:fldChar w:fldCharType="separate"/>
        </w:r>
        <w:r w:rsidR="00D70BEC">
          <w:rPr>
            <w:noProof/>
            <w:webHidden/>
          </w:rPr>
          <w:t>93</w:t>
        </w:r>
        <w:r>
          <w:rPr>
            <w:noProof/>
            <w:webHidden/>
          </w:rPr>
          <w:fldChar w:fldCharType="end"/>
        </w:r>
      </w:hyperlink>
    </w:p>
    <w:p w14:paraId="0E9A64AC" w14:textId="138E5612"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51" w:history="1">
        <w:r w:rsidRPr="00BD6E56">
          <w:rPr>
            <w:rStyle w:val="Hyperlink"/>
            <w:noProof/>
            <w:lang w:val="en-US"/>
          </w:rPr>
          <w:t>4.3</w:t>
        </w:r>
        <w:r>
          <w:rPr>
            <w:rFonts w:asciiTheme="minorHAnsi" w:eastAsiaTheme="minorEastAsia" w:hAnsiTheme="minorHAnsi" w:cstheme="minorBidi"/>
            <w:noProof/>
            <w:lang w:eastAsia="en-ID"/>
          </w:rPr>
          <w:tab/>
        </w:r>
        <w:r w:rsidRPr="00BD6E56">
          <w:rPr>
            <w:rStyle w:val="Hyperlink"/>
            <w:noProof/>
            <w:lang w:val="en-US"/>
          </w:rPr>
          <w:t>PENGUJIAN PARSIAL INVERTER PACKED U-CELL</w:t>
        </w:r>
        <w:r>
          <w:rPr>
            <w:noProof/>
            <w:webHidden/>
          </w:rPr>
          <w:tab/>
        </w:r>
        <w:r>
          <w:rPr>
            <w:noProof/>
            <w:webHidden/>
          </w:rPr>
          <w:fldChar w:fldCharType="begin"/>
        </w:r>
        <w:r>
          <w:rPr>
            <w:noProof/>
            <w:webHidden/>
          </w:rPr>
          <w:instrText xml:space="preserve"> PAGEREF _Toc229341851 \h </w:instrText>
        </w:r>
        <w:r>
          <w:rPr>
            <w:noProof/>
            <w:webHidden/>
          </w:rPr>
        </w:r>
        <w:r>
          <w:rPr>
            <w:noProof/>
            <w:webHidden/>
          </w:rPr>
          <w:fldChar w:fldCharType="separate"/>
        </w:r>
        <w:r w:rsidR="00D70BEC">
          <w:rPr>
            <w:noProof/>
            <w:webHidden/>
          </w:rPr>
          <w:t>95</w:t>
        </w:r>
        <w:r>
          <w:rPr>
            <w:noProof/>
            <w:webHidden/>
          </w:rPr>
          <w:fldChar w:fldCharType="end"/>
        </w:r>
      </w:hyperlink>
    </w:p>
    <w:p w14:paraId="5414D48E" w14:textId="549B6D05"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52" w:history="1">
        <w:r w:rsidRPr="00BD6E56">
          <w:rPr>
            <w:rStyle w:val="Hyperlink"/>
            <w:noProof/>
          </w:rPr>
          <w:t>4.3.1</w:t>
        </w:r>
        <w:r>
          <w:rPr>
            <w:rFonts w:asciiTheme="minorHAnsi" w:eastAsiaTheme="minorEastAsia" w:hAnsiTheme="minorHAnsi" w:cstheme="minorBidi"/>
            <w:noProof/>
            <w:lang w:eastAsia="en-ID"/>
          </w:rPr>
          <w:tab/>
        </w:r>
        <w:r w:rsidRPr="00BD6E56">
          <w:rPr>
            <w:rStyle w:val="Hyperlink"/>
            <w:noProof/>
          </w:rPr>
          <w:t>Pengujian Driver Inverter</w:t>
        </w:r>
        <w:r>
          <w:rPr>
            <w:noProof/>
            <w:webHidden/>
          </w:rPr>
          <w:tab/>
        </w:r>
        <w:r>
          <w:rPr>
            <w:noProof/>
            <w:webHidden/>
          </w:rPr>
          <w:fldChar w:fldCharType="begin"/>
        </w:r>
        <w:r>
          <w:rPr>
            <w:noProof/>
            <w:webHidden/>
          </w:rPr>
          <w:instrText xml:space="preserve"> PAGEREF _Toc229341852 \h </w:instrText>
        </w:r>
        <w:r>
          <w:rPr>
            <w:noProof/>
            <w:webHidden/>
          </w:rPr>
        </w:r>
        <w:r>
          <w:rPr>
            <w:noProof/>
            <w:webHidden/>
          </w:rPr>
          <w:fldChar w:fldCharType="separate"/>
        </w:r>
        <w:r w:rsidR="00D70BEC">
          <w:rPr>
            <w:noProof/>
            <w:webHidden/>
          </w:rPr>
          <w:t>95</w:t>
        </w:r>
        <w:r>
          <w:rPr>
            <w:noProof/>
            <w:webHidden/>
          </w:rPr>
          <w:fldChar w:fldCharType="end"/>
        </w:r>
      </w:hyperlink>
    </w:p>
    <w:p w14:paraId="3E2B1CA9" w14:textId="74036C10"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53" w:history="1">
        <w:r w:rsidRPr="00BD6E56">
          <w:rPr>
            <w:rStyle w:val="Hyperlink"/>
            <w:noProof/>
          </w:rPr>
          <w:t>4.3.2</w:t>
        </w:r>
        <w:r>
          <w:rPr>
            <w:rFonts w:asciiTheme="minorHAnsi" w:eastAsiaTheme="minorEastAsia" w:hAnsiTheme="minorHAnsi" w:cstheme="minorBidi"/>
            <w:noProof/>
            <w:lang w:eastAsia="en-ID"/>
          </w:rPr>
          <w:tab/>
        </w:r>
        <w:r w:rsidRPr="00BD6E56">
          <w:rPr>
            <w:rStyle w:val="Hyperlink"/>
            <w:noProof/>
          </w:rPr>
          <w:t>Pengujian Parsial Inverter</w:t>
        </w:r>
        <w:r>
          <w:rPr>
            <w:noProof/>
            <w:webHidden/>
          </w:rPr>
          <w:tab/>
        </w:r>
        <w:r>
          <w:rPr>
            <w:noProof/>
            <w:webHidden/>
          </w:rPr>
          <w:fldChar w:fldCharType="begin"/>
        </w:r>
        <w:r>
          <w:rPr>
            <w:noProof/>
            <w:webHidden/>
          </w:rPr>
          <w:instrText xml:space="preserve"> PAGEREF _Toc229341853 \h </w:instrText>
        </w:r>
        <w:r>
          <w:rPr>
            <w:noProof/>
            <w:webHidden/>
          </w:rPr>
        </w:r>
        <w:r>
          <w:rPr>
            <w:noProof/>
            <w:webHidden/>
          </w:rPr>
          <w:fldChar w:fldCharType="separate"/>
        </w:r>
        <w:r w:rsidR="00D70BEC">
          <w:rPr>
            <w:noProof/>
            <w:webHidden/>
          </w:rPr>
          <w:t>97</w:t>
        </w:r>
        <w:r>
          <w:rPr>
            <w:noProof/>
            <w:webHidden/>
          </w:rPr>
          <w:fldChar w:fldCharType="end"/>
        </w:r>
      </w:hyperlink>
    </w:p>
    <w:p w14:paraId="16F74767" w14:textId="68F353AF"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54" w:history="1">
        <w:r w:rsidRPr="00BD6E56">
          <w:rPr>
            <w:rStyle w:val="Hyperlink"/>
            <w:noProof/>
          </w:rPr>
          <w:t>4.3.2.1</w:t>
        </w:r>
        <w:r>
          <w:rPr>
            <w:rFonts w:asciiTheme="minorHAnsi" w:eastAsiaTheme="minorEastAsia" w:hAnsiTheme="minorHAnsi" w:cstheme="minorBidi"/>
            <w:noProof/>
            <w:lang w:eastAsia="en-ID"/>
          </w:rPr>
          <w:tab/>
        </w:r>
        <w:r w:rsidRPr="00BD6E56">
          <w:rPr>
            <w:rStyle w:val="Hyperlink"/>
            <w:noProof/>
          </w:rPr>
          <w:t>Pengujian Inverter terhadap Perubahan Tegangan Input</w:t>
        </w:r>
        <w:r>
          <w:rPr>
            <w:noProof/>
            <w:webHidden/>
          </w:rPr>
          <w:tab/>
        </w:r>
        <w:r>
          <w:rPr>
            <w:noProof/>
            <w:webHidden/>
          </w:rPr>
          <w:fldChar w:fldCharType="begin"/>
        </w:r>
        <w:r>
          <w:rPr>
            <w:noProof/>
            <w:webHidden/>
          </w:rPr>
          <w:instrText xml:space="preserve"> PAGEREF _Toc229341854 \h </w:instrText>
        </w:r>
        <w:r>
          <w:rPr>
            <w:noProof/>
            <w:webHidden/>
          </w:rPr>
        </w:r>
        <w:r>
          <w:rPr>
            <w:noProof/>
            <w:webHidden/>
          </w:rPr>
          <w:fldChar w:fldCharType="separate"/>
        </w:r>
        <w:r w:rsidR="00D70BEC">
          <w:rPr>
            <w:noProof/>
            <w:webHidden/>
          </w:rPr>
          <w:t>98</w:t>
        </w:r>
        <w:r>
          <w:rPr>
            <w:noProof/>
            <w:webHidden/>
          </w:rPr>
          <w:fldChar w:fldCharType="end"/>
        </w:r>
      </w:hyperlink>
    </w:p>
    <w:p w14:paraId="277B0340" w14:textId="3E9BD8DC"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55" w:history="1">
        <w:r w:rsidRPr="00BD6E56">
          <w:rPr>
            <w:rStyle w:val="Hyperlink"/>
            <w:noProof/>
          </w:rPr>
          <w:t>4.3.2.2</w:t>
        </w:r>
        <w:r>
          <w:rPr>
            <w:rFonts w:asciiTheme="minorHAnsi" w:eastAsiaTheme="minorEastAsia" w:hAnsiTheme="minorHAnsi" w:cstheme="minorBidi"/>
            <w:noProof/>
            <w:lang w:eastAsia="en-ID"/>
          </w:rPr>
          <w:tab/>
        </w:r>
        <w:r w:rsidRPr="00BD6E56">
          <w:rPr>
            <w:rStyle w:val="Hyperlink"/>
            <w:noProof/>
          </w:rPr>
          <w:t>Pengujian Inverter terhadap Perubahan Modulation Index</w:t>
        </w:r>
        <w:r>
          <w:rPr>
            <w:noProof/>
            <w:webHidden/>
          </w:rPr>
          <w:tab/>
        </w:r>
        <w:r>
          <w:rPr>
            <w:noProof/>
            <w:webHidden/>
          </w:rPr>
          <w:fldChar w:fldCharType="begin"/>
        </w:r>
        <w:r>
          <w:rPr>
            <w:noProof/>
            <w:webHidden/>
          </w:rPr>
          <w:instrText xml:space="preserve"> PAGEREF _Toc229341855 \h </w:instrText>
        </w:r>
        <w:r>
          <w:rPr>
            <w:noProof/>
            <w:webHidden/>
          </w:rPr>
        </w:r>
        <w:r>
          <w:rPr>
            <w:noProof/>
            <w:webHidden/>
          </w:rPr>
          <w:fldChar w:fldCharType="separate"/>
        </w:r>
        <w:r w:rsidR="00D70BEC">
          <w:rPr>
            <w:noProof/>
            <w:webHidden/>
          </w:rPr>
          <w:t>99</w:t>
        </w:r>
        <w:r>
          <w:rPr>
            <w:noProof/>
            <w:webHidden/>
          </w:rPr>
          <w:fldChar w:fldCharType="end"/>
        </w:r>
      </w:hyperlink>
    </w:p>
    <w:p w14:paraId="35387702" w14:textId="2639748F" w:rsidR="008D6C42" w:rsidRDefault="008D6C42">
      <w:pPr>
        <w:pStyle w:val="TOC4"/>
        <w:tabs>
          <w:tab w:val="left" w:pos="1920"/>
          <w:tab w:val="right" w:leader="dot" w:pos="7927"/>
        </w:tabs>
        <w:rPr>
          <w:rFonts w:asciiTheme="minorHAnsi" w:eastAsiaTheme="minorEastAsia" w:hAnsiTheme="minorHAnsi" w:cstheme="minorBidi"/>
          <w:noProof/>
          <w:lang w:eastAsia="en-ID"/>
        </w:rPr>
      </w:pPr>
      <w:hyperlink w:anchor="_Toc229341856" w:history="1">
        <w:r w:rsidRPr="00BD6E56">
          <w:rPr>
            <w:rStyle w:val="Hyperlink"/>
            <w:noProof/>
          </w:rPr>
          <w:t>4.3.2.3</w:t>
        </w:r>
        <w:r>
          <w:rPr>
            <w:rFonts w:asciiTheme="minorHAnsi" w:eastAsiaTheme="minorEastAsia" w:hAnsiTheme="minorHAnsi" w:cstheme="minorBidi"/>
            <w:noProof/>
            <w:lang w:eastAsia="en-ID"/>
          </w:rPr>
          <w:tab/>
        </w:r>
        <w:r w:rsidRPr="00BD6E56">
          <w:rPr>
            <w:rStyle w:val="Hyperlink"/>
            <w:noProof/>
          </w:rPr>
          <w:t>Pengujian Inverter terhadap Perubahan Beban</w:t>
        </w:r>
        <w:r>
          <w:rPr>
            <w:noProof/>
            <w:webHidden/>
          </w:rPr>
          <w:tab/>
        </w:r>
        <w:r>
          <w:rPr>
            <w:noProof/>
            <w:webHidden/>
          </w:rPr>
          <w:fldChar w:fldCharType="begin"/>
        </w:r>
        <w:r>
          <w:rPr>
            <w:noProof/>
            <w:webHidden/>
          </w:rPr>
          <w:instrText xml:space="preserve"> PAGEREF _Toc229341856 \h </w:instrText>
        </w:r>
        <w:r>
          <w:rPr>
            <w:noProof/>
            <w:webHidden/>
          </w:rPr>
        </w:r>
        <w:r>
          <w:rPr>
            <w:noProof/>
            <w:webHidden/>
          </w:rPr>
          <w:fldChar w:fldCharType="separate"/>
        </w:r>
        <w:r w:rsidR="00D70BEC">
          <w:rPr>
            <w:noProof/>
            <w:webHidden/>
          </w:rPr>
          <w:t>101</w:t>
        </w:r>
        <w:r>
          <w:rPr>
            <w:noProof/>
            <w:webHidden/>
          </w:rPr>
          <w:fldChar w:fldCharType="end"/>
        </w:r>
      </w:hyperlink>
    </w:p>
    <w:p w14:paraId="523A4983" w14:textId="0231AC60"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57" w:history="1">
        <w:r w:rsidRPr="00BD6E56">
          <w:rPr>
            <w:rStyle w:val="Hyperlink"/>
            <w:noProof/>
          </w:rPr>
          <w:t>4.3.3</w:t>
        </w:r>
        <w:r>
          <w:rPr>
            <w:rFonts w:asciiTheme="minorHAnsi" w:eastAsiaTheme="minorEastAsia" w:hAnsiTheme="minorHAnsi" w:cstheme="minorBidi"/>
            <w:noProof/>
            <w:lang w:eastAsia="en-ID"/>
          </w:rPr>
          <w:tab/>
        </w:r>
        <w:r w:rsidRPr="00BD6E56">
          <w:rPr>
            <w:rStyle w:val="Hyperlink"/>
            <w:noProof/>
          </w:rPr>
          <w:t>Pengujian Sensor Tegangan AC</w:t>
        </w:r>
        <w:r>
          <w:rPr>
            <w:noProof/>
            <w:webHidden/>
          </w:rPr>
          <w:tab/>
        </w:r>
        <w:r>
          <w:rPr>
            <w:noProof/>
            <w:webHidden/>
          </w:rPr>
          <w:fldChar w:fldCharType="begin"/>
        </w:r>
        <w:r>
          <w:rPr>
            <w:noProof/>
            <w:webHidden/>
          </w:rPr>
          <w:instrText xml:space="preserve"> PAGEREF _Toc229341857 \h </w:instrText>
        </w:r>
        <w:r>
          <w:rPr>
            <w:noProof/>
            <w:webHidden/>
          </w:rPr>
        </w:r>
        <w:r>
          <w:rPr>
            <w:noProof/>
            <w:webHidden/>
          </w:rPr>
          <w:fldChar w:fldCharType="separate"/>
        </w:r>
        <w:r w:rsidR="00D70BEC">
          <w:rPr>
            <w:noProof/>
            <w:webHidden/>
          </w:rPr>
          <w:t>103</w:t>
        </w:r>
        <w:r>
          <w:rPr>
            <w:noProof/>
            <w:webHidden/>
          </w:rPr>
          <w:fldChar w:fldCharType="end"/>
        </w:r>
      </w:hyperlink>
    </w:p>
    <w:p w14:paraId="212312DD" w14:textId="32CC9163"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58" w:history="1">
        <w:r w:rsidRPr="00BD6E56">
          <w:rPr>
            <w:rStyle w:val="Hyperlink"/>
            <w:noProof/>
          </w:rPr>
          <w:t>4.3.4</w:t>
        </w:r>
        <w:r>
          <w:rPr>
            <w:rFonts w:asciiTheme="minorHAnsi" w:eastAsiaTheme="minorEastAsia" w:hAnsiTheme="minorHAnsi" w:cstheme="minorBidi"/>
            <w:noProof/>
            <w:lang w:eastAsia="en-ID"/>
          </w:rPr>
          <w:tab/>
        </w:r>
        <w:r w:rsidRPr="00BD6E56">
          <w:rPr>
            <w:rStyle w:val="Hyperlink"/>
            <w:noProof/>
          </w:rPr>
          <w:t>Pengujian Sensor Arus AC</w:t>
        </w:r>
        <w:r>
          <w:rPr>
            <w:noProof/>
            <w:webHidden/>
          </w:rPr>
          <w:tab/>
        </w:r>
        <w:r>
          <w:rPr>
            <w:noProof/>
            <w:webHidden/>
          </w:rPr>
          <w:fldChar w:fldCharType="begin"/>
        </w:r>
        <w:r>
          <w:rPr>
            <w:noProof/>
            <w:webHidden/>
          </w:rPr>
          <w:instrText xml:space="preserve"> PAGEREF _Toc229341858 \h </w:instrText>
        </w:r>
        <w:r>
          <w:rPr>
            <w:noProof/>
            <w:webHidden/>
          </w:rPr>
        </w:r>
        <w:r>
          <w:rPr>
            <w:noProof/>
            <w:webHidden/>
          </w:rPr>
          <w:fldChar w:fldCharType="separate"/>
        </w:r>
        <w:r w:rsidR="00D70BEC">
          <w:rPr>
            <w:noProof/>
            <w:webHidden/>
          </w:rPr>
          <w:t>106</w:t>
        </w:r>
        <w:r>
          <w:rPr>
            <w:noProof/>
            <w:webHidden/>
          </w:rPr>
          <w:fldChar w:fldCharType="end"/>
        </w:r>
      </w:hyperlink>
    </w:p>
    <w:p w14:paraId="59976DD1" w14:textId="27A5CA9B"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59" w:history="1">
        <w:r w:rsidRPr="00BD6E56">
          <w:rPr>
            <w:rStyle w:val="Hyperlink"/>
            <w:noProof/>
          </w:rPr>
          <w:t>4.4</w:t>
        </w:r>
        <w:r>
          <w:rPr>
            <w:rFonts w:asciiTheme="minorHAnsi" w:eastAsiaTheme="minorEastAsia" w:hAnsiTheme="minorHAnsi" w:cstheme="minorBidi"/>
            <w:noProof/>
            <w:lang w:eastAsia="en-ID"/>
          </w:rPr>
          <w:tab/>
        </w:r>
        <w:r w:rsidRPr="00BD6E56">
          <w:rPr>
            <w:rStyle w:val="Hyperlink"/>
            <w:noProof/>
          </w:rPr>
          <w:t>PENGUJIAN INTEGRASI OPENLOOP</w:t>
        </w:r>
        <w:r>
          <w:rPr>
            <w:noProof/>
            <w:webHidden/>
          </w:rPr>
          <w:tab/>
        </w:r>
        <w:r>
          <w:rPr>
            <w:noProof/>
            <w:webHidden/>
          </w:rPr>
          <w:fldChar w:fldCharType="begin"/>
        </w:r>
        <w:r>
          <w:rPr>
            <w:noProof/>
            <w:webHidden/>
          </w:rPr>
          <w:instrText xml:space="preserve"> PAGEREF _Toc229341859 \h </w:instrText>
        </w:r>
        <w:r>
          <w:rPr>
            <w:noProof/>
            <w:webHidden/>
          </w:rPr>
        </w:r>
        <w:r>
          <w:rPr>
            <w:noProof/>
            <w:webHidden/>
          </w:rPr>
          <w:fldChar w:fldCharType="separate"/>
        </w:r>
        <w:r w:rsidR="00D70BEC">
          <w:rPr>
            <w:noProof/>
            <w:webHidden/>
          </w:rPr>
          <w:t>108</w:t>
        </w:r>
        <w:r>
          <w:rPr>
            <w:noProof/>
            <w:webHidden/>
          </w:rPr>
          <w:fldChar w:fldCharType="end"/>
        </w:r>
      </w:hyperlink>
    </w:p>
    <w:p w14:paraId="215CDA59" w14:textId="0DB8B565"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0" w:history="1">
        <w:r w:rsidRPr="00BD6E56">
          <w:rPr>
            <w:rStyle w:val="Hyperlink"/>
            <w:noProof/>
          </w:rPr>
          <w:t>4.4.1</w:t>
        </w:r>
        <w:r>
          <w:rPr>
            <w:rFonts w:asciiTheme="minorHAnsi" w:eastAsiaTheme="minorEastAsia" w:hAnsiTheme="minorHAnsi" w:cstheme="minorBidi"/>
            <w:noProof/>
            <w:lang w:eastAsia="en-ID"/>
          </w:rPr>
          <w:tab/>
        </w:r>
        <w:r w:rsidRPr="00BD6E56">
          <w:rPr>
            <w:rStyle w:val="Hyperlink"/>
            <w:noProof/>
          </w:rPr>
          <w:t>Pengujian Integrasi Openloop dengan Variasi Modulation Index</w:t>
        </w:r>
        <w:r>
          <w:rPr>
            <w:noProof/>
            <w:webHidden/>
          </w:rPr>
          <w:tab/>
        </w:r>
        <w:r>
          <w:rPr>
            <w:noProof/>
            <w:webHidden/>
          </w:rPr>
          <w:fldChar w:fldCharType="begin"/>
        </w:r>
        <w:r>
          <w:rPr>
            <w:noProof/>
            <w:webHidden/>
          </w:rPr>
          <w:instrText xml:space="preserve"> PAGEREF _Toc229341860 \h </w:instrText>
        </w:r>
        <w:r>
          <w:rPr>
            <w:noProof/>
            <w:webHidden/>
          </w:rPr>
        </w:r>
        <w:r>
          <w:rPr>
            <w:noProof/>
            <w:webHidden/>
          </w:rPr>
          <w:fldChar w:fldCharType="separate"/>
        </w:r>
        <w:r w:rsidR="00D70BEC">
          <w:rPr>
            <w:noProof/>
            <w:webHidden/>
          </w:rPr>
          <w:t>109</w:t>
        </w:r>
        <w:r>
          <w:rPr>
            <w:noProof/>
            <w:webHidden/>
          </w:rPr>
          <w:fldChar w:fldCharType="end"/>
        </w:r>
      </w:hyperlink>
    </w:p>
    <w:p w14:paraId="02313FA2" w14:textId="47A8FB1E"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1" w:history="1">
        <w:r w:rsidRPr="00BD6E56">
          <w:rPr>
            <w:rStyle w:val="Hyperlink"/>
            <w:noProof/>
          </w:rPr>
          <w:t>4.4.2</w:t>
        </w:r>
        <w:r>
          <w:rPr>
            <w:rFonts w:asciiTheme="minorHAnsi" w:eastAsiaTheme="minorEastAsia" w:hAnsiTheme="minorHAnsi" w:cstheme="minorBidi"/>
            <w:noProof/>
            <w:lang w:eastAsia="en-ID"/>
          </w:rPr>
          <w:tab/>
        </w:r>
        <w:r w:rsidRPr="00BD6E56">
          <w:rPr>
            <w:rStyle w:val="Hyperlink"/>
            <w:noProof/>
          </w:rPr>
          <w:t>Pengujian Integrasi Openloop dengan Variasi Beban</w:t>
        </w:r>
        <w:r>
          <w:rPr>
            <w:noProof/>
            <w:webHidden/>
          </w:rPr>
          <w:tab/>
        </w:r>
        <w:r>
          <w:rPr>
            <w:noProof/>
            <w:webHidden/>
          </w:rPr>
          <w:fldChar w:fldCharType="begin"/>
        </w:r>
        <w:r>
          <w:rPr>
            <w:noProof/>
            <w:webHidden/>
          </w:rPr>
          <w:instrText xml:space="preserve"> PAGEREF _Toc229341861 \h </w:instrText>
        </w:r>
        <w:r>
          <w:rPr>
            <w:noProof/>
            <w:webHidden/>
          </w:rPr>
        </w:r>
        <w:r>
          <w:rPr>
            <w:noProof/>
            <w:webHidden/>
          </w:rPr>
          <w:fldChar w:fldCharType="separate"/>
        </w:r>
        <w:r w:rsidR="00D70BEC">
          <w:rPr>
            <w:noProof/>
            <w:webHidden/>
          </w:rPr>
          <w:t>110</w:t>
        </w:r>
        <w:r>
          <w:rPr>
            <w:noProof/>
            <w:webHidden/>
          </w:rPr>
          <w:fldChar w:fldCharType="end"/>
        </w:r>
      </w:hyperlink>
    </w:p>
    <w:p w14:paraId="3662DF47" w14:textId="4C2F1598"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2" w:history="1">
        <w:r w:rsidRPr="00BD6E56">
          <w:rPr>
            <w:rStyle w:val="Hyperlink"/>
            <w:noProof/>
          </w:rPr>
          <w:t>4.4.3</w:t>
        </w:r>
        <w:r>
          <w:rPr>
            <w:rFonts w:asciiTheme="minorHAnsi" w:eastAsiaTheme="minorEastAsia" w:hAnsiTheme="minorHAnsi" w:cstheme="minorBidi"/>
            <w:noProof/>
            <w:lang w:eastAsia="en-ID"/>
          </w:rPr>
          <w:tab/>
        </w:r>
        <w:r w:rsidRPr="00BD6E56">
          <w:rPr>
            <w:rStyle w:val="Hyperlink"/>
            <w:noProof/>
          </w:rPr>
          <w:t>Pengujian Integrasi Openloop dengan Motor tanpa Beban</w:t>
        </w:r>
        <w:r>
          <w:rPr>
            <w:noProof/>
            <w:webHidden/>
          </w:rPr>
          <w:tab/>
        </w:r>
        <w:r>
          <w:rPr>
            <w:noProof/>
            <w:webHidden/>
          </w:rPr>
          <w:fldChar w:fldCharType="begin"/>
        </w:r>
        <w:r>
          <w:rPr>
            <w:noProof/>
            <w:webHidden/>
          </w:rPr>
          <w:instrText xml:space="preserve"> PAGEREF _Toc229341862 \h </w:instrText>
        </w:r>
        <w:r>
          <w:rPr>
            <w:noProof/>
            <w:webHidden/>
          </w:rPr>
        </w:r>
        <w:r>
          <w:rPr>
            <w:noProof/>
            <w:webHidden/>
          </w:rPr>
          <w:fldChar w:fldCharType="separate"/>
        </w:r>
        <w:r w:rsidR="00D70BEC">
          <w:rPr>
            <w:noProof/>
            <w:webHidden/>
          </w:rPr>
          <w:t>120</w:t>
        </w:r>
        <w:r>
          <w:rPr>
            <w:noProof/>
            <w:webHidden/>
          </w:rPr>
          <w:fldChar w:fldCharType="end"/>
        </w:r>
      </w:hyperlink>
    </w:p>
    <w:p w14:paraId="0A1C6DD5" w14:textId="01D48ECE"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3" w:history="1">
        <w:r w:rsidRPr="00BD6E56">
          <w:rPr>
            <w:rStyle w:val="Hyperlink"/>
            <w:noProof/>
          </w:rPr>
          <w:t>4.4.4</w:t>
        </w:r>
        <w:r>
          <w:rPr>
            <w:rFonts w:asciiTheme="minorHAnsi" w:eastAsiaTheme="minorEastAsia" w:hAnsiTheme="minorHAnsi" w:cstheme="minorBidi"/>
            <w:noProof/>
            <w:lang w:eastAsia="en-ID"/>
          </w:rPr>
          <w:tab/>
        </w:r>
        <w:r w:rsidRPr="00BD6E56">
          <w:rPr>
            <w:rStyle w:val="Hyperlink"/>
            <w:noProof/>
          </w:rPr>
          <w:t>Pengujian Integrasi Openloop dengan Motor Berbeban</w:t>
        </w:r>
        <w:r>
          <w:rPr>
            <w:noProof/>
            <w:webHidden/>
          </w:rPr>
          <w:tab/>
        </w:r>
        <w:r>
          <w:rPr>
            <w:noProof/>
            <w:webHidden/>
          </w:rPr>
          <w:fldChar w:fldCharType="begin"/>
        </w:r>
        <w:r>
          <w:rPr>
            <w:noProof/>
            <w:webHidden/>
          </w:rPr>
          <w:instrText xml:space="preserve"> PAGEREF _Toc229341863 \h </w:instrText>
        </w:r>
        <w:r>
          <w:rPr>
            <w:noProof/>
            <w:webHidden/>
          </w:rPr>
        </w:r>
        <w:r>
          <w:rPr>
            <w:noProof/>
            <w:webHidden/>
          </w:rPr>
          <w:fldChar w:fldCharType="separate"/>
        </w:r>
        <w:r w:rsidR="00D70BEC">
          <w:rPr>
            <w:noProof/>
            <w:webHidden/>
          </w:rPr>
          <w:t>122</w:t>
        </w:r>
        <w:r>
          <w:rPr>
            <w:noProof/>
            <w:webHidden/>
          </w:rPr>
          <w:fldChar w:fldCharType="end"/>
        </w:r>
      </w:hyperlink>
    </w:p>
    <w:p w14:paraId="7FAE2FFC" w14:textId="3D3BDA4D"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4" w:history="1">
        <w:r w:rsidRPr="00BD6E56">
          <w:rPr>
            <w:rStyle w:val="Hyperlink"/>
            <w:noProof/>
          </w:rPr>
          <w:t>4.4.5</w:t>
        </w:r>
        <w:r>
          <w:rPr>
            <w:rFonts w:asciiTheme="minorHAnsi" w:eastAsiaTheme="minorEastAsia" w:hAnsiTheme="minorHAnsi" w:cstheme="minorBidi"/>
            <w:noProof/>
            <w:lang w:eastAsia="en-ID"/>
          </w:rPr>
          <w:tab/>
        </w:r>
        <w:r w:rsidRPr="00BD6E56">
          <w:rPr>
            <w:rStyle w:val="Hyperlink"/>
            <w:noProof/>
          </w:rPr>
          <w:t>Analisa Keterbatasan Sistem tanpa Kontrol</w:t>
        </w:r>
        <w:r>
          <w:rPr>
            <w:noProof/>
            <w:webHidden/>
          </w:rPr>
          <w:tab/>
        </w:r>
        <w:r>
          <w:rPr>
            <w:noProof/>
            <w:webHidden/>
          </w:rPr>
          <w:fldChar w:fldCharType="begin"/>
        </w:r>
        <w:r>
          <w:rPr>
            <w:noProof/>
            <w:webHidden/>
          </w:rPr>
          <w:instrText xml:space="preserve"> PAGEREF _Toc229341864 \h </w:instrText>
        </w:r>
        <w:r>
          <w:rPr>
            <w:noProof/>
            <w:webHidden/>
          </w:rPr>
        </w:r>
        <w:r>
          <w:rPr>
            <w:noProof/>
            <w:webHidden/>
          </w:rPr>
          <w:fldChar w:fldCharType="separate"/>
        </w:r>
        <w:r w:rsidR="00D70BEC">
          <w:rPr>
            <w:noProof/>
            <w:webHidden/>
          </w:rPr>
          <w:t>125</w:t>
        </w:r>
        <w:r>
          <w:rPr>
            <w:noProof/>
            <w:webHidden/>
          </w:rPr>
          <w:fldChar w:fldCharType="end"/>
        </w:r>
      </w:hyperlink>
    </w:p>
    <w:p w14:paraId="5873CBCF" w14:textId="7C67D5B2"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65" w:history="1">
        <w:r w:rsidRPr="00BD6E56">
          <w:rPr>
            <w:rStyle w:val="Hyperlink"/>
            <w:noProof/>
          </w:rPr>
          <w:t>4.5</w:t>
        </w:r>
        <w:r>
          <w:rPr>
            <w:rFonts w:asciiTheme="minorHAnsi" w:eastAsiaTheme="minorEastAsia" w:hAnsiTheme="minorHAnsi" w:cstheme="minorBidi"/>
            <w:noProof/>
            <w:lang w:eastAsia="en-ID"/>
          </w:rPr>
          <w:tab/>
        </w:r>
        <w:r w:rsidRPr="00BD6E56">
          <w:rPr>
            <w:rStyle w:val="Hyperlink"/>
            <w:noProof/>
          </w:rPr>
          <w:t>PENGUJIAN INTEGRASI CLOSELOOP</w:t>
        </w:r>
        <w:r>
          <w:rPr>
            <w:noProof/>
            <w:webHidden/>
          </w:rPr>
          <w:tab/>
        </w:r>
        <w:r>
          <w:rPr>
            <w:noProof/>
            <w:webHidden/>
          </w:rPr>
          <w:fldChar w:fldCharType="begin"/>
        </w:r>
        <w:r>
          <w:rPr>
            <w:noProof/>
            <w:webHidden/>
          </w:rPr>
          <w:instrText xml:space="preserve"> PAGEREF _Toc229341865 \h </w:instrText>
        </w:r>
        <w:r>
          <w:rPr>
            <w:noProof/>
            <w:webHidden/>
          </w:rPr>
        </w:r>
        <w:r>
          <w:rPr>
            <w:noProof/>
            <w:webHidden/>
          </w:rPr>
          <w:fldChar w:fldCharType="separate"/>
        </w:r>
        <w:r w:rsidR="00D70BEC">
          <w:rPr>
            <w:noProof/>
            <w:webHidden/>
          </w:rPr>
          <w:t>126</w:t>
        </w:r>
        <w:r>
          <w:rPr>
            <w:noProof/>
            <w:webHidden/>
          </w:rPr>
          <w:fldChar w:fldCharType="end"/>
        </w:r>
      </w:hyperlink>
    </w:p>
    <w:p w14:paraId="6D5EA860" w14:textId="1C51561F"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6" w:history="1">
        <w:r w:rsidRPr="00BD6E56">
          <w:rPr>
            <w:rStyle w:val="Hyperlink"/>
            <w:noProof/>
            <w:lang w:eastAsia="en-ID"/>
          </w:rPr>
          <w:t>4.5.1</w:t>
        </w:r>
        <w:r>
          <w:rPr>
            <w:rFonts w:asciiTheme="minorHAnsi" w:eastAsiaTheme="minorEastAsia" w:hAnsiTheme="minorHAnsi" w:cstheme="minorBidi"/>
            <w:noProof/>
            <w:lang w:eastAsia="en-ID"/>
          </w:rPr>
          <w:tab/>
        </w:r>
        <w:r w:rsidRPr="00BD6E56">
          <w:rPr>
            <w:rStyle w:val="Hyperlink"/>
            <w:noProof/>
            <w:lang w:eastAsia="en-ID"/>
          </w:rPr>
          <w:t>Pengujian Integrasi Closeloop dengan Variasi Beban</w:t>
        </w:r>
        <w:r>
          <w:rPr>
            <w:noProof/>
            <w:webHidden/>
          </w:rPr>
          <w:tab/>
        </w:r>
        <w:r>
          <w:rPr>
            <w:noProof/>
            <w:webHidden/>
          </w:rPr>
          <w:fldChar w:fldCharType="begin"/>
        </w:r>
        <w:r>
          <w:rPr>
            <w:noProof/>
            <w:webHidden/>
          </w:rPr>
          <w:instrText xml:space="preserve"> PAGEREF _Toc229341866 \h </w:instrText>
        </w:r>
        <w:r>
          <w:rPr>
            <w:noProof/>
            <w:webHidden/>
          </w:rPr>
        </w:r>
        <w:r>
          <w:rPr>
            <w:noProof/>
            <w:webHidden/>
          </w:rPr>
          <w:fldChar w:fldCharType="separate"/>
        </w:r>
        <w:r w:rsidR="00D70BEC">
          <w:rPr>
            <w:noProof/>
            <w:webHidden/>
          </w:rPr>
          <w:t>127</w:t>
        </w:r>
        <w:r>
          <w:rPr>
            <w:noProof/>
            <w:webHidden/>
          </w:rPr>
          <w:fldChar w:fldCharType="end"/>
        </w:r>
      </w:hyperlink>
    </w:p>
    <w:p w14:paraId="636E6575" w14:textId="7A391048"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7" w:history="1">
        <w:r w:rsidRPr="00BD6E56">
          <w:rPr>
            <w:rStyle w:val="Hyperlink"/>
            <w:noProof/>
            <w:lang w:eastAsia="en-ID"/>
          </w:rPr>
          <w:t>4.5.2</w:t>
        </w:r>
        <w:r>
          <w:rPr>
            <w:rFonts w:asciiTheme="minorHAnsi" w:eastAsiaTheme="minorEastAsia" w:hAnsiTheme="minorHAnsi" w:cstheme="minorBidi"/>
            <w:noProof/>
            <w:lang w:eastAsia="en-ID"/>
          </w:rPr>
          <w:tab/>
        </w:r>
        <w:r w:rsidRPr="00BD6E56">
          <w:rPr>
            <w:rStyle w:val="Hyperlink"/>
            <w:noProof/>
            <w:lang w:eastAsia="en-ID"/>
          </w:rPr>
          <w:t>Pengujian Integrasi Closeloop dengan Motor tanpa Beban</w:t>
        </w:r>
        <w:r>
          <w:rPr>
            <w:noProof/>
            <w:webHidden/>
          </w:rPr>
          <w:tab/>
        </w:r>
        <w:r>
          <w:rPr>
            <w:noProof/>
            <w:webHidden/>
          </w:rPr>
          <w:fldChar w:fldCharType="begin"/>
        </w:r>
        <w:r>
          <w:rPr>
            <w:noProof/>
            <w:webHidden/>
          </w:rPr>
          <w:instrText xml:space="preserve"> PAGEREF _Toc229341867 \h </w:instrText>
        </w:r>
        <w:r>
          <w:rPr>
            <w:noProof/>
            <w:webHidden/>
          </w:rPr>
        </w:r>
        <w:r>
          <w:rPr>
            <w:noProof/>
            <w:webHidden/>
          </w:rPr>
          <w:fldChar w:fldCharType="separate"/>
        </w:r>
        <w:r w:rsidR="00D70BEC">
          <w:rPr>
            <w:noProof/>
            <w:webHidden/>
          </w:rPr>
          <w:t>133</w:t>
        </w:r>
        <w:r>
          <w:rPr>
            <w:noProof/>
            <w:webHidden/>
          </w:rPr>
          <w:fldChar w:fldCharType="end"/>
        </w:r>
      </w:hyperlink>
    </w:p>
    <w:p w14:paraId="1D3719A4" w14:textId="7EFFF3B4"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8" w:history="1">
        <w:r w:rsidRPr="00BD6E56">
          <w:rPr>
            <w:rStyle w:val="Hyperlink"/>
            <w:noProof/>
            <w:lang w:eastAsia="en-ID"/>
          </w:rPr>
          <w:t>4.5.3</w:t>
        </w:r>
        <w:r>
          <w:rPr>
            <w:rFonts w:asciiTheme="minorHAnsi" w:eastAsiaTheme="minorEastAsia" w:hAnsiTheme="minorHAnsi" w:cstheme="minorBidi"/>
            <w:noProof/>
            <w:lang w:eastAsia="en-ID"/>
          </w:rPr>
          <w:tab/>
        </w:r>
        <w:r w:rsidRPr="00BD6E56">
          <w:rPr>
            <w:rStyle w:val="Hyperlink"/>
            <w:noProof/>
            <w:lang w:eastAsia="en-ID"/>
          </w:rPr>
          <w:t>Pengujian Integrasi Closeloop dengan Motor Berbeban</w:t>
        </w:r>
        <w:r>
          <w:rPr>
            <w:noProof/>
            <w:webHidden/>
          </w:rPr>
          <w:tab/>
        </w:r>
        <w:r>
          <w:rPr>
            <w:noProof/>
            <w:webHidden/>
          </w:rPr>
          <w:fldChar w:fldCharType="begin"/>
        </w:r>
        <w:r>
          <w:rPr>
            <w:noProof/>
            <w:webHidden/>
          </w:rPr>
          <w:instrText xml:space="preserve"> PAGEREF _Toc229341868 \h </w:instrText>
        </w:r>
        <w:r>
          <w:rPr>
            <w:noProof/>
            <w:webHidden/>
          </w:rPr>
        </w:r>
        <w:r>
          <w:rPr>
            <w:noProof/>
            <w:webHidden/>
          </w:rPr>
          <w:fldChar w:fldCharType="separate"/>
        </w:r>
        <w:r w:rsidR="00D70BEC">
          <w:rPr>
            <w:noProof/>
            <w:webHidden/>
          </w:rPr>
          <w:t>136</w:t>
        </w:r>
        <w:r>
          <w:rPr>
            <w:noProof/>
            <w:webHidden/>
          </w:rPr>
          <w:fldChar w:fldCharType="end"/>
        </w:r>
      </w:hyperlink>
    </w:p>
    <w:p w14:paraId="65DF5DC6" w14:textId="630A0CCF" w:rsidR="008D6C42" w:rsidRDefault="008D6C42">
      <w:pPr>
        <w:pStyle w:val="TOC3"/>
        <w:tabs>
          <w:tab w:val="left" w:pos="1440"/>
          <w:tab w:val="right" w:leader="dot" w:pos="7927"/>
        </w:tabs>
        <w:rPr>
          <w:rFonts w:asciiTheme="minorHAnsi" w:eastAsiaTheme="minorEastAsia" w:hAnsiTheme="minorHAnsi" w:cstheme="minorBidi"/>
          <w:noProof/>
          <w:lang w:eastAsia="en-ID"/>
        </w:rPr>
      </w:pPr>
      <w:hyperlink w:anchor="_Toc229341869" w:history="1">
        <w:r w:rsidRPr="00BD6E56">
          <w:rPr>
            <w:rStyle w:val="Hyperlink"/>
            <w:noProof/>
            <w:lang w:eastAsia="en-ID"/>
          </w:rPr>
          <w:t>4.5.4</w:t>
        </w:r>
        <w:r>
          <w:rPr>
            <w:rFonts w:asciiTheme="minorHAnsi" w:eastAsiaTheme="minorEastAsia" w:hAnsiTheme="minorHAnsi" w:cstheme="minorBidi"/>
            <w:noProof/>
            <w:lang w:eastAsia="en-ID"/>
          </w:rPr>
          <w:tab/>
        </w:r>
        <w:r w:rsidRPr="00BD6E56">
          <w:rPr>
            <w:rStyle w:val="Hyperlink"/>
            <w:noProof/>
            <w:lang w:eastAsia="en-ID"/>
          </w:rPr>
          <w:t>Analisa Ketercapaian Sistem</w:t>
        </w:r>
        <w:r>
          <w:rPr>
            <w:noProof/>
            <w:webHidden/>
          </w:rPr>
          <w:tab/>
        </w:r>
        <w:r>
          <w:rPr>
            <w:noProof/>
            <w:webHidden/>
          </w:rPr>
          <w:fldChar w:fldCharType="begin"/>
        </w:r>
        <w:r>
          <w:rPr>
            <w:noProof/>
            <w:webHidden/>
          </w:rPr>
          <w:instrText xml:space="preserve"> PAGEREF _Toc229341869 \h </w:instrText>
        </w:r>
        <w:r>
          <w:rPr>
            <w:noProof/>
            <w:webHidden/>
          </w:rPr>
        </w:r>
        <w:r>
          <w:rPr>
            <w:noProof/>
            <w:webHidden/>
          </w:rPr>
          <w:fldChar w:fldCharType="separate"/>
        </w:r>
        <w:r w:rsidR="00D70BEC">
          <w:rPr>
            <w:noProof/>
            <w:webHidden/>
          </w:rPr>
          <w:t>139</w:t>
        </w:r>
        <w:r>
          <w:rPr>
            <w:noProof/>
            <w:webHidden/>
          </w:rPr>
          <w:fldChar w:fldCharType="end"/>
        </w:r>
      </w:hyperlink>
    </w:p>
    <w:p w14:paraId="451D73C9" w14:textId="1F421B86"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870" w:history="1">
        <w:r w:rsidRPr="00BD6E56">
          <w:rPr>
            <w:rStyle w:val="Hyperlink"/>
            <w:noProof/>
          </w:rPr>
          <w:t>BAB 5 PENUTUP</w:t>
        </w:r>
        <w:r>
          <w:rPr>
            <w:noProof/>
            <w:webHidden/>
          </w:rPr>
          <w:tab/>
        </w:r>
        <w:r>
          <w:rPr>
            <w:noProof/>
            <w:webHidden/>
          </w:rPr>
          <w:fldChar w:fldCharType="begin"/>
        </w:r>
        <w:r>
          <w:rPr>
            <w:noProof/>
            <w:webHidden/>
          </w:rPr>
          <w:instrText xml:space="preserve"> PAGEREF _Toc229341870 \h </w:instrText>
        </w:r>
        <w:r>
          <w:rPr>
            <w:noProof/>
            <w:webHidden/>
          </w:rPr>
        </w:r>
        <w:r>
          <w:rPr>
            <w:noProof/>
            <w:webHidden/>
          </w:rPr>
          <w:fldChar w:fldCharType="separate"/>
        </w:r>
        <w:r w:rsidR="00D70BEC">
          <w:rPr>
            <w:noProof/>
            <w:webHidden/>
          </w:rPr>
          <w:t>145</w:t>
        </w:r>
        <w:r>
          <w:rPr>
            <w:noProof/>
            <w:webHidden/>
          </w:rPr>
          <w:fldChar w:fldCharType="end"/>
        </w:r>
      </w:hyperlink>
    </w:p>
    <w:p w14:paraId="15EFAD5B" w14:textId="5195CA4C"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71" w:history="1">
        <w:r w:rsidRPr="00BD6E56">
          <w:rPr>
            <w:rStyle w:val="Hyperlink"/>
            <w:noProof/>
          </w:rPr>
          <w:t>5.1</w:t>
        </w:r>
        <w:r>
          <w:rPr>
            <w:rFonts w:asciiTheme="minorHAnsi" w:eastAsiaTheme="minorEastAsia" w:hAnsiTheme="minorHAnsi" w:cstheme="minorBidi"/>
            <w:noProof/>
            <w:lang w:eastAsia="en-ID"/>
          </w:rPr>
          <w:tab/>
        </w:r>
        <w:r w:rsidRPr="00BD6E56">
          <w:rPr>
            <w:rStyle w:val="Hyperlink"/>
            <w:noProof/>
          </w:rPr>
          <w:t>KESIMPULAN</w:t>
        </w:r>
        <w:r>
          <w:rPr>
            <w:noProof/>
            <w:webHidden/>
          </w:rPr>
          <w:tab/>
        </w:r>
        <w:r>
          <w:rPr>
            <w:noProof/>
            <w:webHidden/>
          </w:rPr>
          <w:fldChar w:fldCharType="begin"/>
        </w:r>
        <w:r>
          <w:rPr>
            <w:noProof/>
            <w:webHidden/>
          </w:rPr>
          <w:instrText xml:space="preserve"> PAGEREF _Toc229341871 \h </w:instrText>
        </w:r>
        <w:r>
          <w:rPr>
            <w:noProof/>
            <w:webHidden/>
          </w:rPr>
        </w:r>
        <w:r>
          <w:rPr>
            <w:noProof/>
            <w:webHidden/>
          </w:rPr>
          <w:fldChar w:fldCharType="separate"/>
        </w:r>
        <w:r w:rsidR="00D70BEC">
          <w:rPr>
            <w:noProof/>
            <w:webHidden/>
          </w:rPr>
          <w:t>145</w:t>
        </w:r>
        <w:r>
          <w:rPr>
            <w:noProof/>
            <w:webHidden/>
          </w:rPr>
          <w:fldChar w:fldCharType="end"/>
        </w:r>
      </w:hyperlink>
    </w:p>
    <w:p w14:paraId="26DA2C8A" w14:textId="6813A0CC" w:rsidR="008D6C42" w:rsidRDefault="008D6C42">
      <w:pPr>
        <w:pStyle w:val="TOC2"/>
        <w:tabs>
          <w:tab w:val="left" w:pos="851"/>
          <w:tab w:val="right" w:leader="dot" w:pos="7927"/>
        </w:tabs>
        <w:rPr>
          <w:rFonts w:asciiTheme="minorHAnsi" w:eastAsiaTheme="minorEastAsia" w:hAnsiTheme="minorHAnsi" w:cstheme="minorBidi"/>
          <w:noProof/>
          <w:lang w:eastAsia="en-ID"/>
        </w:rPr>
      </w:pPr>
      <w:hyperlink w:anchor="_Toc229341872" w:history="1">
        <w:r w:rsidRPr="00BD6E56">
          <w:rPr>
            <w:rStyle w:val="Hyperlink"/>
            <w:noProof/>
          </w:rPr>
          <w:t>5.2</w:t>
        </w:r>
        <w:r>
          <w:rPr>
            <w:rFonts w:asciiTheme="minorHAnsi" w:eastAsiaTheme="minorEastAsia" w:hAnsiTheme="minorHAnsi" w:cstheme="minorBidi"/>
            <w:noProof/>
            <w:lang w:eastAsia="en-ID"/>
          </w:rPr>
          <w:tab/>
        </w:r>
        <w:r w:rsidRPr="00BD6E56">
          <w:rPr>
            <w:rStyle w:val="Hyperlink"/>
            <w:noProof/>
          </w:rPr>
          <w:t>SARAN</w:t>
        </w:r>
        <w:r>
          <w:rPr>
            <w:noProof/>
            <w:webHidden/>
          </w:rPr>
          <w:tab/>
        </w:r>
        <w:r>
          <w:rPr>
            <w:noProof/>
            <w:webHidden/>
          </w:rPr>
          <w:fldChar w:fldCharType="begin"/>
        </w:r>
        <w:r>
          <w:rPr>
            <w:noProof/>
            <w:webHidden/>
          </w:rPr>
          <w:instrText xml:space="preserve"> PAGEREF _Toc229341872 \h </w:instrText>
        </w:r>
        <w:r>
          <w:rPr>
            <w:noProof/>
            <w:webHidden/>
          </w:rPr>
        </w:r>
        <w:r>
          <w:rPr>
            <w:noProof/>
            <w:webHidden/>
          </w:rPr>
          <w:fldChar w:fldCharType="separate"/>
        </w:r>
        <w:r w:rsidR="00D70BEC">
          <w:rPr>
            <w:noProof/>
            <w:webHidden/>
          </w:rPr>
          <w:t>146</w:t>
        </w:r>
        <w:r>
          <w:rPr>
            <w:noProof/>
            <w:webHidden/>
          </w:rPr>
          <w:fldChar w:fldCharType="end"/>
        </w:r>
      </w:hyperlink>
    </w:p>
    <w:p w14:paraId="1AEB719E" w14:textId="0615F941"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873" w:history="1">
        <w:r w:rsidRPr="00BD6E56">
          <w:rPr>
            <w:rStyle w:val="Hyperlink"/>
            <w:noProof/>
          </w:rPr>
          <w:t>DAFTAR PUSTAKA</w:t>
        </w:r>
        <w:r>
          <w:rPr>
            <w:noProof/>
            <w:webHidden/>
          </w:rPr>
          <w:tab/>
        </w:r>
        <w:r>
          <w:rPr>
            <w:noProof/>
            <w:webHidden/>
          </w:rPr>
          <w:fldChar w:fldCharType="begin"/>
        </w:r>
        <w:r>
          <w:rPr>
            <w:noProof/>
            <w:webHidden/>
          </w:rPr>
          <w:instrText xml:space="preserve"> PAGEREF _Toc229341873 \h </w:instrText>
        </w:r>
        <w:r>
          <w:rPr>
            <w:noProof/>
            <w:webHidden/>
          </w:rPr>
        </w:r>
        <w:r>
          <w:rPr>
            <w:noProof/>
            <w:webHidden/>
          </w:rPr>
          <w:fldChar w:fldCharType="separate"/>
        </w:r>
        <w:r w:rsidR="00D70BEC">
          <w:rPr>
            <w:noProof/>
            <w:webHidden/>
          </w:rPr>
          <w:t>149</w:t>
        </w:r>
        <w:r>
          <w:rPr>
            <w:noProof/>
            <w:webHidden/>
          </w:rPr>
          <w:fldChar w:fldCharType="end"/>
        </w:r>
      </w:hyperlink>
    </w:p>
    <w:p w14:paraId="557278D0" w14:textId="1079F65B" w:rsidR="008D6C42" w:rsidRDefault="008D6C42">
      <w:pPr>
        <w:pStyle w:val="TOC1"/>
        <w:tabs>
          <w:tab w:val="right" w:leader="dot" w:pos="7927"/>
        </w:tabs>
        <w:rPr>
          <w:rFonts w:asciiTheme="minorHAnsi" w:eastAsiaTheme="minorEastAsia" w:hAnsiTheme="minorHAnsi" w:cstheme="minorBidi"/>
          <w:b w:val="0"/>
          <w:noProof/>
          <w:lang w:eastAsia="en-ID"/>
        </w:rPr>
      </w:pPr>
      <w:hyperlink w:anchor="_Toc229341874" w:history="1">
        <w:r w:rsidRPr="00BD6E56">
          <w:rPr>
            <w:rStyle w:val="Hyperlink"/>
            <w:noProof/>
          </w:rPr>
          <w:t>LAMPIRAN</w:t>
        </w:r>
        <w:r>
          <w:rPr>
            <w:noProof/>
            <w:webHidden/>
          </w:rPr>
          <w:tab/>
        </w:r>
        <w:r>
          <w:rPr>
            <w:noProof/>
            <w:webHidden/>
          </w:rPr>
          <w:fldChar w:fldCharType="begin"/>
        </w:r>
        <w:r>
          <w:rPr>
            <w:noProof/>
            <w:webHidden/>
          </w:rPr>
          <w:instrText xml:space="preserve"> PAGEREF _Toc229341874 \h </w:instrText>
        </w:r>
        <w:r>
          <w:rPr>
            <w:noProof/>
            <w:webHidden/>
          </w:rPr>
        </w:r>
        <w:r>
          <w:rPr>
            <w:noProof/>
            <w:webHidden/>
          </w:rPr>
          <w:fldChar w:fldCharType="separate"/>
        </w:r>
        <w:r w:rsidR="00D70BEC">
          <w:rPr>
            <w:noProof/>
            <w:webHidden/>
          </w:rPr>
          <w:t>153</w:t>
        </w:r>
        <w:r>
          <w:rPr>
            <w:noProof/>
            <w:webHidden/>
          </w:rPr>
          <w:fldChar w:fldCharType="end"/>
        </w:r>
      </w:hyperlink>
    </w:p>
    <w:p w14:paraId="4F41D6FA" w14:textId="2391A92B" w:rsidR="00054756" w:rsidRDefault="008D6C42" w:rsidP="00F3711A">
      <w:r>
        <w:lastRenderedPageBreak/>
        <w:fldChar w:fldCharType="end"/>
      </w:r>
    </w:p>
    <w:p w14:paraId="5F83126A" w14:textId="77777777" w:rsidR="00432D5A" w:rsidRDefault="00432D5A" w:rsidP="00F3711A"/>
    <w:p w14:paraId="0265D476" w14:textId="77777777" w:rsidR="00432D5A" w:rsidRDefault="00432D5A" w:rsidP="00F3711A"/>
    <w:p w14:paraId="31ABA0B7" w14:textId="77777777" w:rsidR="00432D5A" w:rsidRDefault="00432D5A" w:rsidP="00F3711A"/>
    <w:p w14:paraId="06A918DB" w14:textId="77777777" w:rsidR="00432D5A" w:rsidRDefault="00432D5A" w:rsidP="00F3711A"/>
    <w:p w14:paraId="34810313" w14:textId="77777777" w:rsidR="00432D5A" w:rsidRDefault="00432D5A" w:rsidP="00F3711A"/>
    <w:p w14:paraId="773ECD0D" w14:textId="77777777" w:rsidR="00432D5A" w:rsidRDefault="00432D5A" w:rsidP="00F3711A"/>
    <w:p w14:paraId="14977E70" w14:textId="77777777" w:rsidR="00432D5A" w:rsidRDefault="00432D5A" w:rsidP="00F3711A"/>
    <w:p w14:paraId="5934C1EC" w14:textId="77777777" w:rsidR="00432D5A" w:rsidRDefault="00432D5A" w:rsidP="00F3711A"/>
    <w:p w14:paraId="2068B530" w14:textId="77777777" w:rsidR="00432D5A" w:rsidRDefault="00432D5A" w:rsidP="00F3711A"/>
    <w:p w14:paraId="3299D6D7" w14:textId="77777777" w:rsidR="00432D5A" w:rsidRDefault="00432D5A" w:rsidP="00F3711A"/>
    <w:p w14:paraId="23110643" w14:textId="77777777" w:rsidR="00432D5A" w:rsidRDefault="00432D5A" w:rsidP="00F3711A"/>
    <w:p w14:paraId="6698FEF9" w14:textId="77777777" w:rsidR="00432D5A" w:rsidRDefault="00432D5A" w:rsidP="00F3711A"/>
    <w:p w14:paraId="77D5E45B" w14:textId="77777777" w:rsidR="00432D5A" w:rsidRDefault="00432D5A" w:rsidP="00F3711A"/>
    <w:p w14:paraId="049612F4" w14:textId="77777777" w:rsidR="00432D5A" w:rsidRDefault="00432D5A" w:rsidP="00F3711A"/>
    <w:p w14:paraId="1DA3584A" w14:textId="77777777" w:rsidR="00432D5A" w:rsidRDefault="00432D5A" w:rsidP="00F3711A"/>
    <w:p w14:paraId="0400C669" w14:textId="77777777" w:rsidR="00432D5A" w:rsidRDefault="00432D5A" w:rsidP="00F3711A"/>
    <w:p w14:paraId="1EF00099" w14:textId="77777777" w:rsidR="00432D5A" w:rsidRDefault="00432D5A" w:rsidP="00F3711A"/>
    <w:p w14:paraId="3E2DCD67" w14:textId="77777777" w:rsidR="00432D5A" w:rsidRDefault="00432D5A" w:rsidP="00F3711A"/>
    <w:p w14:paraId="3B6E3C10" w14:textId="77777777" w:rsidR="00432D5A" w:rsidRDefault="00432D5A" w:rsidP="00F3711A"/>
    <w:p w14:paraId="04A3432B" w14:textId="2C57485A" w:rsidR="00432D5A" w:rsidRDefault="00432D5A" w:rsidP="00432D5A">
      <w:pPr>
        <w:jc w:val="center"/>
      </w:pPr>
      <w:r>
        <w:t>Halaman ini sengaja dikosongkan</w:t>
      </w:r>
    </w:p>
    <w:p w14:paraId="52D8D9F4" w14:textId="77777777" w:rsidR="00432D5A" w:rsidRDefault="00432D5A" w:rsidP="00432D5A">
      <w:pPr>
        <w:jc w:val="left"/>
      </w:pPr>
    </w:p>
    <w:p w14:paraId="02A8E423" w14:textId="77777777" w:rsidR="00AB498A" w:rsidRDefault="00AB498A" w:rsidP="00F3711A"/>
    <w:p w14:paraId="2BE101B3" w14:textId="77777777" w:rsidR="00054756" w:rsidRDefault="00054756" w:rsidP="00054756">
      <w:pPr>
        <w:sectPr w:rsidR="00054756" w:rsidSect="00663949">
          <w:type w:val="oddPage"/>
          <w:pgSz w:w="11906" w:h="16838"/>
          <w:pgMar w:top="1701" w:right="1701" w:bottom="1701" w:left="2268" w:header="709" w:footer="709" w:gutter="0"/>
          <w:pgNumType w:fmt="lowerRoman"/>
          <w:cols w:space="708"/>
          <w:docGrid w:linePitch="360"/>
        </w:sectPr>
      </w:pPr>
    </w:p>
    <w:p w14:paraId="720AF170" w14:textId="77777777" w:rsidR="00054756" w:rsidRDefault="00054756" w:rsidP="00EB6554">
      <w:pPr>
        <w:pStyle w:val="PRABAB"/>
      </w:pPr>
      <w:bookmarkStart w:id="14" w:name="_Toc229341792"/>
      <w:r>
        <w:lastRenderedPageBreak/>
        <w:t>DAFTAR GAMBAR</w:t>
      </w:r>
      <w:bookmarkEnd w:id="14"/>
    </w:p>
    <w:p w14:paraId="28DD457B" w14:textId="77777777" w:rsidR="00054756" w:rsidRDefault="00054756" w:rsidP="00054756"/>
    <w:p w14:paraId="47DBDDFE" w14:textId="2DE3980C" w:rsidR="00083291" w:rsidRDefault="00083291" w:rsidP="00F3711A"/>
    <w:p w14:paraId="3E511AF5" w14:textId="21D7AD89" w:rsidR="008D6C42" w:rsidRDefault="008D6C42">
      <w:pPr>
        <w:pStyle w:val="TableofFigures"/>
        <w:tabs>
          <w:tab w:val="right" w:leader="dot" w:pos="7927"/>
        </w:tabs>
        <w:rPr>
          <w:rFonts w:asciiTheme="minorHAnsi" w:eastAsiaTheme="minorEastAsia" w:hAnsiTheme="minorHAnsi" w:cstheme="minorBidi"/>
          <w:noProof/>
          <w:lang w:eastAsia="en-ID"/>
        </w:rPr>
      </w:pPr>
      <w:r>
        <w:fldChar w:fldCharType="begin"/>
      </w:r>
      <w:r>
        <w:instrText xml:space="preserve"> TOC \h \z \c "Gambar" </w:instrText>
      </w:r>
      <w:r>
        <w:fldChar w:fldCharType="separate"/>
      </w:r>
      <w:hyperlink w:anchor="_Toc229341930" w:history="1">
        <w:r w:rsidRPr="00B94011">
          <w:rPr>
            <w:rStyle w:val="Hyperlink"/>
            <w:noProof/>
          </w:rPr>
          <w:t xml:space="preserve">Gambar </w:t>
        </w:r>
        <w:r w:rsidRPr="00B94011">
          <w:rPr>
            <w:rStyle w:val="Hyperlink"/>
            <w:noProof/>
            <w:cs/>
          </w:rPr>
          <w:t>‎</w:t>
        </w:r>
        <w:r w:rsidRPr="00B94011">
          <w:rPr>
            <w:rStyle w:val="Hyperlink"/>
            <w:noProof/>
          </w:rPr>
          <w:t>2.1 Rangkaian Packed U-Cell Inverter Tujuh Tingkat</w:t>
        </w:r>
        <w:r>
          <w:rPr>
            <w:noProof/>
            <w:webHidden/>
          </w:rPr>
          <w:tab/>
        </w:r>
        <w:r>
          <w:rPr>
            <w:noProof/>
            <w:webHidden/>
          </w:rPr>
          <w:fldChar w:fldCharType="begin"/>
        </w:r>
        <w:r>
          <w:rPr>
            <w:noProof/>
            <w:webHidden/>
          </w:rPr>
          <w:instrText xml:space="preserve"> PAGEREF _Toc229341930 \h </w:instrText>
        </w:r>
        <w:r>
          <w:rPr>
            <w:noProof/>
            <w:webHidden/>
          </w:rPr>
        </w:r>
        <w:r>
          <w:rPr>
            <w:noProof/>
            <w:webHidden/>
          </w:rPr>
          <w:fldChar w:fldCharType="separate"/>
        </w:r>
        <w:r w:rsidR="00D70BEC">
          <w:rPr>
            <w:noProof/>
            <w:webHidden/>
          </w:rPr>
          <w:t>9</w:t>
        </w:r>
        <w:r>
          <w:rPr>
            <w:noProof/>
            <w:webHidden/>
          </w:rPr>
          <w:fldChar w:fldCharType="end"/>
        </w:r>
      </w:hyperlink>
    </w:p>
    <w:p w14:paraId="4883FE6C" w14:textId="4A27AAF0"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1" w:history="1">
        <w:r w:rsidRPr="00B94011">
          <w:rPr>
            <w:rStyle w:val="Hyperlink"/>
            <w:noProof/>
          </w:rPr>
          <w:t xml:space="preserve">Gambar </w:t>
        </w:r>
        <w:r w:rsidRPr="00B94011">
          <w:rPr>
            <w:rStyle w:val="Hyperlink"/>
            <w:noProof/>
            <w:cs/>
          </w:rPr>
          <w:t>‎</w:t>
        </w:r>
        <w:r w:rsidRPr="00B94011">
          <w:rPr>
            <w:rStyle w:val="Hyperlink"/>
            <w:noProof/>
          </w:rPr>
          <w:t>2.2 Gelombang Sinyal Keluaran Inverter Tujuh Tingkat</w:t>
        </w:r>
        <w:r>
          <w:rPr>
            <w:noProof/>
            <w:webHidden/>
          </w:rPr>
          <w:tab/>
        </w:r>
        <w:r>
          <w:rPr>
            <w:noProof/>
            <w:webHidden/>
          </w:rPr>
          <w:fldChar w:fldCharType="begin"/>
        </w:r>
        <w:r>
          <w:rPr>
            <w:noProof/>
            <w:webHidden/>
          </w:rPr>
          <w:instrText xml:space="preserve"> PAGEREF _Toc229341931 \h </w:instrText>
        </w:r>
        <w:r>
          <w:rPr>
            <w:noProof/>
            <w:webHidden/>
          </w:rPr>
        </w:r>
        <w:r>
          <w:rPr>
            <w:noProof/>
            <w:webHidden/>
          </w:rPr>
          <w:fldChar w:fldCharType="separate"/>
        </w:r>
        <w:r w:rsidR="00D70BEC">
          <w:rPr>
            <w:noProof/>
            <w:webHidden/>
          </w:rPr>
          <w:t>10</w:t>
        </w:r>
        <w:r>
          <w:rPr>
            <w:noProof/>
            <w:webHidden/>
          </w:rPr>
          <w:fldChar w:fldCharType="end"/>
        </w:r>
      </w:hyperlink>
    </w:p>
    <w:p w14:paraId="0AC45F69" w14:textId="1525464F"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2" w:history="1">
        <w:r w:rsidRPr="00B94011">
          <w:rPr>
            <w:rStyle w:val="Hyperlink"/>
            <w:noProof/>
          </w:rPr>
          <w:t xml:space="preserve">Gambar </w:t>
        </w:r>
        <w:r w:rsidRPr="00B94011">
          <w:rPr>
            <w:rStyle w:val="Hyperlink"/>
            <w:noProof/>
            <w:cs/>
          </w:rPr>
          <w:t>‎</w:t>
        </w:r>
        <w:r w:rsidRPr="00B94011">
          <w:rPr>
            <w:rStyle w:val="Hyperlink"/>
            <w:noProof/>
          </w:rPr>
          <w:t>2.3 Rangkaian Inverter Packed U-Cell dengan 4 U-Cell</w:t>
        </w:r>
        <w:r>
          <w:rPr>
            <w:noProof/>
            <w:webHidden/>
          </w:rPr>
          <w:tab/>
        </w:r>
        <w:r>
          <w:rPr>
            <w:noProof/>
            <w:webHidden/>
          </w:rPr>
          <w:fldChar w:fldCharType="begin"/>
        </w:r>
        <w:r>
          <w:rPr>
            <w:noProof/>
            <w:webHidden/>
          </w:rPr>
          <w:instrText xml:space="preserve"> PAGEREF _Toc229341932 \h </w:instrText>
        </w:r>
        <w:r>
          <w:rPr>
            <w:noProof/>
            <w:webHidden/>
          </w:rPr>
        </w:r>
        <w:r>
          <w:rPr>
            <w:noProof/>
            <w:webHidden/>
          </w:rPr>
          <w:fldChar w:fldCharType="separate"/>
        </w:r>
        <w:r w:rsidR="00D70BEC">
          <w:rPr>
            <w:noProof/>
            <w:webHidden/>
          </w:rPr>
          <w:t>11</w:t>
        </w:r>
        <w:r>
          <w:rPr>
            <w:noProof/>
            <w:webHidden/>
          </w:rPr>
          <w:fldChar w:fldCharType="end"/>
        </w:r>
      </w:hyperlink>
    </w:p>
    <w:p w14:paraId="2A8D0162" w14:textId="723D5311"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3" w:history="1">
        <w:r w:rsidRPr="00B94011">
          <w:rPr>
            <w:rStyle w:val="Hyperlink"/>
            <w:noProof/>
          </w:rPr>
          <w:t xml:space="preserve">Gambar </w:t>
        </w:r>
        <w:r w:rsidRPr="00B94011">
          <w:rPr>
            <w:rStyle w:val="Hyperlink"/>
            <w:noProof/>
            <w:cs/>
          </w:rPr>
          <w:t>‎</w:t>
        </w:r>
        <w:r w:rsidRPr="00B94011">
          <w:rPr>
            <w:rStyle w:val="Hyperlink"/>
            <w:noProof/>
          </w:rPr>
          <w:t>2.4 Ketiga Siklus Untuk Menyeimbangkan Tegangan Pada Kapasitor DC Links</w:t>
        </w:r>
        <w:r>
          <w:rPr>
            <w:noProof/>
            <w:webHidden/>
          </w:rPr>
          <w:tab/>
        </w:r>
        <w:r>
          <w:rPr>
            <w:noProof/>
            <w:webHidden/>
          </w:rPr>
          <w:fldChar w:fldCharType="begin"/>
        </w:r>
        <w:r>
          <w:rPr>
            <w:noProof/>
            <w:webHidden/>
          </w:rPr>
          <w:instrText xml:space="preserve"> PAGEREF _Toc229341933 \h </w:instrText>
        </w:r>
        <w:r>
          <w:rPr>
            <w:noProof/>
            <w:webHidden/>
          </w:rPr>
        </w:r>
        <w:r>
          <w:rPr>
            <w:noProof/>
            <w:webHidden/>
          </w:rPr>
          <w:fldChar w:fldCharType="separate"/>
        </w:r>
        <w:r w:rsidR="00D70BEC">
          <w:rPr>
            <w:noProof/>
            <w:webHidden/>
          </w:rPr>
          <w:t>13</w:t>
        </w:r>
        <w:r>
          <w:rPr>
            <w:noProof/>
            <w:webHidden/>
          </w:rPr>
          <w:fldChar w:fldCharType="end"/>
        </w:r>
      </w:hyperlink>
    </w:p>
    <w:p w14:paraId="7E7AD5F4" w14:textId="2194FD68"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4" w:history="1">
        <w:r w:rsidRPr="00B94011">
          <w:rPr>
            <w:rStyle w:val="Hyperlink"/>
            <w:noProof/>
          </w:rPr>
          <w:t xml:space="preserve">Gambar </w:t>
        </w:r>
        <w:r w:rsidRPr="00B94011">
          <w:rPr>
            <w:rStyle w:val="Hyperlink"/>
            <w:noProof/>
            <w:cs/>
          </w:rPr>
          <w:t>‎</w:t>
        </w:r>
        <w:r w:rsidRPr="00B94011">
          <w:rPr>
            <w:rStyle w:val="Hyperlink"/>
            <w:noProof/>
          </w:rPr>
          <w:t>2.5 Teknik Modulasi</w:t>
        </w:r>
        <w:r>
          <w:rPr>
            <w:noProof/>
            <w:webHidden/>
          </w:rPr>
          <w:tab/>
        </w:r>
        <w:r>
          <w:rPr>
            <w:noProof/>
            <w:webHidden/>
          </w:rPr>
          <w:fldChar w:fldCharType="begin"/>
        </w:r>
        <w:r>
          <w:rPr>
            <w:noProof/>
            <w:webHidden/>
          </w:rPr>
          <w:instrText xml:space="preserve"> PAGEREF _Toc229341934 \h </w:instrText>
        </w:r>
        <w:r>
          <w:rPr>
            <w:noProof/>
            <w:webHidden/>
          </w:rPr>
        </w:r>
        <w:r>
          <w:rPr>
            <w:noProof/>
            <w:webHidden/>
          </w:rPr>
          <w:fldChar w:fldCharType="separate"/>
        </w:r>
        <w:r w:rsidR="00D70BEC">
          <w:rPr>
            <w:noProof/>
            <w:webHidden/>
          </w:rPr>
          <w:t>17</w:t>
        </w:r>
        <w:r>
          <w:rPr>
            <w:noProof/>
            <w:webHidden/>
          </w:rPr>
          <w:fldChar w:fldCharType="end"/>
        </w:r>
      </w:hyperlink>
    </w:p>
    <w:p w14:paraId="496EEB2D" w14:textId="46A38366"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5" w:history="1">
        <w:r w:rsidRPr="00B94011">
          <w:rPr>
            <w:rStyle w:val="Hyperlink"/>
            <w:noProof/>
          </w:rPr>
          <w:t xml:space="preserve">Gambar </w:t>
        </w:r>
        <w:r w:rsidRPr="00B94011">
          <w:rPr>
            <w:rStyle w:val="Hyperlink"/>
            <w:noProof/>
            <w:cs/>
          </w:rPr>
          <w:t>‎</w:t>
        </w:r>
        <w:r w:rsidRPr="00B94011">
          <w:rPr>
            <w:rStyle w:val="Hyperlink"/>
            <w:noProof/>
          </w:rPr>
          <w:t>2.6 PD PWM</w:t>
        </w:r>
        <w:r>
          <w:rPr>
            <w:noProof/>
            <w:webHidden/>
          </w:rPr>
          <w:tab/>
        </w:r>
        <w:r>
          <w:rPr>
            <w:noProof/>
            <w:webHidden/>
          </w:rPr>
          <w:fldChar w:fldCharType="begin"/>
        </w:r>
        <w:r>
          <w:rPr>
            <w:noProof/>
            <w:webHidden/>
          </w:rPr>
          <w:instrText xml:space="preserve"> PAGEREF _Toc229341935 \h </w:instrText>
        </w:r>
        <w:r>
          <w:rPr>
            <w:noProof/>
            <w:webHidden/>
          </w:rPr>
        </w:r>
        <w:r>
          <w:rPr>
            <w:noProof/>
            <w:webHidden/>
          </w:rPr>
          <w:fldChar w:fldCharType="separate"/>
        </w:r>
        <w:r w:rsidR="00D70BEC">
          <w:rPr>
            <w:noProof/>
            <w:webHidden/>
          </w:rPr>
          <w:t>19</w:t>
        </w:r>
        <w:r>
          <w:rPr>
            <w:noProof/>
            <w:webHidden/>
          </w:rPr>
          <w:fldChar w:fldCharType="end"/>
        </w:r>
      </w:hyperlink>
    </w:p>
    <w:p w14:paraId="3F40E8CD" w14:textId="0D2790E2"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6" w:history="1">
        <w:r w:rsidRPr="00B94011">
          <w:rPr>
            <w:rStyle w:val="Hyperlink"/>
            <w:noProof/>
          </w:rPr>
          <w:t xml:space="preserve">Gambar </w:t>
        </w:r>
        <w:r w:rsidRPr="00B94011">
          <w:rPr>
            <w:rStyle w:val="Hyperlink"/>
            <w:noProof/>
            <w:cs/>
          </w:rPr>
          <w:t>‎</w:t>
        </w:r>
        <w:r w:rsidRPr="00B94011">
          <w:rPr>
            <w:rStyle w:val="Hyperlink"/>
            <w:noProof/>
          </w:rPr>
          <w:t>2.7 POD PWM</w:t>
        </w:r>
        <w:r>
          <w:rPr>
            <w:noProof/>
            <w:webHidden/>
          </w:rPr>
          <w:tab/>
        </w:r>
        <w:r>
          <w:rPr>
            <w:noProof/>
            <w:webHidden/>
          </w:rPr>
          <w:fldChar w:fldCharType="begin"/>
        </w:r>
        <w:r>
          <w:rPr>
            <w:noProof/>
            <w:webHidden/>
          </w:rPr>
          <w:instrText xml:space="preserve"> PAGEREF _Toc229341936 \h </w:instrText>
        </w:r>
        <w:r>
          <w:rPr>
            <w:noProof/>
            <w:webHidden/>
          </w:rPr>
        </w:r>
        <w:r>
          <w:rPr>
            <w:noProof/>
            <w:webHidden/>
          </w:rPr>
          <w:fldChar w:fldCharType="separate"/>
        </w:r>
        <w:r w:rsidR="00D70BEC">
          <w:rPr>
            <w:noProof/>
            <w:webHidden/>
          </w:rPr>
          <w:t>20</w:t>
        </w:r>
        <w:r>
          <w:rPr>
            <w:noProof/>
            <w:webHidden/>
          </w:rPr>
          <w:fldChar w:fldCharType="end"/>
        </w:r>
      </w:hyperlink>
    </w:p>
    <w:p w14:paraId="382FD6F1" w14:textId="5F07B005"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7" w:history="1">
        <w:r w:rsidRPr="00B94011">
          <w:rPr>
            <w:rStyle w:val="Hyperlink"/>
            <w:noProof/>
          </w:rPr>
          <w:t xml:space="preserve">Gambar </w:t>
        </w:r>
        <w:r w:rsidRPr="00B94011">
          <w:rPr>
            <w:rStyle w:val="Hyperlink"/>
            <w:noProof/>
            <w:cs/>
          </w:rPr>
          <w:t>‎</w:t>
        </w:r>
        <w:r w:rsidRPr="00B94011">
          <w:rPr>
            <w:rStyle w:val="Hyperlink"/>
            <w:noProof/>
          </w:rPr>
          <w:t>2.8 APOD PWM</w:t>
        </w:r>
        <w:r>
          <w:rPr>
            <w:noProof/>
            <w:webHidden/>
          </w:rPr>
          <w:tab/>
        </w:r>
        <w:r>
          <w:rPr>
            <w:noProof/>
            <w:webHidden/>
          </w:rPr>
          <w:fldChar w:fldCharType="begin"/>
        </w:r>
        <w:r>
          <w:rPr>
            <w:noProof/>
            <w:webHidden/>
          </w:rPr>
          <w:instrText xml:space="preserve"> PAGEREF _Toc229341937 \h </w:instrText>
        </w:r>
        <w:r>
          <w:rPr>
            <w:noProof/>
            <w:webHidden/>
          </w:rPr>
        </w:r>
        <w:r>
          <w:rPr>
            <w:noProof/>
            <w:webHidden/>
          </w:rPr>
          <w:fldChar w:fldCharType="separate"/>
        </w:r>
        <w:r w:rsidR="00D70BEC">
          <w:rPr>
            <w:noProof/>
            <w:webHidden/>
          </w:rPr>
          <w:t>20</w:t>
        </w:r>
        <w:r>
          <w:rPr>
            <w:noProof/>
            <w:webHidden/>
          </w:rPr>
          <w:fldChar w:fldCharType="end"/>
        </w:r>
      </w:hyperlink>
    </w:p>
    <w:p w14:paraId="1E55A68E" w14:textId="11A856F6"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8" w:history="1">
        <w:r w:rsidRPr="00B94011">
          <w:rPr>
            <w:rStyle w:val="Hyperlink"/>
            <w:noProof/>
          </w:rPr>
          <w:t xml:space="preserve">Gambar </w:t>
        </w:r>
        <w:r w:rsidRPr="00B94011">
          <w:rPr>
            <w:rStyle w:val="Hyperlink"/>
            <w:noProof/>
            <w:cs/>
          </w:rPr>
          <w:t>‎</w:t>
        </w:r>
        <w:r w:rsidRPr="00B94011">
          <w:rPr>
            <w:rStyle w:val="Hyperlink"/>
            <w:noProof/>
          </w:rPr>
          <w:t>2.9 Rangkaian Konverter Multilevel Boost</w:t>
        </w:r>
        <w:r>
          <w:rPr>
            <w:noProof/>
            <w:webHidden/>
          </w:rPr>
          <w:tab/>
        </w:r>
        <w:r>
          <w:rPr>
            <w:noProof/>
            <w:webHidden/>
          </w:rPr>
          <w:fldChar w:fldCharType="begin"/>
        </w:r>
        <w:r>
          <w:rPr>
            <w:noProof/>
            <w:webHidden/>
          </w:rPr>
          <w:instrText xml:space="preserve"> PAGEREF _Toc229341938 \h </w:instrText>
        </w:r>
        <w:r>
          <w:rPr>
            <w:noProof/>
            <w:webHidden/>
          </w:rPr>
        </w:r>
        <w:r>
          <w:rPr>
            <w:noProof/>
            <w:webHidden/>
          </w:rPr>
          <w:fldChar w:fldCharType="separate"/>
        </w:r>
        <w:r w:rsidR="00D70BEC">
          <w:rPr>
            <w:noProof/>
            <w:webHidden/>
          </w:rPr>
          <w:t>21</w:t>
        </w:r>
        <w:r>
          <w:rPr>
            <w:noProof/>
            <w:webHidden/>
          </w:rPr>
          <w:fldChar w:fldCharType="end"/>
        </w:r>
      </w:hyperlink>
    </w:p>
    <w:p w14:paraId="56E3689B" w14:textId="252F920A"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39" w:history="1">
        <w:r w:rsidRPr="00B94011">
          <w:rPr>
            <w:rStyle w:val="Hyperlink"/>
            <w:noProof/>
          </w:rPr>
          <w:t xml:space="preserve">Gambar </w:t>
        </w:r>
        <w:r w:rsidRPr="00B94011">
          <w:rPr>
            <w:rStyle w:val="Hyperlink"/>
            <w:noProof/>
            <w:cs/>
          </w:rPr>
          <w:t>‎</w:t>
        </w:r>
        <w:r w:rsidRPr="00B94011">
          <w:rPr>
            <w:rStyle w:val="Hyperlink"/>
            <w:noProof/>
          </w:rPr>
          <w:t>2.10 Kondisi On</w:t>
        </w:r>
        <w:r>
          <w:rPr>
            <w:noProof/>
            <w:webHidden/>
          </w:rPr>
          <w:tab/>
        </w:r>
        <w:r>
          <w:rPr>
            <w:noProof/>
            <w:webHidden/>
          </w:rPr>
          <w:fldChar w:fldCharType="begin"/>
        </w:r>
        <w:r>
          <w:rPr>
            <w:noProof/>
            <w:webHidden/>
          </w:rPr>
          <w:instrText xml:space="preserve"> PAGEREF _Toc229341939 \h </w:instrText>
        </w:r>
        <w:r>
          <w:rPr>
            <w:noProof/>
            <w:webHidden/>
          </w:rPr>
        </w:r>
        <w:r>
          <w:rPr>
            <w:noProof/>
            <w:webHidden/>
          </w:rPr>
          <w:fldChar w:fldCharType="separate"/>
        </w:r>
        <w:r w:rsidR="00D70BEC">
          <w:rPr>
            <w:noProof/>
            <w:webHidden/>
          </w:rPr>
          <w:t>22</w:t>
        </w:r>
        <w:r>
          <w:rPr>
            <w:noProof/>
            <w:webHidden/>
          </w:rPr>
          <w:fldChar w:fldCharType="end"/>
        </w:r>
      </w:hyperlink>
    </w:p>
    <w:p w14:paraId="6D30E609" w14:textId="4EF14A2B"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0" w:history="1">
        <w:r w:rsidRPr="00B94011">
          <w:rPr>
            <w:rStyle w:val="Hyperlink"/>
            <w:noProof/>
          </w:rPr>
          <w:t xml:space="preserve">Gambar </w:t>
        </w:r>
        <w:r w:rsidRPr="00B94011">
          <w:rPr>
            <w:rStyle w:val="Hyperlink"/>
            <w:noProof/>
            <w:cs/>
          </w:rPr>
          <w:t>‎</w:t>
        </w:r>
        <w:r w:rsidRPr="00B94011">
          <w:rPr>
            <w:rStyle w:val="Hyperlink"/>
            <w:noProof/>
          </w:rPr>
          <w:t>2.11 Kondisi Off</w:t>
        </w:r>
        <w:r>
          <w:rPr>
            <w:noProof/>
            <w:webHidden/>
          </w:rPr>
          <w:tab/>
        </w:r>
        <w:r>
          <w:rPr>
            <w:noProof/>
            <w:webHidden/>
          </w:rPr>
          <w:fldChar w:fldCharType="begin"/>
        </w:r>
        <w:r>
          <w:rPr>
            <w:noProof/>
            <w:webHidden/>
          </w:rPr>
          <w:instrText xml:space="preserve"> PAGEREF _Toc229341940 \h </w:instrText>
        </w:r>
        <w:r>
          <w:rPr>
            <w:noProof/>
            <w:webHidden/>
          </w:rPr>
        </w:r>
        <w:r>
          <w:rPr>
            <w:noProof/>
            <w:webHidden/>
          </w:rPr>
          <w:fldChar w:fldCharType="separate"/>
        </w:r>
        <w:r w:rsidR="00D70BEC">
          <w:rPr>
            <w:noProof/>
            <w:webHidden/>
          </w:rPr>
          <w:t>23</w:t>
        </w:r>
        <w:r>
          <w:rPr>
            <w:noProof/>
            <w:webHidden/>
          </w:rPr>
          <w:fldChar w:fldCharType="end"/>
        </w:r>
      </w:hyperlink>
    </w:p>
    <w:p w14:paraId="07F5DE69" w14:textId="226F0404"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1" w:history="1">
        <w:r w:rsidRPr="00B94011">
          <w:rPr>
            <w:rStyle w:val="Hyperlink"/>
            <w:noProof/>
          </w:rPr>
          <w:t xml:space="preserve">Gambar </w:t>
        </w:r>
        <w:r w:rsidRPr="00B94011">
          <w:rPr>
            <w:rStyle w:val="Hyperlink"/>
            <w:noProof/>
            <w:cs/>
          </w:rPr>
          <w:t>‎</w:t>
        </w:r>
        <w:r w:rsidRPr="00B94011">
          <w:rPr>
            <w:rStyle w:val="Hyperlink"/>
            <w:noProof/>
          </w:rPr>
          <w:t>2.12 Blok Diagram Fuzzy Logic Controller Tipe 2</w:t>
        </w:r>
        <w:r>
          <w:rPr>
            <w:noProof/>
            <w:webHidden/>
          </w:rPr>
          <w:tab/>
        </w:r>
        <w:r>
          <w:rPr>
            <w:noProof/>
            <w:webHidden/>
          </w:rPr>
          <w:fldChar w:fldCharType="begin"/>
        </w:r>
        <w:r>
          <w:rPr>
            <w:noProof/>
            <w:webHidden/>
          </w:rPr>
          <w:instrText xml:space="preserve"> PAGEREF _Toc229341941 \h </w:instrText>
        </w:r>
        <w:r>
          <w:rPr>
            <w:noProof/>
            <w:webHidden/>
          </w:rPr>
        </w:r>
        <w:r>
          <w:rPr>
            <w:noProof/>
            <w:webHidden/>
          </w:rPr>
          <w:fldChar w:fldCharType="separate"/>
        </w:r>
        <w:r w:rsidR="00D70BEC">
          <w:rPr>
            <w:noProof/>
            <w:webHidden/>
          </w:rPr>
          <w:t>29</w:t>
        </w:r>
        <w:r>
          <w:rPr>
            <w:noProof/>
            <w:webHidden/>
          </w:rPr>
          <w:fldChar w:fldCharType="end"/>
        </w:r>
      </w:hyperlink>
    </w:p>
    <w:p w14:paraId="7E620E6C" w14:textId="6761EE7B"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2" w:history="1">
        <w:r w:rsidRPr="00B94011">
          <w:rPr>
            <w:rStyle w:val="Hyperlink"/>
            <w:noProof/>
          </w:rPr>
          <w:t xml:space="preserve">Gambar </w:t>
        </w:r>
        <w:r w:rsidRPr="00B94011">
          <w:rPr>
            <w:rStyle w:val="Hyperlink"/>
            <w:noProof/>
            <w:cs/>
          </w:rPr>
          <w:t>‎</w:t>
        </w:r>
        <w:r w:rsidRPr="00B94011">
          <w:rPr>
            <w:rStyle w:val="Hyperlink"/>
            <w:noProof/>
          </w:rPr>
          <w:t>3.1 Blok Diagram Sistem</w:t>
        </w:r>
        <w:r>
          <w:rPr>
            <w:noProof/>
            <w:webHidden/>
          </w:rPr>
          <w:tab/>
        </w:r>
        <w:r>
          <w:rPr>
            <w:noProof/>
            <w:webHidden/>
          </w:rPr>
          <w:fldChar w:fldCharType="begin"/>
        </w:r>
        <w:r>
          <w:rPr>
            <w:noProof/>
            <w:webHidden/>
          </w:rPr>
          <w:instrText xml:space="preserve"> PAGEREF _Toc229341942 \h </w:instrText>
        </w:r>
        <w:r>
          <w:rPr>
            <w:noProof/>
            <w:webHidden/>
          </w:rPr>
        </w:r>
        <w:r>
          <w:rPr>
            <w:noProof/>
            <w:webHidden/>
          </w:rPr>
          <w:fldChar w:fldCharType="separate"/>
        </w:r>
        <w:r w:rsidR="00D70BEC">
          <w:rPr>
            <w:noProof/>
            <w:webHidden/>
          </w:rPr>
          <w:t>35</w:t>
        </w:r>
        <w:r>
          <w:rPr>
            <w:noProof/>
            <w:webHidden/>
          </w:rPr>
          <w:fldChar w:fldCharType="end"/>
        </w:r>
      </w:hyperlink>
    </w:p>
    <w:p w14:paraId="12D052DA" w14:textId="252C87D4"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3" w:history="1">
        <w:r w:rsidRPr="00B94011">
          <w:rPr>
            <w:rStyle w:val="Hyperlink"/>
            <w:noProof/>
          </w:rPr>
          <w:t xml:space="preserve">Gambar </w:t>
        </w:r>
        <w:r w:rsidRPr="00B94011">
          <w:rPr>
            <w:rStyle w:val="Hyperlink"/>
            <w:noProof/>
            <w:cs/>
          </w:rPr>
          <w:t>‎</w:t>
        </w:r>
        <w:r w:rsidRPr="00B94011">
          <w:rPr>
            <w:rStyle w:val="Hyperlink"/>
            <w:noProof/>
          </w:rPr>
          <w:t>3.2 Panasonic GP-129 JXK</w:t>
        </w:r>
        <w:r>
          <w:rPr>
            <w:noProof/>
            <w:webHidden/>
          </w:rPr>
          <w:tab/>
        </w:r>
        <w:r>
          <w:rPr>
            <w:noProof/>
            <w:webHidden/>
          </w:rPr>
          <w:fldChar w:fldCharType="begin"/>
        </w:r>
        <w:r>
          <w:rPr>
            <w:noProof/>
            <w:webHidden/>
          </w:rPr>
          <w:instrText xml:space="preserve"> PAGEREF _Toc229341943 \h </w:instrText>
        </w:r>
        <w:r>
          <w:rPr>
            <w:noProof/>
            <w:webHidden/>
          </w:rPr>
        </w:r>
        <w:r>
          <w:rPr>
            <w:noProof/>
            <w:webHidden/>
          </w:rPr>
          <w:fldChar w:fldCharType="separate"/>
        </w:r>
        <w:r w:rsidR="00D70BEC">
          <w:rPr>
            <w:noProof/>
            <w:webHidden/>
          </w:rPr>
          <w:t>36</w:t>
        </w:r>
        <w:r>
          <w:rPr>
            <w:noProof/>
            <w:webHidden/>
          </w:rPr>
          <w:fldChar w:fldCharType="end"/>
        </w:r>
      </w:hyperlink>
    </w:p>
    <w:p w14:paraId="5D07345C" w14:textId="5E089B50"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4" w:history="1">
        <w:r w:rsidRPr="00B94011">
          <w:rPr>
            <w:rStyle w:val="Hyperlink"/>
            <w:noProof/>
          </w:rPr>
          <w:t xml:space="preserve">Gambar </w:t>
        </w:r>
        <w:r w:rsidRPr="00B94011">
          <w:rPr>
            <w:rStyle w:val="Hyperlink"/>
            <w:noProof/>
            <w:cs/>
          </w:rPr>
          <w:t>‎</w:t>
        </w:r>
        <w:r w:rsidRPr="00B94011">
          <w:rPr>
            <w:rStyle w:val="Hyperlink"/>
            <w:noProof/>
          </w:rPr>
          <w:t>3.3 Rangkaian Inverter Packed U-Cell</w:t>
        </w:r>
        <w:r>
          <w:rPr>
            <w:noProof/>
            <w:webHidden/>
          </w:rPr>
          <w:tab/>
        </w:r>
        <w:r>
          <w:rPr>
            <w:noProof/>
            <w:webHidden/>
          </w:rPr>
          <w:fldChar w:fldCharType="begin"/>
        </w:r>
        <w:r>
          <w:rPr>
            <w:noProof/>
            <w:webHidden/>
          </w:rPr>
          <w:instrText xml:space="preserve"> PAGEREF _Toc229341944 \h </w:instrText>
        </w:r>
        <w:r>
          <w:rPr>
            <w:noProof/>
            <w:webHidden/>
          </w:rPr>
        </w:r>
        <w:r>
          <w:rPr>
            <w:noProof/>
            <w:webHidden/>
          </w:rPr>
          <w:fldChar w:fldCharType="separate"/>
        </w:r>
        <w:r w:rsidR="00D70BEC">
          <w:rPr>
            <w:noProof/>
            <w:webHidden/>
          </w:rPr>
          <w:t>38</w:t>
        </w:r>
        <w:r>
          <w:rPr>
            <w:noProof/>
            <w:webHidden/>
          </w:rPr>
          <w:fldChar w:fldCharType="end"/>
        </w:r>
      </w:hyperlink>
    </w:p>
    <w:p w14:paraId="78708BFA" w14:textId="7993E4C8"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5" w:history="1">
        <w:r w:rsidRPr="00B94011">
          <w:rPr>
            <w:rStyle w:val="Hyperlink"/>
            <w:noProof/>
          </w:rPr>
          <w:t xml:space="preserve">Gambar </w:t>
        </w:r>
        <w:r w:rsidRPr="00B94011">
          <w:rPr>
            <w:rStyle w:val="Hyperlink"/>
            <w:noProof/>
            <w:cs/>
          </w:rPr>
          <w:t>‎</w:t>
        </w:r>
        <w:r w:rsidRPr="00B94011">
          <w:rPr>
            <w:rStyle w:val="Hyperlink"/>
            <w:noProof/>
          </w:rPr>
          <w:t>3.4 Gelombang Tegangan Keluaran Inverter</w:t>
        </w:r>
        <w:r>
          <w:rPr>
            <w:noProof/>
            <w:webHidden/>
          </w:rPr>
          <w:tab/>
        </w:r>
        <w:r>
          <w:rPr>
            <w:noProof/>
            <w:webHidden/>
          </w:rPr>
          <w:fldChar w:fldCharType="begin"/>
        </w:r>
        <w:r>
          <w:rPr>
            <w:noProof/>
            <w:webHidden/>
          </w:rPr>
          <w:instrText xml:space="preserve"> PAGEREF _Toc229341945 \h </w:instrText>
        </w:r>
        <w:r>
          <w:rPr>
            <w:noProof/>
            <w:webHidden/>
          </w:rPr>
        </w:r>
        <w:r>
          <w:rPr>
            <w:noProof/>
            <w:webHidden/>
          </w:rPr>
          <w:fldChar w:fldCharType="separate"/>
        </w:r>
        <w:r w:rsidR="00D70BEC">
          <w:rPr>
            <w:noProof/>
            <w:webHidden/>
          </w:rPr>
          <w:t>39</w:t>
        </w:r>
        <w:r>
          <w:rPr>
            <w:noProof/>
            <w:webHidden/>
          </w:rPr>
          <w:fldChar w:fldCharType="end"/>
        </w:r>
      </w:hyperlink>
    </w:p>
    <w:p w14:paraId="10B6FEDE" w14:textId="1A6DCCB6"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6" w:history="1">
        <w:r w:rsidRPr="00B94011">
          <w:rPr>
            <w:rStyle w:val="Hyperlink"/>
            <w:noProof/>
          </w:rPr>
          <w:t xml:space="preserve">Gambar </w:t>
        </w:r>
        <w:r w:rsidRPr="00B94011">
          <w:rPr>
            <w:rStyle w:val="Hyperlink"/>
            <w:noProof/>
            <w:cs/>
          </w:rPr>
          <w:t>‎</w:t>
        </w:r>
        <w:r w:rsidRPr="00B94011">
          <w:rPr>
            <w:rStyle w:val="Hyperlink"/>
            <w:noProof/>
          </w:rPr>
          <w:t>3.5 Perangkat Keras Inverter Packed U-Cell</w:t>
        </w:r>
        <w:r>
          <w:rPr>
            <w:noProof/>
            <w:webHidden/>
          </w:rPr>
          <w:tab/>
        </w:r>
        <w:r>
          <w:rPr>
            <w:noProof/>
            <w:webHidden/>
          </w:rPr>
          <w:fldChar w:fldCharType="begin"/>
        </w:r>
        <w:r>
          <w:rPr>
            <w:noProof/>
            <w:webHidden/>
          </w:rPr>
          <w:instrText xml:space="preserve"> PAGEREF _Toc229341946 \h </w:instrText>
        </w:r>
        <w:r>
          <w:rPr>
            <w:noProof/>
            <w:webHidden/>
          </w:rPr>
        </w:r>
        <w:r>
          <w:rPr>
            <w:noProof/>
            <w:webHidden/>
          </w:rPr>
          <w:fldChar w:fldCharType="separate"/>
        </w:r>
        <w:r w:rsidR="00D70BEC">
          <w:rPr>
            <w:noProof/>
            <w:webHidden/>
          </w:rPr>
          <w:t>42</w:t>
        </w:r>
        <w:r>
          <w:rPr>
            <w:noProof/>
            <w:webHidden/>
          </w:rPr>
          <w:fldChar w:fldCharType="end"/>
        </w:r>
      </w:hyperlink>
    </w:p>
    <w:p w14:paraId="575C46AA" w14:textId="6AD7E0BE"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7" w:history="1">
        <w:r w:rsidRPr="00B94011">
          <w:rPr>
            <w:rStyle w:val="Hyperlink"/>
            <w:noProof/>
          </w:rPr>
          <w:t xml:space="preserve">Gambar </w:t>
        </w:r>
        <w:r w:rsidRPr="00B94011">
          <w:rPr>
            <w:rStyle w:val="Hyperlink"/>
            <w:noProof/>
            <w:cs/>
          </w:rPr>
          <w:t>‎</w:t>
        </w:r>
        <w:r w:rsidRPr="00B94011">
          <w:rPr>
            <w:rStyle w:val="Hyperlink"/>
            <w:noProof/>
          </w:rPr>
          <w:t>3.6 Perangkat Keras Konverter Multilevel Boost</w:t>
        </w:r>
        <w:r>
          <w:rPr>
            <w:noProof/>
            <w:webHidden/>
          </w:rPr>
          <w:tab/>
        </w:r>
        <w:r>
          <w:rPr>
            <w:noProof/>
            <w:webHidden/>
          </w:rPr>
          <w:fldChar w:fldCharType="begin"/>
        </w:r>
        <w:r>
          <w:rPr>
            <w:noProof/>
            <w:webHidden/>
          </w:rPr>
          <w:instrText xml:space="preserve"> PAGEREF _Toc229341947 \h </w:instrText>
        </w:r>
        <w:r>
          <w:rPr>
            <w:noProof/>
            <w:webHidden/>
          </w:rPr>
        </w:r>
        <w:r>
          <w:rPr>
            <w:noProof/>
            <w:webHidden/>
          </w:rPr>
          <w:fldChar w:fldCharType="separate"/>
        </w:r>
        <w:r w:rsidR="00D70BEC">
          <w:rPr>
            <w:noProof/>
            <w:webHidden/>
          </w:rPr>
          <w:t>49</w:t>
        </w:r>
        <w:r>
          <w:rPr>
            <w:noProof/>
            <w:webHidden/>
          </w:rPr>
          <w:fldChar w:fldCharType="end"/>
        </w:r>
      </w:hyperlink>
    </w:p>
    <w:p w14:paraId="0A0FD48F" w14:textId="0326D85E"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8" w:history="1">
        <w:r w:rsidRPr="00B94011">
          <w:rPr>
            <w:rStyle w:val="Hyperlink"/>
            <w:noProof/>
          </w:rPr>
          <w:t xml:space="preserve">Gambar </w:t>
        </w:r>
        <w:r w:rsidRPr="00B94011">
          <w:rPr>
            <w:rStyle w:val="Hyperlink"/>
            <w:noProof/>
            <w:cs/>
          </w:rPr>
          <w:t>‎</w:t>
        </w:r>
        <w:r w:rsidRPr="00B94011">
          <w:rPr>
            <w:rStyle w:val="Hyperlink"/>
            <w:noProof/>
          </w:rPr>
          <w:t>3.7 Rangkaian Konverter Multilevel Boost</w:t>
        </w:r>
        <w:r>
          <w:rPr>
            <w:noProof/>
            <w:webHidden/>
          </w:rPr>
          <w:tab/>
        </w:r>
        <w:r>
          <w:rPr>
            <w:noProof/>
            <w:webHidden/>
          </w:rPr>
          <w:fldChar w:fldCharType="begin"/>
        </w:r>
        <w:r>
          <w:rPr>
            <w:noProof/>
            <w:webHidden/>
          </w:rPr>
          <w:instrText xml:space="preserve"> PAGEREF _Toc229341948 \h </w:instrText>
        </w:r>
        <w:r>
          <w:rPr>
            <w:noProof/>
            <w:webHidden/>
          </w:rPr>
        </w:r>
        <w:r>
          <w:rPr>
            <w:noProof/>
            <w:webHidden/>
          </w:rPr>
          <w:fldChar w:fldCharType="separate"/>
        </w:r>
        <w:r w:rsidR="00D70BEC">
          <w:rPr>
            <w:noProof/>
            <w:webHidden/>
          </w:rPr>
          <w:t>51</w:t>
        </w:r>
        <w:r>
          <w:rPr>
            <w:noProof/>
            <w:webHidden/>
          </w:rPr>
          <w:fldChar w:fldCharType="end"/>
        </w:r>
      </w:hyperlink>
    </w:p>
    <w:p w14:paraId="1C5A1B89" w14:textId="39A54BB8"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49" w:history="1">
        <w:r w:rsidRPr="00B94011">
          <w:rPr>
            <w:rStyle w:val="Hyperlink"/>
            <w:noProof/>
          </w:rPr>
          <w:t xml:space="preserve">Gambar </w:t>
        </w:r>
        <w:r w:rsidRPr="00B94011">
          <w:rPr>
            <w:rStyle w:val="Hyperlink"/>
            <w:noProof/>
            <w:cs/>
          </w:rPr>
          <w:t>‎</w:t>
        </w:r>
        <w:r w:rsidRPr="00B94011">
          <w:rPr>
            <w:rStyle w:val="Hyperlink"/>
            <w:noProof/>
          </w:rPr>
          <w:t>3.8 Grafik Keluaran Konverter Multilevel Boost (a) Arus (b) Tegangan</w:t>
        </w:r>
        <w:r>
          <w:rPr>
            <w:noProof/>
            <w:webHidden/>
          </w:rPr>
          <w:tab/>
        </w:r>
        <w:r>
          <w:rPr>
            <w:noProof/>
            <w:webHidden/>
          </w:rPr>
          <w:fldChar w:fldCharType="begin"/>
        </w:r>
        <w:r>
          <w:rPr>
            <w:noProof/>
            <w:webHidden/>
          </w:rPr>
          <w:instrText xml:space="preserve"> PAGEREF _Toc229341949 \h </w:instrText>
        </w:r>
        <w:r>
          <w:rPr>
            <w:noProof/>
            <w:webHidden/>
          </w:rPr>
        </w:r>
        <w:r>
          <w:rPr>
            <w:noProof/>
            <w:webHidden/>
          </w:rPr>
          <w:fldChar w:fldCharType="separate"/>
        </w:r>
        <w:r w:rsidR="00D70BEC">
          <w:rPr>
            <w:noProof/>
            <w:webHidden/>
          </w:rPr>
          <w:t>52</w:t>
        </w:r>
        <w:r>
          <w:rPr>
            <w:noProof/>
            <w:webHidden/>
          </w:rPr>
          <w:fldChar w:fldCharType="end"/>
        </w:r>
      </w:hyperlink>
    </w:p>
    <w:p w14:paraId="47DF2957" w14:textId="36AC0944"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0" w:history="1">
        <w:r w:rsidRPr="00B94011">
          <w:rPr>
            <w:rStyle w:val="Hyperlink"/>
            <w:noProof/>
          </w:rPr>
          <w:t xml:space="preserve">Gambar </w:t>
        </w:r>
        <w:r w:rsidRPr="00B94011">
          <w:rPr>
            <w:rStyle w:val="Hyperlink"/>
            <w:noProof/>
            <w:cs/>
          </w:rPr>
          <w:t>‎</w:t>
        </w:r>
        <w:r w:rsidRPr="00B94011">
          <w:rPr>
            <w:rStyle w:val="Hyperlink"/>
            <w:noProof/>
          </w:rPr>
          <w:t>3.9 Grafik Arus (a) Input Induktor (b) Drain-Source MOSFET</w:t>
        </w:r>
        <w:r>
          <w:rPr>
            <w:noProof/>
            <w:webHidden/>
          </w:rPr>
          <w:tab/>
        </w:r>
        <w:r>
          <w:rPr>
            <w:noProof/>
            <w:webHidden/>
          </w:rPr>
          <w:fldChar w:fldCharType="begin"/>
        </w:r>
        <w:r>
          <w:rPr>
            <w:noProof/>
            <w:webHidden/>
          </w:rPr>
          <w:instrText xml:space="preserve"> PAGEREF _Toc229341950 \h </w:instrText>
        </w:r>
        <w:r>
          <w:rPr>
            <w:noProof/>
            <w:webHidden/>
          </w:rPr>
        </w:r>
        <w:r>
          <w:rPr>
            <w:noProof/>
            <w:webHidden/>
          </w:rPr>
          <w:fldChar w:fldCharType="separate"/>
        </w:r>
        <w:r w:rsidR="00D70BEC">
          <w:rPr>
            <w:noProof/>
            <w:webHidden/>
          </w:rPr>
          <w:t>53</w:t>
        </w:r>
        <w:r>
          <w:rPr>
            <w:noProof/>
            <w:webHidden/>
          </w:rPr>
          <w:fldChar w:fldCharType="end"/>
        </w:r>
      </w:hyperlink>
    </w:p>
    <w:p w14:paraId="5741CEE3" w14:textId="012AE1E9"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1" w:history="1">
        <w:r w:rsidRPr="00B94011">
          <w:rPr>
            <w:rStyle w:val="Hyperlink"/>
            <w:noProof/>
          </w:rPr>
          <w:t xml:space="preserve">Gambar </w:t>
        </w:r>
        <w:r w:rsidRPr="00B94011">
          <w:rPr>
            <w:rStyle w:val="Hyperlink"/>
            <w:noProof/>
            <w:cs/>
          </w:rPr>
          <w:t>‎</w:t>
        </w:r>
        <w:r w:rsidRPr="00B94011">
          <w:rPr>
            <w:rStyle w:val="Hyperlink"/>
            <w:noProof/>
          </w:rPr>
          <w:t>3.10 Perangkat Keras Gate Driver</w:t>
        </w:r>
        <w:r>
          <w:rPr>
            <w:noProof/>
            <w:webHidden/>
          </w:rPr>
          <w:tab/>
        </w:r>
        <w:r>
          <w:rPr>
            <w:noProof/>
            <w:webHidden/>
          </w:rPr>
          <w:fldChar w:fldCharType="begin"/>
        </w:r>
        <w:r>
          <w:rPr>
            <w:noProof/>
            <w:webHidden/>
          </w:rPr>
          <w:instrText xml:space="preserve"> PAGEREF _Toc229341951 \h </w:instrText>
        </w:r>
        <w:r>
          <w:rPr>
            <w:noProof/>
            <w:webHidden/>
          </w:rPr>
        </w:r>
        <w:r>
          <w:rPr>
            <w:noProof/>
            <w:webHidden/>
          </w:rPr>
          <w:fldChar w:fldCharType="separate"/>
        </w:r>
        <w:r w:rsidR="00D70BEC">
          <w:rPr>
            <w:noProof/>
            <w:webHidden/>
          </w:rPr>
          <w:t>54</w:t>
        </w:r>
        <w:r>
          <w:rPr>
            <w:noProof/>
            <w:webHidden/>
          </w:rPr>
          <w:fldChar w:fldCharType="end"/>
        </w:r>
      </w:hyperlink>
    </w:p>
    <w:p w14:paraId="12AAC3F8" w14:textId="7D99BCF0"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2" w:history="1">
        <w:r w:rsidRPr="00B94011">
          <w:rPr>
            <w:rStyle w:val="Hyperlink"/>
            <w:noProof/>
          </w:rPr>
          <w:t xml:space="preserve">Gambar </w:t>
        </w:r>
        <w:r w:rsidRPr="00B94011">
          <w:rPr>
            <w:rStyle w:val="Hyperlink"/>
            <w:noProof/>
            <w:cs/>
          </w:rPr>
          <w:t>‎</w:t>
        </w:r>
        <w:r w:rsidRPr="00B94011">
          <w:rPr>
            <w:rStyle w:val="Hyperlink"/>
            <w:noProof/>
          </w:rPr>
          <w:t>3.11 Mikrokontroler STM32 Nucleo-F446RE</w:t>
        </w:r>
        <w:r>
          <w:rPr>
            <w:noProof/>
            <w:webHidden/>
          </w:rPr>
          <w:tab/>
        </w:r>
        <w:r>
          <w:rPr>
            <w:noProof/>
            <w:webHidden/>
          </w:rPr>
          <w:fldChar w:fldCharType="begin"/>
        </w:r>
        <w:r>
          <w:rPr>
            <w:noProof/>
            <w:webHidden/>
          </w:rPr>
          <w:instrText xml:space="preserve"> PAGEREF _Toc229341952 \h </w:instrText>
        </w:r>
        <w:r>
          <w:rPr>
            <w:noProof/>
            <w:webHidden/>
          </w:rPr>
        </w:r>
        <w:r>
          <w:rPr>
            <w:noProof/>
            <w:webHidden/>
          </w:rPr>
          <w:fldChar w:fldCharType="separate"/>
        </w:r>
        <w:r w:rsidR="00D70BEC">
          <w:rPr>
            <w:noProof/>
            <w:webHidden/>
          </w:rPr>
          <w:t>54</w:t>
        </w:r>
        <w:r>
          <w:rPr>
            <w:noProof/>
            <w:webHidden/>
          </w:rPr>
          <w:fldChar w:fldCharType="end"/>
        </w:r>
      </w:hyperlink>
    </w:p>
    <w:p w14:paraId="3C2CAAFB" w14:textId="23F8CF17"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3" w:history="1">
        <w:r w:rsidRPr="00B94011">
          <w:rPr>
            <w:rStyle w:val="Hyperlink"/>
            <w:noProof/>
          </w:rPr>
          <w:t xml:space="preserve">Gambar </w:t>
        </w:r>
        <w:r w:rsidRPr="00B94011">
          <w:rPr>
            <w:rStyle w:val="Hyperlink"/>
            <w:noProof/>
            <w:cs/>
          </w:rPr>
          <w:t>‎</w:t>
        </w:r>
        <w:r w:rsidRPr="00B94011">
          <w:rPr>
            <w:rStyle w:val="Hyperlink"/>
            <w:noProof/>
          </w:rPr>
          <w:t>3.12 Simulasi POD PWM (a) Konfigurasi Sinyal Referensi dan Carrier (b) Sinyal Hasil Modulasi dari POD PWM</w:t>
        </w:r>
        <w:r>
          <w:rPr>
            <w:noProof/>
            <w:webHidden/>
          </w:rPr>
          <w:tab/>
        </w:r>
        <w:r>
          <w:rPr>
            <w:noProof/>
            <w:webHidden/>
          </w:rPr>
          <w:fldChar w:fldCharType="begin"/>
        </w:r>
        <w:r>
          <w:rPr>
            <w:noProof/>
            <w:webHidden/>
          </w:rPr>
          <w:instrText xml:space="preserve"> PAGEREF _Toc229341953 \h </w:instrText>
        </w:r>
        <w:r>
          <w:rPr>
            <w:noProof/>
            <w:webHidden/>
          </w:rPr>
        </w:r>
        <w:r>
          <w:rPr>
            <w:noProof/>
            <w:webHidden/>
          </w:rPr>
          <w:fldChar w:fldCharType="separate"/>
        </w:r>
        <w:r w:rsidR="00D70BEC">
          <w:rPr>
            <w:noProof/>
            <w:webHidden/>
          </w:rPr>
          <w:t>57</w:t>
        </w:r>
        <w:r>
          <w:rPr>
            <w:noProof/>
            <w:webHidden/>
          </w:rPr>
          <w:fldChar w:fldCharType="end"/>
        </w:r>
      </w:hyperlink>
    </w:p>
    <w:p w14:paraId="18A82744" w14:textId="3AEE58EA"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4" w:history="1">
        <w:r w:rsidRPr="00B94011">
          <w:rPr>
            <w:rStyle w:val="Hyperlink"/>
            <w:noProof/>
          </w:rPr>
          <w:t xml:space="preserve">Gambar </w:t>
        </w:r>
        <w:r w:rsidRPr="00B94011">
          <w:rPr>
            <w:rStyle w:val="Hyperlink"/>
            <w:noProof/>
            <w:cs/>
          </w:rPr>
          <w:t>‎</w:t>
        </w:r>
        <w:r w:rsidRPr="00B94011">
          <w:rPr>
            <w:rStyle w:val="Hyperlink"/>
            <w:noProof/>
          </w:rPr>
          <w:t>3.13 POD PWM dari Mikrokontroler</w:t>
        </w:r>
        <w:r>
          <w:rPr>
            <w:noProof/>
            <w:webHidden/>
          </w:rPr>
          <w:tab/>
        </w:r>
        <w:r>
          <w:rPr>
            <w:noProof/>
            <w:webHidden/>
          </w:rPr>
          <w:fldChar w:fldCharType="begin"/>
        </w:r>
        <w:r>
          <w:rPr>
            <w:noProof/>
            <w:webHidden/>
          </w:rPr>
          <w:instrText xml:space="preserve"> PAGEREF _Toc229341954 \h </w:instrText>
        </w:r>
        <w:r>
          <w:rPr>
            <w:noProof/>
            <w:webHidden/>
          </w:rPr>
        </w:r>
        <w:r>
          <w:rPr>
            <w:noProof/>
            <w:webHidden/>
          </w:rPr>
          <w:fldChar w:fldCharType="separate"/>
        </w:r>
        <w:r w:rsidR="00D70BEC">
          <w:rPr>
            <w:noProof/>
            <w:webHidden/>
          </w:rPr>
          <w:t>60</w:t>
        </w:r>
        <w:r>
          <w:rPr>
            <w:noProof/>
            <w:webHidden/>
          </w:rPr>
          <w:fldChar w:fldCharType="end"/>
        </w:r>
      </w:hyperlink>
    </w:p>
    <w:p w14:paraId="05F72B81" w14:textId="7CA30E0B"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5" w:history="1">
        <w:r w:rsidRPr="00B94011">
          <w:rPr>
            <w:rStyle w:val="Hyperlink"/>
            <w:noProof/>
          </w:rPr>
          <w:t xml:space="preserve">Gambar </w:t>
        </w:r>
        <w:r w:rsidRPr="00B94011">
          <w:rPr>
            <w:rStyle w:val="Hyperlink"/>
            <w:noProof/>
            <w:cs/>
          </w:rPr>
          <w:t>‎</w:t>
        </w:r>
        <w:r w:rsidRPr="00B94011">
          <w:rPr>
            <w:rStyle w:val="Hyperlink"/>
            <w:noProof/>
          </w:rPr>
          <w:t>3.14 Diagram Alir Kontrol</w:t>
        </w:r>
        <w:r>
          <w:rPr>
            <w:noProof/>
            <w:webHidden/>
          </w:rPr>
          <w:tab/>
        </w:r>
        <w:r>
          <w:rPr>
            <w:noProof/>
            <w:webHidden/>
          </w:rPr>
          <w:fldChar w:fldCharType="begin"/>
        </w:r>
        <w:r>
          <w:rPr>
            <w:noProof/>
            <w:webHidden/>
          </w:rPr>
          <w:instrText xml:space="preserve"> PAGEREF _Toc229341955 \h </w:instrText>
        </w:r>
        <w:r>
          <w:rPr>
            <w:noProof/>
            <w:webHidden/>
          </w:rPr>
        </w:r>
        <w:r>
          <w:rPr>
            <w:noProof/>
            <w:webHidden/>
          </w:rPr>
          <w:fldChar w:fldCharType="separate"/>
        </w:r>
        <w:r w:rsidR="00D70BEC">
          <w:rPr>
            <w:noProof/>
            <w:webHidden/>
          </w:rPr>
          <w:t>61</w:t>
        </w:r>
        <w:r>
          <w:rPr>
            <w:noProof/>
            <w:webHidden/>
          </w:rPr>
          <w:fldChar w:fldCharType="end"/>
        </w:r>
      </w:hyperlink>
    </w:p>
    <w:p w14:paraId="764CB87F" w14:textId="4B1925B1"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6" w:history="1">
        <w:r w:rsidRPr="00B94011">
          <w:rPr>
            <w:rStyle w:val="Hyperlink"/>
            <w:noProof/>
          </w:rPr>
          <w:t xml:space="preserve">Gambar </w:t>
        </w:r>
        <w:r w:rsidRPr="00B94011">
          <w:rPr>
            <w:rStyle w:val="Hyperlink"/>
            <w:noProof/>
            <w:cs/>
          </w:rPr>
          <w:t>‎</w:t>
        </w:r>
        <w:r w:rsidRPr="00B94011">
          <w:rPr>
            <w:rStyle w:val="Hyperlink"/>
            <w:noProof/>
          </w:rPr>
          <w:t>3.15 Membership Function (a) Input E dan ΔE (b) Output Modulation Index</w:t>
        </w:r>
        <w:r>
          <w:rPr>
            <w:noProof/>
            <w:webHidden/>
          </w:rPr>
          <w:tab/>
        </w:r>
        <w:r>
          <w:rPr>
            <w:noProof/>
            <w:webHidden/>
          </w:rPr>
          <w:fldChar w:fldCharType="begin"/>
        </w:r>
        <w:r>
          <w:rPr>
            <w:noProof/>
            <w:webHidden/>
          </w:rPr>
          <w:instrText xml:space="preserve"> PAGEREF _Toc229341956 \h </w:instrText>
        </w:r>
        <w:r>
          <w:rPr>
            <w:noProof/>
            <w:webHidden/>
          </w:rPr>
        </w:r>
        <w:r>
          <w:rPr>
            <w:noProof/>
            <w:webHidden/>
          </w:rPr>
          <w:fldChar w:fldCharType="separate"/>
        </w:r>
        <w:r w:rsidR="00D70BEC">
          <w:rPr>
            <w:noProof/>
            <w:webHidden/>
          </w:rPr>
          <w:t>64</w:t>
        </w:r>
        <w:r>
          <w:rPr>
            <w:noProof/>
            <w:webHidden/>
          </w:rPr>
          <w:fldChar w:fldCharType="end"/>
        </w:r>
      </w:hyperlink>
    </w:p>
    <w:p w14:paraId="784EC8A9" w14:textId="720B4B1E"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7" w:history="1">
        <w:r w:rsidRPr="00B94011">
          <w:rPr>
            <w:rStyle w:val="Hyperlink"/>
            <w:noProof/>
          </w:rPr>
          <w:t xml:space="preserve">Gambar </w:t>
        </w:r>
        <w:r w:rsidRPr="00B94011">
          <w:rPr>
            <w:rStyle w:val="Hyperlink"/>
            <w:noProof/>
            <w:cs/>
          </w:rPr>
          <w:t>‎</w:t>
        </w:r>
        <w:r w:rsidRPr="00B94011">
          <w:rPr>
            <w:rStyle w:val="Hyperlink"/>
            <w:noProof/>
          </w:rPr>
          <w:t>3.16 Desain Fuzzy Inference System</w:t>
        </w:r>
        <w:r>
          <w:rPr>
            <w:noProof/>
            <w:webHidden/>
          </w:rPr>
          <w:tab/>
        </w:r>
        <w:r>
          <w:rPr>
            <w:noProof/>
            <w:webHidden/>
          </w:rPr>
          <w:fldChar w:fldCharType="begin"/>
        </w:r>
        <w:r>
          <w:rPr>
            <w:noProof/>
            <w:webHidden/>
          </w:rPr>
          <w:instrText xml:space="preserve"> PAGEREF _Toc229341957 \h </w:instrText>
        </w:r>
        <w:r>
          <w:rPr>
            <w:noProof/>
            <w:webHidden/>
          </w:rPr>
        </w:r>
        <w:r>
          <w:rPr>
            <w:noProof/>
            <w:webHidden/>
          </w:rPr>
          <w:fldChar w:fldCharType="separate"/>
        </w:r>
        <w:r w:rsidR="00D70BEC">
          <w:rPr>
            <w:noProof/>
            <w:webHidden/>
          </w:rPr>
          <w:t>65</w:t>
        </w:r>
        <w:r>
          <w:rPr>
            <w:noProof/>
            <w:webHidden/>
          </w:rPr>
          <w:fldChar w:fldCharType="end"/>
        </w:r>
      </w:hyperlink>
    </w:p>
    <w:p w14:paraId="0174E439" w14:textId="602695BE"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8" w:history="1">
        <w:r w:rsidRPr="00B94011">
          <w:rPr>
            <w:rStyle w:val="Hyperlink"/>
            <w:noProof/>
          </w:rPr>
          <w:t xml:space="preserve">Gambar </w:t>
        </w:r>
        <w:r w:rsidRPr="00B94011">
          <w:rPr>
            <w:rStyle w:val="Hyperlink"/>
            <w:noProof/>
            <w:cs/>
          </w:rPr>
          <w:t>‎</w:t>
        </w:r>
        <w:r w:rsidRPr="00B94011">
          <w:rPr>
            <w:rStyle w:val="Hyperlink"/>
            <w:noProof/>
          </w:rPr>
          <w:t>4.1 Rangkaian Simulasi Pengujian Integrasi tanpa Kontrol</w:t>
        </w:r>
        <w:r>
          <w:rPr>
            <w:noProof/>
            <w:webHidden/>
          </w:rPr>
          <w:tab/>
        </w:r>
        <w:r>
          <w:rPr>
            <w:noProof/>
            <w:webHidden/>
          </w:rPr>
          <w:fldChar w:fldCharType="begin"/>
        </w:r>
        <w:r>
          <w:rPr>
            <w:noProof/>
            <w:webHidden/>
          </w:rPr>
          <w:instrText xml:space="preserve"> PAGEREF _Toc229341958 \h </w:instrText>
        </w:r>
        <w:r>
          <w:rPr>
            <w:noProof/>
            <w:webHidden/>
          </w:rPr>
        </w:r>
        <w:r>
          <w:rPr>
            <w:noProof/>
            <w:webHidden/>
          </w:rPr>
          <w:fldChar w:fldCharType="separate"/>
        </w:r>
        <w:r w:rsidR="00D70BEC">
          <w:rPr>
            <w:noProof/>
            <w:webHidden/>
          </w:rPr>
          <w:t>69</w:t>
        </w:r>
        <w:r>
          <w:rPr>
            <w:noProof/>
            <w:webHidden/>
          </w:rPr>
          <w:fldChar w:fldCharType="end"/>
        </w:r>
      </w:hyperlink>
    </w:p>
    <w:p w14:paraId="7C6416AD" w14:textId="45A21DAA"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59" w:history="1">
        <w:r w:rsidRPr="00B94011">
          <w:rPr>
            <w:rStyle w:val="Hyperlink"/>
            <w:noProof/>
          </w:rPr>
          <w:t xml:space="preserve">Gambar </w:t>
        </w:r>
        <w:r w:rsidRPr="00B94011">
          <w:rPr>
            <w:rStyle w:val="Hyperlink"/>
            <w:noProof/>
            <w:cs/>
          </w:rPr>
          <w:t>‎</w:t>
        </w:r>
        <w:r w:rsidRPr="00B94011">
          <w:rPr>
            <w:rStyle w:val="Hyperlink"/>
            <w:noProof/>
          </w:rPr>
          <w:t>4.2 Gelombang Respon Kapasitor DC-Links pada Inverter terhadap Tegangan Keluaran Konverter</w:t>
        </w:r>
        <w:r>
          <w:rPr>
            <w:noProof/>
            <w:webHidden/>
          </w:rPr>
          <w:tab/>
        </w:r>
        <w:r>
          <w:rPr>
            <w:noProof/>
            <w:webHidden/>
          </w:rPr>
          <w:fldChar w:fldCharType="begin"/>
        </w:r>
        <w:r>
          <w:rPr>
            <w:noProof/>
            <w:webHidden/>
          </w:rPr>
          <w:instrText xml:space="preserve"> PAGEREF _Toc229341959 \h </w:instrText>
        </w:r>
        <w:r>
          <w:rPr>
            <w:noProof/>
            <w:webHidden/>
          </w:rPr>
        </w:r>
        <w:r>
          <w:rPr>
            <w:noProof/>
            <w:webHidden/>
          </w:rPr>
          <w:fldChar w:fldCharType="separate"/>
        </w:r>
        <w:r w:rsidR="00D70BEC">
          <w:rPr>
            <w:noProof/>
            <w:webHidden/>
          </w:rPr>
          <w:t>71</w:t>
        </w:r>
        <w:r>
          <w:rPr>
            <w:noProof/>
            <w:webHidden/>
          </w:rPr>
          <w:fldChar w:fldCharType="end"/>
        </w:r>
      </w:hyperlink>
    </w:p>
    <w:p w14:paraId="26C6DEFD" w14:textId="2960F0BE"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0" w:history="1">
        <w:r w:rsidRPr="00B94011">
          <w:rPr>
            <w:rStyle w:val="Hyperlink"/>
            <w:noProof/>
          </w:rPr>
          <w:t xml:space="preserve">Gambar </w:t>
        </w:r>
        <w:r w:rsidRPr="00B94011">
          <w:rPr>
            <w:rStyle w:val="Hyperlink"/>
            <w:noProof/>
            <w:cs/>
          </w:rPr>
          <w:t>‎</w:t>
        </w:r>
        <w:r w:rsidRPr="00B94011">
          <w:rPr>
            <w:rStyle w:val="Hyperlink"/>
            <w:noProof/>
          </w:rPr>
          <w:t>4.3 Gelombang Tegangan Keluaran Inverter (a) Sebelum Stabil (b) Stabil</w:t>
        </w:r>
        <w:r>
          <w:rPr>
            <w:noProof/>
            <w:webHidden/>
          </w:rPr>
          <w:tab/>
        </w:r>
        <w:r>
          <w:rPr>
            <w:noProof/>
            <w:webHidden/>
          </w:rPr>
          <w:fldChar w:fldCharType="begin"/>
        </w:r>
        <w:r>
          <w:rPr>
            <w:noProof/>
            <w:webHidden/>
          </w:rPr>
          <w:instrText xml:space="preserve"> PAGEREF _Toc229341960 \h </w:instrText>
        </w:r>
        <w:r>
          <w:rPr>
            <w:noProof/>
            <w:webHidden/>
          </w:rPr>
        </w:r>
        <w:r>
          <w:rPr>
            <w:noProof/>
            <w:webHidden/>
          </w:rPr>
          <w:fldChar w:fldCharType="separate"/>
        </w:r>
        <w:r w:rsidR="00D70BEC">
          <w:rPr>
            <w:noProof/>
            <w:webHidden/>
          </w:rPr>
          <w:t>72</w:t>
        </w:r>
        <w:r>
          <w:rPr>
            <w:noProof/>
            <w:webHidden/>
          </w:rPr>
          <w:fldChar w:fldCharType="end"/>
        </w:r>
      </w:hyperlink>
    </w:p>
    <w:p w14:paraId="366563C1" w14:textId="397B2C07"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1" w:history="1">
        <w:r w:rsidRPr="00B94011">
          <w:rPr>
            <w:rStyle w:val="Hyperlink"/>
            <w:noProof/>
          </w:rPr>
          <w:t xml:space="preserve">Gambar </w:t>
        </w:r>
        <w:r w:rsidRPr="00B94011">
          <w:rPr>
            <w:rStyle w:val="Hyperlink"/>
            <w:noProof/>
            <w:cs/>
          </w:rPr>
          <w:t>‎</w:t>
        </w:r>
        <w:r w:rsidRPr="00B94011">
          <w:rPr>
            <w:rStyle w:val="Hyperlink"/>
            <w:noProof/>
          </w:rPr>
          <w:t>4.4 Respon Transien Tegangan Output Sistem (a) Tampilan Keseluruhan dan (b) Perbesarannya</w:t>
        </w:r>
        <w:r>
          <w:rPr>
            <w:noProof/>
            <w:webHidden/>
          </w:rPr>
          <w:tab/>
        </w:r>
        <w:r>
          <w:rPr>
            <w:noProof/>
            <w:webHidden/>
          </w:rPr>
          <w:fldChar w:fldCharType="begin"/>
        </w:r>
        <w:r>
          <w:rPr>
            <w:noProof/>
            <w:webHidden/>
          </w:rPr>
          <w:instrText xml:space="preserve"> PAGEREF _Toc229341961 \h </w:instrText>
        </w:r>
        <w:r>
          <w:rPr>
            <w:noProof/>
            <w:webHidden/>
          </w:rPr>
        </w:r>
        <w:r>
          <w:rPr>
            <w:noProof/>
            <w:webHidden/>
          </w:rPr>
          <w:fldChar w:fldCharType="separate"/>
        </w:r>
        <w:r w:rsidR="00D70BEC">
          <w:rPr>
            <w:noProof/>
            <w:webHidden/>
          </w:rPr>
          <w:t>74</w:t>
        </w:r>
        <w:r>
          <w:rPr>
            <w:noProof/>
            <w:webHidden/>
          </w:rPr>
          <w:fldChar w:fldCharType="end"/>
        </w:r>
      </w:hyperlink>
    </w:p>
    <w:p w14:paraId="6AB0C6C4" w14:textId="62CE6EAC"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2" w:history="1">
        <w:r w:rsidRPr="00B94011">
          <w:rPr>
            <w:rStyle w:val="Hyperlink"/>
            <w:noProof/>
          </w:rPr>
          <w:t xml:space="preserve">Gambar </w:t>
        </w:r>
        <w:r w:rsidRPr="00B94011">
          <w:rPr>
            <w:rStyle w:val="Hyperlink"/>
            <w:noProof/>
            <w:cs/>
          </w:rPr>
          <w:t>‎</w:t>
        </w:r>
        <w:r w:rsidRPr="00B94011">
          <w:rPr>
            <w:rStyle w:val="Hyperlink"/>
            <w:noProof/>
          </w:rPr>
          <w:t>4.5 Respon Tegangan DC-Link terhadap Perubahan Beban</w:t>
        </w:r>
        <w:r>
          <w:rPr>
            <w:noProof/>
            <w:webHidden/>
          </w:rPr>
          <w:tab/>
        </w:r>
        <w:r>
          <w:rPr>
            <w:noProof/>
            <w:webHidden/>
          </w:rPr>
          <w:fldChar w:fldCharType="begin"/>
        </w:r>
        <w:r>
          <w:rPr>
            <w:noProof/>
            <w:webHidden/>
          </w:rPr>
          <w:instrText xml:space="preserve"> PAGEREF _Toc229341962 \h </w:instrText>
        </w:r>
        <w:r>
          <w:rPr>
            <w:noProof/>
            <w:webHidden/>
          </w:rPr>
        </w:r>
        <w:r>
          <w:rPr>
            <w:noProof/>
            <w:webHidden/>
          </w:rPr>
          <w:fldChar w:fldCharType="separate"/>
        </w:r>
        <w:r w:rsidR="00D70BEC">
          <w:rPr>
            <w:noProof/>
            <w:webHidden/>
          </w:rPr>
          <w:t>75</w:t>
        </w:r>
        <w:r>
          <w:rPr>
            <w:noProof/>
            <w:webHidden/>
          </w:rPr>
          <w:fldChar w:fldCharType="end"/>
        </w:r>
      </w:hyperlink>
    </w:p>
    <w:p w14:paraId="1AC63D60" w14:textId="41C13919"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3" w:history="1">
        <w:r w:rsidRPr="00B94011">
          <w:rPr>
            <w:rStyle w:val="Hyperlink"/>
            <w:noProof/>
          </w:rPr>
          <w:t xml:space="preserve">Gambar </w:t>
        </w:r>
        <w:r w:rsidRPr="00B94011">
          <w:rPr>
            <w:rStyle w:val="Hyperlink"/>
            <w:noProof/>
            <w:cs/>
          </w:rPr>
          <w:t>‎</w:t>
        </w:r>
        <w:r w:rsidRPr="00B94011">
          <w:rPr>
            <w:rStyle w:val="Hyperlink"/>
            <w:noProof/>
          </w:rPr>
          <w:t>4.6 Perbandingan Gelombang Tegangan Keluaran Inverter (a) 100 W (b) 500 W</w:t>
        </w:r>
        <w:r>
          <w:rPr>
            <w:noProof/>
            <w:webHidden/>
          </w:rPr>
          <w:tab/>
        </w:r>
        <w:r>
          <w:rPr>
            <w:noProof/>
            <w:webHidden/>
          </w:rPr>
          <w:fldChar w:fldCharType="begin"/>
        </w:r>
        <w:r>
          <w:rPr>
            <w:noProof/>
            <w:webHidden/>
          </w:rPr>
          <w:instrText xml:space="preserve"> PAGEREF _Toc229341963 \h </w:instrText>
        </w:r>
        <w:r>
          <w:rPr>
            <w:noProof/>
            <w:webHidden/>
          </w:rPr>
        </w:r>
        <w:r>
          <w:rPr>
            <w:noProof/>
            <w:webHidden/>
          </w:rPr>
          <w:fldChar w:fldCharType="separate"/>
        </w:r>
        <w:r w:rsidR="00D70BEC">
          <w:rPr>
            <w:noProof/>
            <w:webHidden/>
          </w:rPr>
          <w:t>76</w:t>
        </w:r>
        <w:r>
          <w:rPr>
            <w:noProof/>
            <w:webHidden/>
          </w:rPr>
          <w:fldChar w:fldCharType="end"/>
        </w:r>
      </w:hyperlink>
    </w:p>
    <w:p w14:paraId="422D3C21" w14:textId="37E24DC4"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4" w:history="1">
        <w:r w:rsidRPr="00B94011">
          <w:rPr>
            <w:rStyle w:val="Hyperlink"/>
            <w:noProof/>
          </w:rPr>
          <w:t xml:space="preserve">Gambar </w:t>
        </w:r>
        <w:r w:rsidRPr="00B94011">
          <w:rPr>
            <w:rStyle w:val="Hyperlink"/>
            <w:noProof/>
            <w:cs/>
          </w:rPr>
          <w:t>‎</w:t>
        </w:r>
        <w:r w:rsidRPr="00B94011">
          <w:rPr>
            <w:rStyle w:val="Hyperlink"/>
            <w:noProof/>
          </w:rPr>
          <w:t>4.7 Rangkaian Pengujian Simulasi Integrasi Closeloop</w:t>
        </w:r>
        <w:r>
          <w:rPr>
            <w:noProof/>
            <w:webHidden/>
          </w:rPr>
          <w:tab/>
        </w:r>
        <w:r>
          <w:rPr>
            <w:noProof/>
            <w:webHidden/>
          </w:rPr>
          <w:fldChar w:fldCharType="begin"/>
        </w:r>
        <w:r>
          <w:rPr>
            <w:noProof/>
            <w:webHidden/>
          </w:rPr>
          <w:instrText xml:space="preserve"> PAGEREF _Toc229341964 \h </w:instrText>
        </w:r>
        <w:r>
          <w:rPr>
            <w:noProof/>
            <w:webHidden/>
          </w:rPr>
        </w:r>
        <w:r>
          <w:rPr>
            <w:noProof/>
            <w:webHidden/>
          </w:rPr>
          <w:fldChar w:fldCharType="separate"/>
        </w:r>
        <w:r w:rsidR="00D70BEC">
          <w:rPr>
            <w:noProof/>
            <w:webHidden/>
          </w:rPr>
          <w:t>77</w:t>
        </w:r>
        <w:r>
          <w:rPr>
            <w:noProof/>
            <w:webHidden/>
          </w:rPr>
          <w:fldChar w:fldCharType="end"/>
        </w:r>
      </w:hyperlink>
    </w:p>
    <w:p w14:paraId="5C6896ED" w14:textId="2393AAFB"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5" w:history="1">
        <w:r w:rsidRPr="00B94011">
          <w:rPr>
            <w:rStyle w:val="Hyperlink"/>
            <w:noProof/>
          </w:rPr>
          <w:t xml:space="preserve">Gambar </w:t>
        </w:r>
        <w:r w:rsidRPr="00B94011">
          <w:rPr>
            <w:rStyle w:val="Hyperlink"/>
            <w:noProof/>
            <w:cs/>
          </w:rPr>
          <w:t>‎</w:t>
        </w:r>
        <w:r w:rsidRPr="00B94011">
          <w:rPr>
            <w:rStyle w:val="Hyperlink"/>
            <w:noProof/>
          </w:rPr>
          <w:t>4.8 Rangkaian Kontrol Fuzzy Logic Controller</w:t>
        </w:r>
        <w:r>
          <w:rPr>
            <w:noProof/>
            <w:webHidden/>
          </w:rPr>
          <w:tab/>
        </w:r>
        <w:r>
          <w:rPr>
            <w:noProof/>
            <w:webHidden/>
          </w:rPr>
          <w:fldChar w:fldCharType="begin"/>
        </w:r>
        <w:r>
          <w:rPr>
            <w:noProof/>
            <w:webHidden/>
          </w:rPr>
          <w:instrText xml:space="preserve"> PAGEREF _Toc229341965 \h </w:instrText>
        </w:r>
        <w:r>
          <w:rPr>
            <w:noProof/>
            <w:webHidden/>
          </w:rPr>
        </w:r>
        <w:r>
          <w:rPr>
            <w:noProof/>
            <w:webHidden/>
          </w:rPr>
          <w:fldChar w:fldCharType="separate"/>
        </w:r>
        <w:r w:rsidR="00D70BEC">
          <w:rPr>
            <w:noProof/>
            <w:webHidden/>
          </w:rPr>
          <w:t>77</w:t>
        </w:r>
        <w:r>
          <w:rPr>
            <w:noProof/>
            <w:webHidden/>
          </w:rPr>
          <w:fldChar w:fldCharType="end"/>
        </w:r>
      </w:hyperlink>
    </w:p>
    <w:p w14:paraId="3372F33E" w14:textId="41ECFEF5"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6" w:history="1">
        <w:r w:rsidRPr="00B94011">
          <w:rPr>
            <w:rStyle w:val="Hyperlink"/>
            <w:noProof/>
          </w:rPr>
          <w:t xml:space="preserve">Gambar </w:t>
        </w:r>
        <w:r w:rsidRPr="00B94011">
          <w:rPr>
            <w:rStyle w:val="Hyperlink"/>
            <w:noProof/>
            <w:cs/>
          </w:rPr>
          <w:t>‎</w:t>
        </w:r>
        <w:r w:rsidRPr="00B94011">
          <w:rPr>
            <w:rStyle w:val="Hyperlink"/>
            <w:noProof/>
          </w:rPr>
          <w:t>4.9 Respon Tegangan Keluaran Inverter</w:t>
        </w:r>
        <w:r>
          <w:rPr>
            <w:noProof/>
            <w:webHidden/>
          </w:rPr>
          <w:tab/>
        </w:r>
        <w:r>
          <w:rPr>
            <w:noProof/>
            <w:webHidden/>
          </w:rPr>
          <w:fldChar w:fldCharType="begin"/>
        </w:r>
        <w:r>
          <w:rPr>
            <w:noProof/>
            <w:webHidden/>
          </w:rPr>
          <w:instrText xml:space="preserve"> PAGEREF _Toc229341966 \h </w:instrText>
        </w:r>
        <w:r>
          <w:rPr>
            <w:noProof/>
            <w:webHidden/>
          </w:rPr>
        </w:r>
        <w:r>
          <w:rPr>
            <w:noProof/>
            <w:webHidden/>
          </w:rPr>
          <w:fldChar w:fldCharType="separate"/>
        </w:r>
        <w:r w:rsidR="00D70BEC">
          <w:rPr>
            <w:noProof/>
            <w:webHidden/>
          </w:rPr>
          <w:t>79</w:t>
        </w:r>
        <w:r>
          <w:rPr>
            <w:noProof/>
            <w:webHidden/>
          </w:rPr>
          <w:fldChar w:fldCharType="end"/>
        </w:r>
      </w:hyperlink>
    </w:p>
    <w:p w14:paraId="5BEA4FA3" w14:textId="1455EC13"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7" w:history="1">
        <w:r w:rsidRPr="00B94011">
          <w:rPr>
            <w:rStyle w:val="Hyperlink"/>
            <w:noProof/>
          </w:rPr>
          <w:t xml:space="preserve">Gambar </w:t>
        </w:r>
        <w:r w:rsidRPr="00B94011">
          <w:rPr>
            <w:rStyle w:val="Hyperlink"/>
            <w:noProof/>
            <w:cs/>
          </w:rPr>
          <w:t>‎</w:t>
        </w:r>
        <w:r w:rsidRPr="00B94011">
          <w:rPr>
            <w:rStyle w:val="Hyperlink"/>
            <w:noProof/>
          </w:rPr>
          <w:t>4.10 Respon Keluaran Fuzzy Logic Controller Tipe 2</w:t>
        </w:r>
        <w:r>
          <w:rPr>
            <w:noProof/>
            <w:webHidden/>
          </w:rPr>
          <w:tab/>
        </w:r>
        <w:r>
          <w:rPr>
            <w:noProof/>
            <w:webHidden/>
          </w:rPr>
          <w:fldChar w:fldCharType="begin"/>
        </w:r>
        <w:r>
          <w:rPr>
            <w:noProof/>
            <w:webHidden/>
          </w:rPr>
          <w:instrText xml:space="preserve"> PAGEREF _Toc229341967 \h </w:instrText>
        </w:r>
        <w:r>
          <w:rPr>
            <w:noProof/>
            <w:webHidden/>
          </w:rPr>
        </w:r>
        <w:r>
          <w:rPr>
            <w:noProof/>
            <w:webHidden/>
          </w:rPr>
          <w:fldChar w:fldCharType="separate"/>
        </w:r>
        <w:r w:rsidR="00D70BEC">
          <w:rPr>
            <w:noProof/>
            <w:webHidden/>
          </w:rPr>
          <w:t>80</w:t>
        </w:r>
        <w:r>
          <w:rPr>
            <w:noProof/>
            <w:webHidden/>
          </w:rPr>
          <w:fldChar w:fldCharType="end"/>
        </w:r>
      </w:hyperlink>
    </w:p>
    <w:p w14:paraId="46FE104F" w14:textId="3AC83110"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8" w:history="1">
        <w:r w:rsidRPr="00B94011">
          <w:rPr>
            <w:rStyle w:val="Hyperlink"/>
            <w:noProof/>
          </w:rPr>
          <w:t xml:space="preserve">Gambar </w:t>
        </w:r>
        <w:r w:rsidRPr="00B94011">
          <w:rPr>
            <w:rStyle w:val="Hyperlink"/>
            <w:noProof/>
            <w:cs/>
          </w:rPr>
          <w:t>‎</w:t>
        </w:r>
        <w:r w:rsidRPr="00B94011">
          <w:rPr>
            <w:rStyle w:val="Hyperlink"/>
            <w:noProof/>
          </w:rPr>
          <w:t>4.11 Grafik Gabungan Respon Tegangan terhadap Perubahan Beban (a) Tampilan Keseluruhan (b) Perbesarannya</w:t>
        </w:r>
        <w:r>
          <w:rPr>
            <w:noProof/>
            <w:webHidden/>
          </w:rPr>
          <w:tab/>
        </w:r>
        <w:r>
          <w:rPr>
            <w:noProof/>
            <w:webHidden/>
          </w:rPr>
          <w:fldChar w:fldCharType="begin"/>
        </w:r>
        <w:r>
          <w:rPr>
            <w:noProof/>
            <w:webHidden/>
          </w:rPr>
          <w:instrText xml:space="preserve"> PAGEREF _Toc229341968 \h </w:instrText>
        </w:r>
        <w:r>
          <w:rPr>
            <w:noProof/>
            <w:webHidden/>
          </w:rPr>
        </w:r>
        <w:r>
          <w:rPr>
            <w:noProof/>
            <w:webHidden/>
          </w:rPr>
          <w:fldChar w:fldCharType="separate"/>
        </w:r>
        <w:r w:rsidR="00D70BEC">
          <w:rPr>
            <w:noProof/>
            <w:webHidden/>
          </w:rPr>
          <w:t>81</w:t>
        </w:r>
        <w:r>
          <w:rPr>
            <w:noProof/>
            <w:webHidden/>
          </w:rPr>
          <w:fldChar w:fldCharType="end"/>
        </w:r>
      </w:hyperlink>
    </w:p>
    <w:p w14:paraId="1BC4765A" w14:textId="3656A97A"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69" w:history="1">
        <w:r w:rsidRPr="00B94011">
          <w:rPr>
            <w:rStyle w:val="Hyperlink"/>
            <w:noProof/>
          </w:rPr>
          <w:t xml:space="preserve">Gambar </w:t>
        </w:r>
        <w:r w:rsidRPr="00B94011">
          <w:rPr>
            <w:rStyle w:val="Hyperlink"/>
            <w:noProof/>
            <w:cs/>
          </w:rPr>
          <w:t>‎</w:t>
        </w:r>
        <w:r w:rsidRPr="00B94011">
          <w:rPr>
            <w:rStyle w:val="Hyperlink"/>
            <w:noProof/>
          </w:rPr>
          <w:t>4.12 Perbandingan Respon Kontrol (a) Fuzzy Tipe 1 (b) Fuzzy Tipe 2</w:t>
        </w:r>
        <w:r>
          <w:rPr>
            <w:noProof/>
            <w:webHidden/>
          </w:rPr>
          <w:tab/>
        </w:r>
        <w:r>
          <w:rPr>
            <w:noProof/>
            <w:webHidden/>
          </w:rPr>
          <w:fldChar w:fldCharType="begin"/>
        </w:r>
        <w:r>
          <w:rPr>
            <w:noProof/>
            <w:webHidden/>
          </w:rPr>
          <w:instrText xml:space="preserve"> PAGEREF _Toc229341969 \h </w:instrText>
        </w:r>
        <w:r>
          <w:rPr>
            <w:noProof/>
            <w:webHidden/>
          </w:rPr>
        </w:r>
        <w:r>
          <w:rPr>
            <w:noProof/>
            <w:webHidden/>
          </w:rPr>
          <w:fldChar w:fldCharType="separate"/>
        </w:r>
        <w:r w:rsidR="00D70BEC">
          <w:rPr>
            <w:noProof/>
            <w:webHidden/>
          </w:rPr>
          <w:t>82</w:t>
        </w:r>
        <w:r>
          <w:rPr>
            <w:noProof/>
            <w:webHidden/>
          </w:rPr>
          <w:fldChar w:fldCharType="end"/>
        </w:r>
      </w:hyperlink>
    </w:p>
    <w:p w14:paraId="5AFD1164" w14:textId="500A43E5"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0" w:history="1">
        <w:r w:rsidRPr="00B94011">
          <w:rPr>
            <w:rStyle w:val="Hyperlink"/>
            <w:noProof/>
          </w:rPr>
          <w:t xml:space="preserve">Gambar </w:t>
        </w:r>
        <w:r w:rsidRPr="00B94011">
          <w:rPr>
            <w:rStyle w:val="Hyperlink"/>
            <w:noProof/>
            <w:cs/>
          </w:rPr>
          <w:t>‎</w:t>
        </w:r>
        <w:r w:rsidRPr="00B94011">
          <w:rPr>
            <w:rStyle w:val="Hyperlink"/>
            <w:noProof/>
          </w:rPr>
          <w:t>4.13 Pengujian Driver Konverter</w:t>
        </w:r>
        <w:r>
          <w:rPr>
            <w:noProof/>
            <w:webHidden/>
          </w:rPr>
          <w:tab/>
        </w:r>
        <w:r>
          <w:rPr>
            <w:noProof/>
            <w:webHidden/>
          </w:rPr>
          <w:fldChar w:fldCharType="begin"/>
        </w:r>
        <w:r>
          <w:rPr>
            <w:noProof/>
            <w:webHidden/>
          </w:rPr>
          <w:instrText xml:space="preserve"> PAGEREF _Toc229341970 \h </w:instrText>
        </w:r>
        <w:r>
          <w:rPr>
            <w:noProof/>
            <w:webHidden/>
          </w:rPr>
        </w:r>
        <w:r>
          <w:rPr>
            <w:noProof/>
            <w:webHidden/>
          </w:rPr>
          <w:fldChar w:fldCharType="separate"/>
        </w:r>
        <w:r w:rsidR="00D70BEC">
          <w:rPr>
            <w:noProof/>
            <w:webHidden/>
          </w:rPr>
          <w:t>84</w:t>
        </w:r>
        <w:r>
          <w:rPr>
            <w:noProof/>
            <w:webHidden/>
          </w:rPr>
          <w:fldChar w:fldCharType="end"/>
        </w:r>
      </w:hyperlink>
    </w:p>
    <w:p w14:paraId="39911A19" w14:textId="63A543C0"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1" w:history="1">
        <w:r w:rsidRPr="00B94011">
          <w:rPr>
            <w:rStyle w:val="Hyperlink"/>
            <w:noProof/>
          </w:rPr>
          <w:t xml:space="preserve">Gambar </w:t>
        </w:r>
        <w:r w:rsidRPr="00B94011">
          <w:rPr>
            <w:rStyle w:val="Hyperlink"/>
            <w:noProof/>
            <w:cs/>
          </w:rPr>
          <w:t>‎</w:t>
        </w:r>
        <w:r w:rsidRPr="00B94011">
          <w:rPr>
            <w:rStyle w:val="Hyperlink"/>
            <w:noProof/>
          </w:rPr>
          <w:t>4.14 Pengujian Fungsional Konverter</w:t>
        </w:r>
        <w:r>
          <w:rPr>
            <w:noProof/>
            <w:webHidden/>
          </w:rPr>
          <w:tab/>
        </w:r>
        <w:r>
          <w:rPr>
            <w:noProof/>
            <w:webHidden/>
          </w:rPr>
          <w:fldChar w:fldCharType="begin"/>
        </w:r>
        <w:r>
          <w:rPr>
            <w:noProof/>
            <w:webHidden/>
          </w:rPr>
          <w:instrText xml:space="preserve"> PAGEREF _Toc229341971 \h </w:instrText>
        </w:r>
        <w:r>
          <w:rPr>
            <w:noProof/>
            <w:webHidden/>
          </w:rPr>
        </w:r>
        <w:r>
          <w:rPr>
            <w:noProof/>
            <w:webHidden/>
          </w:rPr>
          <w:fldChar w:fldCharType="separate"/>
        </w:r>
        <w:r w:rsidR="00D70BEC">
          <w:rPr>
            <w:noProof/>
            <w:webHidden/>
          </w:rPr>
          <w:t>86</w:t>
        </w:r>
        <w:r>
          <w:rPr>
            <w:noProof/>
            <w:webHidden/>
          </w:rPr>
          <w:fldChar w:fldCharType="end"/>
        </w:r>
      </w:hyperlink>
    </w:p>
    <w:p w14:paraId="0EA2F2B9" w14:textId="64B87DA5"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2" w:history="1">
        <w:r w:rsidRPr="00B94011">
          <w:rPr>
            <w:rStyle w:val="Hyperlink"/>
            <w:noProof/>
          </w:rPr>
          <w:t xml:space="preserve">Gambar </w:t>
        </w:r>
        <w:r w:rsidRPr="00B94011">
          <w:rPr>
            <w:rStyle w:val="Hyperlink"/>
            <w:noProof/>
            <w:cs/>
          </w:rPr>
          <w:t>‎</w:t>
        </w:r>
        <w:r w:rsidRPr="00B94011">
          <w:rPr>
            <w:rStyle w:val="Hyperlink"/>
            <w:noProof/>
          </w:rPr>
          <w:t>4.15 Pengujian Sensor Tegangan DC</w:t>
        </w:r>
        <w:r>
          <w:rPr>
            <w:noProof/>
            <w:webHidden/>
          </w:rPr>
          <w:tab/>
        </w:r>
        <w:r>
          <w:rPr>
            <w:noProof/>
            <w:webHidden/>
          </w:rPr>
          <w:fldChar w:fldCharType="begin"/>
        </w:r>
        <w:r>
          <w:rPr>
            <w:noProof/>
            <w:webHidden/>
          </w:rPr>
          <w:instrText xml:space="preserve"> PAGEREF _Toc229341972 \h </w:instrText>
        </w:r>
        <w:r>
          <w:rPr>
            <w:noProof/>
            <w:webHidden/>
          </w:rPr>
        </w:r>
        <w:r>
          <w:rPr>
            <w:noProof/>
            <w:webHidden/>
          </w:rPr>
          <w:fldChar w:fldCharType="separate"/>
        </w:r>
        <w:r w:rsidR="00D70BEC">
          <w:rPr>
            <w:noProof/>
            <w:webHidden/>
          </w:rPr>
          <w:t>90</w:t>
        </w:r>
        <w:r>
          <w:rPr>
            <w:noProof/>
            <w:webHidden/>
          </w:rPr>
          <w:fldChar w:fldCharType="end"/>
        </w:r>
      </w:hyperlink>
    </w:p>
    <w:p w14:paraId="1C465B2E" w14:textId="1986C228"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3" w:history="1">
        <w:r w:rsidRPr="00B94011">
          <w:rPr>
            <w:rStyle w:val="Hyperlink"/>
            <w:noProof/>
          </w:rPr>
          <w:t xml:space="preserve">Gambar </w:t>
        </w:r>
        <w:r w:rsidRPr="00B94011">
          <w:rPr>
            <w:rStyle w:val="Hyperlink"/>
            <w:noProof/>
            <w:cs/>
          </w:rPr>
          <w:t>‎</w:t>
        </w:r>
        <w:r w:rsidRPr="00B94011">
          <w:rPr>
            <w:rStyle w:val="Hyperlink"/>
            <w:noProof/>
          </w:rPr>
          <w:t>4.16 Kurva Liniaritas Sensor Tegangan DC</w:t>
        </w:r>
        <w:r>
          <w:rPr>
            <w:noProof/>
            <w:webHidden/>
          </w:rPr>
          <w:tab/>
        </w:r>
        <w:r>
          <w:rPr>
            <w:noProof/>
            <w:webHidden/>
          </w:rPr>
          <w:fldChar w:fldCharType="begin"/>
        </w:r>
        <w:r>
          <w:rPr>
            <w:noProof/>
            <w:webHidden/>
          </w:rPr>
          <w:instrText xml:space="preserve"> PAGEREF _Toc229341973 \h </w:instrText>
        </w:r>
        <w:r>
          <w:rPr>
            <w:noProof/>
            <w:webHidden/>
          </w:rPr>
        </w:r>
        <w:r>
          <w:rPr>
            <w:noProof/>
            <w:webHidden/>
          </w:rPr>
          <w:fldChar w:fldCharType="separate"/>
        </w:r>
        <w:r w:rsidR="00D70BEC">
          <w:rPr>
            <w:noProof/>
            <w:webHidden/>
          </w:rPr>
          <w:t>91</w:t>
        </w:r>
        <w:r>
          <w:rPr>
            <w:noProof/>
            <w:webHidden/>
          </w:rPr>
          <w:fldChar w:fldCharType="end"/>
        </w:r>
      </w:hyperlink>
    </w:p>
    <w:p w14:paraId="5224C17C" w14:textId="7E9F4B22"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4" w:history="1">
        <w:r w:rsidRPr="00B94011">
          <w:rPr>
            <w:rStyle w:val="Hyperlink"/>
            <w:noProof/>
          </w:rPr>
          <w:t xml:space="preserve">Gambar </w:t>
        </w:r>
        <w:r w:rsidRPr="00B94011">
          <w:rPr>
            <w:rStyle w:val="Hyperlink"/>
            <w:noProof/>
            <w:cs/>
          </w:rPr>
          <w:t>‎</w:t>
        </w:r>
        <w:r w:rsidRPr="00B94011">
          <w:rPr>
            <w:rStyle w:val="Hyperlink"/>
            <w:noProof/>
          </w:rPr>
          <w:t>4.17 Pengujian Sensor Arus DC</w:t>
        </w:r>
        <w:r>
          <w:rPr>
            <w:noProof/>
            <w:webHidden/>
          </w:rPr>
          <w:tab/>
        </w:r>
        <w:r>
          <w:rPr>
            <w:noProof/>
            <w:webHidden/>
          </w:rPr>
          <w:fldChar w:fldCharType="begin"/>
        </w:r>
        <w:r>
          <w:rPr>
            <w:noProof/>
            <w:webHidden/>
          </w:rPr>
          <w:instrText xml:space="preserve"> PAGEREF _Toc229341974 \h </w:instrText>
        </w:r>
        <w:r>
          <w:rPr>
            <w:noProof/>
            <w:webHidden/>
          </w:rPr>
        </w:r>
        <w:r>
          <w:rPr>
            <w:noProof/>
            <w:webHidden/>
          </w:rPr>
          <w:fldChar w:fldCharType="separate"/>
        </w:r>
        <w:r w:rsidR="00D70BEC">
          <w:rPr>
            <w:noProof/>
            <w:webHidden/>
          </w:rPr>
          <w:t>93</w:t>
        </w:r>
        <w:r>
          <w:rPr>
            <w:noProof/>
            <w:webHidden/>
          </w:rPr>
          <w:fldChar w:fldCharType="end"/>
        </w:r>
      </w:hyperlink>
    </w:p>
    <w:p w14:paraId="671FA0B7" w14:textId="1C819FA5"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5" w:history="1">
        <w:r w:rsidRPr="00B94011">
          <w:rPr>
            <w:rStyle w:val="Hyperlink"/>
            <w:noProof/>
          </w:rPr>
          <w:t xml:space="preserve">Gambar </w:t>
        </w:r>
        <w:r w:rsidRPr="00B94011">
          <w:rPr>
            <w:rStyle w:val="Hyperlink"/>
            <w:noProof/>
            <w:cs/>
          </w:rPr>
          <w:t>‎</w:t>
        </w:r>
        <w:r w:rsidRPr="00B94011">
          <w:rPr>
            <w:rStyle w:val="Hyperlink"/>
            <w:noProof/>
          </w:rPr>
          <w:t>4.18 Kurva Liniaritas Sensor Arus DC</w:t>
        </w:r>
        <w:r>
          <w:rPr>
            <w:noProof/>
            <w:webHidden/>
          </w:rPr>
          <w:tab/>
        </w:r>
        <w:r>
          <w:rPr>
            <w:noProof/>
            <w:webHidden/>
          </w:rPr>
          <w:fldChar w:fldCharType="begin"/>
        </w:r>
        <w:r>
          <w:rPr>
            <w:noProof/>
            <w:webHidden/>
          </w:rPr>
          <w:instrText xml:space="preserve"> PAGEREF _Toc229341975 \h </w:instrText>
        </w:r>
        <w:r>
          <w:rPr>
            <w:noProof/>
            <w:webHidden/>
          </w:rPr>
        </w:r>
        <w:r>
          <w:rPr>
            <w:noProof/>
            <w:webHidden/>
          </w:rPr>
          <w:fldChar w:fldCharType="separate"/>
        </w:r>
        <w:r w:rsidR="00D70BEC">
          <w:rPr>
            <w:noProof/>
            <w:webHidden/>
          </w:rPr>
          <w:t>94</w:t>
        </w:r>
        <w:r>
          <w:rPr>
            <w:noProof/>
            <w:webHidden/>
          </w:rPr>
          <w:fldChar w:fldCharType="end"/>
        </w:r>
      </w:hyperlink>
    </w:p>
    <w:p w14:paraId="4365712F" w14:textId="3AF26BB5"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6" w:history="1">
        <w:r w:rsidRPr="00B94011">
          <w:rPr>
            <w:rStyle w:val="Hyperlink"/>
            <w:noProof/>
          </w:rPr>
          <w:t xml:space="preserve">Gambar </w:t>
        </w:r>
        <w:r w:rsidRPr="00B94011">
          <w:rPr>
            <w:rStyle w:val="Hyperlink"/>
            <w:noProof/>
            <w:cs/>
          </w:rPr>
          <w:t>‎</w:t>
        </w:r>
        <w:r w:rsidRPr="00B94011">
          <w:rPr>
            <w:rStyle w:val="Hyperlink"/>
            <w:noProof/>
          </w:rPr>
          <w:t>4.19 Pengujian Driver Inverter</w:t>
        </w:r>
        <w:r>
          <w:rPr>
            <w:noProof/>
            <w:webHidden/>
          </w:rPr>
          <w:tab/>
        </w:r>
        <w:r>
          <w:rPr>
            <w:noProof/>
            <w:webHidden/>
          </w:rPr>
          <w:fldChar w:fldCharType="begin"/>
        </w:r>
        <w:r>
          <w:rPr>
            <w:noProof/>
            <w:webHidden/>
          </w:rPr>
          <w:instrText xml:space="preserve"> PAGEREF _Toc229341976 \h </w:instrText>
        </w:r>
        <w:r>
          <w:rPr>
            <w:noProof/>
            <w:webHidden/>
          </w:rPr>
        </w:r>
        <w:r>
          <w:rPr>
            <w:noProof/>
            <w:webHidden/>
          </w:rPr>
          <w:fldChar w:fldCharType="separate"/>
        </w:r>
        <w:r w:rsidR="00D70BEC">
          <w:rPr>
            <w:noProof/>
            <w:webHidden/>
          </w:rPr>
          <w:t>95</w:t>
        </w:r>
        <w:r>
          <w:rPr>
            <w:noProof/>
            <w:webHidden/>
          </w:rPr>
          <w:fldChar w:fldCharType="end"/>
        </w:r>
      </w:hyperlink>
    </w:p>
    <w:p w14:paraId="25B3F6B6" w14:textId="7DB1F3DD"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7" w:history="1">
        <w:r w:rsidRPr="00B94011">
          <w:rPr>
            <w:rStyle w:val="Hyperlink"/>
            <w:noProof/>
          </w:rPr>
          <w:t xml:space="preserve">Gambar </w:t>
        </w:r>
        <w:r w:rsidRPr="00B94011">
          <w:rPr>
            <w:rStyle w:val="Hyperlink"/>
            <w:noProof/>
            <w:cs/>
          </w:rPr>
          <w:t>‎</w:t>
        </w:r>
        <w:r w:rsidRPr="00B94011">
          <w:rPr>
            <w:rStyle w:val="Hyperlink"/>
            <w:noProof/>
          </w:rPr>
          <w:t>4.20 Pengujian Parsial Inverter</w:t>
        </w:r>
        <w:r>
          <w:rPr>
            <w:noProof/>
            <w:webHidden/>
          </w:rPr>
          <w:tab/>
        </w:r>
        <w:r>
          <w:rPr>
            <w:noProof/>
            <w:webHidden/>
          </w:rPr>
          <w:fldChar w:fldCharType="begin"/>
        </w:r>
        <w:r>
          <w:rPr>
            <w:noProof/>
            <w:webHidden/>
          </w:rPr>
          <w:instrText xml:space="preserve"> PAGEREF _Toc229341977 \h </w:instrText>
        </w:r>
        <w:r>
          <w:rPr>
            <w:noProof/>
            <w:webHidden/>
          </w:rPr>
        </w:r>
        <w:r>
          <w:rPr>
            <w:noProof/>
            <w:webHidden/>
          </w:rPr>
          <w:fldChar w:fldCharType="separate"/>
        </w:r>
        <w:r w:rsidR="00D70BEC">
          <w:rPr>
            <w:noProof/>
            <w:webHidden/>
          </w:rPr>
          <w:t>97</w:t>
        </w:r>
        <w:r>
          <w:rPr>
            <w:noProof/>
            <w:webHidden/>
          </w:rPr>
          <w:fldChar w:fldCharType="end"/>
        </w:r>
      </w:hyperlink>
    </w:p>
    <w:p w14:paraId="040C6768" w14:textId="2E570D72"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8" w:history="1">
        <w:r w:rsidRPr="00B94011">
          <w:rPr>
            <w:rStyle w:val="Hyperlink"/>
            <w:noProof/>
          </w:rPr>
          <w:t xml:space="preserve">Gambar </w:t>
        </w:r>
        <w:r w:rsidRPr="00B94011">
          <w:rPr>
            <w:rStyle w:val="Hyperlink"/>
            <w:noProof/>
            <w:cs/>
          </w:rPr>
          <w:t>‎</w:t>
        </w:r>
        <w:r w:rsidRPr="00B94011">
          <w:rPr>
            <w:rStyle w:val="Hyperlink"/>
            <w:noProof/>
          </w:rPr>
          <w:t>4.21 Gelombang Keluaran Inverter dengan Tegangan Input (a) 240 V (b) 320 V</w:t>
        </w:r>
        <w:r>
          <w:rPr>
            <w:noProof/>
            <w:webHidden/>
          </w:rPr>
          <w:tab/>
        </w:r>
        <w:r>
          <w:rPr>
            <w:noProof/>
            <w:webHidden/>
          </w:rPr>
          <w:fldChar w:fldCharType="begin"/>
        </w:r>
        <w:r>
          <w:rPr>
            <w:noProof/>
            <w:webHidden/>
          </w:rPr>
          <w:instrText xml:space="preserve"> PAGEREF _Toc229341978 \h </w:instrText>
        </w:r>
        <w:r>
          <w:rPr>
            <w:noProof/>
            <w:webHidden/>
          </w:rPr>
        </w:r>
        <w:r>
          <w:rPr>
            <w:noProof/>
            <w:webHidden/>
          </w:rPr>
          <w:fldChar w:fldCharType="separate"/>
        </w:r>
        <w:r w:rsidR="00D70BEC">
          <w:rPr>
            <w:noProof/>
            <w:webHidden/>
          </w:rPr>
          <w:t>98</w:t>
        </w:r>
        <w:r>
          <w:rPr>
            <w:noProof/>
            <w:webHidden/>
          </w:rPr>
          <w:fldChar w:fldCharType="end"/>
        </w:r>
      </w:hyperlink>
    </w:p>
    <w:p w14:paraId="6AE7B89A" w14:textId="3EC1CA0A"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79" w:history="1">
        <w:r w:rsidRPr="00B94011">
          <w:rPr>
            <w:rStyle w:val="Hyperlink"/>
            <w:noProof/>
          </w:rPr>
          <w:t xml:space="preserve">Gambar </w:t>
        </w:r>
        <w:r w:rsidRPr="00B94011">
          <w:rPr>
            <w:rStyle w:val="Hyperlink"/>
            <w:noProof/>
            <w:cs/>
          </w:rPr>
          <w:t>‎</w:t>
        </w:r>
        <w:r w:rsidRPr="00B94011">
          <w:rPr>
            <w:rStyle w:val="Hyperlink"/>
            <w:noProof/>
          </w:rPr>
          <w:t>4.22 Tampilan Osiloskop dari Gelombang Tegangan Keluaran Inverter (a) mi = 0,85 (b) mi = 1,0</w:t>
        </w:r>
        <w:r>
          <w:rPr>
            <w:noProof/>
            <w:webHidden/>
          </w:rPr>
          <w:tab/>
        </w:r>
        <w:r>
          <w:rPr>
            <w:noProof/>
            <w:webHidden/>
          </w:rPr>
          <w:fldChar w:fldCharType="begin"/>
        </w:r>
        <w:r>
          <w:rPr>
            <w:noProof/>
            <w:webHidden/>
          </w:rPr>
          <w:instrText xml:space="preserve"> PAGEREF _Toc229341979 \h </w:instrText>
        </w:r>
        <w:r>
          <w:rPr>
            <w:noProof/>
            <w:webHidden/>
          </w:rPr>
        </w:r>
        <w:r>
          <w:rPr>
            <w:noProof/>
            <w:webHidden/>
          </w:rPr>
          <w:fldChar w:fldCharType="separate"/>
        </w:r>
        <w:r w:rsidR="00D70BEC">
          <w:rPr>
            <w:noProof/>
            <w:webHidden/>
          </w:rPr>
          <w:t>100</w:t>
        </w:r>
        <w:r>
          <w:rPr>
            <w:noProof/>
            <w:webHidden/>
          </w:rPr>
          <w:fldChar w:fldCharType="end"/>
        </w:r>
      </w:hyperlink>
    </w:p>
    <w:p w14:paraId="56A1D225" w14:textId="1C53DF79"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0" w:history="1">
        <w:r w:rsidRPr="00B94011">
          <w:rPr>
            <w:rStyle w:val="Hyperlink"/>
            <w:noProof/>
          </w:rPr>
          <w:t xml:space="preserve">Gambar </w:t>
        </w:r>
        <w:r w:rsidRPr="00B94011">
          <w:rPr>
            <w:rStyle w:val="Hyperlink"/>
            <w:noProof/>
            <w:cs/>
          </w:rPr>
          <w:t>‎</w:t>
        </w:r>
        <w:r w:rsidRPr="00B94011">
          <w:rPr>
            <w:rStyle w:val="Hyperlink"/>
            <w:noProof/>
          </w:rPr>
          <w:t>4.23 Pengujian Sensor Tegangan AC</w:t>
        </w:r>
        <w:r>
          <w:rPr>
            <w:noProof/>
            <w:webHidden/>
          </w:rPr>
          <w:tab/>
        </w:r>
        <w:r>
          <w:rPr>
            <w:noProof/>
            <w:webHidden/>
          </w:rPr>
          <w:fldChar w:fldCharType="begin"/>
        </w:r>
        <w:r>
          <w:rPr>
            <w:noProof/>
            <w:webHidden/>
          </w:rPr>
          <w:instrText xml:space="preserve"> PAGEREF _Toc229341980 \h </w:instrText>
        </w:r>
        <w:r>
          <w:rPr>
            <w:noProof/>
            <w:webHidden/>
          </w:rPr>
        </w:r>
        <w:r>
          <w:rPr>
            <w:noProof/>
            <w:webHidden/>
          </w:rPr>
          <w:fldChar w:fldCharType="separate"/>
        </w:r>
        <w:r w:rsidR="00D70BEC">
          <w:rPr>
            <w:noProof/>
            <w:webHidden/>
          </w:rPr>
          <w:t>103</w:t>
        </w:r>
        <w:r>
          <w:rPr>
            <w:noProof/>
            <w:webHidden/>
          </w:rPr>
          <w:fldChar w:fldCharType="end"/>
        </w:r>
      </w:hyperlink>
    </w:p>
    <w:p w14:paraId="1907CC5B" w14:textId="13188FC0"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1" w:history="1">
        <w:r w:rsidRPr="00B94011">
          <w:rPr>
            <w:rStyle w:val="Hyperlink"/>
            <w:noProof/>
          </w:rPr>
          <w:t xml:space="preserve">Gambar </w:t>
        </w:r>
        <w:r w:rsidRPr="00B94011">
          <w:rPr>
            <w:rStyle w:val="Hyperlink"/>
            <w:noProof/>
            <w:cs/>
          </w:rPr>
          <w:t>‎</w:t>
        </w:r>
        <w:r w:rsidRPr="00B94011">
          <w:rPr>
            <w:rStyle w:val="Hyperlink"/>
            <w:noProof/>
          </w:rPr>
          <w:t>4.24 Sampel ADC dari Sinyal Sinusoidal</w:t>
        </w:r>
        <w:r>
          <w:rPr>
            <w:noProof/>
            <w:webHidden/>
          </w:rPr>
          <w:tab/>
        </w:r>
        <w:r>
          <w:rPr>
            <w:noProof/>
            <w:webHidden/>
          </w:rPr>
          <w:fldChar w:fldCharType="begin"/>
        </w:r>
        <w:r>
          <w:rPr>
            <w:noProof/>
            <w:webHidden/>
          </w:rPr>
          <w:instrText xml:space="preserve"> PAGEREF _Toc229341981 \h </w:instrText>
        </w:r>
        <w:r>
          <w:rPr>
            <w:noProof/>
            <w:webHidden/>
          </w:rPr>
        </w:r>
        <w:r>
          <w:rPr>
            <w:noProof/>
            <w:webHidden/>
          </w:rPr>
          <w:fldChar w:fldCharType="separate"/>
        </w:r>
        <w:r w:rsidR="00D70BEC">
          <w:rPr>
            <w:noProof/>
            <w:webHidden/>
          </w:rPr>
          <w:t>103</w:t>
        </w:r>
        <w:r>
          <w:rPr>
            <w:noProof/>
            <w:webHidden/>
          </w:rPr>
          <w:fldChar w:fldCharType="end"/>
        </w:r>
      </w:hyperlink>
    </w:p>
    <w:p w14:paraId="5B377CA6" w14:textId="729017E3"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2" w:history="1">
        <w:r w:rsidRPr="00B94011">
          <w:rPr>
            <w:rStyle w:val="Hyperlink"/>
            <w:noProof/>
          </w:rPr>
          <w:t xml:space="preserve">Gambar </w:t>
        </w:r>
        <w:r w:rsidRPr="00B94011">
          <w:rPr>
            <w:rStyle w:val="Hyperlink"/>
            <w:noProof/>
            <w:cs/>
          </w:rPr>
          <w:t>‎</w:t>
        </w:r>
        <w:r w:rsidRPr="00B94011">
          <w:rPr>
            <w:rStyle w:val="Hyperlink"/>
            <w:noProof/>
          </w:rPr>
          <w:t>4.25 Sampel ADC dari Sinyal Tujuh Tingkat</w:t>
        </w:r>
        <w:r>
          <w:rPr>
            <w:noProof/>
            <w:webHidden/>
          </w:rPr>
          <w:tab/>
        </w:r>
        <w:r>
          <w:rPr>
            <w:noProof/>
            <w:webHidden/>
          </w:rPr>
          <w:fldChar w:fldCharType="begin"/>
        </w:r>
        <w:r>
          <w:rPr>
            <w:noProof/>
            <w:webHidden/>
          </w:rPr>
          <w:instrText xml:space="preserve"> PAGEREF _Toc229341982 \h </w:instrText>
        </w:r>
        <w:r>
          <w:rPr>
            <w:noProof/>
            <w:webHidden/>
          </w:rPr>
        </w:r>
        <w:r>
          <w:rPr>
            <w:noProof/>
            <w:webHidden/>
          </w:rPr>
          <w:fldChar w:fldCharType="separate"/>
        </w:r>
        <w:r w:rsidR="00D70BEC">
          <w:rPr>
            <w:noProof/>
            <w:webHidden/>
          </w:rPr>
          <w:t>104</w:t>
        </w:r>
        <w:r>
          <w:rPr>
            <w:noProof/>
            <w:webHidden/>
          </w:rPr>
          <w:fldChar w:fldCharType="end"/>
        </w:r>
      </w:hyperlink>
    </w:p>
    <w:p w14:paraId="7AB5D1FB" w14:textId="6EE243A0"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3" w:history="1">
        <w:r w:rsidRPr="00B94011">
          <w:rPr>
            <w:rStyle w:val="Hyperlink"/>
            <w:noProof/>
          </w:rPr>
          <w:t xml:space="preserve">Gambar </w:t>
        </w:r>
        <w:r w:rsidRPr="00B94011">
          <w:rPr>
            <w:rStyle w:val="Hyperlink"/>
            <w:noProof/>
            <w:cs/>
          </w:rPr>
          <w:t>‎</w:t>
        </w:r>
        <w:r w:rsidRPr="00B94011">
          <w:rPr>
            <w:rStyle w:val="Hyperlink"/>
            <w:noProof/>
          </w:rPr>
          <w:t>4.26 Kurva Liniaritas Sensor Tegangan AC</w:t>
        </w:r>
        <w:r>
          <w:rPr>
            <w:noProof/>
            <w:webHidden/>
          </w:rPr>
          <w:tab/>
        </w:r>
        <w:r>
          <w:rPr>
            <w:noProof/>
            <w:webHidden/>
          </w:rPr>
          <w:fldChar w:fldCharType="begin"/>
        </w:r>
        <w:r>
          <w:rPr>
            <w:noProof/>
            <w:webHidden/>
          </w:rPr>
          <w:instrText xml:space="preserve"> PAGEREF _Toc229341983 \h </w:instrText>
        </w:r>
        <w:r>
          <w:rPr>
            <w:noProof/>
            <w:webHidden/>
          </w:rPr>
        </w:r>
        <w:r>
          <w:rPr>
            <w:noProof/>
            <w:webHidden/>
          </w:rPr>
          <w:fldChar w:fldCharType="separate"/>
        </w:r>
        <w:r w:rsidR="00D70BEC">
          <w:rPr>
            <w:noProof/>
            <w:webHidden/>
          </w:rPr>
          <w:t>105</w:t>
        </w:r>
        <w:r>
          <w:rPr>
            <w:noProof/>
            <w:webHidden/>
          </w:rPr>
          <w:fldChar w:fldCharType="end"/>
        </w:r>
      </w:hyperlink>
    </w:p>
    <w:p w14:paraId="2C4576AE" w14:textId="0D826CAD"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4" w:history="1">
        <w:r w:rsidRPr="00B94011">
          <w:rPr>
            <w:rStyle w:val="Hyperlink"/>
            <w:noProof/>
          </w:rPr>
          <w:t xml:space="preserve">Gambar </w:t>
        </w:r>
        <w:r w:rsidRPr="00B94011">
          <w:rPr>
            <w:rStyle w:val="Hyperlink"/>
            <w:noProof/>
            <w:cs/>
          </w:rPr>
          <w:t>‎</w:t>
        </w:r>
        <w:r w:rsidRPr="00B94011">
          <w:rPr>
            <w:rStyle w:val="Hyperlink"/>
            <w:noProof/>
          </w:rPr>
          <w:t>4.27 Pengujian Sensor Arus AC</w:t>
        </w:r>
        <w:r>
          <w:rPr>
            <w:noProof/>
            <w:webHidden/>
          </w:rPr>
          <w:tab/>
        </w:r>
        <w:r>
          <w:rPr>
            <w:noProof/>
            <w:webHidden/>
          </w:rPr>
          <w:fldChar w:fldCharType="begin"/>
        </w:r>
        <w:r>
          <w:rPr>
            <w:noProof/>
            <w:webHidden/>
          </w:rPr>
          <w:instrText xml:space="preserve"> PAGEREF _Toc229341984 \h </w:instrText>
        </w:r>
        <w:r>
          <w:rPr>
            <w:noProof/>
            <w:webHidden/>
          </w:rPr>
        </w:r>
        <w:r>
          <w:rPr>
            <w:noProof/>
            <w:webHidden/>
          </w:rPr>
          <w:fldChar w:fldCharType="separate"/>
        </w:r>
        <w:r w:rsidR="00D70BEC">
          <w:rPr>
            <w:noProof/>
            <w:webHidden/>
          </w:rPr>
          <w:t>106</w:t>
        </w:r>
        <w:r>
          <w:rPr>
            <w:noProof/>
            <w:webHidden/>
          </w:rPr>
          <w:fldChar w:fldCharType="end"/>
        </w:r>
      </w:hyperlink>
    </w:p>
    <w:p w14:paraId="7FE6CBA5" w14:textId="2DEA237B"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5" w:history="1">
        <w:r w:rsidRPr="00B94011">
          <w:rPr>
            <w:rStyle w:val="Hyperlink"/>
            <w:noProof/>
          </w:rPr>
          <w:t xml:space="preserve">Gambar </w:t>
        </w:r>
        <w:r w:rsidRPr="00B94011">
          <w:rPr>
            <w:rStyle w:val="Hyperlink"/>
            <w:noProof/>
            <w:cs/>
          </w:rPr>
          <w:t>‎</w:t>
        </w:r>
        <w:r w:rsidRPr="00B94011">
          <w:rPr>
            <w:rStyle w:val="Hyperlink"/>
            <w:noProof/>
          </w:rPr>
          <w:t>4.28 Kurva Liniaritas Sensor Arus AC</w:t>
        </w:r>
        <w:r>
          <w:rPr>
            <w:noProof/>
            <w:webHidden/>
          </w:rPr>
          <w:tab/>
        </w:r>
        <w:r>
          <w:rPr>
            <w:noProof/>
            <w:webHidden/>
          </w:rPr>
          <w:fldChar w:fldCharType="begin"/>
        </w:r>
        <w:r>
          <w:rPr>
            <w:noProof/>
            <w:webHidden/>
          </w:rPr>
          <w:instrText xml:space="preserve"> PAGEREF _Toc229341985 \h </w:instrText>
        </w:r>
        <w:r>
          <w:rPr>
            <w:noProof/>
            <w:webHidden/>
          </w:rPr>
        </w:r>
        <w:r>
          <w:rPr>
            <w:noProof/>
            <w:webHidden/>
          </w:rPr>
          <w:fldChar w:fldCharType="separate"/>
        </w:r>
        <w:r w:rsidR="00D70BEC">
          <w:rPr>
            <w:noProof/>
            <w:webHidden/>
          </w:rPr>
          <w:t>107</w:t>
        </w:r>
        <w:r>
          <w:rPr>
            <w:noProof/>
            <w:webHidden/>
          </w:rPr>
          <w:fldChar w:fldCharType="end"/>
        </w:r>
      </w:hyperlink>
    </w:p>
    <w:p w14:paraId="541F825C" w14:textId="1C5F7172"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6" w:history="1">
        <w:r w:rsidRPr="00B94011">
          <w:rPr>
            <w:rStyle w:val="Hyperlink"/>
            <w:noProof/>
          </w:rPr>
          <w:t xml:space="preserve">Gambar </w:t>
        </w:r>
        <w:r w:rsidRPr="00B94011">
          <w:rPr>
            <w:rStyle w:val="Hyperlink"/>
            <w:noProof/>
            <w:cs/>
          </w:rPr>
          <w:t>‎</w:t>
        </w:r>
        <w:r w:rsidRPr="00B94011">
          <w:rPr>
            <w:rStyle w:val="Hyperlink"/>
            <w:noProof/>
          </w:rPr>
          <w:t>4.29 Pengujian Integrasi Openloop</w:t>
        </w:r>
        <w:r>
          <w:rPr>
            <w:noProof/>
            <w:webHidden/>
          </w:rPr>
          <w:tab/>
        </w:r>
        <w:r>
          <w:rPr>
            <w:noProof/>
            <w:webHidden/>
          </w:rPr>
          <w:fldChar w:fldCharType="begin"/>
        </w:r>
        <w:r>
          <w:rPr>
            <w:noProof/>
            <w:webHidden/>
          </w:rPr>
          <w:instrText xml:space="preserve"> PAGEREF _Toc229341986 \h </w:instrText>
        </w:r>
        <w:r>
          <w:rPr>
            <w:noProof/>
            <w:webHidden/>
          </w:rPr>
        </w:r>
        <w:r>
          <w:rPr>
            <w:noProof/>
            <w:webHidden/>
          </w:rPr>
          <w:fldChar w:fldCharType="separate"/>
        </w:r>
        <w:r w:rsidR="00D70BEC">
          <w:rPr>
            <w:noProof/>
            <w:webHidden/>
          </w:rPr>
          <w:t>108</w:t>
        </w:r>
        <w:r>
          <w:rPr>
            <w:noProof/>
            <w:webHidden/>
          </w:rPr>
          <w:fldChar w:fldCharType="end"/>
        </w:r>
      </w:hyperlink>
    </w:p>
    <w:p w14:paraId="57D8E25B" w14:textId="6EB6CA5B"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7" w:history="1">
        <w:r w:rsidRPr="00B94011">
          <w:rPr>
            <w:rStyle w:val="Hyperlink"/>
            <w:noProof/>
          </w:rPr>
          <w:t xml:space="preserve">Gambar </w:t>
        </w:r>
        <w:r w:rsidRPr="00B94011">
          <w:rPr>
            <w:rStyle w:val="Hyperlink"/>
            <w:noProof/>
            <w:cs/>
          </w:rPr>
          <w:t>‎</w:t>
        </w:r>
        <w:r w:rsidRPr="00B94011">
          <w:rPr>
            <w:rStyle w:val="Hyperlink"/>
            <w:noProof/>
          </w:rPr>
          <w:t>4.30 Respon Tegangan DC-links terhadap Perubahan Beban</w:t>
        </w:r>
        <w:r>
          <w:rPr>
            <w:noProof/>
            <w:webHidden/>
          </w:rPr>
          <w:tab/>
        </w:r>
        <w:r>
          <w:rPr>
            <w:noProof/>
            <w:webHidden/>
          </w:rPr>
          <w:fldChar w:fldCharType="begin"/>
        </w:r>
        <w:r>
          <w:rPr>
            <w:noProof/>
            <w:webHidden/>
          </w:rPr>
          <w:instrText xml:space="preserve"> PAGEREF _Toc229341987 \h </w:instrText>
        </w:r>
        <w:r>
          <w:rPr>
            <w:noProof/>
            <w:webHidden/>
          </w:rPr>
        </w:r>
        <w:r>
          <w:rPr>
            <w:noProof/>
            <w:webHidden/>
          </w:rPr>
          <w:fldChar w:fldCharType="separate"/>
        </w:r>
        <w:r w:rsidR="00D70BEC">
          <w:rPr>
            <w:noProof/>
            <w:webHidden/>
          </w:rPr>
          <w:t>111</w:t>
        </w:r>
        <w:r>
          <w:rPr>
            <w:noProof/>
            <w:webHidden/>
          </w:rPr>
          <w:fldChar w:fldCharType="end"/>
        </w:r>
      </w:hyperlink>
    </w:p>
    <w:p w14:paraId="36709C38" w14:textId="7F20E722"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8" w:history="1">
        <w:r w:rsidRPr="00B94011">
          <w:rPr>
            <w:rStyle w:val="Hyperlink"/>
            <w:noProof/>
          </w:rPr>
          <w:t xml:space="preserve">Gambar </w:t>
        </w:r>
        <w:r w:rsidRPr="00B94011">
          <w:rPr>
            <w:rStyle w:val="Hyperlink"/>
            <w:noProof/>
            <w:cs/>
          </w:rPr>
          <w:t>‎</w:t>
        </w:r>
        <w:r w:rsidRPr="00B94011">
          <w:rPr>
            <w:rStyle w:val="Hyperlink"/>
            <w:noProof/>
          </w:rPr>
          <w:t>4.31 Gelombang Tegangan dan Arus Output Inverter terhadap Perubahan Beban</w:t>
        </w:r>
        <w:r>
          <w:rPr>
            <w:noProof/>
            <w:webHidden/>
          </w:rPr>
          <w:tab/>
        </w:r>
        <w:r>
          <w:rPr>
            <w:noProof/>
            <w:webHidden/>
          </w:rPr>
          <w:fldChar w:fldCharType="begin"/>
        </w:r>
        <w:r>
          <w:rPr>
            <w:noProof/>
            <w:webHidden/>
          </w:rPr>
          <w:instrText xml:space="preserve"> PAGEREF _Toc229341988 \h </w:instrText>
        </w:r>
        <w:r>
          <w:rPr>
            <w:noProof/>
            <w:webHidden/>
          </w:rPr>
        </w:r>
        <w:r>
          <w:rPr>
            <w:noProof/>
            <w:webHidden/>
          </w:rPr>
          <w:fldChar w:fldCharType="separate"/>
        </w:r>
        <w:r w:rsidR="00D70BEC">
          <w:rPr>
            <w:noProof/>
            <w:webHidden/>
          </w:rPr>
          <w:t>113</w:t>
        </w:r>
        <w:r>
          <w:rPr>
            <w:noProof/>
            <w:webHidden/>
          </w:rPr>
          <w:fldChar w:fldCharType="end"/>
        </w:r>
      </w:hyperlink>
    </w:p>
    <w:p w14:paraId="1925DE0C" w14:textId="15F86113"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89" w:history="1">
        <w:r w:rsidRPr="00B94011">
          <w:rPr>
            <w:rStyle w:val="Hyperlink"/>
            <w:noProof/>
          </w:rPr>
          <w:t xml:space="preserve">Gambar </w:t>
        </w:r>
        <w:r w:rsidRPr="00B94011">
          <w:rPr>
            <w:rStyle w:val="Hyperlink"/>
            <w:noProof/>
            <w:cs/>
          </w:rPr>
          <w:t>‎</w:t>
        </w:r>
        <w:r w:rsidRPr="00B94011">
          <w:rPr>
            <w:rStyle w:val="Hyperlink"/>
            <w:noProof/>
          </w:rPr>
          <w:t>4.32 Pembacaan THD (a) Simulasi (b) Perangkat Keras</w:t>
        </w:r>
        <w:r>
          <w:rPr>
            <w:noProof/>
            <w:webHidden/>
          </w:rPr>
          <w:tab/>
        </w:r>
        <w:r>
          <w:rPr>
            <w:noProof/>
            <w:webHidden/>
          </w:rPr>
          <w:fldChar w:fldCharType="begin"/>
        </w:r>
        <w:r>
          <w:rPr>
            <w:noProof/>
            <w:webHidden/>
          </w:rPr>
          <w:instrText xml:space="preserve"> PAGEREF _Toc229341989 \h </w:instrText>
        </w:r>
        <w:r>
          <w:rPr>
            <w:noProof/>
            <w:webHidden/>
          </w:rPr>
        </w:r>
        <w:r>
          <w:rPr>
            <w:noProof/>
            <w:webHidden/>
          </w:rPr>
          <w:fldChar w:fldCharType="separate"/>
        </w:r>
        <w:r w:rsidR="00D70BEC">
          <w:rPr>
            <w:noProof/>
            <w:webHidden/>
          </w:rPr>
          <w:t>119</w:t>
        </w:r>
        <w:r>
          <w:rPr>
            <w:noProof/>
            <w:webHidden/>
          </w:rPr>
          <w:fldChar w:fldCharType="end"/>
        </w:r>
      </w:hyperlink>
    </w:p>
    <w:p w14:paraId="5CC433B2" w14:textId="40019F31"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90" w:history="1">
        <w:r w:rsidRPr="00B94011">
          <w:rPr>
            <w:rStyle w:val="Hyperlink"/>
            <w:noProof/>
          </w:rPr>
          <w:t xml:space="preserve">Gambar </w:t>
        </w:r>
        <w:r w:rsidRPr="00B94011">
          <w:rPr>
            <w:rStyle w:val="Hyperlink"/>
            <w:noProof/>
            <w:cs/>
          </w:rPr>
          <w:t>‎</w:t>
        </w:r>
        <w:r w:rsidRPr="00B94011">
          <w:rPr>
            <w:rStyle w:val="Hyperlink"/>
            <w:noProof/>
          </w:rPr>
          <w:t>4.33 Pengujian Sistem Integrasi Closeloop</w:t>
        </w:r>
        <w:r>
          <w:rPr>
            <w:noProof/>
            <w:webHidden/>
          </w:rPr>
          <w:tab/>
        </w:r>
        <w:r>
          <w:rPr>
            <w:noProof/>
            <w:webHidden/>
          </w:rPr>
          <w:fldChar w:fldCharType="begin"/>
        </w:r>
        <w:r>
          <w:rPr>
            <w:noProof/>
            <w:webHidden/>
          </w:rPr>
          <w:instrText xml:space="preserve"> PAGEREF _Toc229341990 \h </w:instrText>
        </w:r>
        <w:r>
          <w:rPr>
            <w:noProof/>
            <w:webHidden/>
          </w:rPr>
        </w:r>
        <w:r>
          <w:rPr>
            <w:noProof/>
            <w:webHidden/>
          </w:rPr>
          <w:fldChar w:fldCharType="separate"/>
        </w:r>
        <w:r w:rsidR="00D70BEC">
          <w:rPr>
            <w:noProof/>
            <w:webHidden/>
          </w:rPr>
          <w:t>126</w:t>
        </w:r>
        <w:r>
          <w:rPr>
            <w:noProof/>
            <w:webHidden/>
          </w:rPr>
          <w:fldChar w:fldCharType="end"/>
        </w:r>
      </w:hyperlink>
    </w:p>
    <w:p w14:paraId="6E001C7C" w14:textId="045615AB"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91" w:history="1">
        <w:r w:rsidRPr="00B94011">
          <w:rPr>
            <w:rStyle w:val="Hyperlink"/>
            <w:noProof/>
          </w:rPr>
          <w:t xml:space="preserve">Gambar </w:t>
        </w:r>
        <w:r w:rsidRPr="00B94011">
          <w:rPr>
            <w:rStyle w:val="Hyperlink"/>
            <w:noProof/>
            <w:cs/>
          </w:rPr>
          <w:t>‎</w:t>
        </w:r>
        <w:r w:rsidRPr="00B94011">
          <w:rPr>
            <w:rStyle w:val="Hyperlink"/>
            <w:noProof/>
          </w:rPr>
          <w:t>4.34 Grafik Real Time Respon Tegangan Keluaran Sistem Closeloop terhadap Perubahan Beban</w:t>
        </w:r>
        <w:r>
          <w:rPr>
            <w:noProof/>
            <w:webHidden/>
          </w:rPr>
          <w:tab/>
        </w:r>
        <w:r>
          <w:rPr>
            <w:noProof/>
            <w:webHidden/>
          </w:rPr>
          <w:fldChar w:fldCharType="begin"/>
        </w:r>
        <w:r>
          <w:rPr>
            <w:noProof/>
            <w:webHidden/>
          </w:rPr>
          <w:instrText xml:space="preserve"> PAGEREF _Toc229341991 \h </w:instrText>
        </w:r>
        <w:r>
          <w:rPr>
            <w:noProof/>
            <w:webHidden/>
          </w:rPr>
        </w:r>
        <w:r>
          <w:rPr>
            <w:noProof/>
            <w:webHidden/>
          </w:rPr>
          <w:fldChar w:fldCharType="separate"/>
        </w:r>
        <w:r w:rsidR="00D70BEC">
          <w:rPr>
            <w:noProof/>
            <w:webHidden/>
          </w:rPr>
          <w:t>130</w:t>
        </w:r>
        <w:r>
          <w:rPr>
            <w:noProof/>
            <w:webHidden/>
          </w:rPr>
          <w:fldChar w:fldCharType="end"/>
        </w:r>
      </w:hyperlink>
    </w:p>
    <w:p w14:paraId="1551C5AC" w14:textId="4A340F56"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92" w:history="1">
        <w:r w:rsidRPr="00B94011">
          <w:rPr>
            <w:rStyle w:val="Hyperlink"/>
            <w:noProof/>
          </w:rPr>
          <w:t xml:space="preserve">Gambar </w:t>
        </w:r>
        <w:r w:rsidRPr="00B94011">
          <w:rPr>
            <w:rStyle w:val="Hyperlink"/>
            <w:noProof/>
            <w:cs/>
          </w:rPr>
          <w:t>‎</w:t>
        </w:r>
        <w:r w:rsidRPr="00B94011">
          <w:rPr>
            <w:rStyle w:val="Hyperlink"/>
            <w:noProof/>
          </w:rPr>
          <w:t>4.35 Grafik Real Time Respon Modulation Index</w:t>
        </w:r>
        <w:r>
          <w:rPr>
            <w:noProof/>
            <w:webHidden/>
          </w:rPr>
          <w:tab/>
        </w:r>
        <w:r>
          <w:rPr>
            <w:noProof/>
            <w:webHidden/>
          </w:rPr>
          <w:fldChar w:fldCharType="begin"/>
        </w:r>
        <w:r>
          <w:rPr>
            <w:noProof/>
            <w:webHidden/>
          </w:rPr>
          <w:instrText xml:space="preserve"> PAGEREF _Toc229341992 \h </w:instrText>
        </w:r>
        <w:r>
          <w:rPr>
            <w:noProof/>
            <w:webHidden/>
          </w:rPr>
        </w:r>
        <w:r>
          <w:rPr>
            <w:noProof/>
            <w:webHidden/>
          </w:rPr>
          <w:fldChar w:fldCharType="separate"/>
        </w:r>
        <w:r w:rsidR="00D70BEC">
          <w:rPr>
            <w:noProof/>
            <w:webHidden/>
          </w:rPr>
          <w:t>130</w:t>
        </w:r>
        <w:r>
          <w:rPr>
            <w:noProof/>
            <w:webHidden/>
          </w:rPr>
          <w:fldChar w:fldCharType="end"/>
        </w:r>
      </w:hyperlink>
    </w:p>
    <w:p w14:paraId="7D191E70" w14:textId="2AF9C9D1"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93" w:history="1">
        <w:r w:rsidRPr="00B94011">
          <w:rPr>
            <w:rStyle w:val="Hyperlink"/>
            <w:noProof/>
          </w:rPr>
          <w:t xml:space="preserve">Gambar </w:t>
        </w:r>
        <w:r w:rsidRPr="00B94011">
          <w:rPr>
            <w:rStyle w:val="Hyperlink"/>
            <w:noProof/>
            <w:cs/>
          </w:rPr>
          <w:t>‎</w:t>
        </w:r>
        <w:r w:rsidRPr="00B94011">
          <w:rPr>
            <w:rStyle w:val="Hyperlink"/>
            <w:noProof/>
          </w:rPr>
          <w:t>4.36 Grafik Real Time Respon Tegangan Keluaran Sistem Closeloop (a) Beban Berkurang (b) Beban Bertambah</w:t>
        </w:r>
        <w:r>
          <w:rPr>
            <w:noProof/>
            <w:webHidden/>
          </w:rPr>
          <w:tab/>
        </w:r>
        <w:r>
          <w:rPr>
            <w:noProof/>
            <w:webHidden/>
          </w:rPr>
          <w:fldChar w:fldCharType="begin"/>
        </w:r>
        <w:r>
          <w:rPr>
            <w:noProof/>
            <w:webHidden/>
          </w:rPr>
          <w:instrText xml:space="preserve"> PAGEREF _Toc229341993 \h </w:instrText>
        </w:r>
        <w:r>
          <w:rPr>
            <w:noProof/>
            <w:webHidden/>
          </w:rPr>
        </w:r>
        <w:r>
          <w:rPr>
            <w:noProof/>
            <w:webHidden/>
          </w:rPr>
          <w:fldChar w:fldCharType="separate"/>
        </w:r>
        <w:r w:rsidR="00D70BEC">
          <w:rPr>
            <w:noProof/>
            <w:webHidden/>
          </w:rPr>
          <w:t>131</w:t>
        </w:r>
        <w:r>
          <w:rPr>
            <w:noProof/>
            <w:webHidden/>
          </w:rPr>
          <w:fldChar w:fldCharType="end"/>
        </w:r>
      </w:hyperlink>
    </w:p>
    <w:p w14:paraId="47B1AF6A" w14:textId="2436023E"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94" w:history="1">
        <w:r w:rsidRPr="00B94011">
          <w:rPr>
            <w:rStyle w:val="Hyperlink"/>
            <w:noProof/>
          </w:rPr>
          <w:t xml:space="preserve">Gambar </w:t>
        </w:r>
        <w:r w:rsidRPr="00B94011">
          <w:rPr>
            <w:rStyle w:val="Hyperlink"/>
            <w:noProof/>
            <w:cs/>
          </w:rPr>
          <w:t>‎</w:t>
        </w:r>
        <w:r w:rsidRPr="00B94011">
          <w:rPr>
            <w:rStyle w:val="Hyperlink"/>
            <w:noProof/>
          </w:rPr>
          <w:t>4.37 Grafik Komparasi Regulasi Tegangan Openloop dan Closeloop</w:t>
        </w:r>
        <w:r>
          <w:rPr>
            <w:noProof/>
            <w:webHidden/>
          </w:rPr>
          <w:tab/>
        </w:r>
        <w:r>
          <w:rPr>
            <w:noProof/>
            <w:webHidden/>
          </w:rPr>
          <w:fldChar w:fldCharType="begin"/>
        </w:r>
        <w:r>
          <w:rPr>
            <w:noProof/>
            <w:webHidden/>
          </w:rPr>
          <w:instrText xml:space="preserve"> PAGEREF _Toc229341994 \h </w:instrText>
        </w:r>
        <w:r>
          <w:rPr>
            <w:noProof/>
            <w:webHidden/>
          </w:rPr>
        </w:r>
        <w:r>
          <w:rPr>
            <w:noProof/>
            <w:webHidden/>
          </w:rPr>
          <w:fldChar w:fldCharType="separate"/>
        </w:r>
        <w:r w:rsidR="00D70BEC">
          <w:rPr>
            <w:noProof/>
            <w:webHidden/>
          </w:rPr>
          <w:t>139</w:t>
        </w:r>
        <w:r>
          <w:rPr>
            <w:noProof/>
            <w:webHidden/>
          </w:rPr>
          <w:fldChar w:fldCharType="end"/>
        </w:r>
      </w:hyperlink>
    </w:p>
    <w:p w14:paraId="06A351C0" w14:textId="05AA7B1E" w:rsidR="008D6C42" w:rsidRDefault="008D6C42">
      <w:pPr>
        <w:pStyle w:val="TableofFigures"/>
        <w:tabs>
          <w:tab w:val="right" w:leader="dot" w:pos="7927"/>
        </w:tabs>
        <w:rPr>
          <w:rFonts w:asciiTheme="minorHAnsi" w:eastAsiaTheme="minorEastAsia" w:hAnsiTheme="minorHAnsi" w:cstheme="minorBidi"/>
          <w:noProof/>
          <w:lang w:eastAsia="en-ID"/>
        </w:rPr>
      </w:pPr>
      <w:hyperlink w:anchor="_Toc229341995" w:history="1">
        <w:r w:rsidRPr="00B94011">
          <w:rPr>
            <w:rStyle w:val="Hyperlink"/>
            <w:noProof/>
          </w:rPr>
          <w:t xml:space="preserve">Gambar </w:t>
        </w:r>
        <w:r w:rsidRPr="00B94011">
          <w:rPr>
            <w:rStyle w:val="Hyperlink"/>
            <w:noProof/>
            <w:cs/>
          </w:rPr>
          <w:t>‎</w:t>
        </w:r>
        <w:r w:rsidRPr="00B94011">
          <w:rPr>
            <w:rStyle w:val="Hyperlink"/>
            <w:noProof/>
          </w:rPr>
          <w:t>4.38 Grafik Komparasi Real Time Respon Sistem Openloop dan Closeloop (a) Tampilan Keseluruhan (b) Perbesarannya</w:t>
        </w:r>
        <w:r>
          <w:rPr>
            <w:noProof/>
            <w:webHidden/>
          </w:rPr>
          <w:tab/>
        </w:r>
        <w:r>
          <w:rPr>
            <w:noProof/>
            <w:webHidden/>
          </w:rPr>
          <w:fldChar w:fldCharType="begin"/>
        </w:r>
        <w:r>
          <w:rPr>
            <w:noProof/>
            <w:webHidden/>
          </w:rPr>
          <w:instrText xml:space="preserve"> PAGEREF _Toc229341995 \h </w:instrText>
        </w:r>
        <w:r>
          <w:rPr>
            <w:noProof/>
            <w:webHidden/>
          </w:rPr>
        </w:r>
        <w:r>
          <w:rPr>
            <w:noProof/>
            <w:webHidden/>
          </w:rPr>
          <w:fldChar w:fldCharType="separate"/>
        </w:r>
        <w:r w:rsidR="00D70BEC">
          <w:rPr>
            <w:noProof/>
            <w:webHidden/>
          </w:rPr>
          <w:t>140</w:t>
        </w:r>
        <w:r>
          <w:rPr>
            <w:noProof/>
            <w:webHidden/>
          </w:rPr>
          <w:fldChar w:fldCharType="end"/>
        </w:r>
      </w:hyperlink>
    </w:p>
    <w:p w14:paraId="0E325E8A" w14:textId="46A662EB" w:rsidR="00432D5A" w:rsidRDefault="008D6C42" w:rsidP="00F3711A">
      <w:r>
        <w:fldChar w:fldCharType="end"/>
      </w:r>
    </w:p>
    <w:p w14:paraId="782DA5F6" w14:textId="77777777" w:rsidR="00432D5A" w:rsidRDefault="00432D5A">
      <w:pPr>
        <w:spacing w:after="160" w:line="259" w:lineRule="auto"/>
        <w:jc w:val="left"/>
      </w:pPr>
      <w:r>
        <w:br w:type="page"/>
      </w:r>
    </w:p>
    <w:p w14:paraId="083B9A4C" w14:textId="77777777" w:rsidR="00432D5A" w:rsidRDefault="00432D5A" w:rsidP="00432D5A"/>
    <w:p w14:paraId="719B0B68" w14:textId="77777777" w:rsidR="00432D5A" w:rsidRDefault="00432D5A" w:rsidP="00432D5A"/>
    <w:p w14:paraId="64117EA7" w14:textId="77777777" w:rsidR="00432D5A" w:rsidRDefault="00432D5A" w:rsidP="00432D5A"/>
    <w:p w14:paraId="0E34BFD6" w14:textId="77777777" w:rsidR="00432D5A" w:rsidRDefault="00432D5A" w:rsidP="00432D5A"/>
    <w:p w14:paraId="18B02F30" w14:textId="77777777" w:rsidR="00432D5A" w:rsidRDefault="00432D5A" w:rsidP="00432D5A"/>
    <w:p w14:paraId="3A0F11FD" w14:textId="77777777" w:rsidR="00432D5A" w:rsidRDefault="00432D5A" w:rsidP="00432D5A"/>
    <w:p w14:paraId="6F31F0AC" w14:textId="77777777" w:rsidR="00432D5A" w:rsidRDefault="00432D5A" w:rsidP="00432D5A"/>
    <w:p w14:paraId="69EAE78D" w14:textId="77777777" w:rsidR="00432D5A" w:rsidRDefault="00432D5A" w:rsidP="00432D5A"/>
    <w:p w14:paraId="73C1E9CE" w14:textId="77777777" w:rsidR="00432D5A" w:rsidRDefault="00432D5A" w:rsidP="00432D5A"/>
    <w:p w14:paraId="71337F04" w14:textId="77777777" w:rsidR="00432D5A" w:rsidRDefault="00432D5A" w:rsidP="00432D5A"/>
    <w:p w14:paraId="5F9CADF8" w14:textId="77777777" w:rsidR="00432D5A" w:rsidRDefault="00432D5A" w:rsidP="00432D5A"/>
    <w:p w14:paraId="18CAE421" w14:textId="77777777" w:rsidR="00432D5A" w:rsidRDefault="00432D5A" w:rsidP="00432D5A"/>
    <w:p w14:paraId="3A9E8215" w14:textId="77777777" w:rsidR="00432D5A" w:rsidRDefault="00432D5A" w:rsidP="00432D5A"/>
    <w:p w14:paraId="6DF12D07" w14:textId="77777777" w:rsidR="00432D5A" w:rsidRDefault="00432D5A" w:rsidP="00432D5A"/>
    <w:p w14:paraId="585957BC" w14:textId="77777777" w:rsidR="00432D5A" w:rsidRDefault="00432D5A" w:rsidP="00432D5A"/>
    <w:p w14:paraId="76879A3D" w14:textId="77777777" w:rsidR="00432D5A" w:rsidRDefault="00432D5A" w:rsidP="00432D5A"/>
    <w:p w14:paraId="4B351949" w14:textId="77777777" w:rsidR="00432D5A" w:rsidRDefault="00432D5A" w:rsidP="00432D5A"/>
    <w:p w14:paraId="4F17DA90" w14:textId="77777777" w:rsidR="00432D5A" w:rsidRDefault="00432D5A" w:rsidP="00432D5A"/>
    <w:p w14:paraId="6128A65E" w14:textId="77777777" w:rsidR="00432D5A" w:rsidRDefault="00432D5A" w:rsidP="00432D5A"/>
    <w:p w14:paraId="6F835F1A" w14:textId="77777777" w:rsidR="00432D5A" w:rsidRDefault="00432D5A" w:rsidP="00432D5A"/>
    <w:p w14:paraId="1DE46B6C" w14:textId="77777777" w:rsidR="00432D5A" w:rsidRDefault="00432D5A" w:rsidP="00432D5A">
      <w:pPr>
        <w:jc w:val="center"/>
      </w:pPr>
      <w:r>
        <w:t>Halaman ini sengaja dikosongkan</w:t>
      </w:r>
    </w:p>
    <w:p w14:paraId="5EF9D531" w14:textId="77777777" w:rsidR="00432D5A" w:rsidRDefault="00432D5A" w:rsidP="00432D5A">
      <w:pPr>
        <w:jc w:val="left"/>
      </w:pPr>
    </w:p>
    <w:p w14:paraId="06E5BAD7" w14:textId="70736005" w:rsidR="00054756" w:rsidRDefault="00054756" w:rsidP="00AB498A"/>
    <w:p w14:paraId="363D6CA6" w14:textId="77777777" w:rsidR="00054756" w:rsidRDefault="00054756" w:rsidP="00054756">
      <w:pPr>
        <w:sectPr w:rsidR="00054756" w:rsidSect="00663949">
          <w:type w:val="oddPage"/>
          <w:pgSz w:w="11906" w:h="16838"/>
          <w:pgMar w:top="1701" w:right="1701" w:bottom="1701" w:left="2268" w:header="709" w:footer="709" w:gutter="0"/>
          <w:pgNumType w:fmt="lowerRoman"/>
          <w:cols w:space="708"/>
          <w:docGrid w:linePitch="360"/>
        </w:sectPr>
      </w:pPr>
    </w:p>
    <w:p w14:paraId="6D7DEC07" w14:textId="77777777" w:rsidR="00054756" w:rsidRDefault="00054756" w:rsidP="00EB6554">
      <w:pPr>
        <w:pStyle w:val="PRABAB"/>
      </w:pPr>
      <w:bookmarkStart w:id="15" w:name="_Toc229341793"/>
      <w:r>
        <w:lastRenderedPageBreak/>
        <w:t>DAFTAR TABEL</w:t>
      </w:r>
      <w:bookmarkEnd w:id="15"/>
    </w:p>
    <w:p w14:paraId="12D4AC93" w14:textId="77777777" w:rsidR="00054756" w:rsidRDefault="00054756" w:rsidP="00054756"/>
    <w:p w14:paraId="3D882A98" w14:textId="77777777" w:rsidR="00A66AA4" w:rsidRDefault="00A66AA4" w:rsidP="00054756"/>
    <w:p w14:paraId="4F2F4BA4" w14:textId="14419C99" w:rsidR="008C176C" w:rsidRDefault="008C176C">
      <w:pPr>
        <w:pStyle w:val="TableofFigures"/>
        <w:tabs>
          <w:tab w:val="right" w:leader="dot" w:pos="7927"/>
        </w:tabs>
        <w:rPr>
          <w:rFonts w:asciiTheme="minorHAnsi" w:eastAsiaTheme="minorEastAsia" w:hAnsiTheme="minorHAnsi" w:cstheme="minorBidi"/>
          <w:noProof/>
          <w:lang w:eastAsia="en-ID"/>
        </w:rPr>
      </w:pPr>
      <w:r>
        <w:fldChar w:fldCharType="begin"/>
      </w:r>
      <w:r>
        <w:instrText xml:space="preserve"> TOC \h \z \c "Tabel" </w:instrText>
      </w:r>
      <w:r>
        <w:fldChar w:fldCharType="separate"/>
      </w:r>
      <w:hyperlink w:anchor="_Toc229342835" w:history="1">
        <w:r w:rsidRPr="00D816C2">
          <w:rPr>
            <w:rStyle w:val="Hyperlink"/>
            <w:noProof/>
          </w:rPr>
          <w:t xml:space="preserve">Tabel </w:t>
        </w:r>
        <w:r w:rsidRPr="00D816C2">
          <w:rPr>
            <w:rStyle w:val="Hyperlink"/>
            <w:noProof/>
            <w:cs/>
          </w:rPr>
          <w:t>‎</w:t>
        </w:r>
        <w:r w:rsidRPr="00D816C2">
          <w:rPr>
            <w:rStyle w:val="Hyperlink"/>
            <w:noProof/>
          </w:rPr>
          <w:t xml:space="preserve">2.1 </w:t>
        </w:r>
        <w:r w:rsidRPr="00D816C2">
          <w:rPr>
            <w:rStyle w:val="Hyperlink"/>
            <w:bCs/>
            <w:noProof/>
          </w:rPr>
          <w:t>Perbandingan Komponen Antar Topologi Inverter Tujuh Tingkat</w:t>
        </w:r>
        <w:r>
          <w:rPr>
            <w:noProof/>
            <w:webHidden/>
          </w:rPr>
          <w:tab/>
        </w:r>
        <w:r>
          <w:rPr>
            <w:noProof/>
            <w:webHidden/>
          </w:rPr>
          <w:fldChar w:fldCharType="begin"/>
        </w:r>
        <w:r>
          <w:rPr>
            <w:noProof/>
            <w:webHidden/>
          </w:rPr>
          <w:instrText xml:space="preserve"> PAGEREF _Toc229342835 \h </w:instrText>
        </w:r>
        <w:r>
          <w:rPr>
            <w:noProof/>
            <w:webHidden/>
          </w:rPr>
        </w:r>
        <w:r>
          <w:rPr>
            <w:noProof/>
            <w:webHidden/>
          </w:rPr>
          <w:fldChar w:fldCharType="separate"/>
        </w:r>
        <w:r w:rsidR="00D70BEC">
          <w:rPr>
            <w:noProof/>
            <w:webHidden/>
          </w:rPr>
          <w:t>9</w:t>
        </w:r>
        <w:r>
          <w:rPr>
            <w:noProof/>
            <w:webHidden/>
          </w:rPr>
          <w:fldChar w:fldCharType="end"/>
        </w:r>
      </w:hyperlink>
    </w:p>
    <w:p w14:paraId="6475B867" w14:textId="7FF46352"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36" w:history="1">
        <w:r w:rsidRPr="00D816C2">
          <w:rPr>
            <w:rStyle w:val="Hyperlink"/>
            <w:noProof/>
          </w:rPr>
          <w:t xml:space="preserve">Tabel </w:t>
        </w:r>
        <w:r w:rsidRPr="00D816C2">
          <w:rPr>
            <w:rStyle w:val="Hyperlink"/>
            <w:noProof/>
            <w:cs/>
          </w:rPr>
          <w:t>‎</w:t>
        </w:r>
        <w:r w:rsidRPr="00D816C2">
          <w:rPr>
            <w:rStyle w:val="Hyperlink"/>
            <w:noProof/>
          </w:rPr>
          <w:t xml:space="preserve">2.2 </w:t>
        </w:r>
        <w:r w:rsidRPr="00D816C2">
          <w:rPr>
            <w:rStyle w:val="Hyperlink"/>
            <w:bCs/>
            <w:noProof/>
          </w:rPr>
          <w:t>Skema Pensaklaran Packed U-Cell dengan Tiga Buah U-Cell</w:t>
        </w:r>
        <w:r>
          <w:rPr>
            <w:noProof/>
            <w:webHidden/>
          </w:rPr>
          <w:tab/>
        </w:r>
        <w:r>
          <w:rPr>
            <w:noProof/>
            <w:webHidden/>
          </w:rPr>
          <w:fldChar w:fldCharType="begin"/>
        </w:r>
        <w:r>
          <w:rPr>
            <w:noProof/>
            <w:webHidden/>
          </w:rPr>
          <w:instrText xml:space="preserve"> PAGEREF _Toc229342836 \h </w:instrText>
        </w:r>
        <w:r>
          <w:rPr>
            <w:noProof/>
            <w:webHidden/>
          </w:rPr>
        </w:r>
        <w:r>
          <w:rPr>
            <w:noProof/>
            <w:webHidden/>
          </w:rPr>
          <w:fldChar w:fldCharType="separate"/>
        </w:r>
        <w:r w:rsidR="00D70BEC">
          <w:rPr>
            <w:noProof/>
            <w:webHidden/>
          </w:rPr>
          <w:t>10</w:t>
        </w:r>
        <w:r>
          <w:rPr>
            <w:noProof/>
            <w:webHidden/>
          </w:rPr>
          <w:fldChar w:fldCharType="end"/>
        </w:r>
      </w:hyperlink>
    </w:p>
    <w:p w14:paraId="133041DB" w14:textId="73D271CC"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37" w:history="1">
        <w:r w:rsidRPr="00D816C2">
          <w:rPr>
            <w:rStyle w:val="Hyperlink"/>
            <w:noProof/>
          </w:rPr>
          <w:t xml:space="preserve">Tabel </w:t>
        </w:r>
        <w:r w:rsidRPr="00D816C2">
          <w:rPr>
            <w:rStyle w:val="Hyperlink"/>
            <w:noProof/>
            <w:cs/>
          </w:rPr>
          <w:t>‎</w:t>
        </w:r>
        <w:r w:rsidRPr="00D816C2">
          <w:rPr>
            <w:rStyle w:val="Hyperlink"/>
            <w:noProof/>
          </w:rPr>
          <w:t xml:space="preserve">2.3 </w:t>
        </w:r>
        <w:r w:rsidRPr="00D816C2">
          <w:rPr>
            <w:rStyle w:val="Hyperlink"/>
            <w:bCs/>
            <w:noProof/>
          </w:rPr>
          <w:t>Skema Pensaklaran Packed U-Cell dengan Empat Buah U-Cell</w:t>
        </w:r>
        <w:r>
          <w:rPr>
            <w:noProof/>
            <w:webHidden/>
          </w:rPr>
          <w:tab/>
        </w:r>
        <w:r>
          <w:rPr>
            <w:noProof/>
            <w:webHidden/>
          </w:rPr>
          <w:fldChar w:fldCharType="begin"/>
        </w:r>
        <w:r>
          <w:rPr>
            <w:noProof/>
            <w:webHidden/>
          </w:rPr>
          <w:instrText xml:space="preserve"> PAGEREF _Toc229342837 \h </w:instrText>
        </w:r>
        <w:r>
          <w:rPr>
            <w:noProof/>
            <w:webHidden/>
          </w:rPr>
        </w:r>
        <w:r>
          <w:rPr>
            <w:noProof/>
            <w:webHidden/>
          </w:rPr>
          <w:fldChar w:fldCharType="separate"/>
        </w:r>
        <w:r w:rsidR="00D70BEC">
          <w:rPr>
            <w:noProof/>
            <w:webHidden/>
          </w:rPr>
          <w:t>12</w:t>
        </w:r>
        <w:r>
          <w:rPr>
            <w:noProof/>
            <w:webHidden/>
          </w:rPr>
          <w:fldChar w:fldCharType="end"/>
        </w:r>
      </w:hyperlink>
    </w:p>
    <w:p w14:paraId="3D5B1A64" w14:textId="0A1621B8"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38" w:history="1">
        <w:r w:rsidRPr="00D816C2">
          <w:rPr>
            <w:rStyle w:val="Hyperlink"/>
            <w:noProof/>
          </w:rPr>
          <w:t xml:space="preserve">Tabel </w:t>
        </w:r>
        <w:r w:rsidRPr="00D816C2">
          <w:rPr>
            <w:rStyle w:val="Hyperlink"/>
            <w:noProof/>
            <w:cs/>
          </w:rPr>
          <w:t>‎</w:t>
        </w:r>
        <w:r w:rsidRPr="00D816C2">
          <w:rPr>
            <w:rStyle w:val="Hyperlink"/>
            <w:noProof/>
          </w:rPr>
          <w:t xml:space="preserve">3.1 </w:t>
        </w:r>
        <w:r w:rsidRPr="00D816C2">
          <w:rPr>
            <w:rStyle w:val="Hyperlink"/>
            <w:bCs/>
            <w:noProof/>
          </w:rPr>
          <w:t>Spesifikasi Beban Motor</w:t>
        </w:r>
        <w:r>
          <w:rPr>
            <w:noProof/>
            <w:webHidden/>
          </w:rPr>
          <w:tab/>
        </w:r>
        <w:r>
          <w:rPr>
            <w:noProof/>
            <w:webHidden/>
          </w:rPr>
          <w:fldChar w:fldCharType="begin"/>
        </w:r>
        <w:r>
          <w:rPr>
            <w:noProof/>
            <w:webHidden/>
          </w:rPr>
          <w:instrText xml:space="preserve"> PAGEREF _Toc229342838 \h </w:instrText>
        </w:r>
        <w:r>
          <w:rPr>
            <w:noProof/>
            <w:webHidden/>
          </w:rPr>
        </w:r>
        <w:r>
          <w:rPr>
            <w:noProof/>
            <w:webHidden/>
          </w:rPr>
          <w:fldChar w:fldCharType="separate"/>
        </w:r>
        <w:r w:rsidR="00D70BEC">
          <w:rPr>
            <w:noProof/>
            <w:webHidden/>
          </w:rPr>
          <w:t>37</w:t>
        </w:r>
        <w:r>
          <w:rPr>
            <w:noProof/>
            <w:webHidden/>
          </w:rPr>
          <w:fldChar w:fldCharType="end"/>
        </w:r>
      </w:hyperlink>
    </w:p>
    <w:p w14:paraId="6B105221" w14:textId="52F57CCE"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39" w:history="1">
        <w:r w:rsidRPr="00D816C2">
          <w:rPr>
            <w:rStyle w:val="Hyperlink"/>
            <w:noProof/>
          </w:rPr>
          <w:t xml:space="preserve">Tabel </w:t>
        </w:r>
        <w:r w:rsidRPr="00D816C2">
          <w:rPr>
            <w:rStyle w:val="Hyperlink"/>
            <w:noProof/>
            <w:cs/>
          </w:rPr>
          <w:t>‎</w:t>
        </w:r>
        <w:r w:rsidRPr="00D816C2">
          <w:rPr>
            <w:rStyle w:val="Hyperlink"/>
            <w:noProof/>
          </w:rPr>
          <w:t xml:space="preserve">3.2 </w:t>
        </w:r>
        <w:r w:rsidRPr="00D816C2">
          <w:rPr>
            <w:rStyle w:val="Hyperlink"/>
            <w:bCs/>
            <w:noProof/>
          </w:rPr>
          <w:t>Komponen Harmonisa dari Gelombang Tujuh Tingkat</w:t>
        </w:r>
        <w:r>
          <w:rPr>
            <w:noProof/>
            <w:webHidden/>
          </w:rPr>
          <w:tab/>
        </w:r>
        <w:r>
          <w:rPr>
            <w:noProof/>
            <w:webHidden/>
          </w:rPr>
          <w:fldChar w:fldCharType="begin"/>
        </w:r>
        <w:r>
          <w:rPr>
            <w:noProof/>
            <w:webHidden/>
          </w:rPr>
          <w:instrText xml:space="preserve"> PAGEREF _Toc229342839 \h </w:instrText>
        </w:r>
        <w:r>
          <w:rPr>
            <w:noProof/>
            <w:webHidden/>
          </w:rPr>
        </w:r>
        <w:r>
          <w:rPr>
            <w:noProof/>
            <w:webHidden/>
          </w:rPr>
          <w:fldChar w:fldCharType="separate"/>
        </w:r>
        <w:r w:rsidR="00D70BEC">
          <w:rPr>
            <w:noProof/>
            <w:webHidden/>
          </w:rPr>
          <w:t>40</w:t>
        </w:r>
        <w:r>
          <w:rPr>
            <w:noProof/>
            <w:webHidden/>
          </w:rPr>
          <w:fldChar w:fldCharType="end"/>
        </w:r>
      </w:hyperlink>
    </w:p>
    <w:p w14:paraId="6C2BBA17" w14:textId="5DFB8BFB"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0" w:history="1">
        <w:r w:rsidRPr="00D816C2">
          <w:rPr>
            <w:rStyle w:val="Hyperlink"/>
            <w:noProof/>
          </w:rPr>
          <w:t xml:space="preserve">Tabel </w:t>
        </w:r>
        <w:r w:rsidRPr="00D816C2">
          <w:rPr>
            <w:rStyle w:val="Hyperlink"/>
            <w:noProof/>
            <w:cs/>
          </w:rPr>
          <w:t>‎</w:t>
        </w:r>
        <w:r w:rsidRPr="00D816C2">
          <w:rPr>
            <w:rStyle w:val="Hyperlink"/>
            <w:noProof/>
          </w:rPr>
          <w:t xml:space="preserve">3.3 </w:t>
        </w:r>
        <w:r w:rsidRPr="00D816C2">
          <w:rPr>
            <w:rStyle w:val="Hyperlink"/>
            <w:bCs/>
            <w:noProof/>
          </w:rPr>
          <w:t>Hasil Simulasi Konverter Multilevel Boost</w:t>
        </w:r>
        <w:r>
          <w:rPr>
            <w:noProof/>
            <w:webHidden/>
          </w:rPr>
          <w:tab/>
        </w:r>
        <w:r>
          <w:rPr>
            <w:noProof/>
            <w:webHidden/>
          </w:rPr>
          <w:fldChar w:fldCharType="begin"/>
        </w:r>
        <w:r>
          <w:rPr>
            <w:noProof/>
            <w:webHidden/>
          </w:rPr>
          <w:instrText xml:space="preserve"> PAGEREF _Toc229342840 \h </w:instrText>
        </w:r>
        <w:r>
          <w:rPr>
            <w:noProof/>
            <w:webHidden/>
          </w:rPr>
        </w:r>
        <w:r>
          <w:rPr>
            <w:noProof/>
            <w:webHidden/>
          </w:rPr>
          <w:fldChar w:fldCharType="separate"/>
        </w:r>
        <w:r w:rsidR="00D70BEC">
          <w:rPr>
            <w:noProof/>
            <w:webHidden/>
          </w:rPr>
          <w:t>51</w:t>
        </w:r>
        <w:r>
          <w:rPr>
            <w:noProof/>
            <w:webHidden/>
          </w:rPr>
          <w:fldChar w:fldCharType="end"/>
        </w:r>
      </w:hyperlink>
    </w:p>
    <w:p w14:paraId="648EF92B" w14:textId="2F099768"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1" w:history="1">
        <w:r w:rsidRPr="00D816C2">
          <w:rPr>
            <w:rStyle w:val="Hyperlink"/>
            <w:noProof/>
          </w:rPr>
          <w:t xml:space="preserve">Tabel </w:t>
        </w:r>
        <w:r w:rsidRPr="00D816C2">
          <w:rPr>
            <w:rStyle w:val="Hyperlink"/>
            <w:noProof/>
            <w:cs/>
          </w:rPr>
          <w:t>‎</w:t>
        </w:r>
        <w:r w:rsidRPr="00D816C2">
          <w:rPr>
            <w:rStyle w:val="Hyperlink"/>
            <w:noProof/>
          </w:rPr>
          <w:t xml:space="preserve">3.4 </w:t>
        </w:r>
        <w:r w:rsidRPr="00D816C2">
          <w:rPr>
            <w:rStyle w:val="Hyperlink"/>
            <w:bCs/>
            <w:noProof/>
          </w:rPr>
          <w:t>Konfigurasi Mikrokontroler</w:t>
        </w:r>
        <w:r>
          <w:rPr>
            <w:noProof/>
            <w:webHidden/>
          </w:rPr>
          <w:tab/>
        </w:r>
        <w:r>
          <w:rPr>
            <w:noProof/>
            <w:webHidden/>
          </w:rPr>
          <w:fldChar w:fldCharType="begin"/>
        </w:r>
        <w:r>
          <w:rPr>
            <w:noProof/>
            <w:webHidden/>
          </w:rPr>
          <w:instrText xml:space="preserve"> PAGEREF _Toc229342841 \h </w:instrText>
        </w:r>
        <w:r>
          <w:rPr>
            <w:noProof/>
            <w:webHidden/>
          </w:rPr>
        </w:r>
        <w:r>
          <w:rPr>
            <w:noProof/>
            <w:webHidden/>
          </w:rPr>
          <w:fldChar w:fldCharType="separate"/>
        </w:r>
        <w:r w:rsidR="00D70BEC">
          <w:rPr>
            <w:noProof/>
            <w:webHidden/>
          </w:rPr>
          <w:t>55</w:t>
        </w:r>
        <w:r>
          <w:rPr>
            <w:noProof/>
            <w:webHidden/>
          </w:rPr>
          <w:fldChar w:fldCharType="end"/>
        </w:r>
      </w:hyperlink>
    </w:p>
    <w:p w14:paraId="5BF9C75A" w14:textId="54CDF748"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2" w:history="1">
        <w:r w:rsidRPr="00D816C2">
          <w:rPr>
            <w:rStyle w:val="Hyperlink"/>
            <w:noProof/>
          </w:rPr>
          <w:t xml:space="preserve">Tabel </w:t>
        </w:r>
        <w:r w:rsidRPr="00D816C2">
          <w:rPr>
            <w:rStyle w:val="Hyperlink"/>
            <w:noProof/>
            <w:cs/>
          </w:rPr>
          <w:t>‎</w:t>
        </w:r>
        <w:r w:rsidRPr="00D816C2">
          <w:rPr>
            <w:rStyle w:val="Hyperlink"/>
            <w:noProof/>
          </w:rPr>
          <w:t xml:space="preserve">3.5 </w:t>
        </w:r>
        <w:r w:rsidRPr="00D816C2">
          <w:rPr>
            <w:rStyle w:val="Hyperlink"/>
            <w:bCs/>
            <w:noProof/>
          </w:rPr>
          <w:t>Rule Base Kontrol Fuzzy</w:t>
        </w:r>
        <w:r>
          <w:rPr>
            <w:noProof/>
            <w:webHidden/>
          </w:rPr>
          <w:tab/>
        </w:r>
        <w:r>
          <w:rPr>
            <w:noProof/>
            <w:webHidden/>
          </w:rPr>
          <w:fldChar w:fldCharType="begin"/>
        </w:r>
        <w:r>
          <w:rPr>
            <w:noProof/>
            <w:webHidden/>
          </w:rPr>
          <w:instrText xml:space="preserve"> PAGEREF _Toc229342842 \h </w:instrText>
        </w:r>
        <w:r>
          <w:rPr>
            <w:noProof/>
            <w:webHidden/>
          </w:rPr>
        </w:r>
        <w:r>
          <w:rPr>
            <w:noProof/>
            <w:webHidden/>
          </w:rPr>
          <w:fldChar w:fldCharType="separate"/>
        </w:r>
        <w:r w:rsidR="00D70BEC">
          <w:rPr>
            <w:noProof/>
            <w:webHidden/>
          </w:rPr>
          <w:t>66</w:t>
        </w:r>
        <w:r>
          <w:rPr>
            <w:noProof/>
            <w:webHidden/>
          </w:rPr>
          <w:fldChar w:fldCharType="end"/>
        </w:r>
      </w:hyperlink>
    </w:p>
    <w:p w14:paraId="1861B4A5" w14:textId="6745FDAE"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3" w:history="1">
        <w:r w:rsidRPr="00D816C2">
          <w:rPr>
            <w:rStyle w:val="Hyperlink"/>
            <w:noProof/>
          </w:rPr>
          <w:t xml:space="preserve">Tabel </w:t>
        </w:r>
        <w:r w:rsidRPr="00D816C2">
          <w:rPr>
            <w:rStyle w:val="Hyperlink"/>
            <w:noProof/>
            <w:cs/>
          </w:rPr>
          <w:t>‎</w:t>
        </w:r>
        <w:r w:rsidRPr="00D816C2">
          <w:rPr>
            <w:rStyle w:val="Hyperlink"/>
            <w:noProof/>
          </w:rPr>
          <w:t xml:space="preserve">4.1 </w:t>
        </w:r>
        <w:r w:rsidRPr="00D816C2">
          <w:rPr>
            <w:rStyle w:val="Hyperlink"/>
            <w:bCs/>
            <w:noProof/>
          </w:rPr>
          <w:t>Simulasi Integrasi Openloop dengan Variasi Modulation Index</w:t>
        </w:r>
        <w:r>
          <w:rPr>
            <w:noProof/>
            <w:webHidden/>
          </w:rPr>
          <w:tab/>
        </w:r>
        <w:r>
          <w:rPr>
            <w:noProof/>
            <w:webHidden/>
          </w:rPr>
          <w:fldChar w:fldCharType="begin"/>
        </w:r>
        <w:r>
          <w:rPr>
            <w:noProof/>
            <w:webHidden/>
          </w:rPr>
          <w:instrText xml:space="preserve"> PAGEREF _Toc229342843 \h </w:instrText>
        </w:r>
        <w:r>
          <w:rPr>
            <w:noProof/>
            <w:webHidden/>
          </w:rPr>
        </w:r>
        <w:r>
          <w:rPr>
            <w:noProof/>
            <w:webHidden/>
          </w:rPr>
          <w:fldChar w:fldCharType="separate"/>
        </w:r>
        <w:r w:rsidR="00D70BEC">
          <w:rPr>
            <w:noProof/>
            <w:webHidden/>
          </w:rPr>
          <w:t>70</w:t>
        </w:r>
        <w:r>
          <w:rPr>
            <w:noProof/>
            <w:webHidden/>
          </w:rPr>
          <w:fldChar w:fldCharType="end"/>
        </w:r>
      </w:hyperlink>
    </w:p>
    <w:p w14:paraId="775BD576" w14:textId="4792DA90"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4" w:history="1">
        <w:r w:rsidRPr="00D816C2">
          <w:rPr>
            <w:rStyle w:val="Hyperlink"/>
            <w:noProof/>
          </w:rPr>
          <w:t xml:space="preserve">Tabel </w:t>
        </w:r>
        <w:r w:rsidRPr="00D816C2">
          <w:rPr>
            <w:rStyle w:val="Hyperlink"/>
            <w:noProof/>
            <w:cs/>
          </w:rPr>
          <w:t>‎</w:t>
        </w:r>
        <w:r w:rsidRPr="00D816C2">
          <w:rPr>
            <w:rStyle w:val="Hyperlink"/>
            <w:noProof/>
          </w:rPr>
          <w:t xml:space="preserve">4.2 </w:t>
        </w:r>
        <w:r w:rsidRPr="00D816C2">
          <w:rPr>
            <w:rStyle w:val="Hyperlink"/>
            <w:bCs/>
            <w:noProof/>
          </w:rPr>
          <w:t>Data Simulasi Integrasi Openloop dengan Variasi Beban pada Sisi Konverter</w:t>
        </w:r>
        <w:r>
          <w:rPr>
            <w:noProof/>
            <w:webHidden/>
          </w:rPr>
          <w:tab/>
        </w:r>
        <w:r>
          <w:rPr>
            <w:noProof/>
            <w:webHidden/>
          </w:rPr>
          <w:fldChar w:fldCharType="begin"/>
        </w:r>
        <w:r>
          <w:rPr>
            <w:noProof/>
            <w:webHidden/>
          </w:rPr>
          <w:instrText xml:space="preserve"> PAGEREF _Toc229342844 \h </w:instrText>
        </w:r>
        <w:r>
          <w:rPr>
            <w:noProof/>
            <w:webHidden/>
          </w:rPr>
        </w:r>
        <w:r>
          <w:rPr>
            <w:noProof/>
            <w:webHidden/>
          </w:rPr>
          <w:fldChar w:fldCharType="separate"/>
        </w:r>
        <w:r w:rsidR="00D70BEC">
          <w:rPr>
            <w:noProof/>
            <w:webHidden/>
          </w:rPr>
          <w:t>73</w:t>
        </w:r>
        <w:r>
          <w:rPr>
            <w:noProof/>
            <w:webHidden/>
          </w:rPr>
          <w:fldChar w:fldCharType="end"/>
        </w:r>
      </w:hyperlink>
    </w:p>
    <w:p w14:paraId="19190090" w14:textId="5598274F"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5" w:history="1">
        <w:r w:rsidRPr="00D816C2">
          <w:rPr>
            <w:rStyle w:val="Hyperlink"/>
            <w:noProof/>
          </w:rPr>
          <w:t xml:space="preserve">Tabel </w:t>
        </w:r>
        <w:r w:rsidRPr="00D816C2">
          <w:rPr>
            <w:rStyle w:val="Hyperlink"/>
            <w:noProof/>
            <w:cs/>
          </w:rPr>
          <w:t>‎</w:t>
        </w:r>
        <w:r w:rsidRPr="00D816C2">
          <w:rPr>
            <w:rStyle w:val="Hyperlink"/>
            <w:noProof/>
          </w:rPr>
          <w:t xml:space="preserve">4.3 </w:t>
        </w:r>
        <w:r w:rsidRPr="00D816C2">
          <w:rPr>
            <w:rStyle w:val="Hyperlink"/>
            <w:bCs/>
            <w:noProof/>
          </w:rPr>
          <w:t>Data Simulasi Integrasi Openloop dengan Variasi Beban pada Sisi Inverter</w:t>
        </w:r>
        <w:r>
          <w:rPr>
            <w:noProof/>
            <w:webHidden/>
          </w:rPr>
          <w:tab/>
        </w:r>
        <w:r>
          <w:rPr>
            <w:noProof/>
            <w:webHidden/>
          </w:rPr>
          <w:fldChar w:fldCharType="begin"/>
        </w:r>
        <w:r>
          <w:rPr>
            <w:noProof/>
            <w:webHidden/>
          </w:rPr>
          <w:instrText xml:space="preserve"> PAGEREF _Toc229342845 \h </w:instrText>
        </w:r>
        <w:r>
          <w:rPr>
            <w:noProof/>
            <w:webHidden/>
          </w:rPr>
        </w:r>
        <w:r>
          <w:rPr>
            <w:noProof/>
            <w:webHidden/>
          </w:rPr>
          <w:fldChar w:fldCharType="separate"/>
        </w:r>
        <w:r w:rsidR="00D70BEC">
          <w:rPr>
            <w:noProof/>
            <w:webHidden/>
          </w:rPr>
          <w:t>73</w:t>
        </w:r>
        <w:r>
          <w:rPr>
            <w:noProof/>
            <w:webHidden/>
          </w:rPr>
          <w:fldChar w:fldCharType="end"/>
        </w:r>
      </w:hyperlink>
    </w:p>
    <w:p w14:paraId="6F374EFB" w14:textId="403026A8"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6" w:history="1">
        <w:r w:rsidRPr="00D816C2">
          <w:rPr>
            <w:rStyle w:val="Hyperlink"/>
            <w:noProof/>
          </w:rPr>
          <w:t xml:space="preserve">Tabel </w:t>
        </w:r>
        <w:r w:rsidRPr="00D816C2">
          <w:rPr>
            <w:rStyle w:val="Hyperlink"/>
            <w:noProof/>
            <w:cs/>
          </w:rPr>
          <w:t>‎</w:t>
        </w:r>
        <w:r w:rsidRPr="00D816C2">
          <w:rPr>
            <w:rStyle w:val="Hyperlink"/>
            <w:noProof/>
          </w:rPr>
          <w:t xml:space="preserve">4.4 </w:t>
        </w:r>
        <w:r w:rsidRPr="00D816C2">
          <w:rPr>
            <w:rStyle w:val="Hyperlink"/>
            <w:bCs/>
            <w:noProof/>
          </w:rPr>
          <w:t>Data Simulasi Integrasi Closeloop dengan Variasi Beban pada Sisi Konverter</w:t>
        </w:r>
        <w:r>
          <w:rPr>
            <w:noProof/>
            <w:webHidden/>
          </w:rPr>
          <w:tab/>
        </w:r>
        <w:r>
          <w:rPr>
            <w:noProof/>
            <w:webHidden/>
          </w:rPr>
          <w:fldChar w:fldCharType="begin"/>
        </w:r>
        <w:r>
          <w:rPr>
            <w:noProof/>
            <w:webHidden/>
          </w:rPr>
          <w:instrText xml:space="preserve"> PAGEREF _Toc229342846 \h </w:instrText>
        </w:r>
        <w:r>
          <w:rPr>
            <w:noProof/>
            <w:webHidden/>
          </w:rPr>
        </w:r>
        <w:r>
          <w:rPr>
            <w:noProof/>
            <w:webHidden/>
          </w:rPr>
          <w:fldChar w:fldCharType="separate"/>
        </w:r>
        <w:r w:rsidR="00D70BEC">
          <w:rPr>
            <w:noProof/>
            <w:webHidden/>
          </w:rPr>
          <w:t>78</w:t>
        </w:r>
        <w:r>
          <w:rPr>
            <w:noProof/>
            <w:webHidden/>
          </w:rPr>
          <w:fldChar w:fldCharType="end"/>
        </w:r>
      </w:hyperlink>
    </w:p>
    <w:p w14:paraId="37DDD5A4" w14:textId="6A031211"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7" w:history="1">
        <w:r w:rsidRPr="00D816C2">
          <w:rPr>
            <w:rStyle w:val="Hyperlink"/>
            <w:noProof/>
          </w:rPr>
          <w:t xml:space="preserve">Tabel </w:t>
        </w:r>
        <w:r w:rsidRPr="00D816C2">
          <w:rPr>
            <w:rStyle w:val="Hyperlink"/>
            <w:noProof/>
            <w:cs/>
          </w:rPr>
          <w:t>‎</w:t>
        </w:r>
        <w:r w:rsidRPr="00D816C2">
          <w:rPr>
            <w:rStyle w:val="Hyperlink"/>
            <w:noProof/>
          </w:rPr>
          <w:t xml:space="preserve">4.5 </w:t>
        </w:r>
        <w:r w:rsidRPr="00D816C2">
          <w:rPr>
            <w:rStyle w:val="Hyperlink"/>
            <w:bCs/>
            <w:noProof/>
          </w:rPr>
          <w:t>Data Simulasi Integrasi Closeloop dengan Variasi Beban pada Sisi Inverter</w:t>
        </w:r>
        <w:r>
          <w:rPr>
            <w:noProof/>
            <w:webHidden/>
          </w:rPr>
          <w:tab/>
        </w:r>
        <w:r>
          <w:rPr>
            <w:noProof/>
            <w:webHidden/>
          </w:rPr>
          <w:fldChar w:fldCharType="begin"/>
        </w:r>
        <w:r>
          <w:rPr>
            <w:noProof/>
            <w:webHidden/>
          </w:rPr>
          <w:instrText xml:space="preserve"> PAGEREF _Toc229342847 \h </w:instrText>
        </w:r>
        <w:r>
          <w:rPr>
            <w:noProof/>
            <w:webHidden/>
          </w:rPr>
        </w:r>
        <w:r>
          <w:rPr>
            <w:noProof/>
            <w:webHidden/>
          </w:rPr>
          <w:fldChar w:fldCharType="separate"/>
        </w:r>
        <w:r w:rsidR="00D70BEC">
          <w:rPr>
            <w:noProof/>
            <w:webHidden/>
          </w:rPr>
          <w:t>78</w:t>
        </w:r>
        <w:r>
          <w:rPr>
            <w:noProof/>
            <w:webHidden/>
          </w:rPr>
          <w:fldChar w:fldCharType="end"/>
        </w:r>
      </w:hyperlink>
    </w:p>
    <w:p w14:paraId="5459C221" w14:textId="2C5F02DF"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8" w:history="1">
        <w:r w:rsidRPr="00D816C2">
          <w:rPr>
            <w:rStyle w:val="Hyperlink"/>
            <w:noProof/>
          </w:rPr>
          <w:t xml:space="preserve">Tabel </w:t>
        </w:r>
        <w:r w:rsidRPr="00D816C2">
          <w:rPr>
            <w:rStyle w:val="Hyperlink"/>
            <w:noProof/>
            <w:cs/>
          </w:rPr>
          <w:t>‎</w:t>
        </w:r>
        <w:r w:rsidRPr="00D816C2">
          <w:rPr>
            <w:rStyle w:val="Hyperlink"/>
            <w:noProof/>
          </w:rPr>
          <w:t xml:space="preserve">4.6 </w:t>
        </w:r>
        <w:r w:rsidRPr="00D816C2">
          <w:rPr>
            <w:rStyle w:val="Hyperlink"/>
            <w:bCs/>
            <w:noProof/>
          </w:rPr>
          <w:t>Parameter Pembanding Performa Sistem</w:t>
        </w:r>
        <w:r>
          <w:rPr>
            <w:noProof/>
            <w:webHidden/>
          </w:rPr>
          <w:tab/>
        </w:r>
        <w:r>
          <w:rPr>
            <w:noProof/>
            <w:webHidden/>
          </w:rPr>
          <w:fldChar w:fldCharType="begin"/>
        </w:r>
        <w:r>
          <w:rPr>
            <w:noProof/>
            <w:webHidden/>
          </w:rPr>
          <w:instrText xml:space="preserve"> PAGEREF _Toc229342848 \h </w:instrText>
        </w:r>
        <w:r>
          <w:rPr>
            <w:noProof/>
            <w:webHidden/>
          </w:rPr>
        </w:r>
        <w:r>
          <w:rPr>
            <w:noProof/>
            <w:webHidden/>
          </w:rPr>
          <w:fldChar w:fldCharType="separate"/>
        </w:r>
        <w:r w:rsidR="00D70BEC">
          <w:rPr>
            <w:noProof/>
            <w:webHidden/>
          </w:rPr>
          <w:t>81</w:t>
        </w:r>
        <w:r>
          <w:rPr>
            <w:noProof/>
            <w:webHidden/>
          </w:rPr>
          <w:fldChar w:fldCharType="end"/>
        </w:r>
      </w:hyperlink>
    </w:p>
    <w:p w14:paraId="127945C1" w14:textId="4DE553E2"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49" w:history="1">
        <w:r w:rsidRPr="00D816C2">
          <w:rPr>
            <w:rStyle w:val="Hyperlink"/>
            <w:noProof/>
          </w:rPr>
          <w:t xml:space="preserve">Tabel </w:t>
        </w:r>
        <w:r w:rsidRPr="00D816C2">
          <w:rPr>
            <w:rStyle w:val="Hyperlink"/>
            <w:noProof/>
            <w:cs/>
          </w:rPr>
          <w:t>‎</w:t>
        </w:r>
        <w:r w:rsidRPr="00D816C2">
          <w:rPr>
            <w:rStyle w:val="Hyperlink"/>
            <w:noProof/>
          </w:rPr>
          <w:t xml:space="preserve">4.7 </w:t>
        </w:r>
        <w:r w:rsidRPr="00D816C2">
          <w:rPr>
            <w:rStyle w:val="Hyperlink"/>
            <w:bCs/>
            <w:noProof/>
          </w:rPr>
          <w:t>Hasil Pengujian Driver Konverter</w:t>
        </w:r>
        <w:r>
          <w:rPr>
            <w:noProof/>
            <w:webHidden/>
          </w:rPr>
          <w:tab/>
        </w:r>
        <w:r>
          <w:rPr>
            <w:noProof/>
            <w:webHidden/>
          </w:rPr>
          <w:fldChar w:fldCharType="begin"/>
        </w:r>
        <w:r>
          <w:rPr>
            <w:noProof/>
            <w:webHidden/>
          </w:rPr>
          <w:instrText xml:space="preserve"> PAGEREF _Toc229342849 \h </w:instrText>
        </w:r>
        <w:r>
          <w:rPr>
            <w:noProof/>
            <w:webHidden/>
          </w:rPr>
        </w:r>
        <w:r>
          <w:rPr>
            <w:noProof/>
            <w:webHidden/>
          </w:rPr>
          <w:fldChar w:fldCharType="separate"/>
        </w:r>
        <w:r w:rsidR="00D70BEC">
          <w:rPr>
            <w:noProof/>
            <w:webHidden/>
          </w:rPr>
          <w:t>84</w:t>
        </w:r>
        <w:r>
          <w:rPr>
            <w:noProof/>
            <w:webHidden/>
          </w:rPr>
          <w:fldChar w:fldCharType="end"/>
        </w:r>
      </w:hyperlink>
    </w:p>
    <w:p w14:paraId="5175C7D1" w14:textId="4CF0C902"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0" w:history="1">
        <w:r w:rsidRPr="00D816C2">
          <w:rPr>
            <w:rStyle w:val="Hyperlink"/>
            <w:noProof/>
          </w:rPr>
          <w:t xml:space="preserve">Tabel </w:t>
        </w:r>
        <w:r w:rsidRPr="00D816C2">
          <w:rPr>
            <w:rStyle w:val="Hyperlink"/>
            <w:noProof/>
            <w:cs/>
          </w:rPr>
          <w:t>‎</w:t>
        </w:r>
        <w:r w:rsidRPr="00D816C2">
          <w:rPr>
            <w:rStyle w:val="Hyperlink"/>
            <w:noProof/>
          </w:rPr>
          <w:t xml:space="preserve">4.8 </w:t>
        </w:r>
        <w:r w:rsidRPr="00D816C2">
          <w:rPr>
            <w:rStyle w:val="Hyperlink"/>
            <w:bCs/>
            <w:noProof/>
          </w:rPr>
          <w:t>Pengujian Konverter terhadap Perubahan Sumber Tegangan</w:t>
        </w:r>
        <w:r>
          <w:rPr>
            <w:noProof/>
            <w:webHidden/>
          </w:rPr>
          <w:tab/>
        </w:r>
        <w:r>
          <w:rPr>
            <w:noProof/>
            <w:webHidden/>
          </w:rPr>
          <w:fldChar w:fldCharType="begin"/>
        </w:r>
        <w:r>
          <w:rPr>
            <w:noProof/>
            <w:webHidden/>
          </w:rPr>
          <w:instrText xml:space="preserve"> PAGEREF _Toc229342850 \h </w:instrText>
        </w:r>
        <w:r>
          <w:rPr>
            <w:noProof/>
            <w:webHidden/>
          </w:rPr>
        </w:r>
        <w:r>
          <w:rPr>
            <w:noProof/>
            <w:webHidden/>
          </w:rPr>
          <w:fldChar w:fldCharType="separate"/>
        </w:r>
        <w:r w:rsidR="00D70BEC">
          <w:rPr>
            <w:noProof/>
            <w:webHidden/>
          </w:rPr>
          <w:t>87</w:t>
        </w:r>
        <w:r>
          <w:rPr>
            <w:noProof/>
            <w:webHidden/>
          </w:rPr>
          <w:fldChar w:fldCharType="end"/>
        </w:r>
      </w:hyperlink>
    </w:p>
    <w:p w14:paraId="2E7F7A70" w14:textId="0972CF29"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1" w:history="1">
        <w:r w:rsidRPr="00D816C2">
          <w:rPr>
            <w:rStyle w:val="Hyperlink"/>
            <w:noProof/>
          </w:rPr>
          <w:t xml:space="preserve">Tabel </w:t>
        </w:r>
        <w:r w:rsidRPr="00D816C2">
          <w:rPr>
            <w:rStyle w:val="Hyperlink"/>
            <w:noProof/>
            <w:cs/>
          </w:rPr>
          <w:t>‎</w:t>
        </w:r>
        <w:r w:rsidRPr="00D816C2">
          <w:rPr>
            <w:rStyle w:val="Hyperlink"/>
            <w:noProof/>
          </w:rPr>
          <w:t xml:space="preserve">4.9 </w:t>
        </w:r>
        <w:r w:rsidRPr="00D816C2">
          <w:rPr>
            <w:rStyle w:val="Hyperlink"/>
            <w:bCs/>
            <w:noProof/>
          </w:rPr>
          <w:t>Pengujian Konverter Terhadap Perubahan Duty Cycle</w:t>
        </w:r>
        <w:r>
          <w:rPr>
            <w:noProof/>
            <w:webHidden/>
          </w:rPr>
          <w:tab/>
        </w:r>
        <w:r>
          <w:rPr>
            <w:noProof/>
            <w:webHidden/>
          </w:rPr>
          <w:fldChar w:fldCharType="begin"/>
        </w:r>
        <w:r>
          <w:rPr>
            <w:noProof/>
            <w:webHidden/>
          </w:rPr>
          <w:instrText xml:space="preserve"> PAGEREF _Toc229342851 \h </w:instrText>
        </w:r>
        <w:r>
          <w:rPr>
            <w:noProof/>
            <w:webHidden/>
          </w:rPr>
        </w:r>
        <w:r>
          <w:rPr>
            <w:noProof/>
            <w:webHidden/>
          </w:rPr>
          <w:fldChar w:fldCharType="separate"/>
        </w:r>
        <w:r w:rsidR="00D70BEC">
          <w:rPr>
            <w:noProof/>
            <w:webHidden/>
          </w:rPr>
          <w:t>89</w:t>
        </w:r>
        <w:r>
          <w:rPr>
            <w:noProof/>
            <w:webHidden/>
          </w:rPr>
          <w:fldChar w:fldCharType="end"/>
        </w:r>
      </w:hyperlink>
    </w:p>
    <w:p w14:paraId="6B88E889" w14:textId="5982A9A2"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2" w:history="1">
        <w:r w:rsidRPr="00D816C2">
          <w:rPr>
            <w:rStyle w:val="Hyperlink"/>
            <w:noProof/>
          </w:rPr>
          <w:t xml:space="preserve">Tabel </w:t>
        </w:r>
        <w:r w:rsidRPr="00D816C2">
          <w:rPr>
            <w:rStyle w:val="Hyperlink"/>
            <w:noProof/>
            <w:cs/>
          </w:rPr>
          <w:t>‎</w:t>
        </w:r>
        <w:r w:rsidRPr="00D816C2">
          <w:rPr>
            <w:rStyle w:val="Hyperlink"/>
            <w:noProof/>
          </w:rPr>
          <w:t xml:space="preserve">4.10 </w:t>
        </w:r>
        <w:r w:rsidRPr="00D816C2">
          <w:rPr>
            <w:rStyle w:val="Hyperlink"/>
            <w:bCs/>
            <w:noProof/>
          </w:rPr>
          <w:t>Pembacaan ADC terhadap Perubahan Tegangan DC</w:t>
        </w:r>
        <w:r>
          <w:rPr>
            <w:noProof/>
            <w:webHidden/>
          </w:rPr>
          <w:tab/>
        </w:r>
        <w:r>
          <w:rPr>
            <w:noProof/>
            <w:webHidden/>
          </w:rPr>
          <w:fldChar w:fldCharType="begin"/>
        </w:r>
        <w:r>
          <w:rPr>
            <w:noProof/>
            <w:webHidden/>
          </w:rPr>
          <w:instrText xml:space="preserve"> PAGEREF _Toc229342852 \h </w:instrText>
        </w:r>
        <w:r>
          <w:rPr>
            <w:noProof/>
            <w:webHidden/>
          </w:rPr>
        </w:r>
        <w:r>
          <w:rPr>
            <w:noProof/>
            <w:webHidden/>
          </w:rPr>
          <w:fldChar w:fldCharType="separate"/>
        </w:r>
        <w:r w:rsidR="00D70BEC">
          <w:rPr>
            <w:noProof/>
            <w:webHidden/>
          </w:rPr>
          <w:t>91</w:t>
        </w:r>
        <w:r>
          <w:rPr>
            <w:noProof/>
            <w:webHidden/>
          </w:rPr>
          <w:fldChar w:fldCharType="end"/>
        </w:r>
      </w:hyperlink>
    </w:p>
    <w:p w14:paraId="7E4DC567" w14:textId="5351BFD9"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3" w:history="1">
        <w:r w:rsidRPr="00D816C2">
          <w:rPr>
            <w:rStyle w:val="Hyperlink"/>
            <w:noProof/>
          </w:rPr>
          <w:t xml:space="preserve">Tabel </w:t>
        </w:r>
        <w:r w:rsidRPr="00D816C2">
          <w:rPr>
            <w:rStyle w:val="Hyperlink"/>
            <w:noProof/>
            <w:cs/>
          </w:rPr>
          <w:t>‎</w:t>
        </w:r>
        <w:r w:rsidRPr="00D816C2">
          <w:rPr>
            <w:rStyle w:val="Hyperlink"/>
            <w:noProof/>
          </w:rPr>
          <w:t xml:space="preserve">4.11 </w:t>
        </w:r>
        <w:r w:rsidRPr="00D816C2">
          <w:rPr>
            <w:rStyle w:val="Hyperlink"/>
            <w:bCs/>
            <w:noProof/>
          </w:rPr>
          <w:t>Perbandingan Sensor Tegangan DC dengan Multimeter</w:t>
        </w:r>
        <w:r>
          <w:rPr>
            <w:noProof/>
            <w:webHidden/>
          </w:rPr>
          <w:tab/>
        </w:r>
        <w:r>
          <w:rPr>
            <w:noProof/>
            <w:webHidden/>
          </w:rPr>
          <w:fldChar w:fldCharType="begin"/>
        </w:r>
        <w:r>
          <w:rPr>
            <w:noProof/>
            <w:webHidden/>
          </w:rPr>
          <w:instrText xml:space="preserve"> PAGEREF _Toc229342853 \h </w:instrText>
        </w:r>
        <w:r>
          <w:rPr>
            <w:noProof/>
            <w:webHidden/>
          </w:rPr>
        </w:r>
        <w:r>
          <w:rPr>
            <w:noProof/>
            <w:webHidden/>
          </w:rPr>
          <w:fldChar w:fldCharType="separate"/>
        </w:r>
        <w:r w:rsidR="00D70BEC">
          <w:rPr>
            <w:noProof/>
            <w:webHidden/>
          </w:rPr>
          <w:t>92</w:t>
        </w:r>
        <w:r>
          <w:rPr>
            <w:noProof/>
            <w:webHidden/>
          </w:rPr>
          <w:fldChar w:fldCharType="end"/>
        </w:r>
      </w:hyperlink>
    </w:p>
    <w:p w14:paraId="089B0784" w14:textId="7BCAC089"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4" w:history="1">
        <w:r w:rsidRPr="00D816C2">
          <w:rPr>
            <w:rStyle w:val="Hyperlink"/>
            <w:noProof/>
          </w:rPr>
          <w:t xml:space="preserve">Tabel </w:t>
        </w:r>
        <w:r w:rsidRPr="00D816C2">
          <w:rPr>
            <w:rStyle w:val="Hyperlink"/>
            <w:noProof/>
            <w:cs/>
          </w:rPr>
          <w:t>‎</w:t>
        </w:r>
        <w:r w:rsidRPr="00D816C2">
          <w:rPr>
            <w:rStyle w:val="Hyperlink"/>
            <w:noProof/>
          </w:rPr>
          <w:t xml:space="preserve">4.12 </w:t>
        </w:r>
        <w:r w:rsidRPr="00D816C2">
          <w:rPr>
            <w:rStyle w:val="Hyperlink"/>
            <w:bCs/>
            <w:noProof/>
          </w:rPr>
          <w:t>Pembacaan ADC terhadap Perubahan Arus DC</w:t>
        </w:r>
        <w:r>
          <w:rPr>
            <w:noProof/>
            <w:webHidden/>
          </w:rPr>
          <w:tab/>
        </w:r>
        <w:r>
          <w:rPr>
            <w:noProof/>
            <w:webHidden/>
          </w:rPr>
          <w:fldChar w:fldCharType="begin"/>
        </w:r>
        <w:r>
          <w:rPr>
            <w:noProof/>
            <w:webHidden/>
          </w:rPr>
          <w:instrText xml:space="preserve"> PAGEREF _Toc229342854 \h </w:instrText>
        </w:r>
        <w:r>
          <w:rPr>
            <w:noProof/>
            <w:webHidden/>
          </w:rPr>
        </w:r>
        <w:r>
          <w:rPr>
            <w:noProof/>
            <w:webHidden/>
          </w:rPr>
          <w:fldChar w:fldCharType="separate"/>
        </w:r>
        <w:r w:rsidR="00D70BEC">
          <w:rPr>
            <w:noProof/>
            <w:webHidden/>
          </w:rPr>
          <w:t>93</w:t>
        </w:r>
        <w:r>
          <w:rPr>
            <w:noProof/>
            <w:webHidden/>
          </w:rPr>
          <w:fldChar w:fldCharType="end"/>
        </w:r>
      </w:hyperlink>
    </w:p>
    <w:p w14:paraId="3E7C199C" w14:textId="0F24E91F"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5" w:history="1">
        <w:r w:rsidRPr="00D816C2">
          <w:rPr>
            <w:rStyle w:val="Hyperlink"/>
            <w:noProof/>
          </w:rPr>
          <w:t xml:space="preserve">Tabel </w:t>
        </w:r>
        <w:r w:rsidRPr="00D816C2">
          <w:rPr>
            <w:rStyle w:val="Hyperlink"/>
            <w:noProof/>
            <w:cs/>
          </w:rPr>
          <w:t>‎</w:t>
        </w:r>
        <w:r w:rsidRPr="00D816C2">
          <w:rPr>
            <w:rStyle w:val="Hyperlink"/>
            <w:noProof/>
          </w:rPr>
          <w:t xml:space="preserve">4.13 </w:t>
        </w:r>
        <w:r w:rsidRPr="00D816C2">
          <w:rPr>
            <w:rStyle w:val="Hyperlink"/>
            <w:bCs/>
            <w:noProof/>
          </w:rPr>
          <w:t>Perbandingan Sensor Arus DC dengan Amperemeter</w:t>
        </w:r>
        <w:r>
          <w:rPr>
            <w:noProof/>
            <w:webHidden/>
          </w:rPr>
          <w:tab/>
        </w:r>
        <w:r>
          <w:rPr>
            <w:noProof/>
            <w:webHidden/>
          </w:rPr>
          <w:fldChar w:fldCharType="begin"/>
        </w:r>
        <w:r>
          <w:rPr>
            <w:noProof/>
            <w:webHidden/>
          </w:rPr>
          <w:instrText xml:space="preserve"> PAGEREF _Toc229342855 \h </w:instrText>
        </w:r>
        <w:r>
          <w:rPr>
            <w:noProof/>
            <w:webHidden/>
          </w:rPr>
        </w:r>
        <w:r>
          <w:rPr>
            <w:noProof/>
            <w:webHidden/>
          </w:rPr>
          <w:fldChar w:fldCharType="separate"/>
        </w:r>
        <w:r w:rsidR="00D70BEC">
          <w:rPr>
            <w:noProof/>
            <w:webHidden/>
          </w:rPr>
          <w:t>94</w:t>
        </w:r>
        <w:r>
          <w:rPr>
            <w:noProof/>
            <w:webHidden/>
          </w:rPr>
          <w:fldChar w:fldCharType="end"/>
        </w:r>
      </w:hyperlink>
    </w:p>
    <w:p w14:paraId="39EF5A87" w14:textId="01408DE9"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6" w:history="1">
        <w:r w:rsidRPr="00D816C2">
          <w:rPr>
            <w:rStyle w:val="Hyperlink"/>
            <w:noProof/>
          </w:rPr>
          <w:t xml:space="preserve">Tabel </w:t>
        </w:r>
        <w:r w:rsidRPr="00D816C2">
          <w:rPr>
            <w:rStyle w:val="Hyperlink"/>
            <w:noProof/>
            <w:cs/>
          </w:rPr>
          <w:t>‎</w:t>
        </w:r>
        <w:r w:rsidRPr="00D816C2">
          <w:rPr>
            <w:rStyle w:val="Hyperlink"/>
            <w:noProof/>
          </w:rPr>
          <w:t xml:space="preserve">4.14 </w:t>
        </w:r>
        <w:r w:rsidRPr="00D816C2">
          <w:rPr>
            <w:rStyle w:val="Hyperlink"/>
            <w:bCs/>
            <w:noProof/>
          </w:rPr>
          <w:t>Hasil Pengujian Driver Inverter</w:t>
        </w:r>
        <w:r>
          <w:rPr>
            <w:noProof/>
            <w:webHidden/>
          </w:rPr>
          <w:tab/>
        </w:r>
        <w:r>
          <w:rPr>
            <w:noProof/>
            <w:webHidden/>
          </w:rPr>
          <w:fldChar w:fldCharType="begin"/>
        </w:r>
        <w:r>
          <w:rPr>
            <w:noProof/>
            <w:webHidden/>
          </w:rPr>
          <w:instrText xml:space="preserve"> PAGEREF _Toc229342856 \h </w:instrText>
        </w:r>
        <w:r>
          <w:rPr>
            <w:noProof/>
            <w:webHidden/>
          </w:rPr>
        </w:r>
        <w:r>
          <w:rPr>
            <w:noProof/>
            <w:webHidden/>
          </w:rPr>
          <w:fldChar w:fldCharType="separate"/>
        </w:r>
        <w:r w:rsidR="00D70BEC">
          <w:rPr>
            <w:noProof/>
            <w:webHidden/>
          </w:rPr>
          <w:t>96</w:t>
        </w:r>
        <w:r>
          <w:rPr>
            <w:noProof/>
            <w:webHidden/>
          </w:rPr>
          <w:fldChar w:fldCharType="end"/>
        </w:r>
      </w:hyperlink>
    </w:p>
    <w:p w14:paraId="2E70B341" w14:textId="62EFF990"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7" w:history="1">
        <w:r w:rsidRPr="00D816C2">
          <w:rPr>
            <w:rStyle w:val="Hyperlink"/>
            <w:noProof/>
          </w:rPr>
          <w:t xml:space="preserve">Tabel </w:t>
        </w:r>
        <w:r w:rsidRPr="00D816C2">
          <w:rPr>
            <w:rStyle w:val="Hyperlink"/>
            <w:noProof/>
            <w:cs/>
          </w:rPr>
          <w:t>‎</w:t>
        </w:r>
        <w:r w:rsidRPr="00D816C2">
          <w:rPr>
            <w:rStyle w:val="Hyperlink"/>
            <w:noProof/>
          </w:rPr>
          <w:t xml:space="preserve">4.15 </w:t>
        </w:r>
        <w:r w:rsidRPr="00D816C2">
          <w:rPr>
            <w:rStyle w:val="Hyperlink"/>
            <w:bCs/>
            <w:noProof/>
          </w:rPr>
          <w:t>Pengujian Inverter terhadap Perubahan Tegangan Input</w:t>
        </w:r>
        <w:r>
          <w:rPr>
            <w:noProof/>
            <w:webHidden/>
          </w:rPr>
          <w:tab/>
        </w:r>
        <w:r>
          <w:rPr>
            <w:noProof/>
            <w:webHidden/>
          </w:rPr>
          <w:fldChar w:fldCharType="begin"/>
        </w:r>
        <w:r>
          <w:rPr>
            <w:noProof/>
            <w:webHidden/>
          </w:rPr>
          <w:instrText xml:space="preserve"> PAGEREF _Toc229342857 \h </w:instrText>
        </w:r>
        <w:r>
          <w:rPr>
            <w:noProof/>
            <w:webHidden/>
          </w:rPr>
        </w:r>
        <w:r>
          <w:rPr>
            <w:noProof/>
            <w:webHidden/>
          </w:rPr>
          <w:fldChar w:fldCharType="separate"/>
        </w:r>
        <w:r w:rsidR="00D70BEC">
          <w:rPr>
            <w:noProof/>
            <w:webHidden/>
          </w:rPr>
          <w:t>98</w:t>
        </w:r>
        <w:r>
          <w:rPr>
            <w:noProof/>
            <w:webHidden/>
          </w:rPr>
          <w:fldChar w:fldCharType="end"/>
        </w:r>
      </w:hyperlink>
    </w:p>
    <w:p w14:paraId="34997FA8" w14:textId="36C1675B"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8" w:history="1">
        <w:r w:rsidRPr="00D816C2">
          <w:rPr>
            <w:rStyle w:val="Hyperlink"/>
            <w:noProof/>
          </w:rPr>
          <w:t xml:space="preserve">Tabel </w:t>
        </w:r>
        <w:r w:rsidRPr="00D816C2">
          <w:rPr>
            <w:rStyle w:val="Hyperlink"/>
            <w:noProof/>
            <w:cs/>
          </w:rPr>
          <w:t>‎</w:t>
        </w:r>
        <w:r w:rsidRPr="00D816C2">
          <w:rPr>
            <w:rStyle w:val="Hyperlink"/>
            <w:noProof/>
          </w:rPr>
          <w:t xml:space="preserve">4.16 </w:t>
        </w:r>
        <w:r w:rsidRPr="00D816C2">
          <w:rPr>
            <w:rStyle w:val="Hyperlink"/>
            <w:bCs/>
            <w:noProof/>
          </w:rPr>
          <w:t>Pengujian Inverter terhadap Perubahan Modulation Index</w:t>
        </w:r>
        <w:r>
          <w:rPr>
            <w:noProof/>
            <w:webHidden/>
          </w:rPr>
          <w:tab/>
        </w:r>
        <w:r>
          <w:rPr>
            <w:noProof/>
            <w:webHidden/>
          </w:rPr>
          <w:fldChar w:fldCharType="begin"/>
        </w:r>
        <w:r>
          <w:rPr>
            <w:noProof/>
            <w:webHidden/>
          </w:rPr>
          <w:instrText xml:space="preserve"> PAGEREF _Toc229342858 \h </w:instrText>
        </w:r>
        <w:r>
          <w:rPr>
            <w:noProof/>
            <w:webHidden/>
          </w:rPr>
        </w:r>
        <w:r>
          <w:rPr>
            <w:noProof/>
            <w:webHidden/>
          </w:rPr>
          <w:fldChar w:fldCharType="separate"/>
        </w:r>
        <w:r w:rsidR="00D70BEC">
          <w:rPr>
            <w:noProof/>
            <w:webHidden/>
          </w:rPr>
          <w:t>99</w:t>
        </w:r>
        <w:r>
          <w:rPr>
            <w:noProof/>
            <w:webHidden/>
          </w:rPr>
          <w:fldChar w:fldCharType="end"/>
        </w:r>
      </w:hyperlink>
    </w:p>
    <w:p w14:paraId="7FC32EF6" w14:textId="7F0D5766"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59" w:history="1">
        <w:r w:rsidRPr="00D816C2">
          <w:rPr>
            <w:rStyle w:val="Hyperlink"/>
            <w:noProof/>
          </w:rPr>
          <w:t xml:space="preserve">Tabel </w:t>
        </w:r>
        <w:r w:rsidRPr="00D816C2">
          <w:rPr>
            <w:rStyle w:val="Hyperlink"/>
            <w:noProof/>
            <w:cs/>
          </w:rPr>
          <w:t>‎</w:t>
        </w:r>
        <w:r w:rsidRPr="00D816C2">
          <w:rPr>
            <w:rStyle w:val="Hyperlink"/>
            <w:noProof/>
          </w:rPr>
          <w:t xml:space="preserve">4.17 </w:t>
        </w:r>
        <w:r w:rsidRPr="00D816C2">
          <w:rPr>
            <w:rStyle w:val="Hyperlink"/>
            <w:bCs/>
            <w:noProof/>
          </w:rPr>
          <w:t>Hasil Pengujian Inverter dengan Perubahan Beban</w:t>
        </w:r>
        <w:r>
          <w:rPr>
            <w:noProof/>
            <w:webHidden/>
          </w:rPr>
          <w:tab/>
        </w:r>
        <w:r>
          <w:rPr>
            <w:noProof/>
            <w:webHidden/>
          </w:rPr>
          <w:fldChar w:fldCharType="begin"/>
        </w:r>
        <w:r>
          <w:rPr>
            <w:noProof/>
            <w:webHidden/>
          </w:rPr>
          <w:instrText xml:space="preserve"> PAGEREF _Toc229342859 \h </w:instrText>
        </w:r>
        <w:r>
          <w:rPr>
            <w:noProof/>
            <w:webHidden/>
          </w:rPr>
        </w:r>
        <w:r>
          <w:rPr>
            <w:noProof/>
            <w:webHidden/>
          </w:rPr>
          <w:fldChar w:fldCharType="separate"/>
        </w:r>
        <w:r w:rsidR="00D70BEC">
          <w:rPr>
            <w:noProof/>
            <w:webHidden/>
          </w:rPr>
          <w:t>101</w:t>
        </w:r>
        <w:r>
          <w:rPr>
            <w:noProof/>
            <w:webHidden/>
          </w:rPr>
          <w:fldChar w:fldCharType="end"/>
        </w:r>
      </w:hyperlink>
    </w:p>
    <w:p w14:paraId="7DED98E3" w14:textId="2C183C04"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0" w:history="1">
        <w:r w:rsidRPr="00D816C2">
          <w:rPr>
            <w:rStyle w:val="Hyperlink"/>
            <w:noProof/>
          </w:rPr>
          <w:t xml:space="preserve">Tabel </w:t>
        </w:r>
        <w:r w:rsidRPr="00D816C2">
          <w:rPr>
            <w:rStyle w:val="Hyperlink"/>
            <w:noProof/>
            <w:cs/>
          </w:rPr>
          <w:t>‎</w:t>
        </w:r>
        <w:r w:rsidRPr="00D816C2">
          <w:rPr>
            <w:rStyle w:val="Hyperlink"/>
            <w:noProof/>
          </w:rPr>
          <w:t xml:space="preserve">4.18 </w:t>
        </w:r>
        <w:r w:rsidRPr="00D816C2">
          <w:rPr>
            <w:rStyle w:val="Hyperlink"/>
            <w:bCs/>
            <w:noProof/>
          </w:rPr>
          <w:t>Tampilan Osiloskop Pengujian Inverter dengan Perubahan Beban</w:t>
        </w:r>
        <w:r>
          <w:rPr>
            <w:noProof/>
            <w:webHidden/>
          </w:rPr>
          <w:tab/>
        </w:r>
        <w:r>
          <w:rPr>
            <w:noProof/>
            <w:webHidden/>
          </w:rPr>
          <w:fldChar w:fldCharType="begin"/>
        </w:r>
        <w:r>
          <w:rPr>
            <w:noProof/>
            <w:webHidden/>
          </w:rPr>
          <w:instrText xml:space="preserve"> PAGEREF _Toc229342860 \h </w:instrText>
        </w:r>
        <w:r>
          <w:rPr>
            <w:noProof/>
            <w:webHidden/>
          </w:rPr>
        </w:r>
        <w:r>
          <w:rPr>
            <w:noProof/>
            <w:webHidden/>
          </w:rPr>
          <w:fldChar w:fldCharType="separate"/>
        </w:r>
        <w:r w:rsidR="00D70BEC">
          <w:rPr>
            <w:noProof/>
            <w:webHidden/>
          </w:rPr>
          <w:t>102</w:t>
        </w:r>
        <w:r>
          <w:rPr>
            <w:noProof/>
            <w:webHidden/>
          </w:rPr>
          <w:fldChar w:fldCharType="end"/>
        </w:r>
      </w:hyperlink>
    </w:p>
    <w:p w14:paraId="1F0F30AE" w14:textId="3420E046"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1" w:history="1">
        <w:r w:rsidRPr="00D816C2">
          <w:rPr>
            <w:rStyle w:val="Hyperlink"/>
            <w:noProof/>
          </w:rPr>
          <w:t xml:space="preserve">Tabel </w:t>
        </w:r>
        <w:r w:rsidRPr="00D816C2">
          <w:rPr>
            <w:rStyle w:val="Hyperlink"/>
            <w:noProof/>
            <w:cs/>
          </w:rPr>
          <w:t>‎</w:t>
        </w:r>
        <w:r w:rsidRPr="00D816C2">
          <w:rPr>
            <w:rStyle w:val="Hyperlink"/>
            <w:noProof/>
          </w:rPr>
          <w:t xml:space="preserve">4.19 </w:t>
        </w:r>
        <w:r w:rsidRPr="00D816C2">
          <w:rPr>
            <w:rStyle w:val="Hyperlink"/>
            <w:bCs/>
            <w:noProof/>
          </w:rPr>
          <w:t>Pembacaan ADC terhadap Perubahan Tegangan AC</w:t>
        </w:r>
        <w:r>
          <w:rPr>
            <w:noProof/>
            <w:webHidden/>
          </w:rPr>
          <w:tab/>
        </w:r>
        <w:r>
          <w:rPr>
            <w:noProof/>
            <w:webHidden/>
          </w:rPr>
          <w:fldChar w:fldCharType="begin"/>
        </w:r>
        <w:r>
          <w:rPr>
            <w:noProof/>
            <w:webHidden/>
          </w:rPr>
          <w:instrText xml:space="preserve"> PAGEREF _Toc229342861 \h </w:instrText>
        </w:r>
        <w:r>
          <w:rPr>
            <w:noProof/>
            <w:webHidden/>
          </w:rPr>
        </w:r>
        <w:r>
          <w:rPr>
            <w:noProof/>
            <w:webHidden/>
          </w:rPr>
          <w:fldChar w:fldCharType="separate"/>
        </w:r>
        <w:r w:rsidR="00D70BEC">
          <w:rPr>
            <w:noProof/>
            <w:webHidden/>
          </w:rPr>
          <w:t>104</w:t>
        </w:r>
        <w:r>
          <w:rPr>
            <w:noProof/>
            <w:webHidden/>
          </w:rPr>
          <w:fldChar w:fldCharType="end"/>
        </w:r>
      </w:hyperlink>
    </w:p>
    <w:p w14:paraId="24CB5290" w14:textId="3C2A498F"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2" w:history="1">
        <w:r w:rsidRPr="00D816C2">
          <w:rPr>
            <w:rStyle w:val="Hyperlink"/>
            <w:noProof/>
          </w:rPr>
          <w:t xml:space="preserve">Tabel </w:t>
        </w:r>
        <w:r w:rsidRPr="00D816C2">
          <w:rPr>
            <w:rStyle w:val="Hyperlink"/>
            <w:noProof/>
            <w:cs/>
          </w:rPr>
          <w:t>‎</w:t>
        </w:r>
        <w:r w:rsidRPr="00D816C2">
          <w:rPr>
            <w:rStyle w:val="Hyperlink"/>
            <w:noProof/>
          </w:rPr>
          <w:t xml:space="preserve">4.20 </w:t>
        </w:r>
        <w:r w:rsidRPr="00D816C2">
          <w:rPr>
            <w:rStyle w:val="Hyperlink"/>
            <w:bCs/>
            <w:noProof/>
          </w:rPr>
          <w:t>Perbandingan Sensor Tegangan AC dengan Multimeter</w:t>
        </w:r>
        <w:r>
          <w:rPr>
            <w:noProof/>
            <w:webHidden/>
          </w:rPr>
          <w:tab/>
        </w:r>
        <w:r>
          <w:rPr>
            <w:noProof/>
            <w:webHidden/>
          </w:rPr>
          <w:fldChar w:fldCharType="begin"/>
        </w:r>
        <w:r>
          <w:rPr>
            <w:noProof/>
            <w:webHidden/>
          </w:rPr>
          <w:instrText xml:space="preserve"> PAGEREF _Toc229342862 \h </w:instrText>
        </w:r>
        <w:r>
          <w:rPr>
            <w:noProof/>
            <w:webHidden/>
          </w:rPr>
        </w:r>
        <w:r>
          <w:rPr>
            <w:noProof/>
            <w:webHidden/>
          </w:rPr>
          <w:fldChar w:fldCharType="separate"/>
        </w:r>
        <w:r w:rsidR="00D70BEC">
          <w:rPr>
            <w:noProof/>
            <w:webHidden/>
          </w:rPr>
          <w:t>105</w:t>
        </w:r>
        <w:r>
          <w:rPr>
            <w:noProof/>
            <w:webHidden/>
          </w:rPr>
          <w:fldChar w:fldCharType="end"/>
        </w:r>
      </w:hyperlink>
    </w:p>
    <w:p w14:paraId="272B1F81" w14:textId="783E7EB1"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3" w:history="1">
        <w:r w:rsidRPr="00D816C2">
          <w:rPr>
            <w:rStyle w:val="Hyperlink"/>
            <w:noProof/>
          </w:rPr>
          <w:t xml:space="preserve">Tabel </w:t>
        </w:r>
        <w:r w:rsidRPr="00D816C2">
          <w:rPr>
            <w:rStyle w:val="Hyperlink"/>
            <w:noProof/>
            <w:cs/>
          </w:rPr>
          <w:t>‎</w:t>
        </w:r>
        <w:r w:rsidRPr="00D816C2">
          <w:rPr>
            <w:rStyle w:val="Hyperlink"/>
            <w:noProof/>
          </w:rPr>
          <w:t xml:space="preserve">4.21 </w:t>
        </w:r>
        <w:r w:rsidRPr="00D816C2">
          <w:rPr>
            <w:rStyle w:val="Hyperlink"/>
            <w:bCs/>
            <w:noProof/>
          </w:rPr>
          <w:t>Pembacaan ADC terhadap Perubahan Arus AC</w:t>
        </w:r>
        <w:r>
          <w:rPr>
            <w:noProof/>
            <w:webHidden/>
          </w:rPr>
          <w:tab/>
        </w:r>
        <w:r>
          <w:rPr>
            <w:noProof/>
            <w:webHidden/>
          </w:rPr>
          <w:fldChar w:fldCharType="begin"/>
        </w:r>
        <w:r>
          <w:rPr>
            <w:noProof/>
            <w:webHidden/>
          </w:rPr>
          <w:instrText xml:space="preserve"> PAGEREF _Toc229342863 \h </w:instrText>
        </w:r>
        <w:r>
          <w:rPr>
            <w:noProof/>
            <w:webHidden/>
          </w:rPr>
        </w:r>
        <w:r>
          <w:rPr>
            <w:noProof/>
            <w:webHidden/>
          </w:rPr>
          <w:fldChar w:fldCharType="separate"/>
        </w:r>
        <w:r w:rsidR="00D70BEC">
          <w:rPr>
            <w:noProof/>
            <w:webHidden/>
          </w:rPr>
          <w:t>106</w:t>
        </w:r>
        <w:r>
          <w:rPr>
            <w:noProof/>
            <w:webHidden/>
          </w:rPr>
          <w:fldChar w:fldCharType="end"/>
        </w:r>
      </w:hyperlink>
    </w:p>
    <w:p w14:paraId="3C644C63" w14:textId="627CD95F"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4" w:history="1">
        <w:r w:rsidRPr="00D816C2">
          <w:rPr>
            <w:rStyle w:val="Hyperlink"/>
            <w:noProof/>
          </w:rPr>
          <w:t xml:space="preserve">Tabel </w:t>
        </w:r>
        <w:r w:rsidRPr="00D816C2">
          <w:rPr>
            <w:rStyle w:val="Hyperlink"/>
            <w:noProof/>
            <w:cs/>
          </w:rPr>
          <w:t>‎</w:t>
        </w:r>
        <w:r w:rsidRPr="00D816C2">
          <w:rPr>
            <w:rStyle w:val="Hyperlink"/>
            <w:noProof/>
          </w:rPr>
          <w:t xml:space="preserve">4.22 </w:t>
        </w:r>
        <w:r w:rsidRPr="00D816C2">
          <w:rPr>
            <w:rStyle w:val="Hyperlink"/>
            <w:bCs/>
            <w:noProof/>
          </w:rPr>
          <w:t>Perbandingan Sensor Arus AC dengan Amperemeter</w:t>
        </w:r>
        <w:r>
          <w:rPr>
            <w:noProof/>
            <w:webHidden/>
          </w:rPr>
          <w:tab/>
        </w:r>
        <w:r>
          <w:rPr>
            <w:noProof/>
            <w:webHidden/>
          </w:rPr>
          <w:fldChar w:fldCharType="begin"/>
        </w:r>
        <w:r>
          <w:rPr>
            <w:noProof/>
            <w:webHidden/>
          </w:rPr>
          <w:instrText xml:space="preserve"> PAGEREF _Toc229342864 \h </w:instrText>
        </w:r>
        <w:r>
          <w:rPr>
            <w:noProof/>
            <w:webHidden/>
          </w:rPr>
        </w:r>
        <w:r>
          <w:rPr>
            <w:noProof/>
            <w:webHidden/>
          </w:rPr>
          <w:fldChar w:fldCharType="separate"/>
        </w:r>
        <w:r w:rsidR="00D70BEC">
          <w:rPr>
            <w:noProof/>
            <w:webHidden/>
          </w:rPr>
          <w:t>107</w:t>
        </w:r>
        <w:r>
          <w:rPr>
            <w:noProof/>
            <w:webHidden/>
          </w:rPr>
          <w:fldChar w:fldCharType="end"/>
        </w:r>
      </w:hyperlink>
    </w:p>
    <w:p w14:paraId="6ED35877" w14:textId="60E0C852"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5" w:history="1">
        <w:r w:rsidRPr="00D816C2">
          <w:rPr>
            <w:rStyle w:val="Hyperlink"/>
            <w:noProof/>
          </w:rPr>
          <w:t xml:space="preserve">Tabel </w:t>
        </w:r>
        <w:r w:rsidRPr="00D816C2">
          <w:rPr>
            <w:rStyle w:val="Hyperlink"/>
            <w:noProof/>
            <w:cs/>
          </w:rPr>
          <w:t>‎</w:t>
        </w:r>
        <w:r w:rsidRPr="00D816C2">
          <w:rPr>
            <w:rStyle w:val="Hyperlink"/>
            <w:noProof/>
          </w:rPr>
          <w:t xml:space="preserve">4.23 </w:t>
        </w:r>
        <w:r w:rsidRPr="00D816C2">
          <w:rPr>
            <w:rStyle w:val="Hyperlink"/>
            <w:bCs/>
            <w:noProof/>
          </w:rPr>
          <w:t>Pengujian Variasi Modulation Index Pada Sistem Integrasi Tanpa Kontrol</w:t>
        </w:r>
        <w:r>
          <w:rPr>
            <w:noProof/>
            <w:webHidden/>
          </w:rPr>
          <w:tab/>
        </w:r>
        <w:r>
          <w:rPr>
            <w:noProof/>
            <w:webHidden/>
          </w:rPr>
          <w:fldChar w:fldCharType="begin"/>
        </w:r>
        <w:r>
          <w:rPr>
            <w:noProof/>
            <w:webHidden/>
          </w:rPr>
          <w:instrText xml:space="preserve"> PAGEREF _Toc229342865 \h </w:instrText>
        </w:r>
        <w:r>
          <w:rPr>
            <w:noProof/>
            <w:webHidden/>
          </w:rPr>
        </w:r>
        <w:r>
          <w:rPr>
            <w:noProof/>
            <w:webHidden/>
          </w:rPr>
          <w:fldChar w:fldCharType="separate"/>
        </w:r>
        <w:r w:rsidR="00D70BEC">
          <w:rPr>
            <w:noProof/>
            <w:webHidden/>
          </w:rPr>
          <w:t>109</w:t>
        </w:r>
        <w:r>
          <w:rPr>
            <w:noProof/>
            <w:webHidden/>
          </w:rPr>
          <w:fldChar w:fldCharType="end"/>
        </w:r>
      </w:hyperlink>
    </w:p>
    <w:p w14:paraId="3CF5B9A7" w14:textId="6F355C43"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6" w:history="1">
        <w:r w:rsidRPr="00D816C2">
          <w:rPr>
            <w:rStyle w:val="Hyperlink"/>
            <w:noProof/>
          </w:rPr>
          <w:t xml:space="preserve">Tabel </w:t>
        </w:r>
        <w:r w:rsidRPr="00D816C2">
          <w:rPr>
            <w:rStyle w:val="Hyperlink"/>
            <w:noProof/>
            <w:cs/>
          </w:rPr>
          <w:t>‎</w:t>
        </w:r>
        <w:r w:rsidRPr="00D816C2">
          <w:rPr>
            <w:rStyle w:val="Hyperlink"/>
            <w:noProof/>
          </w:rPr>
          <w:t xml:space="preserve">4.24 </w:t>
        </w:r>
        <w:r w:rsidRPr="00D816C2">
          <w:rPr>
            <w:rStyle w:val="Hyperlink"/>
            <w:bCs/>
            <w:noProof/>
          </w:rPr>
          <w:t>Pengujian Variasi Beban pada Sistem Integrasi Openloop</w:t>
        </w:r>
        <w:r>
          <w:rPr>
            <w:noProof/>
            <w:webHidden/>
          </w:rPr>
          <w:tab/>
        </w:r>
        <w:r>
          <w:rPr>
            <w:noProof/>
            <w:webHidden/>
          </w:rPr>
          <w:fldChar w:fldCharType="begin"/>
        </w:r>
        <w:r>
          <w:rPr>
            <w:noProof/>
            <w:webHidden/>
          </w:rPr>
          <w:instrText xml:space="preserve"> PAGEREF _Toc229342866 \h </w:instrText>
        </w:r>
        <w:r>
          <w:rPr>
            <w:noProof/>
            <w:webHidden/>
          </w:rPr>
        </w:r>
        <w:r>
          <w:rPr>
            <w:noProof/>
            <w:webHidden/>
          </w:rPr>
          <w:fldChar w:fldCharType="separate"/>
        </w:r>
        <w:r w:rsidR="00D70BEC">
          <w:rPr>
            <w:noProof/>
            <w:webHidden/>
          </w:rPr>
          <w:t>111</w:t>
        </w:r>
        <w:r>
          <w:rPr>
            <w:noProof/>
            <w:webHidden/>
          </w:rPr>
          <w:fldChar w:fldCharType="end"/>
        </w:r>
      </w:hyperlink>
    </w:p>
    <w:p w14:paraId="39E00F37" w14:textId="381B20D4"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7" w:history="1">
        <w:r w:rsidRPr="00D816C2">
          <w:rPr>
            <w:rStyle w:val="Hyperlink"/>
            <w:noProof/>
          </w:rPr>
          <w:t xml:space="preserve">Tabel </w:t>
        </w:r>
        <w:r w:rsidRPr="00D816C2">
          <w:rPr>
            <w:rStyle w:val="Hyperlink"/>
            <w:noProof/>
            <w:cs/>
          </w:rPr>
          <w:t>‎</w:t>
        </w:r>
        <w:r w:rsidRPr="00D816C2">
          <w:rPr>
            <w:rStyle w:val="Hyperlink"/>
            <w:noProof/>
          </w:rPr>
          <w:t xml:space="preserve">4.25 </w:t>
        </w:r>
        <w:r w:rsidRPr="00D816C2">
          <w:rPr>
            <w:rStyle w:val="Hyperlink"/>
            <w:bCs/>
            <w:noProof/>
          </w:rPr>
          <w:t>Parameter Kualitas Daya Pengujian Integrasi Openloop dengan Variasi Beban</w:t>
        </w:r>
        <w:r>
          <w:rPr>
            <w:noProof/>
            <w:webHidden/>
          </w:rPr>
          <w:tab/>
        </w:r>
        <w:r>
          <w:rPr>
            <w:noProof/>
            <w:webHidden/>
          </w:rPr>
          <w:fldChar w:fldCharType="begin"/>
        </w:r>
        <w:r>
          <w:rPr>
            <w:noProof/>
            <w:webHidden/>
          </w:rPr>
          <w:instrText xml:space="preserve"> PAGEREF _Toc229342867 \h </w:instrText>
        </w:r>
        <w:r>
          <w:rPr>
            <w:noProof/>
            <w:webHidden/>
          </w:rPr>
        </w:r>
        <w:r>
          <w:rPr>
            <w:noProof/>
            <w:webHidden/>
          </w:rPr>
          <w:fldChar w:fldCharType="separate"/>
        </w:r>
        <w:r w:rsidR="00D70BEC">
          <w:rPr>
            <w:noProof/>
            <w:webHidden/>
          </w:rPr>
          <w:t>115</w:t>
        </w:r>
        <w:r>
          <w:rPr>
            <w:noProof/>
            <w:webHidden/>
          </w:rPr>
          <w:fldChar w:fldCharType="end"/>
        </w:r>
      </w:hyperlink>
    </w:p>
    <w:p w14:paraId="63B478C3" w14:textId="0A9E4D72"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8" w:history="1">
        <w:r w:rsidRPr="00D816C2">
          <w:rPr>
            <w:rStyle w:val="Hyperlink"/>
            <w:noProof/>
          </w:rPr>
          <w:t xml:space="preserve">Tabel </w:t>
        </w:r>
        <w:r w:rsidRPr="00D816C2">
          <w:rPr>
            <w:rStyle w:val="Hyperlink"/>
            <w:noProof/>
            <w:cs/>
          </w:rPr>
          <w:t>‎</w:t>
        </w:r>
        <w:r w:rsidRPr="00D816C2">
          <w:rPr>
            <w:rStyle w:val="Hyperlink"/>
            <w:noProof/>
          </w:rPr>
          <w:t xml:space="preserve">4.26 </w:t>
        </w:r>
        <w:r w:rsidRPr="00D816C2">
          <w:rPr>
            <w:rStyle w:val="Hyperlink"/>
            <w:bCs/>
            <w:noProof/>
          </w:rPr>
          <w:t>Perbandingan Hasil Simulasi dan Hardware Integrasi Openloop pada Pengujian Variasi Beban</w:t>
        </w:r>
        <w:r>
          <w:rPr>
            <w:noProof/>
            <w:webHidden/>
          </w:rPr>
          <w:tab/>
        </w:r>
        <w:r>
          <w:rPr>
            <w:noProof/>
            <w:webHidden/>
          </w:rPr>
          <w:fldChar w:fldCharType="begin"/>
        </w:r>
        <w:r>
          <w:rPr>
            <w:noProof/>
            <w:webHidden/>
          </w:rPr>
          <w:instrText xml:space="preserve"> PAGEREF _Toc229342868 \h </w:instrText>
        </w:r>
        <w:r>
          <w:rPr>
            <w:noProof/>
            <w:webHidden/>
          </w:rPr>
        </w:r>
        <w:r>
          <w:rPr>
            <w:noProof/>
            <w:webHidden/>
          </w:rPr>
          <w:fldChar w:fldCharType="separate"/>
        </w:r>
        <w:r w:rsidR="00D70BEC">
          <w:rPr>
            <w:noProof/>
            <w:webHidden/>
          </w:rPr>
          <w:t>117</w:t>
        </w:r>
        <w:r>
          <w:rPr>
            <w:noProof/>
            <w:webHidden/>
          </w:rPr>
          <w:fldChar w:fldCharType="end"/>
        </w:r>
      </w:hyperlink>
    </w:p>
    <w:p w14:paraId="1D89AB22" w14:textId="0935D51B"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69" w:history="1">
        <w:r w:rsidRPr="00D816C2">
          <w:rPr>
            <w:rStyle w:val="Hyperlink"/>
            <w:noProof/>
          </w:rPr>
          <w:t xml:space="preserve">Tabel </w:t>
        </w:r>
        <w:r w:rsidRPr="00D816C2">
          <w:rPr>
            <w:rStyle w:val="Hyperlink"/>
            <w:noProof/>
            <w:cs/>
          </w:rPr>
          <w:t>‎</w:t>
        </w:r>
        <w:r w:rsidRPr="00D816C2">
          <w:rPr>
            <w:rStyle w:val="Hyperlink"/>
            <w:noProof/>
          </w:rPr>
          <w:t xml:space="preserve">4.27 </w:t>
        </w:r>
        <w:r w:rsidRPr="00D816C2">
          <w:rPr>
            <w:rStyle w:val="Hyperlink"/>
            <w:bCs/>
            <w:noProof/>
          </w:rPr>
          <w:t>Perbandingan THDV Simulasi dan Hardware Integrasi Openloop pada Pengujian Variasi Beban</w:t>
        </w:r>
        <w:r>
          <w:rPr>
            <w:noProof/>
            <w:webHidden/>
          </w:rPr>
          <w:tab/>
        </w:r>
        <w:r>
          <w:rPr>
            <w:noProof/>
            <w:webHidden/>
          </w:rPr>
          <w:fldChar w:fldCharType="begin"/>
        </w:r>
        <w:r>
          <w:rPr>
            <w:noProof/>
            <w:webHidden/>
          </w:rPr>
          <w:instrText xml:space="preserve"> PAGEREF _Toc229342869 \h </w:instrText>
        </w:r>
        <w:r>
          <w:rPr>
            <w:noProof/>
            <w:webHidden/>
          </w:rPr>
        </w:r>
        <w:r>
          <w:rPr>
            <w:noProof/>
            <w:webHidden/>
          </w:rPr>
          <w:fldChar w:fldCharType="separate"/>
        </w:r>
        <w:r w:rsidR="00D70BEC">
          <w:rPr>
            <w:noProof/>
            <w:webHidden/>
          </w:rPr>
          <w:t>118</w:t>
        </w:r>
        <w:r>
          <w:rPr>
            <w:noProof/>
            <w:webHidden/>
          </w:rPr>
          <w:fldChar w:fldCharType="end"/>
        </w:r>
      </w:hyperlink>
    </w:p>
    <w:p w14:paraId="4576E61B" w14:textId="52FACBF2"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0" w:history="1">
        <w:r w:rsidRPr="00D816C2">
          <w:rPr>
            <w:rStyle w:val="Hyperlink"/>
            <w:noProof/>
          </w:rPr>
          <w:t xml:space="preserve">Tabel </w:t>
        </w:r>
        <w:r w:rsidRPr="00D816C2">
          <w:rPr>
            <w:rStyle w:val="Hyperlink"/>
            <w:noProof/>
            <w:cs/>
          </w:rPr>
          <w:t>‎</w:t>
        </w:r>
        <w:r w:rsidRPr="00D816C2">
          <w:rPr>
            <w:rStyle w:val="Hyperlink"/>
            <w:noProof/>
          </w:rPr>
          <w:t xml:space="preserve">4.28 </w:t>
        </w:r>
        <w:r w:rsidRPr="00D816C2">
          <w:rPr>
            <w:rStyle w:val="Hyperlink"/>
            <w:bCs/>
            <w:noProof/>
          </w:rPr>
          <w:t>Pengujian Integrasi Openloop dengan Motor tanpa Beban</w:t>
        </w:r>
        <w:r>
          <w:rPr>
            <w:noProof/>
            <w:webHidden/>
          </w:rPr>
          <w:tab/>
        </w:r>
        <w:r>
          <w:rPr>
            <w:noProof/>
            <w:webHidden/>
          </w:rPr>
          <w:fldChar w:fldCharType="begin"/>
        </w:r>
        <w:r>
          <w:rPr>
            <w:noProof/>
            <w:webHidden/>
          </w:rPr>
          <w:instrText xml:space="preserve"> PAGEREF _Toc229342870 \h </w:instrText>
        </w:r>
        <w:r>
          <w:rPr>
            <w:noProof/>
            <w:webHidden/>
          </w:rPr>
        </w:r>
        <w:r>
          <w:rPr>
            <w:noProof/>
            <w:webHidden/>
          </w:rPr>
          <w:fldChar w:fldCharType="separate"/>
        </w:r>
        <w:r w:rsidR="00D70BEC">
          <w:rPr>
            <w:noProof/>
            <w:webHidden/>
          </w:rPr>
          <w:t>120</w:t>
        </w:r>
        <w:r>
          <w:rPr>
            <w:noProof/>
            <w:webHidden/>
          </w:rPr>
          <w:fldChar w:fldCharType="end"/>
        </w:r>
      </w:hyperlink>
    </w:p>
    <w:p w14:paraId="7D6680D5" w14:textId="0D0E87A6"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1" w:history="1">
        <w:r w:rsidRPr="00D816C2">
          <w:rPr>
            <w:rStyle w:val="Hyperlink"/>
            <w:noProof/>
          </w:rPr>
          <w:t xml:space="preserve">Tabel </w:t>
        </w:r>
        <w:r w:rsidRPr="00D816C2">
          <w:rPr>
            <w:rStyle w:val="Hyperlink"/>
            <w:noProof/>
            <w:cs/>
          </w:rPr>
          <w:t>‎</w:t>
        </w:r>
        <w:r w:rsidRPr="00D816C2">
          <w:rPr>
            <w:rStyle w:val="Hyperlink"/>
            <w:noProof/>
          </w:rPr>
          <w:t xml:space="preserve">4.29 </w:t>
        </w:r>
        <w:r w:rsidRPr="00D816C2">
          <w:rPr>
            <w:rStyle w:val="Hyperlink"/>
            <w:bCs/>
            <w:noProof/>
          </w:rPr>
          <w:t>Parameter Kualitas Daya Pengujian Integrasi Openloop dengan Motor tanpa Beban</w:t>
        </w:r>
        <w:r>
          <w:rPr>
            <w:noProof/>
            <w:webHidden/>
          </w:rPr>
          <w:tab/>
        </w:r>
        <w:r>
          <w:rPr>
            <w:noProof/>
            <w:webHidden/>
          </w:rPr>
          <w:fldChar w:fldCharType="begin"/>
        </w:r>
        <w:r>
          <w:rPr>
            <w:noProof/>
            <w:webHidden/>
          </w:rPr>
          <w:instrText xml:space="preserve"> PAGEREF _Toc229342871 \h </w:instrText>
        </w:r>
        <w:r>
          <w:rPr>
            <w:noProof/>
            <w:webHidden/>
          </w:rPr>
        </w:r>
        <w:r>
          <w:rPr>
            <w:noProof/>
            <w:webHidden/>
          </w:rPr>
          <w:fldChar w:fldCharType="separate"/>
        </w:r>
        <w:r w:rsidR="00D70BEC">
          <w:rPr>
            <w:noProof/>
            <w:webHidden/>
          </w:rPr>
          <w:t>121</w:t>
        </w:r>
        <w:r>
          <w:rPr>
            <w:noProof/>
            <w:webHidden/>
          </w:rPr>
          <w:fldChar w:fldCharType="end"/>
        </w:r>
      </w:hyperlink>
    </w:p>
    <w:p w14:paraId="60696237" w14:textId="3C99C8A4"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2" w:history="1">
        <w:r w:rsidRPr="00D816C2">
          <w:rPr>
            <w:rStyle w:val="Hyperlink"/>
            <w:noProof/>
          </w:rPr>
          <w:t xml:space="preserve">Tabel </w:t>
        </w:r>
        <w:r w:rsidRPr="00D816C2">
          <w:rPr>
            <w:rStyle w:val="Hyperlink"/>
            <w:noProof/>
            <w:cs/>
          </w:rPr>
          <w:t>‎</w:t>
        </w:r>
        <w:r w:rsidRPr="00D816C2">
          <w:rPr>
            <w:rStyle w:val="Hyperlink"/>
            <w:noProof/>
          </w:rPr>
          <w:t xml:space="preserve">4.30 </w:t>
        </w:r>
        <w:r w:rsidRPr="00D816C2">
          <w:rPr>
            <w:rStyle w:val="Hyperlink"/>
            <w:bCs/>
            <w:noProof/>
          </w:rPr>
          <w:t>Pengujian Integrasi Openloop dengan Motor Berbeban</w:t>
        </w:r>
        <w:r>
          <w:rPr>
            <w:noProof/>
            <w:webHidden/>
          </w:rPr>
          <w:tab/>
        </w:r>
        <w:r>
          <w:rPr>
            <w:noProof/>
            <w:webHidden/>
          </w:rPr>
          <w:fldChar w:fldCharType="begin"/>
        </w:r>
        <w:r>
          <w:rPr>
            <w:noProof/>
            <w:webHidden/>
          </w:rPr>
          <w:instrText xml:space="preserve"> PAGEREF _Toc229342872 \h </w:instrText>
        </w:r>
        <w:r>
          <w:rPr>
            <w:noProof/>
            <w:webHidden/>
          </w:rPr>
        </w:r>
        <w:r>
          <w:rPr>
            <w:noProof/>
            <w:webHidden/>
          </w:rPr>
          <w:fldChar w:fldCharType="separate"/>
        </w:r>
        <w:r w:rsidR="00D70BEC">
          <w:rPr>
            <w:noProof/>
            <w:webHidden/>
          </w:rPr>
          <w:t>122</w:t>
        </w:r>
        <w:r>
          <w:rPr>
            <w:noProof/>
            <w:webHidden/>
          </w:rPr>
          <w:fldChar w:fldCharType="end"/>
        </w:r>
      </w:hyperlink>
    </w:p>
    <w:p w14:paraId="45E9B51E" w14:textId="5C57BAD9"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3" w:history="1">
        <w:r w:rsidRPr="00D816C2">
          <w:rPr>
            <w:rStyle w:val="Hyperlink"/>
            <w:noProof/>
          </w:rPr>
          <w:t xml:space="preserve">Tabel </w:t>
        </w:r>
        <w:r w:rsidRPr="00D816C2">
          <w:rPr>
            <w:rStyle w:val="Hyperlink"/>
            <w:noProof/>
            <w:cs/>
          </w:rPr>
          <w:t>‎</w:t>
        </w:r>
        <w:r w:rsidRPr="00D816C2">
          <w:rPr>
            <w:rStyle w:val="Hyperlink"/>
            <w:noProof/>
          </w:rPr>
          <w:t xml:space="preserve">4.31 </w:t>
        </w:r>
        <w:r w:rsidRPr="00D816C2">
          <w:rPr>
            <w:rStyle w:val="Hyperlink"/>
            <w:bCs/>
            <w:noProof/>
          </w:rPr>
          <w:t>Parameter Kualitas Daya Pengujian Integrasi Openloop dengan Motor Berbeban</w:t>
        </w:r>
        <w:r>
          <w:rPr>
            <w:noProof/>
            <w:webHidden/>
          </w:rPr>
          <w:tab/>
        </w:r>
        <w:r>
          <w:rPr>
            <w:noProof/>
            <w:webHidden/>
          </w:rPr>
          <w:fldChar w:fldCharType="begin"/>
        </w:r>
        <w:r>
          <w:rPr>
            <w:noProof/>
            <w:webHidden/>
          </w:rPr>
          <w:instrText xml:space="preserve"> PAGEREF _Toc229342873 \h </w:instrText>
        </w:r>
        <w:r>
          <w:rPr>
            <w:noProof/>
            <w:webHidden/>
          </w:rPr>
        </w:r>
        <w:r>
          <w:rPr>
            <w:noProof/>
            <w:webHidden/>
          </w:rPr>
          <w:fldChar w:fldCharType="separate"/>
        </w:r>
        <w:r w:rsidR="00D70BEC">
          <w:rPr>
            <w:noProof/>
            <w:webHidden/>
          </w:rPr>
          <w:t>124</w:t>
        </w:r>
        <w:r>
          <w:rPr>
            <w:noProof/>
            <w:webHidden/>
          </w:rPr>
          <w:fldChar w:fldCharType="end"/>
        </w:r>
      </w:hyperlink>
    </w:p>
    <w:p w14:paraId="31D61146" w14:textId="45B6DAE4"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4" w:history="1">
        <w:r w:rsidRPr="00D816C2">
          <w:rPr>
            <w:rStyle w:val="Hyperlink"/>
            <w:noProof/>
          </w:rPr>
          <w:t xml:space="preserve">Tabel </w:t>
        </w:r>
        <w:r w:rsidRPr="00D816C2">
          <w:rPr>
            <w:rStyle w:val="Hyperlink"/>
            <w:noProof/>
            <w:cs/>
          </w:rPr>
          <w:t>‎</w:t>
        </w:r>
        <w:r w:rsidRPr="00D816C2">
          <w:rPr>
            <w:rStyle w:val="Hyperlink"/>
            <w:noProof/>
          </w:rPr>
          <w:t xml:space="preserve">4.32 </w:t>
        </w:r>
        <w:r w:rsidRPr="00D816C2">
          <w:rPr>
            <w:rStyle w:val="Hyperlink"/>
            <w:bCs/>
            <w:noProof/>
          </w:rPr>
          <w:t>Pengujian Variasi Beban pada Sistem Integrasi Closeloop</w:t>
        </w:r>
        <w:r>
          <w:rPr>
            <w:noProof/>
            <w:webHidden/>
          </w:rPr>
          <w:tab/>
        </w:r>
        <w:r>
          <w:rPr>
            <w:noProof/>
            <w:webHidden/>
          </w:rPr>
          <w:fldChar w:fldCharType="begin"/>
        </w:r>
        <w:r>
          <w:rPr>
            <w:noProof/>
            <w:webHidden/>
          </w:rPr>
          <w:instrText xml:space="preserve"> PAGEREF _Toc229342874 \h </w:instrText>
        </w:r>
        <w:r>
          <w:rPr>
            <w:noProof/>
            <w:webHidden/>
          </w:rPr>
        </w:r>
        <w:r>
          <w:rPr>
            <w:noProof/>
            <w:webHidden/>
          </w:rPr>
          <w:fldChar w:fldCharType="separate"/>
        </w:r>
        <w:r w:rsidR="00D70BEC">
          <w:rPr>
            <w:noProof/>
            <w:webHidden/>
          </w:rPr>
          <w:t>127</w:t>
        </w:r>
        <w:r>
          <w:rPr>
            <w:noProof/>
            <w:webHidden/>
          </w:rPr>
          <w:fldChar w:fldCharType="end"/>
        </w:r>
      </w:hyperlink>
    </w:p>
    <w:p w14:paraId="7C6167F1" w14:textId="5994F5ED"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5" w:history="1">
        <w:r w:rsidRPr="00D816C2">
          <w:rPr>
            <w:rStyle w:val="Hyperlink"/>
            <w:noProof/>
          </w:rPr>
          <w:t xml:space="preserve">Tabel </w:t>
        </w:r>
        <w:r w:rsidRPr="00D816C2">
          <w:rPr>
            <w:rStyle w:val="Hyperlink"/>
            <w:noProof/>
            <w:cs/>
          </w:rPr>
          <w:t>‎</w:t>
        </w:r>
        <w:r w:rsidRPr="00D816C2">
          <w:rPr>
            <w:rStyle w:val="Hyperlink"/>
            <w:noProof/>
          </w:rPr>
          <w:t xml:space="preserve">4.33 </w:t>
        </w:r>
        <w:r w:rsidRPr="00D816C2">
          <w:rPr>
            <w:rStyle w:val="Hyperlink"/>
            <w:bCs/>
            <w:noProof/>
          </w:rPr>
          <w:t>Parameter Kualitas Daya Pengujian Integrasi Closeloop dengan Variasi Beban</w:t>
        </w:r>
        <w:r>
          <w:rPr>
            <w:noProof/>
            <w:webHidden/>
          </w:rPr>
          <w:tab/>
        </w:r>
        <w:r>
          <w:rPr>
            <w:noProof/>
            <w:webHidden/>
          </w:rPr>
          <w:fldChar w:fldCharType="begin"/>
        </w:r>
        <w:r>
          <w:rPr>
            <w:noProof/>
            <w:webHidden/>
          </w:rPr>
          <w:instrText xml:space="preserve"> PAGEREF _Toc229342875 \h </w:instrText>
        </w:r>
        <w:r>
          <w:rPr>
            <w:noProof/>
            <w:webHidden/>
          </w:rPr>
        </w:r>
        <w:r>
          <w:rPr>
            <w:noProof/>
            <w:webHidden/>
          </w:rPr>
          <w:fldChar w:fldCharType="separate"/>
        </w:r>
        <w:r w:rsidR="00D70BEC">
          <w:rPr>
            <w:noProof/>
            <w:webHidden/>
          </w:rPr>
          <w:t>128</w:t>
        </w:r>
        <w:r>
          <w:rPr>
            <w:noProof/>
            <w:webHidden/>
          </w:rPr>
          <w:fldChar w:fldCharType="end"/>
        </w:r>
      </w:hyperlink>
    </w:p>
    <w:p w14:paraId="3FDD8DA0" w14:textId="464B8D7E"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6" w:history="1">
        <w:r w:rsidRPr="00D816C2">
          <w:rPr>
            <w:rStyle w:val="Hyperlink"/>
            <w:noProof/>
          </w:rPr>
          <w:t xml:space="preserve">Tabel </w:t>
        </w:r>
        <w:r w:rsidRPr="00D816C2">
          <w:rPr>
            <w:rStyle w:val="Hyperlink"/>
            <w:noProof/>
            <w:cs/>
          </w:rPr>
          <w:t>‎</w:t>
        </w:r>
        <w:r w:rsidRPr="00D816C2">
          <w:rPr>
            <w:rStyle w:val="Hyperlink"/>
            <w:noProof/>
          </w:rPr>
          <w:t xml:space="preserve">4.34 </w:t>
        </w:r>
        <w:r w:rsidRPr="00D816C2">
          <w:rPr>
            <w:rStyle w:val="Hyperlink"/>
            <w:bCs/>
            <w:noProof/>
          </w:rPr>
          <w:t>Perbandingan Hasil Simulasi dan Hardware Integrasi Closeloop pada Pengujian Variasi Beban</w:t>
        </w:r>
        <w:r>
          <w:rPr>
            <w:noProof/>
            <w:webHidden/>
          </w:rPr>
          <w:tab/>
        </w:r>
        <w:r>
          <w:rPr>
            <w:noProof/>
            <w:webHidden/>
          </w:rPr>
          <w:fldChar w:fldCharType="begin"/>
        </w:r>
        <w:r>
          <w:rPr>
            <w:noProof/>
            <w:webHidden/>
          </w:rPr>
          <w:instrText xml:space="preserve"> PAGEREF _Toc229342876 \h </w:instrText>
        </w:r>
        <w:r>
          <w:rPr>
            <w:noProof/>
            <w:webHidden/>
          </w:rPr>
        </w:r>
        <w:r>
          <w:rPr>
            <w:noProof/>
            <w:webHidden/>
          </w:rPr>
          <w:fldChar w:fldCharType="separate"/>
        </w:r>
        <w:r w:rsidR="00D70BEC">
          <w:rPr>
            <w:noProof/>
            <w:webHidden/>
          </w:rPr>
          <w:t>132</w:t>
        </w:r>
        <w:r>
          <w:rPr>
            <w:noProof/>
            <w:webHidden/>
          </w:rPr>
          <w:fldChar w:fldCharType="end"/>
        </w:r>
      </w:hyperlink>
    </w:p>
    <w:p w14:paraId="318EFD61" w14:textId="586A6A9A"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7" w:history="1">
        <w:r w:rsidRPr="00D816C2">
          <w:rPr>
            <w:rStyle w:val="Hyperlink"/>
            <w:noProof/>
          </w:rPr>
          <w:t xml:space="preserve">Tabel </w:t>
        </w:r>
        <w:r w:rsidRPr="00D816C2">
          <w:rPr>
            <w:rStyle w:val="Hyperlink"/>
            <w:noProof/>
            <w:cs/>
          </w:rPr>
          <w:t>‎</w:t>
        </w:r>
        <w:r w:rsidRPr="00D816C2">
          <w:rPr>
            <w:rStyle w:val="Hyperlink"/>
            <w:noProof/>
          </w:rPr>
          <w:t xml:space="preserve">4.35 </w:t>
        </w:r>
        <w:r w:rsidRPr="00D816C2">
          <w:rPr>
            <w:rStyle w:val="Hyperlink"/>
            <w:bCs/>
            <w:noProof/>
          </w:rPr>
          <w:t>Perbandingan THDV Simulasi dan Hardware Integrasi Closeloop pada Pengujian Variasi Beban</w:t>
        </w:r>
        <w:r>
          <w:rPr>
            <w:noProof/>
            <w:webHidden/>
          </w:rPr>
          <w:tab/>
        </w:r>
        <w:r>
          <w:rPr>
            <w:noProof/>
            <w:webHidden/>
          </w:rPr>
          <w:fldChar w:fldCharType="begin"/>
        </w:r>
        <w:r>
          <w:rPr>
            <w:noProof/>
            <w:webHidden/>
          </w:rPr>
          <w:instrText xml:space="preserve"> PAGEREF _Toc229342877 \h </w:instrText>
        </w:r>
        <w:r>
          <w:rPr>
            <w:noProof/>
            <w:webHidden/>
          </w:rPr>
        </w:r>
        <w:r>
          <w:rPr>
            <w:noProof/>
            <w:webHidden/>
          </w:rPr>
          <w:fldChar w:fldCharType="separate"/>
        </w:r>
        <w:r w:rsidR="00D70BEC">
          <w:rPr>
            <w:noProof/>
            <w:webHidden/>
          </w:rPr>
          <w:t>133</w:t>
        </w:r>
        <w:r>
          <w:rPr>
            <w:noProof/>
            <w:webHidden/>
          </w:rPr>
          <w:fldChar w:fldCharType="end"/>
        </w:r>
      </w:hyperlink>
    </w:p>
    <w:p w14:paraId="559B4C4D" w14:textId="5DEA870D"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8" w:history="1">
        <w:r w:rsidRPr="00D816C2">
          <w:rPr>
            <w:rStyle w:val="Hyperlink"/>
            <w:noProof/>
          </w:rPr>
          <w:t xml:space="preserve">Tabel </w:t>
        </w:r>
        <w:r w:rsidRPr="00D816C2">
          <w:rPr>
            <w:rStyle w:val="Hyperlink"/>
            <w:noProof/>
            <w:cs/>
          </w:rPr>
          <w:t>‎</w:t>
        </w:r>
        <w:r w:rsidRPr="00D816C2">
          <w:rPr>
            <w:rStyle w:val="Hyperlink"/>
            <w:noProof/>
          </w:rPr>
          <w:t xml:space="preserve">4.36 </w:t>
        </w:r>
        <w:r w:rsidRPr="00D816C2">
          <w:rPr>
            <w:rStyle w:val="Hyperlink"/>
            <w:bCs/>
            <w:noProof/>
          </w:rPr>
          <w:t>Pengujian Integrasi Closeloop dengan Motor tanpa Beban</w:t>
        </w:r>
        <w:r>
          <w:rPr>
            <w:noProof/>
            <w:webHidden/>
          </w:rPr>
          <w:tab/>
        </w:r>
        <w:r>
          <w:rPr>
            <w:noProof/>
            <w:webHidden/>
          </w:rPr>
          <w:fldChar w:fldCharType="begin"/>
        </w:r>
        <w:r>
          <w:rPr>
            <w:noProof/>
            <w:webHidden/>
          </w:rPr>
          <w:instrText xml:space="preserve"> PAGEREF _Toc229342878 \h </w:instrText>
        </w:r>
        <w:r>
          <w:rPr>
            <w:noProof/>
            <w:webHidden/>
          </w:rPr>
        </w:r>
        <w:r>
          <w:rPr>
            <w:noProof/>
            <w:webHidden/>
          </w:rPr>
          <w:fldChar w:fldCharType="separate"/>
        </w:r>
        <w:r w:rsidR="00D70BEC">
          <w:rPr>
            <w:noProof/>
            <w:webHidden/>
          </w:rPr>
          <w:t>134</w:t>
        </w:r>
        <w:r>
          <w:rPr>
            <w:noProof/>
            <w:webHidden/>
          </w:rPr>
          <w:fldChar w:fldCharType="end"/>
        </w:r>
      </w:hyperlink>
    </w:p>
    <w:p w14:paraId="41CB0C8D" w14:textId="42174D41"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79" w:history="1">
        <w:r w:rsidRPr="00D816C2">
          <w:rPr>
            <w:rStyle w:val="Hyperlink"/>
            <w:noProof/>
          </w:rPr>
          <w:t xml:space="preserve">Tabel </w:t>
        </w:r>
        <w:r w:rsidRPr="00D816C2">
          <w:rPr>
            <w:rStyle w:val="Hyperlink"/>
            <w:noProof/>
            <w:cs/>
          </w:rPr>
          <w:t>‎</w:t>
        </w:r>
        <w:r w:rsidRPr="00D816C2">
          <w:rPr>
            <w:rStyle w:val="Hyperlink"/>
            <w:noProof/>
          </w:rPr>
          <w:t xml:space="preserve">4.37 </w:t>
        </w:r>
        <w:r w:rsidRPr="00D816C2">
          <w:rPr>
            <w:rStyle w:val="Hyperlink"/>
            <w:bCs/>
            <w:noProof/>
          </w:rPr>
          <w:t>Parameter Kualitas Daya Pengujian Integrasi Closeloop dengan Motor tanpa Beban</w:t>
        </w:r>
        <w:r>
          <w:rPr>
            <w:noProof/>
            <w:webHidden/>
          </w:rPr>
          <w:tab/>
        </w:r>
        <w:r>
          <w:rPr>
            <w:noProof/>
            <w:webHidden/>
          </w:rPr>
          <w:fldChar w:fldCharType="begin"/>
        </w:r>
        <w:r>
          <w:rPr>
            <w:noProof/>
            <w:webHidden/>
          </w:rPr>
          <w:instrText xml:space="preserve"> PAGEREF _Toc229342879 \h </w:instrText>
        </w:r>
        <w:r>
          <w:rPr>
            <w:noProof/>
            <w:webHidden/>
          </w:rPr>
        </w:r>
        <w:r>
          <w:rPr>
            <w:noProof/>
            <w:webHidden/>
          </w:rPr>
          <w:fldChar w:fldCharType="separate"/>
        </w:r>
        <w:r w:rsidR="00D70BEC">
          <w:rPr>
            <w:noProof/>
            <w:webHidden/>
          </w:rPr>
          <w:t>135</w:t>
        </w:r>
        <w:r>
          <w:rPr>
            <w:noProof/>
            <w:webHidden/>
          </w:rPr>
          <w:fldChar w:fldCharType="end"/>
        </w:r>
      </w:hyperlink>
    </w:p>
    <w:p w14:paraId="25AD4A40" w14:textId="57FE4285"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80" w:history="1">
        <w:r w:rsidRPr="00D816C2">
          <w:rPr>
            <w:rStyle w:val="Hyperlink"/>
            <w:noProof/>
          </w:rPr>
          <w:t xml:space="preserve">Tabel </w:t>
        </w:r>
        <w:r w:rsidRPr="00D816C2">
          <w:rPr>
            <w:rStyle w:val="Hyperlink"/>
            <w:noProof/>
            <w:cs/>
          </w:rPr>
          <w:t>‎</w:t>
        </w:r>
        <w:r w:rsidRPr="00D816C2">
          <w:rPr>
            <w:rStyle w:val="Hyperlink"/>
            <w:noProof/>
          </w:rPr>
          <w:t xml:space="preserve">4.38 </w:t>
        </w:r>
        <w:r w:rsidRPr="00D816C2">
          <w:rPr>
            <w:rStyle w:val="Hyperlink"/>
            <w:bCs/>
            <w:noProof/>
          </w:rPr>
          <w:t>Pengujian Integrasi Closeloop dengan Motor Berbeban</w:t>
        </w:r>
        <w:r>
          <w:rPr>
            <w:noProof/>
            <w:webHidden/>
          </w:rPr>
          <w:tab/>
        </w:r>
        <w:r>
          <w:rPr>
            <w:noProof/>
            <w:webHidden/>
          </w:rPr>
          <w:fldChar w:fldCharType="begin"/>
        </w:r>
        <w:r>
          <w:rPr>
            <w:noProof/>
            <w:webHidden/>
          </w:rPr>
          <w:instrText xml:space="preserve"> PAGEREF _Toc229342880 \h </w:instrText>
        </w:r>
        <w:r>
          <w:rPr>
            <w:noProof/>
            <w:webHidden/>
          </w:rPr>
        </w:r>
        <w:r>
          <w:rPr>
            <w:noProof/>
            <w:webHidden/>
          </w:rPr>
          <w:fldChar w:fldCharType="separate"/>
        </w:r>
        <w:r w:rsidR="00D70BEC">
          <w:rPr>
            <w:noProof/>
            <w:webHidden/>
          </w:rPr>
          <w:t>136</w:t>
        </w:r>
        <w:r>
          <w:rPr>
            <w:noProof/>
            <w:webHidden/>
          </w:rPr>
          <w:fldChar w:fldCharType="end"/>
        </w:r>
      </w:hyperlink>
    </w:p>
    <w:p w14:paraId="0406489A" w14:textId="5E88CFE4"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81" w:history="1">
        <w:r w:rsidRPr="00D816C2">
          <w:rPr>
            <w:rStyle w:val="Hyperlink"/>
            <w:noProof/>
          </w:rPr>
          <w:t xml:space="preserve">Tabel </w:t>
        </w:r>
        <w:r w:rsidRPr="00D816C2">
          <w:rPr>
            <w:rStyle w:val="Hyperlink"/>
            <w:noProof/>
            <w:cs/>
          </w:rPr>
          <w:t>‎</w:t>
        </w:r>
        <w:r w:rsidRPr="00D816C2">
          <w:rPr>
            <w:rStyle w:val="Hyperlink"/>
            <w:noProof/>
          </w:rPr>
          <w:t xml:space="preserve">4.39 </w:t>
        </w:r>
        <w:r w:rsidRPr="00D816C2">
          <w:rPr>
            <w:rStyle w:val="Hyperlink"/>
            <w:bCs/>
            <w:noProof/>
          </w:rPr>
          <w:t>Parameter Kualitas Daya Pengujian Integrasi Closeloop dengan Motor Berbeban</w:t>
        </w:r>
        <w:r>
          <w:rPr>
            <w:noProof/>
            <w:webHidden/>
          </w:rPr>
          <w:tab/>
        </w:r>
        <w:r>
          <w:rPr>
            <w:noProof/>
            <w:webHidden/>
          </w:rPr>
          <w:fldChar w:fldCharType="begin"/>
        </w:r>
        <w:r>
          <w:rPr>
            <w:noProof/>
            <w:webHidden/>
          </w:rPr>
          <w:instrText xml:space="preserve"> PAGEREF _Toc229342881 \h </w:instrText>
        </w:r>
        <w:r>
          <w:rPr>
            <w:noProof/>
            <w:webHidden/>
          </w:rPr>
        </w:r>
        <w:r>
          <w:rPr>
            <w:noProof/>
            <w:webHidden/>
          </w:rPr>
          <w:fldChar w:fldCharType="separate"/>
        </w:r>
        <w:r w:rsidR="00D70BEC">
          <w:rPr>
            <w:noProof/>
            <w:webHidden/>
          </w:rPr>
          <w:t>138</w:t>
        </w:r>
        <w:r>
          <w:rPr>
            <w:noProof/>
            <w:webHidden/>
          </w:rPr>
          <w:fldChar w:fldCharType="end"/>
        </w:r>
      </w:hyperlink>
    </w:p>
    <w:p w14:paraId="001BFD23" w14:textId="252C7D76"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82" w:history="1">
        <w:r w:rsidRPr="00D816C2">
          <w:rPr>
            <w:rStyle w:val="Hyperlink"/>
            <w:noProof/>
          </w:rPr>
          <w:t xml:space="preserve">Tabel </w:t>
        </w:r>
        <w:r w:rsidRPr="00D816C2">
          <w:rPr>
            <w:rStyle w:val="Hyperlink"/>
            <w:noProof/>
            <w:cs/>
          </w:rPr>
          <w:t>‎</w:t>
        </w:r>
        <w:r w:rsidRPr="00D816C2">
          <w:rPr>
            <w:rStyle w:val="Hyperlink"/>
            <w:noProof/>
          </w:rPr>
          <w:t xml:space="preserve">4.40 </w:t>
        </w:r>
        <w:r w:rsidRPr="00D816C2">
          <w:rPr>
            <w:rStyle w:val="Hyperlink"/>
            <w:bCs/>
            <w:noProof/>
          </w:rPr>
          <w:t>Perbandingan Performansi Sistem Openloop dan Closeloop pada Beban Lampu Resistif</w:t>
        </w:r>
        <w:r>
          <w:rPr>
            <w:noProof/>
            <w:webHidden/>
          </w:rPr>
          <w:tab/>
        </w:r>
        <w:r>
          <w:rPr>
            <w:noProof/>
            <w:webHidden/>
          </w:rPr>
          <w:fldChar w:fldCharType="begin"/>
        </w:r>
        <w:r>
          <w:rPr>
            <w:noProof/>
            <w:webHidden/>
          </w:rPr>
          <w:instrText xml:space="preserve"> PAGEREF _Toc229342882 \h </w:instrText>
        </w:r>
        <w:r>
          <w:rPr>
            <w:noProof/>
            <w:webHidden/>
          </w:rPr>
        </w:r>
        <w:r>
          <w:rPr>
            <w:noProof/>
            <w:webHidden/>
          </w:rPr>
          <w:fldChar w:fldCharType="separate"/>
        </w:r>
        <w:r w:rsidR="00D70BEC">
          <w:rPr>
            <w:noProof/>
            <w:webHidden/>
          </w:rPr>
          <w:t>141</w:t>
        </w:r>
        <w:r>
          <w:rPr>
            <w:noProof/>
            <w:webHidden/>
          </w:rPr>
          <w:fldChar w:fldCharType="end"/>
        </w:r>
      </w:hyperlink>
    </w:p>
    <w:p w14:paraId="4CCADC3D" w14:textId="46C39427" w:rsidR="008C176C" w:rsidRDefault="008C176C">
      <w:pPr>
        <w:pStyle w:val="TableofFigures"/>
        <w:tabs>
          <w:tab w:val="right" w:leader="dot" w:pos="7927"/>
        </w:tabs>
        <w:rPr>
          <w:rFonts w:asciiTheme="minorHAnsi" w:eastAsiaTheme="minorEastAsia" w:hAnsiTheme="minorHAnsi" w:cstheme="minorBidi"/>
          <w:noProof/>
          <w:lang w:eastAsia="en-ID"/>
        </w:rPr>
      </w:pPr>
      <w:hyperlink w:anchor="_Toc229342883" w:history="1">
        <w:r w:rsidRPr="00D816C2">
          <w:rPr>
            <w:rStyle w:val="Hyperlink"/>
            <w:noProof/>
          </w:rPr>
          <w:t xml:space="preserve">Tabel </w:t>
        </w:r>
        <w:r w:rsidRPr="00D816C2">
          <w:rPr>
            <w:rStyle w:val="Hyperlink"/>
            <w:noProof/>
            <w:cs/>
          </w:rPr>
          <w:t>‎</w:t>
        </w:r>
        <w:r w:rsidRPr="00D816C2">
          <w:rPr>
            <w:rStyle w:val="Hyperlink"/>
            <w:noProof/>
          </w:rPr>
          <w:t xml:space="preserve">4.41 </w:t>
        </w:r>
        <w:r w:rsidRPr="00D816C2">
          <w:rPr>
            <w:rStyle w:val="Hyperlink"/>
            <w:bCs/>
            <w:noProof/>
          </w:rPr>
          <w:t>Perbandingan Performansi Sistem Openloop dan Closeloop pada Beban Motor Dinamis</w:t>
        </w:r>
        <w:r>
          <w:rPr>
            <w:noProof/>
            <w:webHidden/>
          </w:rPr>
          <w:tab/>
        </w:r>
        <w:r>
          <w:rPr>
            <w:noProof/>
            <w:webHidden/>
          </w:rPr>
          <w:fldChar w:fldCharType="begin"/>
        </w:r>
        <w:r>
          <w:rPr>
            <w:noProof/>
            <w:webHidden/>
          </w:rPr>
          <w:instrText xml:space="preserve"> PAGEREF _Toc229342883 \h </w:instrText>
        </w:r>
        <w:r>
          <w:rPr>
            <w:noProof/>
            <w:webHidden/>
          </w:rPr>
        </w:r>
        <w:r>
          <w:rPr>
            <w:noProof/>
            <w:webHidden/>
          </w:rPr>
          <w:fldChar w:fldCharType="separate"/>
        </w:r>
        <w:r w:rsidR="00D70BEC">
          <w:rPr>
            <w:noProof/>
            <w:webHidden/>
          </w:rPr>
          <w:t>142</w:t>
        </w:r>
        <w:r>
          <w:rPr>
            <w:noProof/>
            <w:webHidden/>
          </w:rPr>
          <w:fldChar w:fldCharType="end"/>
        </w:r>
      </w:hyperlink>
    </w:p>
    <w:p w14:paraId="7D3638AA" w14:textId="1D6FF6AA" w:rsidR="00054756" w:rsidRDefault="008C176C" w:rsidP="00AB498A">
      <w:r>
        <w:fldChar w:fldCharType="end"/>
      </w:r>
    </w:p>
    <w:p w14:paraId="5EEC3199" w14:textId="2637ADD3" w:rsidR="00432D5A" w:rsidRDefault="00432D5A">
      <w:pPr>
        <w:spacing w:after="160" w:line="259" w:lineRule="auto"/>
        <w:jc w:val="left"/>
      </w:pPr>
      <w:r>
        <w:br w:type="page"/>
      </w:r>
    </w:p>
    <w:p w14:paraId="3FDE0A9B" w14:textId="77777777" w:rsidR="00432D5A" w:rsidRDefault="00432D5A" w:rsidP="00432D5A"/>
    <w:p w14:paraId="4449B673" w14:textId="77777777" w:rsidR="00432D5A" w:rsidRDefault="00432D5A" w:rsidP="00432D5A"/>
    <w:p w14:paraId="5AE920F5" w14:textId="77777777" w:rsidR="00432D5A" w:rsidRDefault="00432D5A" w:rsidP="00432D5A"/>
    <w:p w14:paraId="3CA24646" w14:textId="77777777" w:rsidR="00432D5A" w:rsidRDefault="00432D5A" w:rsidP="00432D5A"/>
    <w:p w14:paraId="386EBB27" w14:textId="77777777" w:rsidR="00432D5A" w:rsidRDefault="00432D5A" w:rsidP="00432D5A"/>
    <w:p w14:paraId="0B0EAB33" w14:textId="77777777" w:rsidR="00432D5A" w:rsidRDefault="00432D5A" w:rsidP="00432D5A"/>
    <w:p w14:paraId="4CCA89CF" w14:textId="77777777" w:rsidR="00432D5A" w:rsidRDefault="00432D5A" w:rsidP="00432D5A"/>
    <w:p w14:paraId="1115B294" w14:textId="77777777" w:rsidR="00432D5A" w:rsidRDefault="00432D5A" w:rsidP="00432D5A"/>
    <w:p w14:paraId="08708C38" w14:textId="77777777" w:rsidR="00432D5A" w:rsidRDefault="00432D5A" w:rsidP="00432D5A"/>
    <w:p w14:paraId="60BFF983" w14:textId="77777777" w:rsidR="00432D5A" w:rsidRDefault="00432D5A" w:rsidP="00432D5A"/>
    <w:p w14:paraId="3FD40722" w14:textId="77777777" w:rsidR="00432D5A" w:rsidRDefault="00432D5A" w:rsidP="00432D5A"/>
    <w:p w14:paraId="44227672" w14:textId="77777777" w:rsidR="00432D5A" w:rsidRDefault="00432D5A" w:rsidP="00432D5A"/>
    <w:p w14:paraId="7926DE1C" w14:textId="77777777" w:rsidR="00432D5A" w:rsidRDefault="00432D5A" w:rsidP="00432D5A"/>
    <w:p w14:paraId="6323CB2F" w14:textId="77777777" w:rsidR="00432D5A" w:rsidRDefault="00432D5A" w:rsidP="00432D5A"/>
    <w:p w14:paraId="6F36C361" w14:textId="77777777" w:rsidR="00432D5A" w:rsidRDefault="00432D5A" w:rsidP="00432D5A"/>
    <w:p w14:paraId="22F2635D" w14:textId="77777777" w:rsidR="00432D5A" w:rsidRDefault="00432D5A" w:rsidP="00432D5A"/>
    <w:p w14:paraId="47DABBD4" w14:textId="77777777" w:rsidR="00432D5A" w:rsidRDefault="00432D5A" w:rsidP="00432D5A"/>
    <w:p w14:paraId="2D649413" w14:textId="77777777" w:rsidR="00432D5A" w:rsidRDefault="00432D5A" w:rsidP="00432D5A"/>
    <w:p w14:paraId="06917180" w14:textId="77777777" w:rsidR="00432D5A" w:rsidRDefault="00432D5A" w:rsidP="00432D5A"/>
    <w:p w14:paraId="14BBF1C0" w14:textId="77777777" w:rsidR="00432D5A" w:rsidRDefault="00432D5A" w:rsidP="00432D5A"/>
    <w:p w14:paraId="093619B6" w14:textId="77777777" w:rsidR="00432D5A" w:rsidRDefault="00432D5A" w:rsidP="00432D5A">
      <w:pPr>
        <w:jc w:val="center"/>
      </w:pPr>
      <w:r>
        <w:t>Halaman ini sengaja dikosongkan</w:t>
      </w:r>
    </w:p>
    <w:p w14:paraId="7B850F1D" w14:textId="77777777" w:rsidR="00432D5A" w:rsidRDefault="00432D5A" w:rsidP="00432D5A">
      <w:pPr>
        <w:jc w:val="left"/>
      </w:pPr>
    </w:p>
    <w:p w14:paraId="4C36E5AF" w14:textId="77777777" w:rsidR="006B532C" w:rsidRDefault="006B532C" w:rsidP="00AB498A"/>
    <w:p w14:paraId="70C7FCFA" w14:textId="77777777" w:rsidR="006B532C" w:rsidRPr="006B532C" w:rsidRDefault="006B532C" w:rsidP="006B532C">
      <w:pPr>
        <w:pStyle w:val="ISI"/>
        <w:ind w:firstLine="0"/>
        <w:sectPr w:rsidR="006B532C" w:rsidRPr="006B532C" w:rsidSect="00663949">
          <w:type w:val="oddPage"/>
          <w:pgSz w:w="11906" w:h="16838"/>
          <w:pgMar w:top="1701" w:right="1701" w:bottom="1701" w:left="2268" w:header="709" w:footer="709" w:gutter="0"/>
          <w:pgNumType w:fmt="lowerRoman"/>
          <w:cols w:space="708"/>
          <w:docGrid w:linePitch="360"/>
        </w:sectPr>
      </w:pPr>
    </w:p>
    <w:p w14:paraId="3106A461" w14:textId="347A2BAE" w:rsidR="00054756" w:rsidRDefault="00CC0B15" w:rsidP="007D216B">
      <w:pPr>
        <w:pStyle w:val="Heading1"/>
      </w:pPr>
      <w:r>
        <w:lastRenderedPageBreak/>
        <w:br/>
      </w:r>
      <w:bookmarkStart w:id="16" w:name="_Toc229341794"/>
      <w:r w:rsidR="00054756">
        <w:t>PENDAHULUAN</w:t>
      </w:r>
      <w:bookmarkEnd w:id="16"/>
    </w:p>
    <w:p w14:paraId="66DCDBBA" w14:textId="77777777" w:rsidR="00054756" w:rsidRDefault="00054756" w:rsidP="00054756"/>
    <w:p w14:paraId="41E65B24" w14:textId="77777777" w:rsidR="00054756" w:rsidRDefault="00054756" w:rsidP="00054756"/>
    <w:p w14:paraId="3D43557C" w14:textId="77777777" w:rsidR="00054756" w:rsidRDefault="0001231F" w:rsidP="003975D8">
      <w:pPr>
        <w:pStyle w:val="SUBBAB"/>
      </w:pPr>
      <w:bookmarkStart w:id="17" w:name="_Toc229341795"/>
      <w:r w:rsidRPr="0001231F">
        <w:t>LATAR BELAKANG</w:t>
      </w:r>
      <w:bookmarkEnd w:id="17"/>
    </w:p>
    <w:p w14:paraId="5B3354FB" w14:textId="77777777" w:rsidR="0001231F" w:rsidRDefault="0001231F" w:rsidP="0001231F">
      <w:pPr>
        <w:pStyle w:val="ISI"/>
        <w:rPr>
          <w:color w:val="000000"/>
        </w:rPr>
      </w:pPr>
      <w:r>
        <w:rPr>
          <w:color w:val="000000"/>
        </w:rPr>
        <w:t>Dunia akan terus melakukan pengembangan teknologi dalam aspek energi baru terbarukan (</w:t>
      </w:r>
      <w:r>
        <w:rPr>
          <w:i/>
          <w:color w:val="000000"/>
        </w:rPr>
        <w:t>renewable energy</w:t>
      </w:r>
      <w:r>
        <w:rPr>
          <w:color w:val="000000"/>
        </w:rPr>
        <w:t>) dan energi berkelanjutan (</w:t>
      </w:r>
      <w:r>
        <w:rPr>
          <w:i/>
          <w:color w:val="000000"/>
        </w:rPr>
        <w:t>sustainable energy</w:t>
      </w:r>
      <w:r>
        <w:rPr>
          <w:color w:val="000000"/>
        </w:rPr>
        <w:t xml:space="preserve">) untuk menggapai tujuan berupa akses universal terhadap penggunaan energi pada tahun 2030. Target ini ditetapkan untuk menjawab tantangan dari </w:t>
      </w:r>
      <w:r>
        <w:rPr>
          <w:iCs/>
          <w:color w:val="000000"/>
        </w:rPr>
        <w:t>Sustainable Development Goals</w:t>
      </w:r>
      <w:r>
        <w:rPr>
          <w:color w:val="000000"/>
        </w:rPr>
        <w:t xml:space="preserve"> (SDGs) atau Tujuan Pembangunan Berkelanjutan yang dicanangkan oleh Perserikatan Bangsa Bangsa pada tahun 2015.</w:t>
      </w:r>
    </w:p>
    <w:p w14:paraId="5B500057" w14:textId="229792B9" w:rsidR="0001231F" w:rsidRDefault="0001231F" w:rsidP="0001231F">
      <w:pPr>
        <w:pStyle w:val="ISI"/>
        <w:rPr>
          <w:color w:val="000000"/>
        </w:rPr>
      </w:pPr>
      <w:r>
        <w:rPr>
          <w:color w:val="000000"/>
        </w:rPr>
        <w:t>SDGs yang dimaksud adalah poin nomor 7 yang berbunyi “</w:t>
      </w:r>
      <w:r>
        <w:rPr>
          <w:i/>
          <w:color w:val="000000"/>
        </w:rPr>
        <w:t>Affordable and Clean Energy</w:t>
      </w:r>
      <w:r>
        <w:rPr>
          <w:color w:val="000000"/>
        </w:rPr>
        <w:t xml:space="preserve">” atau yang berarti energi bersih yang terjangkau. Adanya tujuan ini telah berhasil meningkatkan akses energi listrik di dunia dari sebesar 87% pada tahun 2015 menjadi 91% pada tahun 2021. Akan tetapi dengan kecepatan tersebut, 660 juta jiwa akan tetap memiliki kesulitan terhadap akses energi listrik pada 2030 </w:t>
      </w:r>
      <w:sdt>
        <w:sdtPr>
          <w:rPr>
            <w:color w:val="000000"/>
          </w:rPr>
          <w:tag w:val="MENDELEY_CITATION_v3_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"/>
          <w:id w:val="-1385250028"/>
          <w:placeholder>
            <w:docPart w:val="DefaultPlaceholder_-1854013440"/>
          </w:placeholder>
        </w:sdtPr>
        <w:sdtContent>
          <w:r w:rsidR="00F56C8B" w:rsidRPr="00F56C8B">
            <w:rPr>
              <w:color w:val="000000"/>
            </w:rPr>
            <w:t>[1]</w:t>
          </w:r>
        </w:sdtContent>
      </w:sdt>
      <w:r>
        <w:rPr>
          <w:color w:val="000000"/>
        </w:rPr>
        <w:t>.</w:t>
      </w:r>
    </w:p>
    <w:p w14:paraId="2729FDAC" w14:textId="33015C0A" w:rsidR="0001231F" w:rsidRDefault="0001231F" w:rsidP="0001231F">
      <w:pPr>
        <w:pStyle w:val="ISI"/>
        <w:rPr>
          <w:color w:val="000000"/>
        </w:rPr>
      </w:pPr>
      <w:r>
        <w:rPr>
          <w:color w:val="000000"/>
        </w:rPr>
        <w:t>Kekhawatiran inilah yang seharusnya menjadi pemicu di seluruh dunia untuk meningkatkan investasi terhadap akses universal penggunaan energi listrik, terutama yang bersumber dari energi terbarukan. Tidak memungkinkannya pembangunan pembangkit listrik konvensional serta mahalnya biaya yang diperlukan untuk mentransfer energi listrik dari pembangkit konvensional menuju wilayah terpencil dan negara terbelakang, menjadi kendala besar dalam pemenuhan target tersebut.</w:t>
      </w:r>
    </w:p>
    <w:p w14:paraId="10F570D3" w14:textId="7799FE57" w:rsidR="006F5CC8" w:rsidRDefault="006F5CC8" w:rsidP="006F5CC8">
      <w:pPr>
        <w:pStyle w:val="ISI"/>
        <w:rPr>
          <w:color w:val="000000"/>
        </w:rPr>
      </w:pPr>
      <w:r>
        <w:rPr>
          <w:color w:val="000000"/>
        </w:rPr>
        <w:t xml:space="preserve">Salah satu langkah untuk dapat menanggulangi kendala tersebut adalah dengan menggunakan energi terbarukan secara langsung tanpa perlu terhubung dengan jaringan pemasok listrik, yang kemudian disebut sebagai sistem </w:t>
      </w:r>
      <w:proofErr w:type="gramStart"/>
      <w:r w:rsidRPr="00156BE2">
        <w:rPr>
          <w:i/>
          <w:color w:val="000000"/>
        </w:rPr>
        <w:t>off-grid</w:t>
      </w:r>
      <w:proofErr w:type="gramEnd"/>
      <w:r>
        <w:rPr>
          <w:color w:val="000000"/>
        </w:rPr>
        <w:t>. Inverter mengambil peran krusial agar dapat memanfaatkan energi terbarukan tersebut secara langsung. Hal ini dikarenakan mayoritas pembangkit listrik yang bersumber dari energi terbarukan menghasilkan energi listrik dalam bentuk arus searah (DC). Inverter mampu mengonversi arus searah tersebut menjadi arus bolak</w:t>
      </w:r>
      <w:r w:rsidR="00F21D8F">
        <w:rPr>
          <w:color w:val="000000"/>
        </w:rPr>
        <w:t>-</w:t>
      </w:r>
      <w:r>
        <w:rPr>
          <w:color w:val="000000"/>
        </w:rPr>
        <w:t>balik sehingga dapat digunakan pada beban elektronik.</w:t>
      </w:r>
    </w:p>
    <w:p w14:paraId="32F6111D" w14:textId="06D2221A" w:rsidR="0001231F" w:rsidRDefault="006F5CC8" w:rsidP="0001231F">
      <w:pPr>
        <w:pStyle w:val="ISI"/>
        <w:rPr>
          <w:color w:val="000000"/>
        </w:rPr>
      </w:pPr>
      <w:r>
        <w:rPr>
          <w:color w:val="000000"/>
        </w:rPr>
        <w:lastRenderedPageBreak/>
        <w:t>Pembuatan inverter pun perlu mempertimbangkan kelebihan serta kekurangan dari tiap</w:t>
      </w:r>
      <w:r w:rsidR="00156BE2">
        <w:rPr>
          <w:color w:val="000000"/>
        </w:rPr>
        <w:t>-</w:t>
      </w:r>
      <w:r>
        <w:rPr>
          <w:color w:val="000000"/>
        </w:rPr>
        <w:t>tiap topologi yang ada. Beberapa pertimbangan diantaranya adalah pemilihan komponen yang digunakan untuk menekan biaya produksi, memastikan tingkat ketahanan jangka panjang, serta mendapatkan kualitas gelombang tegangan yang dibutuhkan. Tak hanya itu, desain inverter perlu memperhatikan efisiensi energi untuk meminimalisir kerugian daya yang dit</w:t>
      </w:r>
      <w:r w:rsidR="00D40084">
        <w:rPr>
          <w:color w:val="000000"/>
        </w:rPr>
        <w:t>i</w:t>
      </w:r>
      <w:r>
        <w:rPr>
          <w:color w:val="000000"/>
        </w:rPr>
        <w:t xml:space="preserve">mbulkan dan yang tak kalah penting adalah kemudahan dalam perawatan dan perbaikan </w:t>
      </w:r>
      <w:sdt>
        <w:sdtPr>
          <w:rPr>
            <w:color w:val="000000"/>
          </w:rPr>
          <w:tag w:val="MENDELEY_CITATION_v3_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"/>
          <w:id w:val="1764185465"/>
          <w:placeholder>
            <w:docPart w:val="DefaultPlaceholder_-1854013440"/>
          </w:placeholder>
        </w:sdtPr>
        <w:sdtContent>
          <w:r w:rsidR="00F56C8B" w:rsidRPr="00F56C8B">
            <w:rPr>
              <w:color w:val="000000"/>
            </w:rPr>
            <w:t>[2]</w:t>
          </w:r>
        </w:sdtContent>
      </w:sdt>
      <w:r>
        <w:rPr>
          <w:color w:val="000000"/>
        </w:rPr>
        <w:t>.</w:t>
      </w:r>
    </w:p>
    <w:p w14:paraId="24FB63CC" w14:textId="377769CE" w:rsidR="006F5CC8" w:rsidRDefault="006F5CC8" w:rsidP="0001231F">
      <w:pPr>
        <w:pStyle w:val="ISI"/>
        <w:rPr>
          <w:color w:val="000000"/>
        </w:rPr>
      </w:pPr>
      <w:r>
        <w:rPr>
          <w:color w:val="000000"/>
        </w:rPr>
        <w:t>Inilah mengapa topologi Packed U-Cell diusulkan pada proyek akhir ini. Keutamaan dari topologi tersebut adalah konfigurasinya yang sederhana dan mudah dalam penggantian jumlah tingkat tegangan. Tak hanya itu, jumlah komponen semikonduktor yang berfungsi sebagai pensaklaran (</w:t>
      </w:r>
      <w:r>
        <w:rPr>
          <w:i/>
          <w:color w:val="000000"/>
        </w:rPr>
        <w:t>switching</w:t>
      </w:r>
      <w:r>
        <w:rPr>
          <w:color w:val="000000"/>
        </w:rPr>
        <w:t xml:space="preserve">) cukup rendah jika dibandingkan dengan topologi pendahulunya serta tidak diperlukannya dioda dalam mencapai tingkat tegangan yang sama </w:t>
      </w:r>
      <w:sdt>
        <w:sdtPr>
          <w:rPr>
            <w:color w:val="000000"/>
          </w:rPr>
          <w:tag w:val="MENDELEY_CITATION_v3_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"/>
          <w:id w:val="169307614"/>
          <w:placeholder>
            <w:docPart w:val="DefaultPlaceholder_-1854013440"/>
          </w:placeholder>
        </w:sdtPr>
        <w:sdtContent>
          <w:r w:rsidR="00F56C8B" w:rsidRPr="00F56C8B">
            <w:rPr>
              <w:color w:val="000000"/>
            </w:rPr>
            <w:t>[3]</w:t>
          </w:r>
        </w:sdtContent>
      </w:sdt>
      <w:r>
        <w:rPr>
          <w:color w:val="000000"/>
        </w:rPr>
        <w:t>.</w:t>
      </w:r>
    </w:p>
    <w:p w14:paraId="5B304FEA" w14:textId="35873A56" w:rsidR="006F5CC8" w:rsidRDefault="00A7452D" w:rsidP="00A7452D">
      <w:pPr>
        <w:pStyle w:val="ISI"/>
      </w:pPr>
      <w:r w:rsidRPr="00A7452D">
        <w:t xml:space="preserve">Topologi Packed U-Cell memang memiliki keunggulan dari segi efisiensi komponen untuk menghasilkan tegangan tujuh tingkat. Penelitian sebelumnya </w:t>
      </w:r>
      <w:r>
        <w:t xml:space="preserve">pada </w:t>
      </w:r>
      <w:sdt>
        <w:sdtPr>
          <w:rPr>
            <w:color w:val="000000"/>
          </w:rPr>
          <w:tag w:val="MENDELEY_CITATION_v3_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"/>
          <w:id w:val="-2010823359"/>
          <w:placeholder>
            <w:docPart w:val="DefaultPlaceholder_-1854013440"/>
          </w:placeholder>
        </w:sdtPr>
        <w:sdtContent>
          <w:r w:rsidR="00F56C8B" w:rsidRPr="00F56C8B">
            <w:rPr>
              <w:color w:val="000000"/>
            </w:rPr>
            <w:t>[4]</w:t>
          </w:r>
        </w:sdtContent>
      </w:sdt>
      <w:r>
        <w:rPr>
          <w:color w:val="000000"/>
        </w:rPr>
        <w:t xml:space="preserve"> yang kemudian berhasil diterbitkan di </w:t>
      </w:r>
      <w:sdt>
        <w:sdtPr>
          <w:rPr>
            <w:color w:val="000000"/>
          </w:rPr>
          <w:tag w:val="MENDELEY_CITATION_v3_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"/>
          <w:id w:val="-1651823032"/>
          <w:placeholder>
            <w:docPart w:val="DefaultPlaceholder_-1854013440"/>
          </w:placeholder>
        </w:sdtPr>
        <w:sdtContent>
          <w:r w:rsidR="00F56C8B" w:rsidRPr="00F56C8B">
            <w:rPr>
              <w:color w:val="000000"/>
            </w:rPr>
            <w:t>[5]</w:t>
          </w:r>
        </w:sdtContent>
      </w:sdt>
      <w:r>
        <w:rPr>
          <w:color w:val="000000"/>
        </w:rPr>
        <w:t xml:space="preserve"> </w:t>
      </w:r>
      <w:r w:rsidRPr="00A7452D">
        <w:t xml:space="preserve">telah mencoba mengembangkan inverter dengan topologi ini untuk aplikasi </w:t>
      </w:r>
      <w:proofErr w:type="gramStart"/>
      <w:r w:rsidRPr="00156BE2">
        <w:rPr>
          <w:i/>
          <w:iCs/>
        </w:rPr>
        <w:t>off-grid</w:t>
      </w:r>
      <w:proofErr w:type="gramEnd"/>
      <w:r w:rsidRPr="00A7452D">
        <w:t xml:space="preserve"> menggunakan kontrol cerdas Fuzzy Logic Controller Tipe 1.</w:t>
      </w:r>
      <w:r>
        <w:t xml:space="preserve"> Penelitian sebelumnya yang lain pula pada </w:t>
      </w:r>
      <w:sdt>
        <w:sdtPr>
          <w:rPr>
            <w:color w:val="000000"/>
          </w:rPr>
          <w:tag w:val="MENDELEY_CITATION_v3_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"/>
          <w:id w:val="2059123917"/>
          <w:placeholder>
            <w:docPart w:val="DefaultPlaceholder_-1854013440"/>
          </w:placeholder>
        </w:sdtPr>
        <w:sdtContent>
          <w:r w:rsidR="00F56C8B" w:rsidRPr="00F56C8B">
            <w:rPr>
              <w:color w:val="000000"/>
            </w:rPr>
            <w:t>[6]</w:t>
          </w:r>
        </w:sdtContent>
      </w:sdt>
      <w:r>
        <w:t xml:space="preserve"> yang kemudian berhasil diterbitkan di </w:t>
      </w:r>
      <w:sdt>
        <w:sdtPr>
          <w:rPr>
            <w:color w:val="000000"/>
          </w:rPr>
          <w:tag w:val="MENDELEY_CITATION_v3_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"/>
          <w:id w:val="215637701"/>
          <w:placeholder>
            <w:docPart w:val="DefaultPlaceholder_-1854013440"/>
          </w:placeholder>
        </w:sdtPr>
        <w:sdtContent>
          <w:r w:rsidR="00F56C8B" w:rsidRPr="00F56C8B">
            <w:rPr>
              <w:color w:val="000000"/>
            </w:rPr>
            <w:t>[7]</w:t>
          </w:r>
        </w:sdtContent>
      </w:sdt>
      <w:r w:rsidRPr="00A7452D">
        <w:t xml:space="preserve"> </w:t>
      </w:r>
      <w:r>
        <w:t xml:space="preserve">telah mencoba memodifikasi topologi tersebut </w:t>
      </w:r>
      <w:r w:rsidR="00584959">
        <w:t xml:space="preserve">berdasarkan </w:t>
      </w:r>
      <w:sdt>
        <w:sdtPr>
          <w:rPr>
            <w:color w:val="000000"/>
          </w:rPr>
          <w:tag w:val="MENDELEY_CITATION_v3_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"/>
          <w:id w:val="1864090919"/>
          <w:placeholder>
            <w:docPart w:val="DefaultPlaceholder_-1854013440"/>
          </w:placeholder>
        </w:sdtPr>
        <w:sdtContent>
          <w:r w:rsidR="00F56C8B" w:rsidRPr="00F56C8B">
            <w:rPr>
              <w:color w:val="000000"/>
            </w:rPr>
            <w:t>[8]</w:t>
          </w:r>
        </w:sdtContent>
      </w:sdt>
      <w:r w:rsidR="00584959">
        <w:rPr>
          <w:color w:val="000000"/>
        </w:rPr>
        <w:t xml:space="preserve"> </w:t>
      </w:r>
      <w:r>
        <w:t xml:space="preserve">dengan menerapkan kontrol cerdas yang sama. </w:t>
      </w:r>
      <w:r w:rsidRPr="00A7452D">
        <w:t xml:space="preserve">Walaupun </w:t>
      </w:r>
      <w:r>
        <w:t xml:space="preserve">kedua </w:t>
      </w:r>
      <w:r w:rsidRPr="00A7452D">
        <w:t xml:space="preserve">pendekatan tersebut mampu menjaga stabilitas tegangan, pengujian yang dilakukan masih terbatas pada penggunaan </w:t>
      </w:r>
      <w:r w:rsidR="00584959">
        <w:t xml:space="preserve">gabungan </w:t>
      </w:r>
      <w:r w:rsidRPr="00A7452D">
        <w:t>sumber tegangan DC ideal</w:t>
      </w:r>
      <w:r w:rsidR="00584959">
        <w:t xml:space="preserve"> dan penyearah tak terkontrol dari sumber jala</w:t>
      </w:r>
      <w:r w:rsidR="00156BE2">
        <w:t>-</w:t>
      </w:r>
      <w:r w:rsidR="00584959">
        <w:t>jala</w:t>
      </w:r>
      <w:r w:rsidRPr="00A7452D">
        <w:t>.</w:t>
      </w:r>
    </w:p>
    <w:p w14:paraId="6776B6CC" w14:textId="77777777" w:rsidR="00584959" w:rsidRPr="00584959" w:rsidRDefault="00584959" w:rsidP="00584959">
      <w:pPr>
        <w:pStyle w:val="ISI"/>
      </w:pPr>
      <w:r w:rsidRPr="00584959">
        <w:t xml:space="preserve">Pada kenyataannya, sistem </w:t>
      </w:r>
      <w:r w:rsidRPr="00156BE2">
        <w:rPr>
          <w:i/>
          <w:iCs/>
        </w:rPr>
        <w:t>off-grid</w:t>
      </w:r>
      <w:r w:rsidRPr="00584959">
        <w:t xml:space="preserve"> yang terintegrasi penuh memiliki karakteristik yang jauh lebih dinamis. Proyek akhir ini meningkatkan kompleksitas sistem dengan mengintegrasikan Multilevel Boost Converter sebagai penaik tegangan dari baterai 24 V menuju inverter. Hal ini memunculkan tantangan baru karena adanya impedansi internal pada konverter yang menyebabkan tegangan masukan inverter </w:t>
      </w:r>
      <w:r>
        <w:t>berubah</w:t>
      </w:r>
      <w:r w:rsidRPr="00584959">
        <w:t xml:space="preserve"> (</w:t>
      </w:r>
      <w:r w:rsidRPr="00584959">
        <w:rPr>
          <w:i/>
          <w:iCs/>
        </w:rPr>
        <w:t>voltage sag</w:t>
      </w:r>
      <w:r>
        <w:rPr>
          <w:i/>
          <w:iCs/>
        </w:rPr>
        <w:t xml:space="preserve"> </w:t>
      </w:r>
      <w:r w:rsidRPr="00584959">
        <w:t>dan</w:t>
      </w:r>
      <w:r>
        <w:rPr>
          <w:i/>
          <w:iCs/>
        </w:rPr>
        <w:t xml:space="preserve"> voltage swell</w:t>
      </w:r>
      <w:r w:rsidRPr="00584959">
        <w:t xml:space="preserve">) saat terjadi perubahan beban. Dinamika ganda antara respon konverter dan beban ini sulit diredam secara </w:t>
      </w:r>
      <w:r w:rsidRPr="00584959">
        <w:lastRenderedPageBreak/>
        <w:t>maksimal jika hanya menggunakan Fuzzy Logic Tipe 1 yang</w:t>
      </w:r>
      <w:r>
        <w:t xml:space="preserve"> mana</w:t>
      </w:r>
      <w:r w:rsidRPr="00584959">
        <w:t xml:space="preserve"> fungsi keanggotaannya bersifat kaku (crisp).</w:t>
      </w:r>
    </w:p>
    <w:p w14:paraId="504F9470" w14:textId="77777777" w:rsidR="00584959" w:rsidRPr="00584959" w:rsidRDefault="00584959" w:rsidP="00584959">
      <w:pPr>
        <w:pStyle w:val="ISI"/>
      </w:pPr>
      <w:r w:rsidRPr="00584959">
        <w:t xml:space="preserve">Oleh karena itu, proyek akhir ini mengusulkan penggunaan Fuzzy Logic Controller Tipe 2 sebagai regulator tegangan. Berbeda dengan tipe 1, Tipe 2 memiliki fitur </w:t>
      </w:r>
      <w:r w:rsidRPr="00584959">
        <w:rPr>
          <w:i/>
          <w:iCs/>
        </w:rPr>
        <w:t>Footprint of Uncertainty</w:t>
      </w:r>
      <w:r w:rsidRPr="00584959">
        <w:t xml:space="preserve"> (FOU) yang memberikan derajat kebebasan tambahan untuk memodelkan ketidakpastian. Kemampuan ini membuat sistem dapat merespon gangguan akibat penurunan tegangan dari konverter secara lebih baik, sehingga tegangan keluaran 220 V</w:t>
      </w:r>
      <w:r w:rsidRPr="00584959">
        <w:rPr>
          <w:vertAlign w:val="subscript"/>
        </w:rPr>
        <w:t>RMS</w:t>
      </w:r>
      <w:r w:rsidRPr="00584959">
        <w:t xml:space="preserve"> tetap stabil meskipun bekerja dengan sumber daya non-ideal dan beban yang berubah-ubah.</w:t>
      </w:r>
    </w:p>
    <w:p w14:paraId="17FE6ED9" w14:textId="77777777" w:rsidR="00B558C4" w:rsidRDefault="00B558C4" w:rsidP="00B558C4">
      <w:pPr>
        <w:pStyle w:val="ISI"/>
      </w:pPr>
    </w:p>
    <w:p w14:paraId="16EF2C5D" w14:textId="77777777" w:rsidR="00B558C4" w:rsidRDefault="00B558C4" w:rsidP="003975D8">
      <w:pPr>
        <w:pStyle w:val="SUBBAB"/>
      </w:pPr>
      <w:bookmarkStart w:id="18" w:name="_Toc229341796"/>
      <w:r>
        <w:t>PERMASALAHAN</w:t>
      </w:r>
      <w:bookmarkEnd w:id="18"/>
    </w:p>
    <w:p w14:paraId="7085A1BB" w14:textId="0F33EA73" w:rsidR="00B558C4" w:rsidRPr="00B558C4" w:rsidRDefault="00B558C4" w:rsidP="00B558C4">
      <w:pPr>
        <w:pStyle w:val="ISI"/>
      </w:pPr>
      <w:r w:rsidRPr="00B558C4">
        <w:t xml:space="preserve">Penerapan inverter bertingkat dengan topologi </w:t>
      </w:r>
      <w:r w:rsidRPr="00D85022">
        <w:t>Packed U-Cell</w:t>
      </w:r>
      <w:r w:rsidRPr="00B558C4">
        <w:t xml:space="preserve"> (PUC) konvensional umumnya menghadapi kendala pada kompleksitas penyediaan sumber daya. Konfigurasi standar dengan enam sakelar membutuhkan dua sumber tegangan DC terpisah atau algoritma penyeimbang aktif yang rumit untuk menjaga rasio tegangan tertentu (1:3 </w:t>
      </w:r>
      <w:r>
        <w:t xml:space="preserve">pada </w:t>
      </w:r>
      <w:sdt>
        <w:sdtPr>
          <w:rPr>
            <w:color w:val="000000"/>
          </w:rPr>
          <w:tag w:val="MENDELEY_CITATION_v3_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"/>
          <w:id w:val="-1615590189"/>
          <w:placeholder>
            <w:docPart w:val="DefaultPlaceholder_-1854013440"/>
          </w:placeholder>
        </w:sdtPr>
        <w:sdtContent>
          <w:r w:rsidR="00F56C8B" w:rsidRPr="00F56C8B">
            <w:rPr>
              <w:color w:val="000000"/>
            </w:rPr>
            <w:t>[4]</w:t>
          </w:r>
        </w:sdtContent>
      </w:sdt>
      <w:r>
        <w:t xml:space="preserve"> </w:t>
      </w:r>
      <w:r w:rsidRPr="00B558C4">
        <w:t>atau 1:2</w:t>
      </w:r>
      <w:r>
        <w:t xml:space="preserve"> pada </w:t>
      </w:r>
      <w:sdt>
        <w:sdtPr>
          <w:rPr>
            <w:color w:val="000000"/>
          </w:rPr>
          <w:tag w:val="MENDELEY_CITATION_v3_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"/>
          <w:id w:val="-407154983"/>
          <w:placeholder>
            <w:docPart w:val="DefaultPlaceholder_-1854013440"/>
          </w:placeholder>
        </w:sdtPr>
        <w:sdtContent>
          <w:r w:rsidR="00F56C8B" w:rsidRPr="00F56C8B">
            <w:rPr>
              <w:color w:val="000000"/>
            </w:rPr>
            <w:t>[6]</w:t>
          </w:r>
        </w:sdtContent>
      </w:sdt>
      <w:r w:rsidRPr="00B558C4">
        <w:t xml:space="preserve">) agar dapat menghasilkan gelombang tujuh tingkat. Meskipun modifikasi topologi dengan delapan sakelar </w:t>
      </w:r>
      <w:r>
        <w:t xml:space="preserve">yang digunakan pada proyek akhir ini </w:t>
      </w:r>
      <w:r w:rsidRPr="00B558C4">
        <w:t xml:space="preserve">memungkinkan penggunaan sumber DC tunggal melalui mekanisme </w:t>
      </w:r>
      <w:r w:rsidRPr="00B558C4">
        <w:rPr>
          <w:i/>
          <w:iCs/>
        </w:rPr>
        <w:t>natural balancing</w:t>
      </w:r>
      <w:r w:rsidRPr="00B558C4">
        <w:t xml:space="preserve"> dengan rasio 3:2:1 pada kapasitor DC-</w:t>
      </w:r>
      <w:r w:rsidRPr="00B558C4">
        <w:rPr>
          <w:i/>
          <w:iCs/>
        </w:rPr>
        <w:t>link</w:t>
      </w:r>
      <w:r w:rsidRPr="00B558C4">
        <w:t>, tantangan stabilitas tegangan tetap muncul. Dinamika pengisian dan pengosongan kapasitor pada mekanisme ini sensitif terhadap perubahan arus beban, yang mana ketidakseimbangan sesaat pada tegangan kapasitor akan menyebabkan distorsi pada bentuk gelombang keluaran.</w:t>
      </w:r>
    </w:p>
    <w:p w14:paraId="519A7ABE" w14:textId="2CB1CC7A" w:rsidR="00B558C4" w:rsidRDefault="00B558C4" w:rsidP="00B558C4">
      <w:pPr>
        <w:pStyle w:val="ISI"/>
      </w:pPr>
      <w:r w:rsidRPr="00B558C4">
        <w:t xml:space="preserve">Permasalahan menjadi semakin kompleks ketika sistem diintegrasikan secara utuh dalam aplikasi </w:t>
      </w:r>
      <w:proofErr w:type="gramStart"/>
      <w:r w:rsidRPr="00156BE2">
        <w:rPr>
          <w:i/>
          <w:iCs/>
        </w:rPr>
        <w:t>off-grid</w:t>
      </w:r>
      <w:proofErr w:type="gramEnd"/>
      <w:r w:rsidRPr="00B558C4">
        <w:t xml:space="preserve">. Dalam penelitian ini, sumber energi berasal dari baterai 24 V yang tegangannya dinaikkan terlebih dahulu menggunakan Multilevel Boost Converter sebelum disuplai menjadi tegangan masukan (DC-Link) bagi inverter. </w:t>
      </w:r>
      <w:r>
        <w:t>Tidak seperti</w:t>
      </w:r>
      <w:r w:rsidRPr="00B558C4">
        <w:t xml:space="preserve"> sumber ideal, keluaran dari konverter ini memiliki karakteristik impedansi internal yang menyebabkan tegangan suplainya menurun (voltage drop) </w:t>
      </w:r>
      <w:r>
        <w:t>apabila</w:t>
      </w:r>
      <w:r w:rsidRPr="00B558C4">
        <w:t xml:space="preserve"> arus beban meningkat. Interaksi antara tegangan keluaran konverter dan riak (ripple) tegangan pada kapasitor </w:t>
      </w:r>
      <w:r w:rsidRPr="00AE6C32">
        <w:rPr>
          <w:i/>
          <w:iCs/>
        </w:rPr>
        <w:t>natural</w:t>
      </w:r>
      <w:r w:rsidRPr="00B558C4">
        <w:t xml:space="preserve"> </w:t>
      </w:r>
      <w:r w:rsidRPr="00AE6C32">
        <w:rPr>
          <w:i/>
          <w:iCs/>
        </w:rPr>
        <w:t>balancing</w:t>
      </w:r>
      <w:r w:rsidRPr="00B558C4">
        <w:t xml:space="preserve"> inverter berpotensi menurunkan amplitudo tegangan keluaran inverter hingga di bawah </w:t>
      </w:r>
      <w:r w:rsidRPr="00B558C4">
        <w:lastRenderedPageBreak/>
        <w:t>level nominal 220 V</w:t>
      </w:r>
      <w:r w:rsidR="00B46EE0" w:rsidRPr="00B46EE0">
        <w:rPr>
          <w:vertAlign w:val="subscript"/>
        </w:rPr>
        <w:t>RMS</w:t>
      </w:r>
      <w:r w:rsidRPr="00B558C4">
        <w:t>, yang tidak dapat dikompensasi hanya dengan modulasi openloop.</w:t>
      </w:r>
    </w:p>
    <w:p w14:paraId="2E63B5F3" w14:textId="77777777" w:rsidR="00B558C4" w:rsidRPr="00B558C4" w:rsidRDefault="00B558C4" w:rsidP="00B558C4">
      <w:pPr>
        <w:pStyle w:val="ISI"/>
      </w:pPr>
      <w:r w:rsidRPr="00B558C4">
        <w:t xml:space="preserve">Di sisi lain, penggunaan beban motor induksi menambah tingkat ketidakpastian sistem akibat karakteristik arusnya yang dinamis. Metode kontrol konvensional maupun logika fuzzy tipe 1 yang memiliki fungsi keanggotaan tegas (crisp) memiliki keterbatasan dalam memodelkan ketidakpastian ganda yang berasal dari voltage drop pada sisi konverter dan dinamika </w:t>
      </w:r>
      <w:r w:rsidRPr="00AE6C32">
        <w:rPr>
          <w:i/>
          <w:iCs/>
        </w:rPr>
        <w:t>natural balancing</w:t>
      </w:r>
      <w:r w:rsidRPr="00B558C4">
        <w:t xml:space="preserve"> pada sisi inverter secara bersamaan. Oleh karena itu, permasalahan utama yang harus diselesaikan adalah bagaimana merancang strategi kendali yang mampu menjaga kestabilan tegangan keluaran secara adaptif di tengah kompleksitas interaksi antar-komponen tersebut.</w:t>
      </w:r>
    </w:p>
    <w:p w14:paraId="4247E679" w14:textId="77777777" w:rsidR="00B558C4" w:rsidRPr="00B558C4" w:rsidRDefault="00B558C4" w:rsidP="00B558C4">
      <w:pPr>
        <w:pStyle w:val="ISI"/>
      </w:pPr>
    </w:p>
    <w:p w14:paraId="5B617677" w14:textId="77777777" w:rsidR="00584959" w:rsidRDefault="00B558C4" w:rsidP="003975D8">
      <w:pPr>
        <w:pStyle w:val="SUBBAB"/>
      </w:pPr>
      <w:bookmarkStart w:id="19" w:name="_Toc229341797"/>
      <w:r>
        <w:t>BATASAN MASALAH</w:t>
      </w:r>
      <w:bookmarkEnd w:id="19"/>
    </w:p>
    <w:p w14:paraId="450A8A26" w14:textId="77777777" w:rsidR="00584959" w:rsidRDefault="00B558C4" w:rsidP="00B558C4">
      <w:pPr>
        <w:pStyle w:val="ISI"/>
      </w:pPr>
      <w:r w:rsidRPr="00B558C4">
        <w:t>Agar pembahasan dalam proyek akhir ini lebih terarah dan tidak meluas dari topik yang telah ditentukan, maka disusunlah batasan-batasan masalah sebagai berikut</w:t>
      </w:r>
      <w:r>
        <w:t>:</w:t>
      </w:r>
    </w:p>
    <w:p w14:paraId="4062A241" w14:textId="77777777" w:rsidR="00B558C4" w:rsidRDefault="00AC4BC2">
      <w:pPr>
        <w:pStyle w:val="ISI"/>
        <w:numPr>
          <w:ilvl w:val="0"/>
          <w:numId w:val="3"/>
        </w:numPr>
        <w:ind w:left="567" w:hanging="567"/>
      </w:pPr>
      <w:r>
        <w:t xml:space="preserve">Inverter DC-AC yang dirancang adalah topologi Packed U-Cell dengan delapan saklar yang memanfaatkan sifat </w:t>
      </w:r>
      <w:r w:rsidRPr="00AE6C32">
        <w:rPr>
          <w:i/>
          <w:iCs/>
        </w:rPr>
        <w:t>natural balancing</w:t>
      </w:r>
      <w:r>
        <w:t xml:space="preserve"> untuk menghasilkan tegangan keluaran tujuh tingkat.</w:t>
      </w:r>
    </w:p>
    <w:p w14:paraId="22F77846" w14:textId="77777777" w:rsidR="00AC4BC2" w:rsidRDefault="00AC4BC2">
      <w:pPr>
        <w:pStyle w:val="ISI"/>
        <w:numPr>
          <w:ilvl w:val="0"/>
          <w:numId w:val="3"/>
        </w:numPr>
        <w:ind w:left="567" w:hanging="567"/>
      </w:pPr>
      <w:r>
        <w:t>Sumber tegangan DC untuk masukan inverter diperoleh dari keluaran konverter Multilevel Boost yang mendapatkan suplai tegangan 24 V dari baterai.</w:t>
      </w:r>
    </w:p>
    <w:p w14:paraId="0ACDD50C" w14:textId="77777777" w:rsidR="00AC4BC2" w:rsidRDefault="00AC4BC2">
      <w:pPr>
        <w:pStyle w:val="ISI"/>
        <w:numPr>
          <w:ilvl w:val="0"/>
          <w:numId w:val="3"/>
        </w:numPr>
        <w:ind w:left="567" w:hanging="567"/>
      </w:pPr>
      <w:r>
        <w:t>Algoritma kontrol yang digunakan adalah Fuzzy Logic Controller Tipe 2 untuk menjaga stabilitas tegangan keluaran.</w:t>
      </w:r>
    </w:p>
    <w:p w14:paraId="1572E901" w14:textId="77777777" w:rsidR="00AC4BC2" w:rsidRDefault="00AC4BC2">
      <w:pPr>
        <w:pStyle w:val="ISI"/>
        <w:numPr>
          <w:ilvl w:val="0"/>
          <w:numId w:val="3"/>
        </w:numPr>
        <w:ind w:left="567" w:hanging="567"/>
      </w:pPr>
      <w:r>
        <w:t>Tegangan keluaran yang ditargetkan adalah 220 V</w:t>
      </w:r>
      <w:r w:rsidRPr="00B46EE0">
        <w:rPr>
          <w:vertAlign w:val="subscript"/>
        </w:rPr>
        <w:t>RMS</w:t>
      </w:r>
      <w:r>
        <w:t xml:space="preserve"> dengan kapasitas daya maksimum sebesar 500 W.</w:t>
      </w:r>
    </w:p>
    <w:p w14:paraId="74619551" w14:textId="77777777" w:rsidR="00AC4BC2" w:rsidRDefault="00AC4BC2">
      <w:pPr>
        <w:pStyle w:val="ISI"/>
        <w:numPr>
          <w:ilvl w:val="0"/>
          <w:numId w:val="3"/>
        </w:numPr>
        <w:ind w:left="567" w:hanging="567"/>
      </w:pPr>
      <w:r>
        <w:t>Beban yang digunakan dalam pengujian merupakan beban resistif dan beban induktif berupa motor pompa air 1 fasa berupa Panasonic GP-129 JXK.</w:t>
      </w:r>
    </w:p>
    <w:p w14:paraId="5EAA28FA" w14:textId="77777777" w:rsidR="00AC4BC2" w:rsidRDefault="00AC4BC2">
      <w:pPr>
        <w:pStyle w:val="ISI"/>
        <w:numPr>
          <w:ilvl w:val="0"/>
          <w:numId w:val="3"/>
        </w:numPr>
        <w:ind w:left="567" w:hanging="567"/>
      </w:pPr>
      <w:r>
        <w:t>Penelitian tidak membahas proses pengisian (charging) maupun karakteristik pelepasan muatan (discharging) baterai secara mendalam.</w:t>
      </w:r>
    </w:p>
    <w:p w14:paraId="40F2F608" w14:textId="77777777" w:rsidR="00AC4BC2" w:rsidRDefault="00AC4BC2">
      <w:pPr>
        <w:pStyle w:val="ISI"/>
        <w:numPr>
          <w:ilvl w:val="0"/>
          <w:numId w:val="3"/>
        </w:numPr>
        <w:ind w:left="567" w:hanging="567"/>
      </w:pPr>
      <w:r>
        <w:t>Penelitian ini tidak membahas sistem penggerak listrik (electric drive) secara lebih lanjut.</w:t>
      </w:r>
    </w:p>
    <w:p w14:paraId="43D56A5F" w14:textId="77777777" w:rsidR="00AC4BC2" w:rsidRDefault="00C50227" w:rsidP="003975D8">
      <w:pPr>
        <w:pStyle w:val="SUBBAB"/>
      </w:pPr>
      <w:bookmarkStart w:id="20" w:name="_Toc229341798"/>
      <w:r>
        <w:lastRenderedPageBreak/>
        <w:t>TUJUAN</w:t>
      </w:r>
      <w:bookmarkEnd w:id="20"/>
    </w:p>
    <w:p w14:paraId="6D5E93B4" w14:textId="21535736" w:rsidR="00AC4BC2" w:rsidRPr="00AC4BC2" w:rsidRDefault="00AC4BC2" w:rsidP="00AC4BC2">
      <w:pPr>
        <w:pStyle w:val="ISI"/>
      </w:pPr>
      <w:r w:rsidRPr="00AC4BC2">
        <w:t xml:space="preserve">Penelitian proyek akhir ini mengajukan suatu pendekatan baru untuk mengatasi ketidakstabilan tegangan pada sistem inverter </w:t>
      </w:r>
      <w:r w:rsidRPr="00156BE2">
        <w:rPr>
          <w:i/>
          <w:iCs/>
        </w:rPr>
        <w:t>off-grid</w:t>
      </w:r>
      <w:r w:rsidRPr="00AC4BC2">
        <w:t xml:space="preserve"> satu sumber dengan mempresentasikan integrasi topologi Packed U-Cell dan Multilevel Boost Converter. Secara spesifik, tujuan dari penelitian ini adalah merancang bangun sistem inverter yang mampu menghasilkan gelombang tegangan tujuh tingkat senilai 220 V</w:t>
      </w:r>
      <w:r w:rsidR="00B46EE0" w:rsidRPr="00B46EE0">
        <w:rPr>
          <w:vertAlign w:val="subscript"/>
        </w:rPr>
        <w:t>RMS</w:t>
      </w:r>
      <w:r w:rsidRPr="00AC4BC2">
        <w:t xml:space="preserve"> dari sumber baterai 24 V dengan menerapkan algoritma Fuzzy Logic Controller Tipe 2. Penerapan kontrol ini bertujuan untuk meregulasi tegangan keluaran secara adaptif dan presisi guna mengompensasi fluktuasi tegangan input akibat impedansi konverter serta dinamika perubahan beban.</w:t>
      </w:r>
    </w:p>
    <w:p w14:paraId="60554E62" w14:textId="77777777" w:rsidR="00AC4BC2" w:rsidRDefault="00AC4BC2" w:rsidP="00AC4BC2">
      <w:pPr>
        <w:pStyle w:val="ISI"/>
      </w:pPr>
    </w:p>
    <w:p w14:paraId="43ACF851" w14:textId="77777777" w:rsidR="00AC4BC2" w:rsidRDefault="00C50227" w:rsidP="003975D8">
      <w:pPr>
        <w:pStyle w:val="SUBBAB"/>
      </w:pPr>
      <w:bookmarkStart w:id="21" w:name="_Toc229341799"/>
      <w:r>
        <w:t>MANFAAT</w:t>
      </w:r>
      <w:bookmarkEnd w:id="21"/>
    </w:p>
    <w:p w14:paraId="5DBF18C9" w14:textId="6848DC81" w:rsidR="00AC4BC2" w:rsidRDefault="006245D2" w:rsidP="006245D2">
      <w:pPr>
        <w:pStyle w:val="ISI"/>
      </w:pPr>
      <w:r w:rsidRPr="006245D2">
        <w:t xml:space="preserve">Penelitian ini diharapkan dapat memberikan kontribusi positif, baik dari segi keilmuan maupun penerapan </w:t>
      </w:r>
      <w:r>
        <w:t>praktis dalam kehidupan sehari</w:t>
      </w:r>
      <w:r w:rsidR="00F21D8F">
        <w:t>-</w:t>
      </w:r>
      <w:r>
        <w:t>hari</w:t>
      </w:r>
      <w:r w:rsidRPr="006245D2">
        <w:t>, sebagai berikut:</w:t>
      </w:r>
    </w:p>
    <w:p w14:paraId="0726BD4D" w14:textId="77777777" w:rsidR="00AC4BC2" w:rsidRDefault="006245D2">
      <w:pPr>
        <w:pStyle w:val="ISI"/>
        <w:numPr>
          <w:ilvl w:val="0"/>
          <w:numId w:val="4"/>
        </w:numPr>
        <w:ind w:left="567" w:hanging="567"/>
      </w:pPr>
      <w:r>
        <w:t>Manfaat terhadap Pengembangan Ilmu Pengetahuan dan Teknologi</w:t>
      </w:r>
    </w:p>
    <w:p w14:paraId="7438E41F" w14:textId="77777777" w:rsidR="006245D2" w:rsidRPr="006245D2" w:rsidRDefault="006245D2" w:rsidP="00201EE2">
      <w:pPr>
        <w:pStyle w:val="ISI"/>
      </w:pPr>
      <w:r w:rsidRPr="006245D2">
        <w:t xml:space="preserve">Penelitian ini memberikan validasi ilmiah mengenai keunggulan performa Fuzzy Logic Controller Tipe 2 dibandingkan Tipe 1 dalam menangani ketidakpastian ganda pada sistem elektronika daya. Secara spesifik, hasil penelitian ini memperkaya literatur mengenai strategi kendali adaptif untuk mengatasi interaksi non-linear antara penurunan tegangan pada konverter DC-DC dan dinamika </w:t>
      </w:r>
      <w:r w:rsidRPr="00AE6C32">
        <w:rPr>
          <w:i/>
          <w:iCs/>
        </w:rPr>
        <w:t>natural balancing</w:t>
      </w:r>
      <w:r w:rsidRPr="006245D2">
        <w:t xml:space="preserve"> pada inverter bertingkat.</w:t>
      </w:r>
      <w:r w:rsidR="00201EE2">
        <w:t xml:space="preserve"> </w:t>
      </w:r>
      <w:r w:rsidR="00201EE2" w:rsidRPr="00201EE2">
        <w:t xml:space="preserve">Kontribusi ini diharapkan dapat menjadi referensi bagi pengembangan algoritma kontrol cerdas lanjutan pada topologi inverter </w:t>
      </w:r>
      <w:r w:rsidR="00201EE2">
        <w:t>yang lebih mutakhir</w:t>
      </w:r>
      <w:r w:rsidR="00201EE2" w:rsidRPr="00201EE2">
        <w:t xml:space="preserve"> di masa mendatang.</w:t>
      </w:r>
    </w:p>
    <w:p w14:paraId="45947F75" w14:textId="77777777" w:rsidR="006245D2" w:rsidRDefault="006245D2">
      <w:pPr>
        <w:pStyle w:val="ISI"/>
        <w:numPr>
          <w:ilvl w:val="0"/>
          <w:numId w:val="4"/>
        </w:numPr>
        <w:ind w:left="567" w:hanging="567"/>
      </w:pPr>
      <w:r>
        <w:t>Manfaat terhadap Masyarakat dan Industri</w:t>
      </w:r>
    </w:p>
    <w:p w14:paraId="6CEA91A1" w14:textId="77777777" w:rsidR="006245D2" w:rsidRPr="006245D2" w:rsidRDefault="006245D2" w:rsidP="006245D2">
      <w:pPr>
        <w:pStyle w:val="ISI"/>
      </w:pPr>
      <w:r w:rsidRPr="006245D2">
        <w:t xml:space="preserve">Penelitian ini menghasilkan purwarupa sistem inverter </w:t>
      </w:r>
      <w:r w:rsidRPr="00156BE2">
        <w:rPr>
          <w:i/>
          <w:iCs/>
        </w:rPr>
        <w:t>off-grid</w:t>
      </w:r>
      <w:r w:rsidRPr="006245D2">
        <w:t xml:space="preserve"> yang efisien dan andal sebagai alternatif solusi penyediaan energi listrik di daerah terpencil atau wilayah 3T (Tertinggal, Terdepan, dan Terluar). </w:t>
      </w:r>
      <w:r>
        <w:t>Integrasi p</w:t>
      </w:r>
      <w:r w:rsidRPr="006245D2">
        <w:t>enggunaan topologi Packed U-Cell dan Multilevel Boost Converter menawarkan sistem pembangkit listrik mandiri yang lebih ringkas dan hemat komponen semikonduktor, namun tetap mampu menghasilkan kualitas daya yang memenuhi standar meskipun menggunakan sumber baterai tegangan rendah.</w:t>
      </w:r>
    </w:p>
    <w:p w14:paraId="7DE1BD6D" w14:textId="77777777" w:rsidR="006245D2" w:rsidRDefault="001B37F3" w:rsidP="003975D8">
      <w:pPr>
        <w:pStyle w:val="SUBBAB"/>
      </w:pPr>
      <w:bookmarkStart w:id="22" w:name="_Toc229341800"/>
      <w:r>
        <w:rPr>
          <w:caps w:val="0"/>
        </w:rPr>
        <w:lastRenderedPageBreak/>
        <w:t>SISTEMATIKA PENULISAN</w:t>
      </w:r>
      <w:bookmarkEnd w:id="22"/>
    </w:p>
    <w:p w14:paraId="582D0D2F" w14:textId="77777777" w:rsidR="006245D2" w:rsidRPr="006245D2" w:rsidRDefault="006245D2" w:rsidP="006245D2">
      <w:pPr>
        <w:pStyle w:val="ISI"/>
      </w:pPr>
      <w:r w:rsidRPr="006245D2">
        <w:t>Pembahasan dalam buku proyek akhir ini disusun secara terstruktur dengan sistematika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939"/>
      </w:tblGrid>
      <w:tr w:rsidR="006245D2" w14:paraId="3C97EE6D" w14:textId="77777777" w:rsidTr="000C153A">
        <w:tc>
          <w:tcPr>
            <w:tcW w:w="988" w:type="dxa"/>
          </w:tcPr>
          <w:p w14:paraId="535FB763" w14:textId="77777777" w:rsidR="006245D2" w:rsidRPr="006245D2" w:rsidRDefault="006245D2" w:rsidP="006245D2">
            <w:pPr>
              <w:pStyle w:val="ISI"/>
              <w:ind w:firstLine="0"/>
              <w:rPr>
                <w:b/>
                <w:bCs/>
              </w:rPr>
            </w:pPr>
            <w:r w:rsidRPr="006245D2">
              <w:rPr>
                <w:b/>
                <w:bCs/>
              </w:rPr>
              <w:t>BAB 1</w:t>
            </w:r>
          </w:p>
        </w:tc>
        <w:tc>
          <w:tcPr>
            <w:tcW w:w="6939" w:type="dxa"/>
          </w:tcPr>
          <w:p w14:paraId="1A0B3FB6" w14:textId="77777777" w:rsidR="006245D2" w:rsidRPr="006245D2" w:rsidRDefault="006245D2" w:rsidP="006245D2">
            <w:pPr>
              <w:pStyle w:val="ISI"/>
              <w:ind w:firstLine="0"/>
              <w:rPr>
                <w:b/>
                <w:bCs/>
              </w:rPr>
            </w:pPr>
            <w:r w:rsidRPr="006245D2">
              <w:rPr>
                <w:b/>
                <w:bCs/>
              </w:rPr>
              <w:t>PENDAHULUAN</w:t>
            </w:r>
          </w:p>
        </w:tc>
      </w:tr>
      <w:tr w:rsidR="006245D2" w14:paraId="2BB5DAD4" w14:textId="77777777" w:rsidTr="000C153A">
        <w:tc>
          <w:tcPr>
            <w:tcW w:w="988" w:type="dxa"/>
          </w:tcPr>
          <w:p w14:paraId="2BA2A61D" w14:textId="77777777" w:rsidR="006245D2" w:rsidRPr="006245D2" w:rsidRDefault="006245D2" w:rsidP="006245D2">
            <w:pPr>
              <w:pStyle w:val="ISI"/>
              <w:ind w:firstLine="0"/>
            </w:pPr>
          </w:p>
        </w:tc>
        <w:tc>
          <w:tcPr>
            <w:tcW w:w="6939" w:type="dxa"/>
          </w:tcPr>
          <w:p w14:paraId="19CB6A33" w14:textId="77777777" w:rsidR="006245D2" w:rsidRPr="006245D2" w:rsidRDefault="006245D2" w:rsidP="006245D2">
            <w:pPr>
              <w:pStyle w:val="ISI"/>
              <w:ind w:firstLine="0"/>
            </w:pPr>
            <w:r w:rsidRPr="006245D2">
              <w:t>Bab ini membahas latar belakang permasalahan, identifikasi masalah pada topologi dan kontrol, batasan masalah yang ditentukan, tujuan penelitian, manfaat yang diharapkan, serta sistematika penulisan buku.</w:t>
            </w:r>
          </w:p>
        </w:tc>
      </w:tr>
      <w:tr w:rsidR="006245D2" w14:paraId="2225B7DA" w14:textId="77777777" w:rsidTr="000C153A">
        <w:tc>
          <w:tcPr>
            <w:tcW w:w="988" w:type="dxa"/>
          </w:tcPr>
          <w:p w14:paraId="7A98C89C" w14:textId="77777777" w:rsidR="006245D2" w:rsidRPr="006245D2" w:rsidRDefault="006245D2" w:rsidP="006245D2">
            <w:pPr>
              <w:pStyle w:val="ISI"/>
              <w:ind w:firstLine="0"/>
              <w:rPr>
                <w:b/>
                <w:bCs/>
              </w:rPr>
            </w:pPr>
            <w:r w:rsidRPr="006245D2">
              <w:rPr>
                <w:b/>
                <w:bCs/>
              </w:rPr>
              <w:t>BAB 2</w:t>
            </w:r>
          </w:p>
        </w:tc>
        <w:tc>
          <w:tcPr>
            <w:tcW w:w="6939" w:type="dxa"/>
          </w:tcPr>
          <w:p w14:paraId="52550175" w14:textId="77777777" w:rsidR="006245D2" w:rsidRPr="006245D2" w:rsidRDefault="006245D2" w:rsidP="006245D2">
            <w:pPr>
              <w:pStyle w:val="ISI"/>
              <w:ind w:firstLine="0"/>
              <w:rPr>
                <w:b/>
                <w:bCs/>
              </w:rPr>
            </w:pPr>
            <w:r w:rsidRPr="006245D2">
              <w:rPr>
                <w:b/>
                <w:bCs/>
              </w:rPr>
              <w:t>KAJIAN PUSTAKA</w:t>
            </w:r>
          </w:p>
        </w:tc>
      </w:tr>
      <w:tr w:rsidR="006245D2" w14:paraId="0A1F640C" w14:textId="77777777" w:rsidTr="000C153A">
        <w:tc>
          <w:tcPr>
            <w:tcW w:w="988" w:type="dxa"/>
          </w:tcPr>
          <w:p w14:paraId="1C0AF193" w14:textId="77777777" w:rsidR="006245D2" w:rsidRPr="006245D2" w:rsidRDefault="006245D2" w:rsidP="006245D2">
            <w:pPr>
              <w:pStyle w:val="ISI"/>
              <w:ind w:firstLine="0"/>
            </w:pPr>
          </w:p>
        </w:tc>
        <w:tc>
          <w:tcPr>
            <w:tcW w:w="6939" w:type="dxa"/>
          </w:tcPr>
          <w:p w14:paraId="6AE263E6" w14:textId="77777777" w:rsidR="006245D2" w:rsidRPr="006245D2" w:rsidRDefault="006245D2" w:rsidP="006245D2">
            <w:pPr>
              <w:pStyle w:val="ISI"/>
              <w:ind w:firstLine="0"/>
            </w:pPr>
            <w:r w:rsidRPr="006245D2">
              <w:t>Bab ini memuat deskripsi permasalahan secara mendalam, tinjauan terhadap penelitian terdahulu yang terkait, serta teori-teori penunjang yang digunakan sebagai landasan, meliputi teori Inverter Packed U-Cell, Konverter Multilevel Boost, teknik modulasi PWM, dan dasar Fuzzy Logic Controller Tipe 2.</w:t>
            </w:r>
          </w:p>
        </w:tc>
      </w:tr>
      <w:tr w:rsidR="006245D2" w14:paraId="2197288C" w14:textId="77777777" w:rsidTr="000C153A">
        <w:tc>
          <w:tcPr>
            <w:tcW w:w="988" w:type="dxa"/>
          </w:tcPr>
          <w:p w14:paraId="714DCCA4" w14:textId="77777777" w:rsidR="006245D2" w:rsidRPr="006245D2" w:rsidRDefault="006245D2" w:rsidP="006245D2">
            <w:pPr>
              <w:pStyle w:val="ISI"/>
              <w:ind w:firstLine="0"/>
              <w:rPr>
                <w:b/>
                <w:bCs/>
              </w:rPr>
            </w:pPr>
            <w:r w:rsidRPr="006245D2">
              <w:rPr>
                <w:b/>
                <w:bCs/>
              </w:rPr>
              <w:t>BAB 3</w:t>
            </w:r>
          </w:p>
        </w:tc>
        <w:tc>
          <w:tcPr>
            <w:tcW w:w="6939" w:type="dxa"/>
          </w:tcPr>
          <w:p w14:paraId="50B096D4" w14:textId="77777777" w:rsidR="006245D2" w:rsidRPr="006245D2" w:rsidRDefault="006245D2" w:rsidP="006245D2">
            <w:pPr>
              <w:pStyle w:val="ISI"/>
              <w:ind w:firstLine="0"/>
              <w:rPr>
                <w:b/>
                <w:bCs/>
              </w:rPr>
            </w:pPr>
            <w:r w:rsidRPr="006245D2">
              <w:rPr>
                <w:b/>
                <w:bCs/>
              </w:rPr>
              <w:t>DESAIN SISTEM</w:t>
            </w:r>
          </w:p>
        </w:tc>
      </w:tr>
      <w:tr w:rsidR="006245D2" w14:paraId="1BADC383" w14:textId="77777777" w:rsidTr="000C153A">
        <w:tc>
          <w:tcPr>
            <w:tcW w:w="988" w:type="dxa"/>
          </w:tcPr>
          <w:p w14:paraId="3EFB3B0E" w14:textId="77777777" w:rsidR="006245D2" w:rsidRPr="006245D2" w:rsidRDefault="006245D2" w:rsidP="006245D2">
            <w:pPr>
              <w:pStyle w:val="ISI"/>
              <w:ind w:firstLine="0"/>
            </w:pPr>
          </w:p>
        </w:tc>
        <w:tc>
          <w:tcPr>
            <w:tcW w:w="6939" w:type="dxa"/>
          </w:tcPr>
          <w:p w14:paraId="47156AC4" w14:textId="77777777" w:rsidR="006245D2" w:rsidRPr="006245D2" w:rsidRDefault="006245D2" w:rsidP="006245D2">
            <w:pPr>
              <w:pStyle w:val="ISI"/>
              <w:ind w:firstLine="0"/>
            </w:pPr>
            <w:r w:rsidRPr="006245D2">
              <w:t>Bab ini menguraikan perancangan perangkat keras yang meliputi desain inverter, konverter, dan rangkaian pendukung, serta perancangan perangkat lunak yang meliputi desain aturan fuzzy dan algoritma pemrograman mikrokontroler.</w:t>
            </w:r>
          </w:p>
        </w:tc>
      </w:tr>
      <w:tr w:rsidR="006245D2" w14:paraId="3D72E1E1" w14:textId="77777777" w:rsidTr="000C153A">
        <w:tc>
          <w:tcPr>
            <w:tcW w:w="988" w:type="dxa"/>
          </w:tcPr>
          <w:p w14:paraId="7432380D" w14:textId="77777777" w:rsidR="006245D2" w:rsidRPr="006245D2" w:rsidRDefault="006245D2" w:rsidP="006245D2">
            <w:pPr>
              <w:pStyle w:val="ISI"/>
              <w:ind w:firstLine="0"/>
              <w:rPr>
                <w:b/>
                <w:bCs/>
              </w:rPr>
            </w:pPr>
            <w:r w:rsidRPr="006245D2">
              <w:rPr>
                <w:b/>
                <w:bCs/>
              </w:rPr>
              <w:t>BAB 4</w:t>
            </w:r>
          </w:p>
        </w:tc>
        <w:tc>
          <w:tcPr>
            <w:tcW w:w="6939" w:type="dxa"/>
          </w:tcPr>
          <w:p w14:paraId="459D4528" w14:textId="77777777" w:rsidR="006245D2" w:rsidRPr="006245D2" w:rsidRDefault="006245D2" w:rsidP="006245D2">
            <w:pPr>
              <w:pStyle w:val="ISI"/>
              <w:ind w:firstLine="0"/>
              <w:rPr>
                <w:b/>
                <w:bCs/>
              </w:rPr>
            </w:pPr>
            <w:r w:rsidRPr="006245D2">
              <w:rPr>
                <w:b/>
                <w:bCs/>
              </w:rPr>
              <w:t>EKSPERIMEN DAN ANALISIS</w:t>
            </w:r>
          </w:p>
        </w:tc>
      </w:tr>
      <w:tr w:rsidR="006245D2" w14:paraId="533BAE41" w14:textId="77777777" w:rsidTr="000C153A">
        <w:tc>
          <w:tcPr>
            <w:tcW w:w="988" w:type="dxa"/>
          </w:tcPr>
          <w:p w14:paraId="7B50401D" w14:textId="77777777" w:rsidR="006245D2" w:rsidRPr="006245D2" w:rsidRDefault="006245D2" w:rsidP="006245D2">
            <w:pPr>
              <w:pStyle w:val="ISI"/>
              <w:ind w:firstLine="0"/>
            </w:pPr>
          </w:p>
        </w:tc>
        <w:tc>
          <w:tcPr>
            <w:tcW w:w="6939" w:type="dxa"/>
          </w:tcPr>
          <w:p w14:paraId="50B88E66" w14:textId="77777777" w:rsidR="006245D2" w:rsidRPr="006245D2" w:rsidRDefault="006245D2" w:rsidP="006245D2">
            <w:pPr>
              <w:pStyle w:val="ISI"/>
              <w:ind w:firstLine="0"/>
            </w:pPr>
            <w:r w:rsidRPr="006245D2">
              <w:t>Bab ini memaparkan skenario pengujian, hasil pengambilan data baik dari simulasi maupun perangkat keras, serta analisis kinerja sistem open-loop dan closed-loop terhadap variasi beban untuk memvalidasi keandalan kontrol yang diusulkan.</w:t>
            </w:r>
          </w:p>
        </w:tc>
      </w:tr>
      <w:tr w:rsidR="006245D2" w14:paraId="6B354347" w14:textId="77777777" w:rsidTr="000C153A">
        <w:tc>
          <w:tcPr>
            <w:tcW w:w="988" w:type="dxa"/>
          </w:tcPr>
          <w:p w14:paraId="3398CD3B" w14:textId="77777777" w:rsidR="006245D2" w:rsidRPr="006245D2" w:rsidRDefault="006245D2" w:rsidP="006245D2">
            <w:pPr>
              <w:pStyle w:val="ISI"/>
              <w:ind w:firstLine="0"/>
              <w:rPr>
                <w:b/>
                <w:bCs/>
              </w:rPr>
            </w:pPr>
            <w:r w:rsidRPr="006245D2">
              <w:rPr>
                <w:b/>
                <w:bCs/>
              </w:rPr>
              <w:t>BAB 5</w:t>
            </w:r>
          </w:p>
        </w:tc>
        <w:tc>
          <w:tcPr>
            <w:tcW w:w="6939" w:type="dxa"/>
          </w:tcPr>
          <w:p w14:paraId="08060D34" w14:textId="77777777" w:rsidR="006245D2" w:rsidRPr="006245D2" w:rsidRDefault="006245D2" w:rsidP="006245D2">
            <w:pPr>
              <w:pStyle w:val="ISI"/>
              <w:ind w:firstLine="0"/>
              <w:rPr>
                <w:b/>
                <w:bCs/>
              </w:rPr>
            </w:pPr>
            <w:r w:rsidRPr="006245D2">
              <w:rPr>
                <w:b/>
                <w:bCs/>
              </w:rPr>
              <w:t>PENUTUP</w:t>
            </w:r>
          </w:p>
        </w:tc>
      </w:tr>
      <w:tr w:rsidR="006245D2" w14:paraId="185B70A0" w14:textId="77777777" w:rsidTr="000C153A">
        <w:tc>
          <w:tcPr>
            <w:tcW w:w="988" w:type="dxa"/>
          </w:tcPr>
          <w:p w14:paraId="7562EE41" w14:textId="77777777" w:rsidR="006245D2" w:rsidRPr="006245D2" w:rsidRDefault="006245D2" w:rsidP="006245D2">
            <w:pPr>
              <w:pStyle w:val="ISI"/>
              <w:ind w:firstLine="0"/>
            </w:pPr>
          </w:p>
        </w:tc>
        <w:tc>
          <w:tcPr>
            <w:tcW w:w="6939" w:type="dxa"/>
          </w:tcPr>
          <w:p w14:paraId="6F5B305E" w14:textId="77777777" w:rsidR="006245D2" w:rsidRPr="006245D2" w:rsidRDefault="006245D2" w:rsidP="006245D2">
            <w:pPr>
              <w:pStyle w:val="ISI"/>
              <w:ind w:firstLine="0"/>
            </w:pPr>
            <w:r w:rsidRPr="006245D2">
              <w:t>Bab ini berisi kesimpulan yang diperoleh dari hasil analisis penelitian serta saran-saran untuk pengembangan sistem di masa mendatang.</w:t>
            </w:r>
          </w:p>
        </w:tc>
      </w:tr>
    </w:tbl>
    <w:p w14:paraId="06FC61F3" w14:textId="77777777" w:rsidR="006245D2" w:rsidRDefault="006245D2" w:rsidP="00AC4BC2">
      <w:pPr>
        <w:pStyle w:val="ISI"/>
      </w:pPr>
    </w:p>
    <w:p w14:paraId="1B46671E" w14:textId="77777777" w:rsidR="006245D2" w:rsidRDefault="006245D2" w:rsidP="00AC4BC2">
      <w:pPr>
        <w:pStyle w:val="ISI"/>
      </w:pPr>
    </w:p>
    <w:p w14:paraId="76EEBA71" w14:textId="77777777" w:rsidR="006245D2" w:rsidRDefault="006245D2" w:rsidP="00AC4BC2">
      <w:pPr>
        <w:pStyle w:val="ISI"/>
        <w:sectPr w:rsidR="006245D2" w:rsidSect="00663949">
          <w:headerReference w:type="even" r:id="rId21"/>
          <w:headerReference w:type="default" r:id="rId22"/>
          <w:footerReference w:type="default" r:id="rId23"/>
          <w:headerReference w:type="first" r:id="rId24"/>
          <w:type w:val="oddPage"/>
          <w:pgSz w:w="11906" w:h="16838"/>
          <w:pgMar w:top="1701" w:right="1701" w:bottom="1701" w:left="2268" w:header="709" w:footer="709" w:gutter="0"/>
          <w:pgNumType w:start="1"/>
          <w:cols w:space="708"/>
          <w:docGrid w:linePitch="360"/>
        </w:sectPr>
      </w:pPr>
    </w:p>
    <w:p w14:paraId="4EB67AFA" w14:textId="4E550808" w:rsidR="006245D2" w:rsidRDefault="00CC0B15" w:rsidP="007D216B">
      <w:pPr>
        <w:pStyle w:val="Heading1"/>
      </w:pPr>
      <w:r>
        <w:lastRenderedPageBreak/>
        <w:br/>
      </w:r>
      <w:bookmarkStart w:id="23" w:name="_Toc229341801"/>
      <w:r w:rsidR="006245D2">
        <w:t>KAJIAN PUSTAKA</w:t>
      </w:r>
      <w:bookmarkEnd w:id="23"/>
    </w:p>
    <w:p w14:paraId="49989CE4" w14:textId="77777777" w:rsidR="006245D2" w:rsidRDefault="006245D2" w:rsidP="006245D2"/>
    <w:p w14:paraId="7EC7A905" w14:textId="77777777" w:rsidR="006245D2" w:rsidRDefault="006245D2" w:rsidP="006245D2"/>
    <w:p w14:paraId="4CAC2EFC" w14:textId="77777777" w:rsidR="006245D2" w:rsidRDefault="001D1D4C" w:rsidP="003975D8">
      <w:pPr>
        <w:pStyle w:val="SUBBAB"/>
      </w:pPr>
      <w:bookmarkStart w:id="24" w:name="_Toc229341802"/>
      <w:r>
        <w:t>DESKRIPSI PERMASALAHAN</w:t>
      </w:r>
      <w:bookmarkEnd w:id="24"/>
    </w:p>
    <w:p w14:paraId="0493514B" w14:textId="64C754B8" w:rsidR="001D1D4C" w:rsidRPr="001D1D4C" w:rsidRDefault="00250407" w:rsidP="00250407">
      <w:pPr>
        <w:pStyle w:val="ISI"/>
      </w:pPr>
      <w:r w:rsidRPr="00250407">
        <w:t xml:space="preserve">Sistem penyediaan energi listrik mandiri </w:t>
      </w:r>
      <w:r>
        <w:t xml:space="preserve">atau </w:t>
      </w:r>
      <w:proofErr w:type="gramStart"/>
      <w:r w:rsidRPr="00E20AFD">
        <w:rPr>
          <w:i/>
          <w:iCs/>
        </w:rPr>
        <w:t>off-grid</w:t>
      </w:r>
      <w:proofErr w:type="gramEnd"/>
      <w:r w:rsidRPr="00250407">
        <w:t xml:space="preserve"> dituntut untuk memiliki ketangguhan (</w:t>
      </w:r>
      <w:r w:rsidRPr="00250407">
        <w:rPr>
          <w:i/>
          <w:iCs/>
        </w:rPr>
        <w:t>robustness</w:t>
      </w:r>
      <w:r w:rsidRPr="00250407">
        <w:t xml:space="preserve">) yang tinggi agar mampu menjamin kontinuitas suplai daya tanpa dukungan jaringan utilitas eksternal. Tuntutan ini menjadi semakin krusial ketika sistem dihadapkan pada beban induktif dinamis, seperti motor pompa air. Karakteristik beban ini, yang memicu lonjakan arus transien tinggi saat </w:t>
      </w:r>
      <w:r w:rsidRPr="00250407">
        <w:rPr>
          <w:i/>
          <w:iCs/>
        </w:rPr>
        <w:t>starting</w:t>
      </w:r>
      <w:r w:rsidRPr="00250407">
        <w:t xml:space="preserve"> dan fluktuasi daya selama operasi, menjadi ujian berat bagi stabilitas sistem. Tanpa adanya jaringan </w:t>
      </w:r>
      <w:r>
        <w:t>jala</w:t>
      </w:r>
      <w:r w:rsidR="00156BE2">
        <w:t>-</w:t>
      </w:r>
      <w:r>
        <w:t>jala</w:t>
      </w:r>
      <w:r w:rsidRPr="00250407">
        <w:t xml:space="preserve"> seperti PLN</w:t>
      </w:r>
      <w:r>
        <w:t xml:space="preserve">, </w:t>
      </w:r>
      <w:r w:rsidRPr="00250407">
        <w:t>setiap dinamika perubahan arus pada sisi beban akan merambat dan memengaruhi kinerja seluruh subsistem konversi energi secara langsung</w:t>
      </w:r>
      <w:r w:rsidR="001D1D4C" w:rsidRPr="001D1D4C">
        <w:t>.</w:t>
      </w:r>
    </w:p>
    <w:p w14:paraId="22A25243" w14:textId="77777777" w:rsidR="001D1D4C" w:rsidRDefault="001D1D4C" w:rsidP="001D1D4C">
      <w:pPr>
        <w:pStyle w:val="ISI"/>
      </w:pPr>
      <w:r w:rsidRPr="001D1D4C">
        <w:t xml:space="preserve">Dampak pertama dirasakan oleh inverter Packed U-Cell delapan sakelar sebagai penyedia tegangan AC. Topologi ini mengandalkan mekanisme </w:t>
      </w:r>
      <w:r w:rsidRPr="00AE6C32">
        <w:rPr>
          <w:i/>
          <w:iCs/>
        </w:rPr>
        <w:t>natural balancing</w:t>
      </w:r>
      <w:r w:rsidRPr="001D1D4C">
        <w:t xml:space="preserve"> untuk membentuk gelombang tegangan tujuh tingkat, di mana keseimbangan tegangan pada kapasitor DC-link (V</w:t>
      </w:r>
      <w:r w:rsidRPr="001D1D4C">
        <w:rPr>
          <w:vertAlign w:val="subscript"/>
        </w:rPr>
        <w:t>C1</w:t>
      </w:r>
      <w:r w:rsidRPr="001D1D4C">
        <w:t xml:space="preserve"> dan V</w:t>
      </w:r>
      <w:r w:rsidRPr="001D1D4C">
        <w:rPr>
          <w:vertAlign w:val="subscript"/>
        </w:rPr>
        <w:t>C2</w:t>
      </w:r>
      <w:r w:rsidRPr="001D1D4C">
        <w:t>) sangat bergantung pada siklus pengisian dan pengosongan muatan oleh arus beban. Ketika terjadi fluktuasi arus beban yang signifikan, keseimbangan siklus ini terganggu. Akibatnya, muncul riak tegangan (</w:t>
      </w:r>
      <w:r w:rsidRPr="001D1D4C">
        <w:rPr>
          <w:i/>
          <w:iCs/>
        </w:rPr>
        <w:t>voltage ripple</w:t>
      </w:r>
      <w:r w:rsidRPr="001D1D4C">
        <w:t>) yang besar pada kapasitor, menyebabkan level-level tegangan pembentuk gelombang sinus menjadi tidak simetris dan meningkatkan distorsi harmonisa (THD) pada sisi keluaran.</w:t>
      </w:r>
    </w:p>
    <w:p w14:paraId="483A87AA" w14:textId="77777777" w:rsidR="001D1D4C" w:rsidRPr="001D1D4C" w:rsidRDefault="001D1D4C" w:rsidP="001D1D4C">
      <w:pPr>
        <w:pStyle w:val="ISI"/>
      </w:pPr>
      <w:r w:rsidRPr="001D1D4C">
        <w:t>Ketidakstabilan pada inverter tersebut kemudian membebani sisi hulu, yaitu Multilevel Boost Converter yang bertugas menyediakan tegangan DC-Link dengan amplitudo tinggi. Ketika inverter menarik arus yang besar untuk memenuhi kebutuhan beban, arus tersebut harus mengalir melewati komponen penyusun konverter yang memiliki ketidakidealan fisik. Keberadaan resistansi parasitik pada induktor (R</w:t>
      </w:r>
      <w:r w:rsidRPr="001D1D4C">
        <w:rPr>
          <w:vertAlign w:val="subscript"/>
        </w:rPr>
        <w:t>L</w:t>
      </w:r>
      <w:r w:rsidRPr="001D1D4C">
        <w:t xml:space="preserve">) dan resistansi </w:t>
      </w:r>
      <w:proofErr w:type="gramStart"/>
      <w:r w:rsidRPr="001D1D4C">
        <w:t>on-state</w:t>
      </w:r>
      <w:proofErr w:type="gramEnd"/>
      <w:r w:rsidRPr="001D1D4C">
        <w:t xml:space="preserve"> pada sakelar (R</w:t>
      </w:r>
      <w:r w:rsidRPr="001D1D4C">
        <w:rPr>
          <w:vertAlign w:val="subscript"/>
        </w:rPr>
        <w:t>DS(ON)</w:t>
      </w:r>
      <w:r w:rsidRPr="001D1D4C">
        <w:t>) menciptakan impedansi internal (Z</w:t>
      </w:r>
      <w:r w:rsidRPr="001D1D4C">
        <w:rPr>
          <w:vertAlign w:val="subscript"/>
        </w:rPr>
        <w:t>in</w:t>
      </w:r>
      <w:r w:rsidRPr="001D1D4C">
        <w:t>) yang signifikan. Sesuai hukum Ohm, kenaikan arus beban akan menyebabkan jatuh tegangan pada impedansi tersebut. Hal ini mengakibatkan tegangan keluaran konverter—yang merupakan tegangan masukan bagi inverter—mengalami penurunan (sag) drastis dan gagal mempertahankan nilai nominalnya.</w:t>
      </w:r>
    </w:p>
    <w:p w14:paraId="08736EDC" w14:textId="1890FB11" w:rsidR="001D1D4C" w:rsidRDefault="001D1D4C" w:rsidP="006031B1">
      <w:pPr>
        <w:pStyle w:val="ISI"/>
      </w:pPr>
      <w:r w:rsidRPr="001D1D4C">
        <w:lastRenderedPageBreak/>
        <w:t xml:space="preserve">Pada akhirnya, akar permasalahan bermuara pada keterbatasan sumber daya sistem </w:t>
      </w:r>
      <w:proofErr w:type="gramStart"/>
      <w:r w:rsidRPr="00E20AFD">
        <w:rPr>
          <w:i/>
          <w:iCs/>
        </w:rPr>
        <w:t>off-grid</w:t>
      </w:r>
      <w:proofErr w:type="gramEnd"/>
      <w:r w:rsidRPr="001D1D4C">
        <w:t xml:space="preserve"> itu sendiri. </w:t>
      </w:r>
      <w:r w:rsidR="006031B1" w:rsidRPr="006031B1">
        <w:t>Energi yang bersumber dari sumber tegangan DC rendah</w:t>
      </w:r>
      <w:r w:rsidR="006031B1">
        <w:t xml:space="preserve"> </w:t>
      </w:r>
      <w:r w:rsidRPr="001D1D4C">
        <w:t xml:space="preserve">harus dikonversi melalui dua tahapan (DC-DC </w:t>
      </w:r>
      <w:r>
        <w:t>lalu kemudian</w:t>
      </w:r>
      <w:r w:rsidRPr="001D1D4C">
        <w:t xml:space="preserve"> DC-AC) yang masing-masing memiliki rugi-rugi dan impedansi. Interaksi negatif antara lonjakan arus beban, distorsi tegangan kapasitor inverter, dan runtuhnya tegangan keluaran konverter menciptakan ketidakpastian ganda yang kompleks. Kondisi ini menyebabkan regulasi tegangan menjadi sangat buruk jika hanya mengandalkan sistem </w:t>
      </w:r>
      <w:proofErr w:type="gramStart"/>
      <w:r w:rsidRPr="001D1D4C">
        <w:t>open-loop</w:t>
      </w:r>
      <w:proofErr w:type="gramEnd"/>
      <w:r w:rsidRPr="001D1D4C">
        <w:t>, sehingga mutlak diperlukan strategi kendali cerdas yang mampu mengompensasi seluruh gangguan tersebut secara simultan.</w:t>
      </w:r>
    </w:p>
    <w:p w14:paraId="4F70A931" w14:textId="77777777" w:rsidR="00250407" w:rsidRDefault="00250407" w:rsidP="00250407">
      <w:pPr>
        <w:pStyle w:val="ISI"/>
      </w:pPr>
    </w:p>
    <w:p w14:paraId="30178A47" w14:textId="77777777" w:rsidR="00250407" w:rsidRDefault="00250407" w:rsidP="003975D8">
      <w:pPr>
        <w:pStyle w:val="SUBBAB"/>
      </w:pPr>
      <w:bookmarkStart w:id="25" w:name="_Toc229341803"/>
      <w:r>
        <w:t>TEORI PENUNJANG</w:t>
      </w:r>
      <w:bookmarkEnd w:id="25"/>
    </w:p>
    <w:p w14:paraId="12209898" w14:textId="77777777" w:rsidR="00250407" w:rsidRDefault="00F27694" w:rsidP="00F27694">
      <w:pPr>
        <w:pStyle w:val="ISI"/>
      </w:pPr>
      <w:r w:rsidRPr="00F27694">
        <w:t>Subbab ini menguraikan teori-teori dasar yang menjadi landasan dalam perancangan dan analisis sistem, meliputi karakteristik topologi inverter dan konverter, teknik modulasi, serta algoritma kontrol yang digunakan.</w:t>
      </w:r>
    </w:p>
    <w:p w14:paraId="078AA7AF" w14:textId="77777777" w:rsidR="00F27694" w:rsidRDefault="00F27694" w:rsidP="00F27694">
      <w:pPr>
        <w:pStyle w:val="ISI"/>
      </w:pPr>
    </w:p>
    <w:p w14:paraId="6D4F9B58" w14:textId="77777777" w:rsidR="00F27694" w:rsidRDefault="00AB2BFB" w:rsidP="003975D8">
      <w:pPr>
        <w:pStyle w:val="SUBSUBBAB"/>
      </w:pPr>
      <w:bookmarkStart w:id="26" w:name="_Toc229341804"/>
      <w:r>
        <w:t>Packed U-Cell Multilevel Inverter</w:t>
      </w:r>
      <w:bookmarkEnd w:id="26"/>
    </w:p>
    <w:p w14:paraId="220776B5" w14:textId="68660C66" w:rsidR="00AB2BFB" w:rsidRDefault="00AB2BFB" w:rsidP="00AB2BFB">
      <w:pPr>
        <w:pStyle w:val="ISI"/>
      </w:pPr>
      <w:r>
        <w:t>Inverter merupakan perangkat elektronika daya yang berguna untuk mengubah energi listrik dari arus searah menjadi arus bolak</w:t>
      </w:r>
      <w:r w:rsidR="00F21D8F">
        <w:t>-</w:t>
      </w:r>
      <w:r>
        <w:t>balik. Untuk dapat melakukan hal tersebut, perlu adanya komponen switching untuk dapat mengatur tegangan DC pada sumber. Inverter yang sederhana paling tidak membutuhkan dua buah komponen switching</w:t>
      </w:r>
      <w:r w:rsidR="00D40084">
        <w:t xml:space="preserve">, </w:t>
      </w:r>
      <w:r>
        <w:t xml:space="preserve">biasa disebut dengan inverter half bridge </w:t>
      </w:r>
      <w:sdt>
        <w:sdtPr>
          <w:rPr>
            <w:color w:val="000000"/>
          </w:rPr>
          <w:tag w:val="MENDELEY_CITATION_v3_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"/>
          <w:id w:val="-1566258198"/>
          <w:placeholder>
            <w:docPart w:val="DefaultPlaceholder_-1854013440"/>
          </w:placeholder>
        </w:sdtPr>
        <w:sdtContent>
          <w:r w:rsidR="00F56C8B" w:rsidRPr="00F56C8B">
            <w:rPr>
              <w:color w:val="000000"/>
            </w:rPr>
            <w:t>[9]</w:t>
          </w:r>
        </w:sdtContent>
      </w:sdt>
      <w:r>
        <w:t>.</w:t>
      </w:r>
    </w:p>
    <w:p w14:paraId="1361BB6C" w14:textId="1471D67F" w:rsidR="00AB2BFB" w:rsidRDefault="00AB2BFB" w:rsidP="00AB2BFB">
      <w:pPr>
        <w:pStyle w:val="ISI"/>
      </w:pPr>
      <w:r>
        <w:t xml:space="preserve">Pada inverter bertingkat, target utamanya adalah mensintesis gelombang tegangan semirip mungkin dengan gelombang sinusoidal. Semakin tinggi tingkat tegangannya, maka semakin mirip pula dengan gelombang sinusoidal. Hal ini tentunya menjadikan distorsi harmonisa pada gelombang keluaran menjadi menurun dan semakin mendekati nol. Tingkat tegangan dapat diperoleh dengan meningkatkan jumlah sumber tegangan, dengan menambahkan sumber DC atau dapat memanfaatkan kapasitor </w:t>
      </w:r>
      <w:sdt>
        <w:sdtPr>
          <w:rPr>
            <w:color w:val="000000"/>
          </w:rPr>
          <w:tag w:val="MENDELEY_CITATION_v3_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"/>
          <w:id w:val="-1132557993"/>
          <w:placeholder>
            <w:docPart w:val="DefaultPlaceholder_-1854013440"/>
          </w:placeholder>
        </w:sdtPr>
        <w:sdtContent>
          <w:r w:rsidR="00F56C8B" w:rsidRPr="00F56C8B">
            <w:rPr>
              <w:color w:val="000000"/>
            </w:rPr>
            <w:t>[10], [11]</w:t>
          </w:r>
        </w:sdtContent>
      </w:sdt>
      <w:r>
        <w:t>.</w:t>
      </w:r>
    </w:p>
    <w:p w14:paraId="275FE485" w14:textId="01303650" w:rsidR="00AB2BFB" w:rsidRDefault="00AB2BFB" w:rsidP="00AB2BFB">
      <w:pPr>
        <w:pStyle w:val="ISI"/>
      </w:pPr>
      <w:r>
        <w:t xml:space="preserve">Salah satu topologi dari banyaknya topologi inverter bertingkat adalah Packed U-Cell inverter. Topologi ini pertama kali diperkenalkan pada tahun 2008 oleh Ounejjar dan Al-Haddad yang mana merupakan turunan dari topologi </w:t>
      </w:r>
      <w:r>
        <w:lastRenderedPageBreak/>
        <w:t xml:space="preserve">Cascaded H-Bridge inverter dengan mengurangi jumlah pasangan switch dan menghubungkan dua sel (H-Bridge) secara langsung </w:t>
      </w:r>
      <w:sdt>
        <w:sdtPr>
          <w:rPr>
            <w:color w:val="000000"/>
          </w:rPr>
          <w:tag w:val="MENDELEY_CITATION_v3_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"/>
          <w:id w:val="859939927"/>
          <w:placeholder>
            <w:docPart w:val="DefaultPlaceholder_-1854013440"/>
          </w:placeholder>
        </w:sdtPr>
        <w:sdtContent>
          <w:r w:rsidR="00F56C8B" w:rsidRPr="00F56C8B">
            <w:rPr>
              <w:color w:val="000000"/>
            </w:rPr>
            <w:t>[12]</w:t>
          </w:r>
        </w:sdtContent>
      </w:sdt>
      <w:r>
        <w:t>.</w:t>
      </w:r>
    </w:p>
    <w:p w14:paraId="24CE8455" w14:textId="3435AAF1" w:rsidR="00AB2BFB" w:rsidRDefault="00AB2BFB" w:rsidP="00AB2BFB">
      <w:pPr>
        <w:pStyle w:val="ISI"/>
      </w:pPr>
      <w:r>
        <w:t xml:space="preserve">Konfigurasi tersebut menjadikan topologi Packed U-Cell memiliki kelebihan dari segi minimnya komponen switch yang digunakan. Perbandingan penggunaan komponen pada topologi Packed U-Cell dengan topologi lainnya untuk mencapai tujuh tingkat tegangan dapat dilihat pada Tabel 2.1 </w:t>
      </w:r>
      <w:sdt>
        <w:sdtPr>
          <w:rPr>
            <w:color w:val="000000"/>
          </w:rPr>
          <w:tag w:val="MENDELEY_CITATION_v3_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"/>
          <w:id w:val="-1592766269"/>
          <w:placeholder>
            <w:docPart w:val="DefaultPlaceholder_-1854013440"/>
          </w:placeholder>
        </w:sdtPr>
        <w:sdtContent>
          <w:r w:rsidR="00F56C8B" w:rsidRPr="00F56C8B">
            <w:rPr>
              <w:color w:val="000000"/>
            </w:rPr>
            <w:t>[3]</w:t>
          </w:r>
        </w:sdtContent>
      </w:sdt>
      <w:r>
        <w:t xml:space="preserve">. Selain itu, switch yang menerima level tegangan tertinggi beroperasi pada frekuensi pensaklaran terendah, dan sebaliknya, menjadikannya stres tegangan yang rendah </w:t>
      </w:r>
      <w:sdt>
        <w:sdtPr>
          <w:rPr>
            <w:color w:val="000000"/>
          </w:rPr>
          <w:tag w:val="MENDELEY_CITATION_v3_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"/>
          <w:id w:val="-1763379327"/>
          <w:placeholder>
            <w:docPart w:val="DefaultPlaceholder_-1854013440"/>
          </w:placeholder>
        </w:sdtPr>
        <w:sdtContent>
          <w:r w:rsidR="00F56C8B" w:rsidRPr="00F56C8B">
            <w:rPr>
              <w:color w:val="000000"/>
            </w:rPr>
            <w:t>[2]</w:t>
          </w:r>
        </w:sdtContent>
      </w:sdt>
      <w:r>
        <w:t>.</w:t>
      </w:r>
    </w:p>
    <w:p w14:paraId="21B76555" w14:textId="77777777" w:rsidR="00B97DC1" w:rsidRDefault="00B97DC1" w:rsidP="00AB2BFB">
      <w:pPr>
        <w:pStyle w:val="ISI"/>
      </w:pPr>
    </w:p>
    <w:p w14:paraId="13B7270D" w14:textId="744A613F" w:rsidR="00B97DC1" w:rsidRPr="007F5F43" w:rsidRDefault="007F5F43" w:rsidP="007F5F43">
      <w:pPr>
        <w:pStyle w:val="TABEL"/>
        <w:rPr>
          <w:b w:val="0"/>
          <w:bCs/>
        </w:rPr>
      </w:pPr>
      <w:bookmarkStart w:id="27" w:name="_Toc229342835"/>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2</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w:t>
      </w:r>
      <w:r w:rsidR="00891F50">
        <w:fldChar w:fldCharType="end"/>
      </w:r>
      <w:r>
        <w:t xml:space="preserve"> </w:t>
      </w:r>
      <w:r w:rsidRPr="007F5F43">
        <w:rPr>
          <w:b w:val="0"/>
          <w:bCs/>
        </w:rPr>
        <w:t>Perbandingan Komponen Antar Topologi Inverter Tujuh Tingkat</w:t>
      </w:r>
      <w:bookmarkEnd w:id="27"/>
    </w:p>
    <w:tbl>
      <w:tblPr>
        <w:tblStyle w:val="TableGrid"/>
        <w:tblW w:w="7656" w:type="dxa"/>
        <w:tblInd w:w="137" w:type="dxa"/>
        <w:tblLook w:val="04A0" w:firstRow="1" w:lastRow="0" w:firstColumn="1" w:lastColumn="0" w:noHBand="0" w:noVBand="1"/>
      </w:tblPr>
      <w:tblGrid>
        <w:gridCol w:w="1276"/>
        <w:gridCol w:w="1276"/>
        <w:gridCol w:w="1276"/>
        <w:gridCol w:w="1276"/>
        <w:gridCol w:w="1276"/>
        <w:gridCol w:w="1276"/>
      </w:tblGrid>
      <w:tr w:rsidR="00B97DC1" w14:paraId="0E557C9A" w14:textId="77777777" w:rsidTr="00434986">
        <w:trPr>
          <w:trHeight w:val="794"/>
        </w:trPr>
        <w:tc>
          <w:tcPr>
            <w:tcW w:w="1276" w:type="dxa"/>
            <w:shd w:val="clear" w:color="auto" w:fill="FFFF00"/>
            <w:vAlign w:val="center"/>
          </w:tcPr>
          <w:p w14:paraId="7461E7E6" w14:textId="77777777" w:rsidR="00B97DC1" w:rsidRPr="00B97DC1" w:rsidRDefault="00B97DC1" w:rsidP="00B97DC1">
            <w:pPr>
              <w:pStyle w:val="ISI"/>
              <w:spacing w:line="240" w:lineRule="auto"/>
              <w:ind w:firstLine="0"/>
              <w:jc w:val="center"/>
              <w:rPr>
                <w:color w:val="000000"/>
                <w:sz w:val="22"/>
                <w:szCs w:val="22"/>
              </w:rPr>
            </w:pPr>
          </w:p>
        </w:tc>
        <w:tc>
          <w:tcPr>
            <w:tcW w:w="1276" w:type="dxa"/>
            <w:shd w:val="clear" w:color="auto" w:fill="FFFF00"/>
            <w:vAlign w:val="center"/>
          </w:tcPr>
          <w:p w14:paraId="6B0A5C03" w14:textId="77777777" w:rsidR="00B97DC1" w:rsidRPr="00B97DC1" w:rsidRDefault="00B97DC1" w:rsidP="00B97DC1">
            <w:pPr>
              <w:pStyle w:val="ISI"/>
              <w:spacing w:line="240" w:lineRule="auto"/>
              <w:ind w:firstLine="0"/>
              <w:jc w:val="center"/>
              <w:rPr>
                <w:iCs/>
                <w:color w:val="000000"/>
                <w:sz w:val="22"/>
                <w:szCs w:val="22"/>
              </w:rPr>
            </w:pPr>
            <w:r w:rsidRPr="00B97DC1">
              <w:rPr>
                <w:iCs/>
                <w:color w:val="000000"/>
                <w:sz w:val="22"/>
                <w:szCs w:val="22"/>
              </w:rPr>
              <w:t>Diode Clamped</w:t>
            </w:r>
          </w:p>
        </w:tc>
        <w:tc>
          <w:tcPr>
            <w:tcW w:w="1276" w:type="dxa"/>
            <w:shd w:val="clear" w:color="auto" w:fill="FFFF00"/>
            <w:vAlign w:val="center"/>
          </w:tcPr>
          <w:p w14:paraId="0778C9DE" w14:textId="77777777" w:rsidR="00B97DC1" w:rsidRPr="00B97DC1" w:rsidRDefault="00B97DC1" w:rsidP="00B97DC1">
            <w:pPr>
              <w:pStyle w:val="ISI"/>
              <w:spacing w:line="240" w:lineRule="auto"/>
              <w:ind w:firstLine="0"/>
              <w:jc w:val="center"/>
              <w:rPr>
                <w:iCs/>
                <w:color w:val="000000"/>
                <w:sz w:val="22"/>
                <w:szCs w:val="22"/>
              </w:rPr>
            </w:pPr>
            <w:r w:rsidRPr="00B97DC1">
              <w:rPr>
                <w:iCs/>
                <w:color w:val="000000"/>
                <w:sz w:val="22"/>
                <w:szCs w:val="22"/>
              </w:rPr>
              <w:t>Flying Capacitor</w:t>
            </w:r>
          </w:p>
        </w:tc>
        <w:tc>
          <w:tcPr>
            <w:tcW w:w="1276" w:type="dxa"/>
            <w:shd w:val="clear" w:color="auto" w:fill="FFFF00"/>
            <w:vAlign w:val="center"/>
          </w:tcPr>
          <w:p w14:paraId="3FE4F6FB" w14:textId="77777777" w:rsidR="00B97DC1" w:rsidRPr="00B97DC1" w:rsidRDefault="00B97DC1" w:rsidP="00B97DC1">
            <w:pPr>
              <w:pStyle w:val="ISI"/>
              <w:spacing w:line="240" w:lineRule="auto"/>
              <w:ind w:firstLine="0"/>
              <w:jc w:val="center"/>
              <w:rPr>
                <w:iCs/>
                <w:color w:val="000000"/>
                <w:sz w:val="22"/>
                <w:szCs w:val="22"/>
              </w:rPr>
            </w:pPr>
            <w:r w:rsidRPr="00B97DC1">
              <w:rPr>
                <w:iCs/>
                <w:color w:val="000000"/>
                <w:sz w:val="22"/>
                <w:szCs w:val="22"/>
              </w:rPr>
              <w:t>Classic Cascaded H-Bridge</w:t>
            </w:r>
          </w:p>
        </w:tc>
        <w:tc>
          <w:tcPr>
            <w:tcW w:w="1276" w:type="dxa"/>
            <w:shd w:val="clear" w:color="auto" w:fill="FFFF00"/>
            <w:vAlign w:val="center"/>
          </w:tcPr>
          <w:p w14:paraId="4DE3D0E7" w14:textId="77777777" w:rsidR="00B97DC1" w:rsidRPr="00B97DC1" w:rsidRDefault="00B97DC1" w:rsidP="00B97DC1">
            <w:pPr>
              <w:pStyle w:val="ISI"/>
              <w:spacing w:line="240" w:lineRule="auto"/>
              <w:ind w:firstLine="0"/>
              <w:jc w:val="center"/>
              <w:rPr>
                <w:iCs/>
                <w:color w:val="000000"/>
                <w:sz w:val="22"/>
                <w:szCs w:val="22"/>
              </w:rPr>
            </w:pPr>
            <w:r w:rsidRPr="00B97DC1">
              <w:rPr>
                <w:iCs/>
                <w:color w:val="000000"/>
                <w:sz w:val="22"/>
                <w:szCs w:val="22"/>
              </w:rPr>
              <w:t>Hybrid Cascaded H-Bridge</w:t>
            </w:r>
          </w:p>
        </w:tc>
        <w:tc>
          <w:tcPr>
            <w:tcW w:w="1276" w:type="dxa"/>
            <w:shd w:val="clear" w:color="auto" w:fill="FFFF00"/>
            <w:vAlign w:val="center"/>
          </w:tcPr>
          <w:p w14:paraId="37D1FFF7" w14:textId="77777777" w:rsidR="00B97DC1" w:rsidRPr="00B97DC1" w:rsidRDefault="00B97DC1" w:rsidP="00B97DC1">
            <w:pPr>
              <w:pStyle w:val="ISI"/>
              <w:spacing w:line="240" w:lineRule="auto"/>
              <w:ind w:firstLine="0"/>
              <w:jc w:val="center"/>
              <w:rPr>
                <w:iCs/>
                <w:color w:val="000000"/>
                <w:sz w:val="22"/>
                <w:szCs w:val="22"/>
              </w:rPr>
            </w:pPr>
            <w:r w:rsidRPr="00B97DC1">
              <w:rPr>
                <w:iCs/>
                <w:color w:val="000000"/>
                <w:sz w:val="22"/>
                <w:szCs w:val="22"/>
              </w:rPr>
              <w:t>Packed U-Cell</w:t>
            </w:r>
          </w:p>
        </w:tc>
      </w:tr>
      <w:tr w:rsidR="00B97DC1" w14:paraId="44A58185" w14:textId="77777777" w:rsidTr="00A22817">
        <w:trPr>
          <w:trHeight w:val="340"/>
        </w:trPr>
        <w:tc>
          <w:tcPr>
            <w:tcW w:w="1276" w:type="dxa"/>
            <w:vAlign w:val="center"/>
          </w:tcPr>
          <w:p w14:paraId="0099D992"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 xml:space="preserve">DC </w:t>
            </w:r>
            <w:r w:rsidRPr="00B97DC1">
              <w:rPr>
                <w:iCs/>
                <w:color w:val="000000"/>
                <w:sz w:val="22"/>
                <w:szCs w:val="22"/>
              </w:rPr>
              <w:t>links</w:t>
            </w:r>
          </w:p>
        </w:tc>
        <w:tc>
          <w:tcPr>
            <w:tcW w:w="1276" w:type="dxa"/>
            <w:vAlign w:val="center"/>
          </w:tcPr>
          <w:p w14:paraId="293C5D4E"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6</w:t>
            </w:r>
          </w:p>
        </w:tc>
        <w:tc>
          <w:tcPr>
            <w:tcW w:w="1276" w:type="dxa"/>
            <w:vAlign w:val="center"/>
          </w:tcPr>
          <w:p w14:paraId="0BD433B6"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6</w:t>
            </w:r>
          </w:p>
        </w:tc>
        <w:tc>
          <w:tcPr>
            <w:tcW w:w="1276" w:type="dxa"/>
            <w:vAlign w:val="center"/>
          </w:tcPr>
          <w:p w14:paraId="66D078D6"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3</w:t>
            </w:r>
          </w:p>
        </w:tc>
        <w:tc>
          <w:tcPr>
            <w:tcW w:w="1276" w:type="dxa"/>
            <w:vAlign w:val="center"/>
          </w:tcPr>
          <w:p w14:paraId="66B89646"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2</w:t>
            </w:r>
          </w:p>
        </w:tc>
        <w:tc>
          <w:tcPr>
            <w:tcW w:w="1276" w:type="dxa"/>
            <w:vAlign w:val="center"/>
          </w:tcPr>
          <w:p w14:paraId="5269EC92"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2</w:t>
            </w:r>
          </w:p>
        </w:tc>
      </w:tr>
      <w:tr w:rsidR="00B97DC1" w14:paraId="276447F2" w14:textId="77777777" w:rsidTr="00A22817">
        <w:trPr>
          <w:trHeight w:val="340"/>
        </w:trPr>
        <w:tc>
          <w:tcPr>
            <w:tcW w:w="1276" w:type="dxa"/>
            <w:vAlign w:val="center"/>
          </w:tcPr>
          <w:p w14:paraId="1C66950C" w14:textId="77777777" w:rsidR="00B97DC1" w:rsidRPr="00B97DC1" w:rsidRDefault="00B97DC1" w:rsidP="00B97DC1">
            <w:pPr>
              <w:pStyle w:val="ISI"/>
              <w:spacing w:line="240" w:lineRule="auto"/>
              <w:ind w:firstLine="0"/>
              <w:jc w:val="center"/>
              <w:rPr>
                <w:iCs/>
                <w:color w:val="000000"/>
                <w:sz w:val="22"/>
                <w:szCs w:val="22"/>
              </w:rPr>
            </w:pPr>
            <w:r w:rsidRPr="00B97DC1">
              <w:rPr>
                <w:iCs/>
                <w:color w:val="000000"/>
                <w:sz w:val="22"/>
                <w:szCs w:val="22"/>
              </w:rPr>
              <w:t>Diode</w:t>
            </w:r>
          </w:p>
        </w:tc>
        <w:tc>
          <w:tcPr>
            <w:tcW w:w="1276" w:type="dxa"/>
            <w:vAlign w:val="center"/>
          </w:tcPr>
          <w:p w14:paraId="2670BD03"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10</w:t>
            </w:r>
          </w:p>
        </w:tc>
        <w:tc>
          <w:tcPr>
            <w:tcW w:w="1276" w:type="dxa"/>
            <w:vAlign w:val="center"/>
          </w:tcPr>
          <w:p w14:paraId="4E0FD2C9"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0</w:t>
            </w:r>
          </w:p>
        </w:tc>
        <w:tc>
          <w:tcPr>
            <w:tcW w:w="1276" w:type="dxa"/>
            <w:vAlign w:val="center"/>
          </w:tcPr>
          <w:p w14:paraId="501659C9"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0</w:t>
            </w:r>
          </w:p>
        </w:tc>
        <w:tc>
          <w:tcPr>
            <w:tcW w:w="1276" w:type="dxa"/>
            <w:vAlign w:val="center"/>
          </w:tcPr>
          <w:p w14:paraId="047F5C06"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0</w:t>
            </w:r>
          </w:p>
        </w:tc>
        <w:tc>
          <w:tcPr>
            <w:tcW w:w="1276" w:type="dxa"/>
            <w:vAlign w:val="center"/>
          </w:tcPr>
          <w:p w14:paraId="24FA0A27"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0</w:t>
            </w:r>
          </w:p>
        </w:tc>
      </w:tr>
      <w:tr w:rsidR="00B97DC1" w14:paraId="293BEEF4" w14:textId="77777777" w:rsidTr="00A22817">
        <w:trPr>
          <w:trHeight w:val="340"/>
        </w:trPr>
        <w:tc>
          <w:tcPr>
            <w:tcW w:w="1276" w:type="dxa"/>
            <w:vAlign w:val="center"/>
          </w:tcPr>
          <w:p w14:paraId="4D28D738" w14:textId="77777777" w:rsidR="00B97DC1" w:rsidRPr="00B97DC1" w:rsidRDefault="00B97DC1" w:rsidP="00B97DC1">
            <w:pPr>
              <w:pStyle w:val="ISI"/>
              <w:spacing w:line="240" w:lineRule="auto"/>
              <w:ind w:firstLine="0"/>
              <w:jc w:val="center"/>
              <w:rPr>
                <w:iCs/>
                <w:color w:val="000000"/>
                <w:sz w:val="22"/>
                <w:szCs w:val="22"/>
              </w:rPr>
            </w:pPr>
            <w:r w:rsidRPr="00B97DC1">
              <w:rPr>
                <w:iCs/>
                <w:color w:val="000000"/>
                <w:sz w:val="22"/>
                <w:szCs w:val="22"/>
              </w:rPr>
              <w:t>Switch</w:t>
            </w:r>
          </w:p>
        </w:tc>
        <w:tc>
          <w:tcPr>
            <w:tcW w:w="1276" w:type="dxa"/>
            <w:vAlign w:val="center"/>
          </w:tcPr>
          <w:p w14:paraId="32D5640C"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12</w:t>
            </w:r>
          </w:p>
        </w:tc>
        <w:tc>
          <w:tcPr>
            <w:tcW w:w="1276" w:type="dxa"/>
            <w:vAlign w:val="center"/>
          </w:tcPr>
          <w:p w14:paraId="3F6BFEFF"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12</w:t>
            </w:r>
          </w:p>
        </w:tc>
        <w:tc>
          <w:tcPr>
            <w:tcW w:w="1276" w:type="dxa"/>
            <w:vAlign w:val="center"/>
          </w:tcPr>
          <w:p w14:paraId="2D223FEC"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12</w:t>
            </w:r>
          </w:p>
        </w:tc>
        <w:tc>
          <w:tcPr>
            <w:tcW w:w="1276" w:type="dxa"/>
            <w:vAlign w:val="center"/>
          </w:tcPr>
          <w:p w14:paraId="15FB1EEC"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8</w:t>
            </w:r>
          </w:p>
        </w:tc>
        <w:tc>
          <w:tcPr>
            <w:tcW w:w="1276" w:type="dxa"/>
            <w:vAlign w:val="center"/>
          </w:tcPr>
          <w:p w14:paraId="5DDE0392" w14:textId="77777777" w:rsidR="00B97DC1" w:rsidRPr="00B97DC1" w:rsidRDefault="00B97DC1" w:rsidP="00B97DC1">
            <w:pPr>
              <w:pStyle w:val="ISI"/>
              <w:spacing w:line="240" w:lineRule="auto"/>
              <w:ind w:firstLine="0"/>
              <w:jc w:val="center"/>
              <w:rPr>
                <w:color w:val="000000"/>
                <w:sz w:val="22"/>
                <w:szCs w:val="22"/>
              </w:rPr>
            </w:pPr>
            <w:r w:rsidRPr="00B97DC1">
              <w:rPr>
                <w:color w:val="000000"/>
                <w:sz w:val="22"/>
                <w:szCs w:val="22"/>
              </w:rPr>
              <w:t>6</w:t>
            </w:r>
          </w:p>
        </w:tc>
      </w:tr>
    </w:tbl>
    <w:p w14:paraId="7B4AC43A" w14:textId="77777777" w:rsidR="00B97DC1" w:rsidRDefault="00B97DC1" w:rsidP="00B97DC1">
      <w:pPr>
        <w:pStyle w:val="ISI"/>
      </w:pPr>
    </w:p>
    <w:p w14:paraId="7E56F11C" w14:textId="23E81FD3" w:rsidR="00B97DC1" w:rsidRDefault="00B97DC1" w:rsidP="00B97DC1">
      <w:pPr>
        <w:pStyle w:val="ISI"/>
      </w:pPr>
      <w:r>
        <w:t xml:space="preserve">Struktur inverter Packed U-Cell untuk mencapai tegangan keluaran tujuh tingkat, membutuhkan paling tidak enam buah switch dan dua sumber DC atau DC links. Tiga pasang switch (S1&amp;S4, S2&amp;S5, dan S3&amp;S6) bekerja secara komplementer dan tidak dapat berkonduktansi secara bersamaan. Setiap pasang switch terhubung dengan satu buah DC links yang kemudian disebut sebagai satu buah U-Cell. Rangkaian Packed U-Cell tujuh tingkat dengan tiga buah U-Cell dapat dilihat pada Gambar 2.1 dengan gelombang keluaran tujuh tingkat dapat dilihat pada Gambar 2.2 </w:t>
      </w:r>
      <w:sdt>
        <w:sdtPr>
          <w:rPr>
            <w:color w:val="000000"/>
          </w:rPr>
          <w:tag w:val="MENDELEY_CITATION_v3_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"/>
          <w:id w:val="-369304102"/>
          <w:placeholder>
            <w:docPart w:val="DefaultPlaceholder_-1854013440"/>
          </w:placeholder>
        </w:sdtPr>
        <w:sdtContent>
          <w:r w:rsidR="00F56C8B" w:rsidRPr="00F56C8B">
            <w:rPr>
              <w:color w:val="000000"/>
            </w:rPr>
            <w:t>[11], [12], [13]</w:t>
          </w:r>
        </w:sdtContent>
      </w:sdt>
      <w:r>
        <w:t>.</w:t>
      </w:r>
    </w:p>
    <w:p w14:paraId="686CABBE" w14:textId="77777777" w:rsidR="0039245F" w:rsidRDefault="0039245F" w:rsidP="00AD12B0">
      <w:pPr>
        <w:pStyle w:val="ISI"/>
        <w:ind w:firstLine="0"/>
        <w:jc w:val="center"/>
      </w:pPr>
      <w:r w:rsidRPr="0039245F">
        <w:rPr>
          <w:noProof/>
        </w:rPr>
        <w:drawing>
          <wp:inline distT="0" distB="0" distL="0" distR="0" wp14:anchorId="6CCF1DF1" wp14:editId="60BC852F">
            <wp:extent cx="1821469" cy="2091350"/>
            <wp:effectExtent l="0" t="0" r="7620" b="4445"/>
            <wp:docPr id="3022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64852" name=""/>
                    <pic:cNvPicPr/>
                  </pic:nvPicPr>
                  <pic:blipFill>
                    <a:blip r:embed="rId25"/>
                    <a:stretch>
                      <a:fillRect/>
                    </a:stretch>
                  </pic:blipFill>
                  <pic:spPr>
                    <a:xfrm>
                      <a:off x="0" y="0"/>
                      <a:ext cx="1831013" cy="2102308"/>
                    </a:xfrm>
                    <a:prstGeom prst="rect">
                      <a:avLst/>
                    </a:prstGeom>
                  </pic:spPr>
                </pic:pic>
              </a:graphicData>
            </a:graphic>
          </wp:inline>
        </w:drawing>
      </w:r>
    </w:p>
    <w:p w14:paraId="0EAF72A6" w14:textId="5E4E93E4" w:rsidR="00477569" w:rsidRDefault="00477569" w:rsidP="00477569">
      <w:pPr>
        <w:pStyle w:val="Gambar"/>
      </w:pPr>
      <w:bookmarkStart w:id="28" w:name="_Toc229341930"/>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w:t>
      </w:r>
      <w:r w:rsidR="00B354CA">
        <w:fldChar w:fldCharType="end"/>
      </w:r>
      <w:r>
        <w:t xml:space="preserve"> </w:t>
      </w:r>
      <w:r w:rsidRPr="00477569">
        <w:rPr>
          <w:b w:val="0"/>
          <w:bCs w:val="0"/>
        </w:rPr>
        <w:t>Rangkaian Packed U-Cell Inverter Tujuh Tingkat</w:t>
      </w:r>
      <w:bookmarkEnd w:id="28"/>
    </w:p>
    <w:p w14:paraId="69132FC3" w14:textId="77777777" w:rsidR="00AD12B0" w:rsidRDefault="00AD12B0" w:rsidP="00AD12B0">
      <w:pPr>
        <w:pStyle w:val="ISI"/>
        <w:ind w:firstLine="0"/>
        <w:jc w:val="center"/>
      </w:pPr>
      <w:r>
        <w:rPr>
          <w:noProof/>
        </w:rPr>
        <w:lastRenderedPageBreak/>
        <w:drawing>
          <wp:inline distT="0" distB="0" distL="0" distR="0" wp14:anchorId="3B4E45CC" wp14:editId="44D88843">
            <wp:extent cx="2551518" cy="1901228"/>
            <wp:effectExtent l="0" t="0" r="1270" b="3810"/>
            <wp:docPr id="19698136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13621" name="Picture 1" descr="A diagram of a diagram&#10;&#10;AI-generated content may be incorrect."/>
                    <pic:cNvPicPr>
                      <a:picLocks noChangeAspect="1"/>
                    </pic:cNvPicPr>
                  </pic:nvPicPr>
                  <pic:blipFill>
                    <a:blip r:embed="rId26"/>
                    <a:stretch>
                      <a:fillRect/>
                    </a:stretch>
                  </pic:blipFill>
                  <pic:spPr>
                    <a:xfrm>
                      <a:off x="0" y="0"/>
                      <a:ext cx="2606916" cy="1942507"/>
                    </a:xfrm>
                    <a:prstGeom prst="rect">
                      <a:avLst/>
                    </a:prstGeom>
                  </pic:spPr>
                </pic:pic>
              </a:graphicData>
            </a:graphic>
          </wp:inline>
        </w:drawing>
      </w:r>
    </w:p>
    <w:p w14:paraId="3BBBFD44" w14:textId="570D67C2" w:rsidR="00477569" w:rsidRDefault="00477569" w:rsidP="00477569">
      <w:pPr>
        <w:pStyle w:val="Gambar"/>
      </w:pPr>
      <w:bookmarkStart w:id="29" w:name="_Toc229341931"/>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w:t>
      </w:r>
      <w:r w:rsidR="00B354CA">
        <w:fldChar w:fldCharType="end"/>
      </w:r>
      <w:r>
        <w:t xml:space="preserve"> </w:t>
      </w:r>
      <w:r w:rsidRPr="00477569">
        <w:rPr>
          <w:b w:val="0"/>
          <w:bCs w:val="0"/>
        </w:rPr>
        <w:t>Gelombang Sinyal Keluaran Inverter Tujuh Tingkat</w:t>
      </w:r>
      <w:bookmarkEnd w:id="29"/>
    </w:p>
    <w:p w14:paraId="78CC1198" w14:textId="77777777" w:rsidR="008E5E5C" w:rsidRDefault="008E5E5C" w:rsidP="00AD12B0">
      <w:pPr>
        <w:pStyle w:val="ISI"/>
      </w:pPr>
    </w:p>
    <w:p w14:paraId="47CBFEC3" w14:textId="78FB4BA8" w:rsidR="00AD12B0" w:rsidRDefault="00AD12B0" w:rsidP="00AD12B0">
      <w:pPr>
        <w:pStyle w:val="ISI"/>
      </w:pPr>
      <w:r w:rsidRPr="00AD12B0">
        <w:t xml:space="preserve">Pada penggunaan inverter </w:t>
      </w:r>
      <w:r w:rsidRPr="00E20AFD">
        <w:rPr>
          <w:i/>
          <w:iCs/>
        </w:rPr>
        <w:t>off-grid</w:t>
      </w:r>
      <w:r w:rsidRPr="00AD12B0">
        <w:t>, DC link dengan tegangan tertinggi (V</w:t>
      </w:r>
      <w:r w:rsidRPr="00AD12B0">
        <w:rPr>
          <w:vertAlign w:val="subscript"/>
        </w:rPr>
        <w:t>S</w:t>
      </w:r>
      <w:r w:rsidRPr="00AD12B0">
        <w:t>) dapat bersumber dari sumber energi terbarukan seperti matahari atau angin. Sedangkan DC link yang lebih rendah (V</w:t>
      </w:r>
      <w:r w:rsidRPr="00AD12B0">
        <w:rPr>
          <w:vertAlign w:val="subscript"/>
        </w:rPr>
        <w:t>C</w:t>
      </w:r>
      <w:r w:rsidRPr="00AD12B0">
        <w:t>) dapat menggunakan kapasitor. Selain itu, dapat pula menggunakan konverter Push Pull atau Forward DC-DC sebelum menuju ke inverter setelah keluaran dari fotovoltaik atau turbin angin</w:t>
      </w:r>
      <w:r>
        <w:t xml:space="preserve"> </w:t>
      </w:r>
      <w:sdt>
        <w:sdtPr>
          <w:rPr>
            <w:color w:val="000000"/>
          </w:rPr>
          <w:tag w:val="MENDELEY_CITATION_v3_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"/>
          <w:id w:val="234834446"/>
          <w:placeholder>
            <w:docPart w:val="DefaultPlaceholder_-1854013440"/>
          </w:placeholder>
        </w:sdtPr>
        <w:sdtContent>
          <w:r w:rsidR="00F56C8B" w:rsidRPr="00F56C8B">
            <w:rPr>
              <w:color w:val="000000"/>
            </w:rPr>
            <w:t>[14]</w:t>
          </w:r>
        </w:sdtContent>
      </w:sdt>
      <w:r>
        <w:t>.</w:t>
      </w:r>
    </w:p>
    <w:p w14:paraId="77F95322" w14:textId="46598CE8" w:rsidR="00AD12B0" w:rsidRDefault="00AD12B0" w:rsidP="00AD12B0">
      <w:pPr>
        <w:pStyle w:val="ISI"/>
      </w:pPr>
      <w:r w:rsidRPr="00AD12B0">
        <w:t>Untuk mendapatkan tujuh level tegangan, tegangan pada kapasitor (V</w:t>
      </w:r>
      <w:r w:rsidRPr="00AD12B0">
        <w:rPr>
          <w:vertAlign w:val="subscript"/>
        </w:rPr>
        <w:t>C</w:t>
      </w:r>
      <w:r w:rsidRPr="00AD12B0">
        <w:t>) harus ditetapkan agar selalu bernilai sama dengan sepertiga dari sumber DC link utama (V</w:t>
      </w:r>
      <w:r w:rsidRPr="00AD12B0">
        <w:rPr>
          <w:vertAlign w:val="subscript"/>
        </w:rPr>
        <w:t>S</w:t>
      </w:r>
      <w:r w:rsidRPr="00AD12B0">
        <w:t xml:space="preserve">) </w:t>
      </w:r>
      <w:sdt>
        <w:sdtPr>
          <w:rPr>
            <w:color w:val="000000"/>
          </w:rPr>
          <w:tag w:val="MENDELEY_CITATION_v3_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"/>
          <w:id w:val="606001818"/>
          <w:placeholder>
            <w:docPart w:val="DefaultPlaceholder_-1854013440"/>
          </w:placeholder>
        </w:sdtPr>
        <w:sdtContent>
          <w:r w:rsidR="00F56C8B" w:rsidRPr="00F56C8B">
            <w:rPr>
              <w:color w:val="000000"/>
            </w:rPr>
            <w:t>[11], [15]</w:t>
          </w:r>
        </w:sdtContent>
      </w:sdt>
      <w:r w:rsidRPr="00AD12B0">
        <w:t>. Dapat dikatakan bahwa tegangan V</w:t>
      </w:r>
      <w:r w:rsidRPr="00AD12B0">
        <w:rPr>
          <w:vertAlign w:val="subscript"/>
        </w:rPr>
        <w:t>S</w:t>
      </w:r>
      <w:r w:rsidRPr="00AD12B0">
        <w:t xml:space="preserve"> = 3V</w:t>
      </w:r>
      <w:r w:rsidRPr="00AD12B0">
        <w:rPr>
          <w:vertAlign w:val="subscript"/>
        </w:rPr>
        <w:t>C</w:t>
      </w:r>
      <w:r w:rsidRPr="00AD12B0">
        <w:t xml:space="preserve"> yang mana kemudian berlaku delapan buah kombinasi skema switching state atau kombinasi pensaklaran sebagaimana pada Tabel 2.2 </w:t>
      </w:r>
      <w:sdt>
        <w:sdtPr>
          <w:rPr>
            <w:color w:val="000000"/>
          </w:rPr>
          <w:tag w:val="MENDELEY_CITATION_v3_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"/>
          <w:id w:val="207843914"/>
          <w:placeholder>
            <w:docPart w:val="DefaultPlaceholder_-1854013440"/>
          </w:placeholder>
        </w:sdtPr>
        <w:sdtContent>
          <w:r w:rsidR="00F56C8B" w:rsidRPr="00F56C8B">
            <w:rPr>
              <w:color w:val="000000"/>
            </w:rPr>
            <w:t>[12]</w:t>
          </w:r>
        </w:sdtContent>
      </w:sdt>
      <w:r w:rsidRPr="00AD12B0">
        <w:t>.</w:t>
      </w:r>
    </w:p>
    <w:p w14:paraId="32F72674" w14:textId="77777777" w:rsidR="00A22817" w:rsidRPr="00AD12B0" w:rsidRDefault="00A22817" w:rsidP="00AD12B0">
      <w:pPr>
        <w:pStyle w:val="ISI"/>
      </w:pPr>
    </w:p>
    <w:p w14:paraId="4E8B0795" w14:textId="00CC0860" w:rsidR="00A22817" w:rsidRPr="00D052C2" w:rsidRDefault="00D052C2" w:rsidP="00D052C2">
      <w:pPr>
        <w:pStyle w:val="TABEL"/>
        <w:rPr>
          <w:b w:val="0"/>
          <w:bCs/>
        </w:rPr>
      </w:pPr>
      <w:bookmarkStart w:id="30" w:name="_Toc229342836"/>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2</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w:t>
      </w:r>
      <w:r w:rsidR="00891F50">
        <w:fldChar w:fldCharType="end"/>
      </w:r>
      <w:r>
        <w:t xml:space="preserve"> </w:t>
      </w:r>
      <w:r w:rsidRPr="00D052C2">
        <w:rPr>
          <w:b w:val="0"/>
          <w:bCs/>
        </w:rPr>
        <w:t>Skema Pensaklaran Packed U-Cell dengan Tiga Buah U-Cell</w:t>
      </w:r>
      <w:bookmarkEnd w:id="30"/>
    </w:p>
    <w:tbl>
      <w:tblPr>
        <w:tblStyle w:val="TableGrid"/>
        <w:tblW w:w="7085" w:type="dxa"/>
        <w:tblInd w:w="421" w:type="dxa"/>
        <w:tblLook w:val="04A0" w:firstRow="1" w:lastRow="0" w:firstColumn="1" w:lastColumn="0" w:noHBand="0" w:noVBand="1"/>
      </w:tblPr>
      <w:tblGrid>
        <w:gridCol w:w="1417"/>
        <w:gridCol w:w="1417"/>
        <w:gridCol w:w="1417"/>
        <w:gridCol w:w="1417"/>
        <w:gridCol w:w="1417"/>
      </w:tblGrid>
      <w:tr w:rsidR="00A22817" w14:paraId="2051ECD1" w14:textId="77777777" w:rsidTr="00A22817">
        <w:trPr>
          <w:trHeight w:val="567"/>
        </w:trPr>
        <w:tc>
          <w:tcPr>
            <w:tcW w:w="1417" w:type="dxa"/>
            <w:shd w:val="clear" w:color="auto" w:fill="FFFF00"/>
            <w:vAlign w:val="center"/>
          </w:tcPr>
          <w:p w14:paraId="46AEB7FE" w14:textId="77777777" w:rsidR="00A22817" w:rsidRPr="00A22817" w:rsidRDefault="00A22817" w:rsidP="00A22817">
            <w:pPr>
              <w:pStyle w:val="ISI"/>
              <w:spacing w:line="240" w:lineRule="auto"/>
              <w:ind w:firstLine="0"/>
              <w:jc w:val="center"/>
              <w:rPr>
                <w:sz w:val="22"/>
                <w:szCs w:val="22"/>
              </w:rPr>
            </w:pPr>
            <w:r w:rsidRPr="00A22817">
              <w:rPr>
                <w:sz w:val="22"/>
                <w:szCs w:val="22"/>
              </w:rPr>
              <w:t>State</w:t>
            </w:r>
          </w:p>
        </w:tc>
        <w:tc>
          <w:tcPr>
            <w:tcW w:w="1417" w:type="dxa"/>
            <w:shd w:val="clear" w:color="auto" w:fill="FFFF00"/>
            <w:vAlign w:val="center"/>
          </w:tcPr>
          <w:p w14:paraId="37D57573" w14:textId="77777777" w:rsidR="00A22817" w:rsidRPr="00A22817" w:rsidRDefault="00A22817" w:rsidP="00A22817">
            <w:pPr>
              <w:pStyle w:val="ISI"/>
              <w:spacing w:line="240" w:lineRule="auto"/>
              <w:ind w:firstLine="0"/>
              <w:jc w:val="center"/>
              <w:rPr>
                <w:sz w:val="22"/>
                <w:szCs w:val="22"/>
              </w:rPr>
            </w:pPr>
            <w:r w:rsidRPr="00A22817">
              <w:rPr>
                <w:sz w:val="22"/>
                <w:szCs w:val="22"/>
              </w:rPr>
              <w:t>S1</w:t>
            </w:r>
          </w:p>
        </w:tc>
        <w:tc>
          <w:tcPr>
            <w:tcW w:w="1417" w:type="dxa"/>
            <w:shd w:val="clear" w:color="auto" w:fill="FFFF00"/>
            <w:vAlign w:val="center"/>
          </w:tcPr>
          <w:p w14:paraId="13077F04" w14:textId="77777777" w:rsidR="00A22817" w:rsidRPr="00A22817" w:rsidRDefault="00A22817" w:rsidP="00A22817">
            <w:pPr>
              <w:pStyle w:val="ISI"/>
              <w:spacing w:line="240" w:lineRule="auto"/>
              <w:ind w:firstLine="0"/>
              <w:jc w:val="center"/>
              <w:rPr>
                <w:sz w:val="22"/>
                <w:szCs w:val="22"/>
              </w:rPr>
            </w:pPr>
            <w:r w:rsidRPr="00A22817">
              <w:rPr>
                <w:sz w:val="22"/>
                <w:szCs w:val="22"/>
              </w:rPr>
              <w:t>S2</w:t>
            </w:r>
          </w:p>
        </w:tc>
        <w:tc>
          <w:tcPr>
            <w:tcW w:w="1417" w:type="dxa"/>
            <w:shd w:val="clear" w:color="auto" w:fill="FFFF00"/>
            <w:vAlign w:val="center"/>
          </w:tcPr>
          <w:p w14:paraId="21A085CF" w14:textId="77777777" w:rsidR="00A22817" w:rsidRPr="00A22817" w:rsidRDefault="00A22817" w:rsidP="00A22817">
            <w:pPr>
              <w:pStyle w:val="ISI"/>
              <w:spacing w:line="240" w:lineRule="auto"/>
              <w:ind w:firstLine="0"/>
              <w:jc w:val="center"/>
              <w:rPr>
                <w:sz w:val="22"/>
                <w:szCs w:val="22"/>
              </w:rPr>
            </w:pPr>
            <w:r w:rsidRPr="00A22817">
              <w:rPr>
                <w:sz w:val="22"/>
                <w:szCs w:val="22"/>
              </w:rPr>
              <w:t>S3</w:t>
            </w:r>
          </w:p>
        </w:tc>
        <w:tc>
          <w:tcPr>
            <w:tcW w:w="1417" w:type="dxa"/>
            <w:shd w:val="clear" w:color="auto" w:fill="FFFF00"/>
            <w:vAlign w:val="center"/>
          </w:tcPr>
          <w:p w14:paraId="263A295F" w14:textId="77777777" w:rsidR="00A22817" w:rsidRPr="00A22817" w:rsidRDefault="00A22817" w:rsidP="00A22817">
            <w:pPr>
              <w:pStyle w:val="ISI"/>
              <w:spacing w:line="240" w:lineRule="auto"/>
              <w:ind w:firstLine="0"/>
              <w:jc w:val="center"/>
              <w:rPr>
                <w:sz w:val="22"/>
                <w:szCs w:val="22"/>
              </w:rPr>
            </w:pPr>
            <w:r w:rsidRPr="00A22817">
              <w:rPr>
                <w:sz w:val="22"/>
                <w:szCs w:val="22"/>
              </w:rPr>
              <w:t>Tegangan Output</w:t>
            </w:r>
          </w:p>
        </w:tc>
      </w:tr>
      <w:tr w:rsidR="00A22817" w14:paraId="24CD7C66" w14:textId="77777777" w:rsidTr="00A22817">
        <w:trPr>
          <w:trHeight w:val="340"/>
        </w:trPr>
        <w:tc>
          <w:tcPr>
            <w:tcW w:w="1417" w:type="dxa"/>
            <w:vAlign w:val="center"/>
          </w:tcPr>
          <w:p w14:paraId="01F6D676"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758E19BF"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677EAD06"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01C09AAC"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54FA63A4" w14:textId="77777777" w:rsidR="00A22817" w:rsidRPr="00A22817" w:rsidRDefault="00A22817" w:rsidP="00A22817">
            <w:pPr>
              <w:pStyle w:val="ISI"/>
              <w:spacing w:line="240" w:lineRule="auto"/>
              <w:ind w:firstLine="0"/>
              <w:jc w:val="center"/>
              <w:rPr>
                <w:sz w:val="22"/>
                <w:szCs w:val="22"/>
              </w:rPr>
            </w:pPr>
            <w:r w:rsidRPr="00A22817">
              <w:rPr>
                <w:sz w:val="22"/>
                <w:szCs w:val="22"/>
              </w:rPr>
              <w:t>V</w:t>
            </w:r>
            <w:r w:rsidRPr="00A22817">
              <w:rPr>
                <w:sz w:val="22"/>
                <w:szCs w:val="22"/>
                <w:vertAlign w:val="subscript"/>
              </w:rPr>
              <w:t>1</w:t>
            </w:r>
          </w:p>
        </w:tc>
      </w:tr>
      <w:tr w:rsidR="00A22817" w14:paraId="41A23466" w14:textId="77777777" w:rsidTr="00A22817">
        <w:trPr>
          <w:trHeight w:val="340"/>
        </w:trPr>
        <w:tc>
          <w:tcPr>
            <w:tcW w:w="1417" w:type="dxa"/>
            <w:vAlign w:val="center"/>
          </w:tcPr>
          <w:p w14:paraId="7A2A1C29" w14:textId="77777777" w:rsidR="00A22817" w:rsidRPr="00A22817" w:rsidRDefault="00A22817" w:rsidP="00A22817">
            <w:pPr>
              <w:pStyle w:val="ISI"/>
              <w:spacing w:line="240" w:lineRule="auto"/>
              <w:ind w:firstLine="0"/>
              <w:jc w:val="center"/>
              <w:rPr>
                <w:sz w:val="22"/>
                <w:szCs w:val="22"/>
              </w:rPr>
            </w:pPr>
            <w:r w:rsidRPr="00A22817">
              <w:rPr>
                <w:sz w:val="22"/>
                <w:szCs w:val="22"/>
              </w:rPr>
              <w:t>2</w:t>
            </w:r>
          </w:p>
        </w:tc>
        <w:tc>
          <w:tcPr>
            <w:tcW w:w="1417" w:type="dxa"/>
            <w:vAlign w:val="center"/>
          </w:tcPr>
          <w:p w14:paraId="3C873932"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2AAA0703"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57DBBB61"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23B06868" w14:textId="77777777" w:rsidR="00A22817" w:rsidRPr="00A22817" w:rsidRDefault="00A22817" w:rsidP="00A22817">
            <w:pPr>
              <w:pStyle w:val="ISI"/>
              <w:spacing w:line="240" w:lineRule="auto"/>
              <w:ind w:firstLine="0"/>
              <w:jc w:val="center"/>
              <w:rPr>
                <w:sz w:val="22"/>
                <w:szCs w:val="22"/>
              </w:rPr>
            </w:pPr>
            <w:r w:rsidRPr="00A22817">
              <w:rPr>
                <w:sz w:val="22"/>
                <w:szCs w:val="22"/>
              </w:rPr>
              <w:t>V</w:t>
            </w:r>
            <w:r w:rsidRPr="00A22817">
              <w:rPr>
                <w:sz w:val="22"/>
                <w:szCs w:val="22"/>
                <w:vertAlign w:val="subscript"/>
              </w:rPr>
              <w:t>1</w:t>
            </w:r>
            <w:r w:rsidRPr="00A22817">
              <w:rPr>
                <w:sz w:val="22"/>
                <w:szCs w:val="22"/>
              </w:rPr>
              <w:t>-V</w:t>
            </w:r>
            <w:r w:rsidRPr="00A22817">
              <w:rPr>
                <w:sz w:val="22"/>
                <w:szCs w:val="22"/>
                <w:vertAlign w:val="subscript"/>
              </w:rPr>
              <w:t>C</w:t>
            </w:r>
          </w:p>
        </w:tc>
      </w:tr>
      <w:tr w:rsidR="00A22817" w14:paraId="4EFA6021" w14:textId="77777777" w:rsidTr="00A22817">
        <w:trPr>
          <w:trHeight w:val="340"/>
        </w:trPr>
        <w:tc>
          <w:tcPr>
            <w:tcW w:w="1417" w:type="dxa"/>
            <w:vAlign w:val="center"/>
          </w:tcPr>
          <w:p w14:paraId="06C10600" w14:textId="77777777" w:rsidR="00A22817" w:rsidRPr="00A22817" w:rsidRDefault="00A22817" w:rsidP="00A22817">
            <w:pPr>
              <w:pStyle w:val="ISI"/>
              <w:spacing w:line="240" w:lineRule="auto"/>
              <w:ind w:firstLine="0"/>
              <w:jc w:val="center"/>
              <w:rPr>
                <w:sz w:val="22"/>
                <w:szCs w:val="22"/>
              </w:rPr>
            </w:pPr>
            <w:r w:rsidRPr="00A22817">
              <w:rPr>
                <w:sz w:val="22"/>
                <w:szCs w:val="22"/>
              </w:rPr>
              <w:t>3</w:t>
            </w:r>
          </w:p>
        </w:tc>
        <w:tc>
          <w:tcPr>
            <w:tcW w:w="1417" w:type="dxa"/>
            <w:vAlign w:val="center"/>
          </w:tcPr>
          <w:p w14:paraId="360FD26B"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180810FD"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088083A5"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4546FA3A" w14:textId="77777777" w:rsidR="00A22817" w:rsidRPr="00A22817" w:rsidRDefault="00A22817" w:rsidP="00A22817">
            <w:pPr>
              <w:pStyle w:val="ISI"/>
              <w:spacing w:line="240" w:lineRule="auto"/>
              <w:ind w:firstLine="0"/>
              <w:jc w:val="center"/>
              <w:rPr>
                <w:sz w:val="22"/>
                <w:szCs w:val="22"/>
              </w:rPr>
            </w:pPr>
            <w:r w:rsidRPr="00A22817">
              <w:rPr>
                <w:sz w:val="22"/>
                <w:szCs w:val="22"/>
              </w:rPr>
              <w:t>V</w:t>
            </w:r>
            <w:r w:rsidRPr="00A22817">
              <w:rPr>
                <w:sz w:val="22"/>
                <w:szCs w:val="22"/>
                <w:vertAlign w:val="subscript"/>
              </w:rPr>
              <w:t>C</w:t>
            </w:r>
          </w:p>
        </w:tc>
      </w:tr>
      <w:tr w:rsidR="00A22817" w14:paraId="6B4CB1A4" w14:textId="77777777" w:rsidTr="00A22817">
        <w:trPr>
          <w:trHeight w:val="340"/>
        </w:trPr>
        <w:tc>
          <w:tcPr>
            <w:tcW w:w="1417" w:type="dxa"/>
            <w:vAlign w:val="center"/>
          </w:tcPr>
          <w:p w14:paraId="7646C2C1" w14:textId="77777777" w:rsidR="00A22817" w:rsidRPr="00A22817" w:rsidRDefault="00A22817" w:rsidP="00A22817">
            <w:pPr>
              <w:pStyle w:val="ISI"/>
              <w:spacing w:line="240" w:lineRule="auto"/>
              <w:ind w:firstLine="0"/>
              <w:jc w:val="center"/>
              <w:rPr>
                <w:sz w:val="22"/>
                <w:szCs w:val="22"/>
              </w:rPr>
            </w:pPr>
            <w:r w:rsidRPr="00A22817">
              <w:rPr>
                <w:sz w:val="22"/>
                <w:szCs w:val="22"/>
              </w:rPr>
              <w:t>4</w:t>
            </w:r>
          </w:p>
        </w:tc>
        <w:tc>
          <w:tcPr>
            <w:tcW w:w="1417" w:type="dxa"/>
            <w:vAlign w:val="center"/>
          </w:tcPr>
          <w:p w14:paraId="13AA4E1E"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07838CE0"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5CC014C9"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4FEA51B0"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r>
      <w:tr w:rsidR="00A22817" w14:paraId="562B4968" w14:textId="77777777" w:rsidTr="00A22817">
        <w:trPr>
          <w:trHeight w:val="340"/>
        </w:trPr>
        <w:tc>
          <w:tcPr>
            <w:tcW w:w="1417" w:type="dxa"/>
            <w:vAlign w:val="center"/>
          </w:tcPr>
          <w:p w14:paraId="7847BF36" w14:textId="77777777" w:rsidR="00A22817" w:rsidRPr="00A22817" w:rsidRDefault="00A22817" w:rsidP="00A22817">
            <w:pPr>
              <w:pStyle w:val="ISI"/>
              <w:spacing w:line="240" w:lineRule="auto"/>
              <w:ind w:firstLine="0"/>
              <w:jc w:val="center"/>
              <w:rPr>
                <w:sz w:val="22"/>
                <w:szCs w:val="22"/>
              </w:rPr>
            </w:pPr>
            <w:r w:rsidRPr="00A22817">
              <w:rPr>
                <w:sz w:val="22"/>
                <w:szCs w:val="22"/>
              </w:rPr>
              <w:t>5</w:t>
            </w:r>
          </w:p>
        </w:tc>
        <w:tc>
          <w:tcPr>
            <w:tcW w:w="1417" w:type="dxa"/>
            <w:vAlign w:val="center"/>
          </w:tcPr>
          <w:p w14:paraId="737F6457"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793942D5"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24C5CE81"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538FFEB5"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r>
      <w:tr w:rsidR="00A22817" w14:paraId="5F4E1252" w14:textId="77777777" w:rsidTr="00A22817">
        <w:trPr>
          <w:trHeight w:val="340"/>
        </w:trPr>
        <w:tc>
          <w:tcPr>
            <w:tcW w:w="1417" w:type="dxa"/>
            <w:vAlign w:val="center"/>
          </w:tcPr>
          <w:p w14:paraId="55AC0AF3" w14:textId="77777777" w:rsidR="00A22817" w:rsidRPr="00A22817" w:rsidRDefault="00A22817" w:rsidP="00A22817">
            <w:pPr>
              <w:pStyle w:val="ISI"/>
              <w:spacing w:line="240" w:lineRule="auto"/>
              <w:ind w:firstLine="0"/>
              <w:jc w:val="center"/>
              <w:rPr>
                <w:sz w:val="22"/>
                <w:szCs w:val="22"/>
              </w:rPr>
            </w:pPr>
            <w:r w:rsidRPr="00A22817">
              <w:rPr>
                <w:sz w:val="22"/>
                <w:szCs w:val="22"/>
              </w:rPr>
              <w:t>6</w:t>
            </w:r>
          </w:p>
        </w:tc>
        <w:tc>
          <w:tcPr>
            <w:tcW w:w="1417" w:type="dxa"/>
            <w:vAlign w:val="center"/>
          </w:tcPr>
          <w:p w14:paraId="442CE2E5"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09094423"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43879721"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43BDB178" w14:textId="77777777" w:rsidR="00A22817" w:rsidRPr="00A22817" w:rsidRDefault="00A22817" w:rsidP="00A22817">
            <w:pPr>
              <w:pStyle w:val="ISI"/>
              <w:spacing w:line="240" w:lineRule="auto"/>
              <w:ind w:firstLine="0"/>
              <w:jc w:val="center"/>
              <w:rPr>
                <w:sz w:val="22"/>
                <w:szCs w:val="22"/>
              </w:rPr>
            </w:pPr>
            <w:r w:rsidRPr="00A22817">
              <w:rPr>
                <w:sz w:val="22"/>
                <w:szCs w:val="22"/>
              </w:rPr>
              <w:t>-V</w:t>
            </w:r>
            <w:r w:rsidRPr="00A22817">
              <w:rPr>
                <w:sz w:val="22"/>
                <w:szCs w:val="22"/>
                <w:vertAlign w:val="subscript"/>
              </w:rPr>
              <w:t>C</w:t>
            </w:r>
          </w:p>
        </w:tc>
      </w:tr>
      <w:tr w:rsidR="00A22817" w14:paraId="6FAC33E0" w14:textId="77777777" w:rsidTr="00A22817">
        <w:trPr>
          <w:trHeight w:val="340"/>
        </w:trPr>
        <w:tc>
          <w:tcPr>
            <w:tcW w:w="1417" w:type="dxa"/>
            <w:vAlign w:val="center"/>
          </w:tcPr>
          <w:p w14:paraId="5121C9CD" w14:textId="77777777" w:rsidR="00A22817" w:rsidRPr="00A22817" w:rsidRDefault="00A22817" w:rsidP="00A22817">
            <w:pPr>
              <w:pStyle w:val="ISI"/>
              <w:spacing w:line="240" w:lineRule="auto"/>
              <w:ind w:firstLine="0"/>
              <w:jc w:val="center"/>
              <w:rPr>
                <w:sz w:val="22"/>
                <w:szCs w:val="22"/>
              </w:rPr>
            </w:pPr>
            <w:r w:rsidRPr="00A22817">
              <w:rPr>
                <w:sz w:val="22"/>
                <w:szCs w:val="22"/>
              </w:rPr>
              <w:t>7</w:t>
            </w:r>
          </w:p>
        </w:tc>
        <w:tc>
          <w:tcPr>
            <w:tcW w:w="1417" w:type="dxa"/>
            <w:vAlign w:val="center"/>
          </w:tcPr>
          <w:p w14:paraId="18479A89"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0E00442D"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3B4433FC"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428B28E2" w14:textId="77777777" w:rsidR="00A22817" w:rsidRPr="00A22817" w:rsidRDefault="00A22817" w:rsidP="00A22817">
            <w:pPr>
              <w:pStyle w:val="ISI"/>
              <w:spacing w:line="240" w:lineRule="auto"/>
              <w:ind w:firstLine="0"/>
              <w:jc w:val="center"/>
              <w:rPr>
                <w:sz w:val="22"/>
                <w:szCs w:val="22"/>
              </w:rPr>
            </w:pPr>
            <w:r w:rsidRPr="00A22817">
              <w:rPr>
                <w:sz w:val="22"/>
                <w:szCs w:val="22"/>
              </w:rPr>
              <w:t>V</w:t>
            </w:r>
            <w:r w:rsidRPr="00A22817">
              <w:rPr>
                <w:sz w:val="22"/>
                <w:szCs w:val="22"/>
                <w:vertAlign w:val="subscript"/>
              </w:rPr>
              <w:t>C</w:t>
            </w:r>
            <w:r w:rsidRPr="00A22817">
              <w:rPr>
                <w:sz w:val="22"/>
                <w:szCs w:val="22"/>
              </w:rPr>
              <w:t>-V</w:t>
            </w:r>
            <w:r w:rsidRPr="00A22817">
              <w:rPr>
                <w:sz w:val="22"/>
                <w:szCs w:val="22"/>
                <w:vertAlign w:val="subscript"/>
              </w:rPr>
              <w:t>1</w:t>
            </w:r>
          </w:p>
        </w:tc>
      </w:tr>
      <w:tr w:rsidR="00A22817" w14:paraId="6A622C5C" w14:textId="77777777" w:rsidTr="00A22817">
        <w:trPr>
          <w:trHeight w:val="340"/>
        </w:trPr>
        <w:tc>
          <w:tcPr>
            <w:tcW w:w="1417" w:type="dxa"/>
            <w:vAlign w:val="center"/>
          </w:tcPr>
          <w:p w14:paraId="3C4F070B" w14:textId="77777777" w:rsidR="00A22817" w:rsidRPr="00A22817" w:rsidRDefault="00A22817" w:rsidP="00A22817">
            <w:pPr>
              <w:pStyle w:val="ISI"/>
              <w:spacing w:line="240" w:lineRule="auto"/>
              <w:ind w:firstLine="0"/>
              <w:jc w:val="center"/>
              <w:rPr>
                <w:sz w:val="22"/>
                <w:szCs w:val="22"/>
              </w:rPr>
            </w:pPr>
            <w:r w:rsidRPr="00A22817">
              <w:rPr>
                <w:sz w:val="22"/>
                <w:szCs w:val="22"/>
              </w:rPr>
              <w:t>8</w:t>
            </w:r>
          </w:p>
        </w:tc>
        <w:tc>
          <w:tcPr>
            <w:tcW w:w="1417" w:type="dxa"/>
            <w:vAlign w:val="center"/>
          </w:tcPr>
          <w:p w14:paraId="3ECE15C6" w14:textId="77777777" w:rsidR="00A22817" w:rsidRPr="00A22817" w:rsidRDefault="00A22817" w:rsidP="00A22817">
            <w:pPr>
              <w:pStyle w:val="ISI"/>
              <w:spacing w:line="240" w:lineRule="auto"/>
              <w:ind w:firstLine="0"/>
              <w:jc w:val="center"/>
              <w:rPr>
                <w:sz w:val="22"/>
                <w:szCs w:val="22"/>
              </w:rPr>
            </w:pPr>
            <w:r w:rsidRPr="00A22817">
              <w:rPr>
                <w:sz w:val="22"/>
                <w:szCs w:val="22"/>
              </w:rPr>
              <w:t>0</w:t>
            </w:r>
          </w:p>
        </w:tc>
        <w:tc>
          <w:tcPr>
            <w:tcW w:w="1417" w:type="dxa"/>
            <w:vAlign w:val="center"/>
          </w:tcPr>
          <w:p w14:paraId="03263289"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6B6D70EF" w14:textId="77777777" w:rsidR="00A22817" w:rsidRPr="00A22817" w:rsidRDefault="00A22817" w:rsidP="00A22817">
            <w:pPr>
              <w:pStyle w:val="ISI"/>
              <w:spacing w:line="240" w:lineRule="auto"/>
              <w:ind w:firstLine="0"/>
              <w:jc w:val="center"/>
              <w:rPr>
                <w:sz w:val="22"/>
                <w:szCs w:val="22"/>
              </w:rPr>
            </w:pPr>
            <w:r w:rsidRPr="00A22817">
              <w:rPr>
                <w:sz w:val="22"/>
                <w:szCs w:val="22"/>
              </w:rPr>
              <w:t>1</w:t>
            </w:r>
          </w:p>
        </w:tc>
        <w:tc>
          <w:tcPr>
            <w:tcW w:w="1417" w:type="dxa"/>
            <w:vAlign w:val="center"/>
          </w:tcPr>
          <w:p w14:paraId="60925F62" w14:textId="77777777" w:rsidR="00A22817" w:rsidRPr="00A22817" w:rsidRDefault="00A22817" w:rsidP="00A22817">
            <w:pPr>
              <w:pStyle w:val="ISI"/>
              <w:spacing w:line="240" w:lineRule="auto"/>
              <w:ind w:firstLine="0"/>
              <w:jc w:val="center"/>
              <w:rPr>
                <w:sz w:val="22"/>
                <w:szCs w:val="22"/>
              </w:rPr>
            </w:pPr>
            <w:r w:rsidRPr="00A22817">
              <w:rPr>
                <w:sz w:val="22"/>
                <w:szCs w:val="22"/>
              </w:rPr>
              <w:t>-V</w:t>
            </w:r>
            <w:r w:rsidRPr="00A22817">
              <w:rPr>
                <w:sz w:val="22"/>
                <w:szCs w:val="22"/>
                <w:vertAlign w:val="subscript"/>
              </w:rPr>
              <w:t>1</w:t>
            </w:r>
          </w:p>
        </w:tc>
      </w:tr>
    </w:tbl>
    <w:p w14:paraId="534CA5A1" w14:textId="77777777" w:rsidR="00A22817" w:rsidRDefault="00A22817" w:rsidP="00B122C4">
      <w:pPr>
        <w:pStyle w:val="ISI"/>
      </w:pPr>
    </w:p>
    <w:p w14:paraId="3E7AF405" w14:textId="1BEBE701" w:rsidR="00A22817" w:rsidRDefault="00A22817" w:rsidP="00A22817">
      <w:pPr>
        <w:pStyle w:val="ISI"/>
      </w:pPr>
      <w:r w:rsidRPr="00A22817">
        <w:t>Untuk memastikan tegangan V</w:t>
      </w:r>
      <w:r w:rsidRPr="00A22817">
        <w:rPr>
          <w:vertAlign w:val="subscript"/>
        </w:rPr>
        <w:t>C</w:t>
      </w:r>
      <w:r w:rsidRPr="00A22817">
        <w:t xml:space="preserve"> selalu berada pada nilai yang diinginkan, maka rata rata arus yang masuk dan keluar pada kapasitor haruslah sama dengan </w:t>
      </w:r>
      <w:r w:rsidRPr="00A22817">
        <w:lastRenderedPageBreak/>
        <w:t>nol. Dengan demikian, pengaturan pensaklaran perlu dilakukan supaya switching state nomor 2 dapat mengisi tegangan pada kapasitor dan switching state nomor 6 dapat melepas muatannya menuju beban dengan tetap menjaga rata rata tegangan V</w:t>
      </w:r>
      <w:r w:rsidRPr="00A22817">
        <w:rPr>
          <w:vertAlign w:val="subscript"/>
        </w:rPr>
        <w:t>C</w:t>
      </w:r>
      <w:r w:rsidRPr="00A22817">
        <w:t xml:space="preserve"> agar selalu 1/3 dari V</w:t>
      </w:r>
      <w:r w:rsidRPr="00A22817">
        <w:rPr>
          <w:vertAlign w:val="subscript"/>
        </w:rPr>
        <w:t>S</w:t>
      </w:r>
      <w:r w:rsidRPr="00A22817">
        <w:t>. Pengaturan ini tentunya memerlukan pembacaan nilai arus dan tegangan pada kapasitor secara aktual dan terus menerus. Hal ini memberi kerumitan pada sistem dikarenakan nilai beban dapat secara langsung mempengaruhi ukuran kapasito</w:t>
      </w:r>
      <w:r w:rsidR="00A061F3">
        <w:t xml:space="preserve">r </w:t>
      </w:r>
      <w:sdt>
        <w:sdtPr>
          <w:rPr>
            <w:color w:val="000000"/>
          </w:rPr>
          <w:tag w:val="MENDELEY_CITATION_v3_eyJjaXRhdGlvbklEIjoiTUVOREVMRVlfQ0lUQVRJT05fZDJhZGY0NWYtOGFkYy00M2E2LWI3NDktM2RkNDExZmViMDQx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
          <w:id w:val="1140304848"/>
          <w:placeholder>
            <w:docPart w:val="DefaultPlaceholder_-1854013440"/>
          </w:placeholder>
        </w:sdtPr>
        <w:sdtContent>
          <w:r w:rsidR="00F56C8B" w:rsidRPr="00F56C8B">
            <w:rPr>
              <w:color w:val="000000"/>
            </w:rPr>
            <w:t>[16]</w:t>
          </w:r>
        </w:sdtContent>
      </w:sdt>
      <w:r>
        <w:t>.</w:t>
      </w:r>
    </w:p>
    <w:p w14:paraId="0DF03830" w14:textId="3B6A726D" w:rsidR="00A22817" w:rsidRDefault="00A22817" w:rsidP="00A22817">
      <w:pPr>
        <w:pStyle w:val="ISI"/>
      </w:pPr>
      <w:r w:rsidRPr="00A22817">
        <w:t>Kerumitan yang ditimbulkan dapat diatasi dengan menambahkan satu buah U-Cell. Hal ini menjadikan rangkaian memiliki total empat buah U-Cell dengan delapan switch dan dua kapasitor seperti pada Gambar 2.3. Perubahan ini menjadikan rangkaian memiliki kemampuan untuk mencapai tegangan yang diinginkan pada kedua kapasitor di tegangan yang dibutuhkan tanpa memerlukan pengaturan tegangan pada kapasitor</w:t>
      </w:r>
      <w:r>
        <w:t xml:space="preserve"> </w:t>
      </w:r>
      <w:sdt>
        <w:sdtPr>
          <w:rPr>
            <w:color w:val="000000"/>
          </w:rPr>
          <w:tag w:val="MENDELEY_CITATION_v3_eyJjaXRhdGlvbklEIjoiTUVOREVMRVlfQ0lUQVRJT05fMzVkZWQ3YTUtYjhkZi00NGM5LWI0YjctYTcwYWYxYjQyYzZi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
          <w:id w:val="-1659143109"/>
          <w:placeholder>
            <w:docPart w:val="DefaultPlaceholder_-1854013440"/>
          </w:placeholder>
        </w:sdtPr>
        <w:sdtContent>
          <w:r w:rsidR="00F56C8B" w:rsidRPr="00F56C8B">
            <w:rPr>
              <w:color w:val="000000"/>
            </w:rPr>
            <w:t>[16]</w:t>
          </w:r>
        </w:sdtContent>
      </w:sdt>
      <w:r>
        <w:t>.</w:t>
      </w:r>
    </w:p>
    <w:p w14:paraId="53A85125" w14:textId="77777777" w:rsidR="008E5E5C" w:rsidRDefault="008E5E5C" w:rsidP="00A22817">
      <w:pPr>
        <w:pStyle w:val="ISI"/>
      </w:pPr>
    </w:p>
    <w:p w14:paraId="7B3DCBC2" w14:textId="77777777" w:rsidR="00A22817" w:rsidRDefault="00A22817" w:rsidP="00A22817">
      <w:pPr>
        <w:pStyle w:val="ISI"/>
        <w:ind w:firstLine="0"/>
        <w:jc w:val="center"/>
      </w:pPr>
      <w:r>
        <w:rPr>
          <w:noProof/>
        </w:rPr>
        <w:drawing>
          <wp:inline distT="0" distB="0" distL="0" distR="0" wp14:anchorId="41F0546C" wp14:editId="3BE38428">
            <wp:extent cx="2344848" cy="2496329"/>
            <wp:effectExtent l="0" t="0" r="0" b="0"/>
            <wp:docPr id="65549536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95366" name="Picture 1" descr="A diagram of a circuit&#10;&#10;AI-generated content may be incorrect."/>
                    <pic:cNvPicPr>
                      <a:picLocks noChangeAspect="1"/>
                    </pic:cNvPicPr>
                  </pic:nvPicPr>
                  <pic:blipFill>
                    <a:blip r:embed="rId27"/>
                    <a:stretch>
                      <a:fillRect/>
                    </a:stretch>
                  </pic:blipFill>
                  <pic:spPr>
                    <a:xfrm>
                      <a:off x="0" y="0"/>
                      <a:ext cx="2412659" cy="2568521"/>
                    </a:xfrm>
                    <a:prstGeom prst="rect">
                      <a:avLst/>
                    </a:prstGeom>
                  </pic:spPr>
                </pic:pic>
              </a:graphicData>
            </a:graphic>
          </wp:inline>
        </w:drawing>
      </w:r>
    </w:p>
    <w:p w14:paraId="7BE73A8D" w14:textId="148012D2" w:rsidR="00477569" w:rsidRDefault="00477569" w:rsidP="00477569">
      <w:pPr>
        <w:pStyle w:val="Gambar"/>
      </w:pPr>
      <w:bookmarkStart w:id="31" w:name="_Toc229341932"/>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3</w:t>
      </w:r>
      <w:r w:rsidR="00B354CA">
        <w:fldChar w:fldCharType="end"/>
      </w:r>
      <w:r>
        <w:t xml:space="preserve"> </w:t>
      </w:r>
      <w:r w:rsidRPr="00477569">
        <w:rPr>
          <w:b w:val="0"/>
          <w:bCs w:val="0"/>
        </w:rPr>
        <w:t>Rangkaian Inverter Packed U-Cell dengan 4 U-Cell</w:t>
      </w:r>
      <w:bookmarkEnd w:id="31"/>
    </w:p>
    <w:p w14:paraId="0F67D2FF" w14:textId="77777777" w:rsidR="008E5E5C" w:rsidRDefault="008E5E5C" w:rsidP="00A22817">
      <w:pPr>
        <w:pStyle w:val="ISI"/>
      </w:pPr>
    </w:p>
    <w:p w14:paraId="1D16353D" w14:textId="61F7E883" w:rsidR="00A22817" w:rsidRDefault="00A22817" w:rsidP="00A22817">
      <w:pPr>
        <w:pStyle w:val="ISI"/>
      </w:pPr>
      <w:r w:rsidRPr="00A22817">
        <w:t>Penambahan satu buah U-Cell menjadikan topologi ini memiliki DC links utama V</w:t>
      </w:r>
      <w:r w:rsidRPr="008E5E5C">
        <w:rPr>
          <w:vertAlign w:val="subscript"/>
        </w:rPr>
        <w:t>S</w:t>
      </w:r>
      <w:r w:rsidRPr="00A22817">
        <w:t xml:space="preserve"> dengan dua buah kapasitor C</w:t>
      </w:r>
      <w:r w:rsidRPr="008E5E5C">
        <w:rPr>
          <w:vertAlign w:val="subscript"/>
        </w:rPr>
        <w:t>1</w:t>
      </w:r>
      <w:r w:rsidRPr="00A22817">
        <w:t xml:space="preserve"> dan C</w:t>
      </w:r>
      <w:r w:rsidRPr="008E5E5C">
        <w:rPr>
          <w:vertAlign w:val="subscript"/>
        </w:rPr>
        <w:t>2</w:t>
      </w:r>
      <w:r w:rsidRPr="00A22817">
        <w:t>. Pada konfigurasi ini, tegangan DC links akan memiliki perbandingan 3:2:1 antara V</w:t>
      </w:r>
      <w:r w:rsidRPr="008E5E5C">
        <w:rPr>
          <w:vertAlign w:val="subscript"/>
        </w:rPr>
        <w:t>S</w:t>
      </w:r>
      <w:r w:rsidRPr="00A22817">
        <w:t>, V</w:t>
      </w:r>
      <w:r w:rsidRPr="008E5E5C">
        <w:rPr>
          <w:vertAlign w:val="subscript"/>
        </w:rPr>
        <w:t>C1</w:t>
      </w:r>
      <w:r w:rsidRPr="00A22817">
        <w:t>, dan V</w:t>
      </w:r>
      <w:r w:rsidRPr="008E5E5C">
        <w:rPr>
          <w:vertAlign w:val="subscript"/>
        </w:rPr>
        <w:t>C2</w:t>
      </w:r>
      <w:r w:rsidRPr="00A22817">
        <w:t>. Amplitudo tegangan V</w:t>
      </w:r>
      <w:r w:rsidRPr="008E5E5C">
        <w:rPr>
          <w:vertAlign w:val="subscript"/>
        </w:rPr>
        <w:t>S</w:t>
      </w:r>
      <w:r w:rsidRPr="00A22817">
        <w:t xml:space="preserve"> selanjutnya dianggap bernilai 3 V</w:t>
      </w:r>
      <w:r w:rsidRPr="008E5E5C">
        <w:rPr>
          <w:vertAlign w:val="subscript"/>
        </w:rPr>
        <w:t>DC</w:t>
      </w:r>
      <w:r w:rsidRPr="00A22817">
        <w:t xml:space="preserve"> sedangkan amplitudo tegangan pada kondisi steady state kedua kapasitor adalah 2V</w:t>
      </w:r>
      <w:r w:rsidRPr="008E5E5C">
        <w:rPr>
          <w:vertAlign w:val="subscript"/>
        </w:rPr>
        <w:t>DC</w:t>
      </w:r>
      <w:r w:rsidRPr="00A22817">
        <w:t xml:space="preserve"> dan 1V</w:t>
      </w:r>
      <w:r w:rsidRPr="008E5E5C">
        <w:rPr>
          <w:vertAlign w:val="subscript"/>
        </w:rPr>
        <w:t>DC</w:t>
      </w:r>
      <w:r w:rsidRPr="00A22817">
        <w:t xml:space="preserve"> secara berurutan. Dengan demikian, skema switching pada Packed U-Cell dengan konfigurasi empat buah U-Cell adalah seperti yang ada pada Tabel</w:t>
      </w:r>
      <w:r>
        <w:t xml:space="preserve"> 2.3 </w:t>
      </w:r>
      <w:sdt>
        <w:sdtPr>
          <w:rPr>
            <w:color w:val="000000"/>
          </w:rPr>
          <w:tag w:val="MENDELEY_CITATION_v3_eyJjaXRhdGlvbklEIjoiTUVOREVMRVlfQ0lUQVRJT05fOWMxMTJkN2MtZDQ0ZC00NTQzLWFjYzctM2FiNGJmOGE5OTli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
          <w:id w:val="1898473295"/>
          <w:placeholder>
            <w:docPart w:val="DefaultPlaceholder_-1854013440"/>
          </w:placeholder>
        </w:sdtPr>
        <w:sdtContent>
          <w:r w:rsidR="00F56C8B" w:rsidRPr="00F56C8B">
            <w:rPr>
              <w:color w:val="000000"/>
            </w:rPr>
            <w:t>[16]</w:t>
          </w:r>
        </w:sdtContent>
      </w:sdt>
      <w:r>
        <w:t>.</w:t>
      </w:r>
    </w:p>
    <w:p w14:paraId="78052C44" w14:textId="7D9DA594" w:rsidR="008E5E5C" w:rsidRPr="00D052C2" w:rsidRDefault="00D052C2" w:rsidP="00D052C2">
      <w:pPr>
        <w:pStyle w:val="TABEL"/>
        <w:rPr>
          <w:b w:val="0"/>
          <w:bCs/>
        </w:rPr>
      </w:pPr>
      <w:bookmarkStart w:id="32" w:name="_Toc229342837"/>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2</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3</w:t>
      </w:r>
      <w:r w:rsidR="00891F50">
        <w:fldChar w:fldCharType="end"/>
      </w:r>
      <w:r>
        <w:t xml:space="preserve"> </w:t>
      </w:r>
      <w:r w:rsidRPr="00D052C2">
        <w:rPr>
          <w:b w:val="0"/>
          <w:bCs/>
        </w:rPr>
        <w:t>Skema Pensaklaran Packed U-Cell dengan Empat Buah U-Cell</w:t>
      </w:r>
      <w:bookmarkEnd w:id="32"/>
    </w:p>
    <w:tbl>
      <w:tblPr>
        <w:tblStyle w:val="TableGrid"/>
        <w:tblW w:w="7938" w:type="dxa"/>
        <w:tblInd w:w="-5" w:type="dxa"/>
        <w:tblLook w:val="04A0" w:firstRow="1" w:lastRow="0" w:firstColumn="1" w:lastColumn="0" w:noHBand="0" w:noVBand="1"/>
      </w:tblPr>
      <w:tblGrid>
        <w:gridCol w:w="1701"/>
        <w:gridCol w:w="1701"/>
        <w:gridCol w:w="567"/>
        <w:gridCol w:w="567"/>
        <w:gridCol w:w="567"/>
        <w:gridCol w:w="567"/>
        <w:gridCol w:w="567"/>
        <w:gridCol w:w="567"/>
        <w:gridCol w:w="567"/>
        <w:gridCol w:w="567"/>
      </w:tblGrid>
      <w:tr w:rsidR="00A22817" w14:paraId="3ABB1AFF" w14:textId="77777777" w:rsidTr="00282231">
        <w:trPr>
          <w:trHeight w:val="850"/>
        </w:trPr>
        <w:tc>
          <w:tcPr>
            <w:tcW w:w="1701" w:type="dxa"/>
            <w:shd w:val="clear" w:color="auto" w:fill="FFFF00"/>
            <w:vAlign w:val="center"/>
          </w:tcPr>
          <w:p w14:paraId="7980150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Tegangan Output</w:t>
            </w:r>
          </w:p>
        </w:tc>
        <w:tc>
          <w:tcPr>
            <w:tcW w:w="1701" w:type="dxa"/>
            <w:shd w:val="clear" w:color="auto" w:fill="FFFF00"/>
            <w:vAlign w:val="center"/>
          </w:tcPr>
          <w:p w14:paraId="41B29B3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Alur</w:t>
            </w:r>
          </w:p>
          <w:p w14:paraId="7BF923F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(V</w:t>
            </w:r>
            <w:r w:rsidRPr="00A22817">
              <w:rPr>
                <w:rFonts w:asciiTheme="majorBidi" w:hAnsiTheme="majorBidi" w:cstheme="majorBidi"/>
                <w:sz w:val="22"/>
                <w:szCs w:val="22"/>
                <w:vertAlign w:val="subscript"/>
              </w:rPr>
              <w:t>S</w:t>
            </w:r>
            <w:r w:rsidRPr="00A22817">
              <w:rPr>
                <w:rFonts w:asciiTheme="majorBidi" w:hAnsiTheme="majorBidi" w:cstheme="majorBidi"/>
                <w:sz w:val="22"/>
                <w:szCs w:val="22"/>
              </w:rPr>
              <w:t>, V</w:t>
            </w:r>
            <w:r w:rsidRPr="00A22817">
              <w:rPr>
                <w:rFonts w:asciiTheme="majorBidi" w:hAnsiTheme="majorBidi" w:cstheme="majorBidi"/>
                <w:sz w:val="22"/>
                <w:szCs w:val="22"/>
                <w:vertAlign w:val="subscript"/>
              </w:rPr>
              <w:t>C1</w:t>
            </w:r>
            <w:r w:rsidRPr="00A22817">
              <w:rPr>
                <w:rFonts w:asciiTheme="majorBidi" w:hAnsiTheme="majorBidi" w:cstheme="majorBidi"/>
                <w:sz w:val="22"/>
                <w:szCs w:val="22"/>
              </w:rPr>
              <w:t>, V</w:t>
            </w:r>
            <w:r w:rsidRPr="00A22817">
              <w:rPr>
                <w:rFonts w:asciiTheme="majorBidi" w:hAnsiTheme="majorBidi" w:cstheme="majorBidi"/>
                <w:sz w:val="22"/>
                <w:szCs w:val="22"/>
                <w:vertAlign w:val="subscript"/>
              </w:rPr>
              <w:t>C2</w:t>
            </w:r>
            <w:r w:rsidRPr="00A22817">
              <w:rPr>
                <w:rFonts w:asciiTheme="majorBidi" w:hAnsiTheme="majorBidi" w:cstheme="majorBidi"/>
                <w:sz w:val="22"/>
                <w:szCs w:val="22"/>
              </w:rPr>
              <w:t>)</w:t>
            </w:r>
          </w:p>
        </w:tc>
        <w:tc>
          <w:tcPr>
            <w:tcW w:w="567" w:type="dxa"/>
            <w:shd w:val="clear" w:color="auto" w:fill="FFFF00"/>
            <w:vAlign w:val="center"/>
          </w:tcPr>
          <w:p w14:paraId="1FE64B5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S1</w:t>
            </w:r>
          </w:p>
        </w:tc>
        <w:tc>
          <w:tcPr>
            <w:tcW w:w="567" w:type="dxa"/>
            <w:shd w:val="clear" w:color="auto" w:fill="FFFF00"/>
            <w:vAlign w:val="center"/>
          </w:tcPr>
          <w:p w14:paraId="60E45B6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S2</w:t>
            </w:r>
          </w:p>
        </w:tc>
        <w:tc>
          <w:tcPr>
            <w:tcW w:w="567" w:type="dxa"/>
            <w:shd w:val="clear" w:color="auto" w:fill="FFFF00"/>
            <w:vAlign w:val="center"/>
          </w:tcPr>
          <w:p w14:paraId="3394989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S3</w:t>
            </w:r>
          </w:p>
        </w:tc>
        <w:tc>
          <w:tcPr>
            <w:tcW w:w="567" w:type="dxa"/>
            <w:shd w:val="clear" w:color="auto" w:fill="FFFF00"/>
            <w:vAlign w:val="center"/>
          </w:tcPr>
          <w:p w14:paraId="66AE24C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S4</w:t>
            </w:r>
          </w:p>
        </w:tc>
        <w:tc>
          <w:tcPr>
            <w:tcW w:w="567" w:type="dxa"/>
            <w:shd w:val="clear" w:color="auto" w:fill="FFFF00"/>
            <w:vAlign w:val="center"/>
          </w:tcPr>
          <w:p w14:paraId="41C5DD48"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S5</w:t>
            </w:r>
          </w:p>
        </w:tc>
        <w:tc>
          <w:tcPr>
            <w:tcW w:w="567" w:type="dxa"/>
            <w:shd w:val="clear" w:color="auto" w:fill="FFFF00"/>
            <w:vAlign w:val="center"/>
          </w:tcPr>
          <w:p w14:paraId="5EC6D7B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S6</w:t>
            </w:r>
          </w:p>
        </w:tc>
        <w:tc>
          <w:tcPr>
            <w:tcW w:w="567" w:type="dxa"/>
            <w:shd w:val="clear" w:color="auto" w:fill="FFFF00"/>
            <w:vAlign w:val="center"/>
          </w:tcPr>
          <w:p w14:paraId="0D4E690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S7</w:t>
            </w:r>
          </w:p>
        </w:tc>
        <w:tc>
          <w:tcPr>
            <w:tcW w:w="567" w:type="dxa"/>
            <w:shd w:val="clear" w:color="auto" w:fill="FFFF00"/>
            <w:vAlign w:val="center"/>
          </w:tcPr>
          <w:p w14:paraId="14206B2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S8</w:t>
            </w:r>
          </w:p>
        </w:tc>
      </w:tr>
      <w:tr w:rsidR="00A22817" w14:paraId="7AD11424" w14:textId="77777777" w:rsidTr="00D37838">
        <w:trPr>
          <w:trHeight w:val="283"/>
        </w:trPr>
        <w:tc>
          <w:tcPr>
            <w:tcW w:w="1701" w:type="dxa"/>
            <w:vAlign w:val="center"/>
          </w:tcPr>
          <w:p w14:paraId="37077716"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-3V</w:t>
            </w:r>
            <w:r w:rsidRPr="00A22817">
              <w:rPr>
                <w:rFonts w:asciiTheme="majorBidi" w:hAnsiTheme="majorBidi" w:cstheme="majorBidi"/>
                <w:sz w:val="22"/>
                <w:szCs w:val="22"/>
                <w:vertAlign w:val="subscript"/>
              </w:rPr>
              <w:t>DC</w:t>
            </w:r>
          </w:p>
        </w:tc>
        <w:tc>
          <w:tcPr>
            <w:tcW w:w="1701" w:type="dxa"/>
            <w:vAlign w:val="center"/>
          </w:tcPr>
          <w:p w14:paraId="347067A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-3+0+0</w:t>
            </w:r>
          </w:p>
        </w:tc>
        <w:tc>
          <w:tcPr>
            <w:tcW w:w="567" w:type="dxa"/>
            <w:vAlign w:val="center"/>
          </w:tcPr>
          <w:p w14:paraId="57453148"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480792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1FB50A3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7F559E2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12A1CEA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6482DB2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0B1F31C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6C47BE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r>
      <w:tr w:rsidR="00A22817" w14:paraId="19011414" w14:textId="77777777" w:rsidTr="00D37838">
        <w:trPr>
          <w:trHeight w:val="283"/>
        </w:trPr>
        <w:tc>
          <w:tcPr>
            <w:tcW w:w="1701" w:type="dxa"/>
            <w:vMerge w:val="restart"/>
            <w:vAlign w:val="center"/>
          </w:tcPr>
          <w:p w14:paraId="41FEAC2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-2V</w:t>
            </w:r>
            <w:r w:rsidRPr="00A22817">
              <w:rPr>
                <w:rFonts w:asciiTheme="majorBidi" w:hAnsiTheme="majorBidi" w:cstheme="majorBidi"/>
                <w:sz w:val="22"/>
                <w:szCs w:val="22"/>
                <w:vertAlign w:val="subscript"/>
              </w:rPr>
              <w:t>DC</w:t>
            </w:r>
          </w:p>
        </w:tc>
        <w:tc>
          <w:tcPr>
            <w:tcW w:w="1701" w:type="dxa"/>
            <w:vAlign w:val="center"/>
          </w:tcPr>
          <w:p w14:paraId="621E3BF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-3+0+1</w:t>
            </w:r>
          </w:p>
        </w:tc>
        <w:tc>
          <w:tcPr>
            <w:tcW w:w="567" w:type="dxa"/>
            <w:vAlign w:val="center"/>
          </w:tcPr>
          <w:p w14:paraId="3CF0361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66591B9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0384C2B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172E527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671ED90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2579B38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8E9C3F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B0EFCB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r>
      <w:tr w:rsidR="00A22817" w14:paraId="05053EDD" w14:textId="77777777" w:rsidTr="00D37838">
        <w:trPr>
          <w:trHeight w:val="283"/>
        </w:trPr>
        <w:tc>
          <w:tcPr>
            <w:tcW w:w="1701" w:type="dxa"/>
            <w:vMerge/>
            <w:vAlign w:val="center"/>
          </w:tcPr>
          <w:p w14:paraId="596C0DD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Align w:val="center"/>
          </w:tcPr>
          <w:p w14:paraId="215B00D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0-2+0</w:t>
            </w:r>
          </w:p>
        </w:tc>
        <w:tc>
          <w:tcPr>
            <w:tcW w:w="567" w:type="dxa"/>
            <w:vAlign w:val="center"/>
          </w:tcPr>
          <w:p w14:paraId="3B3CF46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2C77FBC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2024F78"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7DAF6A1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D85B05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1CCC196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5CF69B8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7BB90BC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r>
      <w:tr w:rsidR="00A22817" w14:paraId="73B367D2" w14:textId="77777777" w:rsidTr="00D37838">
        <w:trPr>
          <w:trHeight w:val="283"/>
        </w:trPr>
        <w:tc>
          <w:tcPr>
            <w:tcW w:w="1701" w:type="dxa"/>
            <w:vMerge/>
            <w:vAlign w:val="center"/>
          </w:tcPr>
          <w:p w14:paraId="3549640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Align w:val="center"/>
          </w:tcPr>
          <w:p w14:paraId="5B90104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-3+2-1</w:t>
            </w:r>
          </w:p>
        </w:tc>
        <w:tc>
          <w:tcPr>
            <w:tcW w:w="567" w:type="dxa"/>
            <w:vAlign w:val="center"/>
          </w:tcPr>
          <w:p w14:paraId="40CE420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3C8ABA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046E626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9C2453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CE5239E"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0D9454C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0E85B4E9"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3A79F4D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r>
      <w:tr w:rsidR="00A22817" w14:paraId="7404ECBE" w14:textId="77777777" w:rsidTr="00D37838">
        <w:trPr>
          <w:trHeight w:val="283"/>
        </w:trPr>
        <w:tc>
          <w:tcPr>
            <w:tcW w:w="1701" w:type="dxa"/>
            <w:vMerge w:val="restart"/>
            <w:vAlign w:val="center"/>
          </w:tcPr>
          <w:p w14:paraId="44A2E39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-1V</w:t>
            </w:r>
            <w:r w:rsidRPr="00A22817">
              <w:rPr>
                <w:rFonts w:asciiTheme="majorBidi" w:hAnsiTheme="majorBidi" w:cstheme="majorBidi"/>
                <w:sz w:val="22"/>
                <w:szCs w:val="22"/>
                <w:vertAlign w:val="subscript"/>
              </w:rPr>
              <w:t>DC</w:t>
            </w:r>
          </w:p>
        </w:tc>
        <w:tc>
          <w:tcPr>
            <w:tcW w:w="1701" w:type="dxa"/>
            <w:vAlign w:val="center"/>
          </w:tcPr>
          <w:p w14:paraId="38010A5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0+0-1</w:t>
            </w:r>
          </w:p>
        </w:tc>
        <w:tc>
          <w:tcPr>
            <w:tcW w:w="567" w:type="dxa"/>
            <w:vAlign w:val="center"/>
          </w:tcPr>
          <w:p w14:paraId="1AF59AB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5B3C6D4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383891E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6D435B8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C1C5FB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779065D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799ECC3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5C0CD99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r>
      <w:tr w:rsidR="00A22817" w14:paraId="52FEA8FC" w14:textId="77777777" w:rsidTr="00D37838">
        <w:trPr>
          <w:trHeight w:val="283"/>
        </w:trPr>
        <w:tc>
          <w:tcPr>
            <w:tcW w:w="1701" w:type="dxa"/>
            <w:vMerge/>
            <w:vAlign w:val="center"/>
          </w:tcPr>
          <w:p w14:paraId="7BFB224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Align w:val="center"/>
          </w:tcPr>
          <w:p w14:paraId="6C5E849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0-2+1</w:t>
            </w:r>
          </w:p>
        </w:tc>
        <w:tc>
          <w:tcPr>
            <w:tcW w:w="567" w:type="dxa"/>
            <w:vAlign w:val="center"/>
          </w:tcPr>
          <w:p w14:paraId="011242E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349D0629"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07022ADE"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793328B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3AAD5D5E"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27E3A47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6328F70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35993E7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r>
      <w:tr w:rsidR="00A22817" w14:paraId="542B4A2F" w14:textId="77777777" w:rsidTr="00D37838">
        <w:trPr>
          <w:trHeight w:val="283"/>
        </w:trPr>
        <w:tc>
          <w:tcPr>
            <w:tcW w:w="1701" w:type="dxa"/>
            <w:vMerge/>
            <w:vAlign w:val="center"/>
          </w:tcPr>
          <w:p w14:paraId="0EA59D26"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Align w:val="center"/>
          </w:tcPr>
          <w:p w14:paraId="028A66DE"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-3+2+0</w:t>
            </w:r>
          </w:p>
        </w:tc>
        <w:tc>
          <w:tcPr>
            <w:tcW w:w="567" w:type="dxa"/>
            <w:vAlign w:val="center"/>
          </w:tcPr>
          <w:p w14:paraId="1298FEA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26D583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07DEB5F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05F67E4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5C560A5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6BD82C3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5F25D83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9E43DF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r>
      <w:tr w:rsidR="00A22817" w14:paraId="233C25BD" w14:textId="77777777" w:rsidTr="00D37838">
        <w:trPr>
          <w:trHeight w:val="283"/>
        </w:trPr>
        <w:tc>
          <w:tcPr>
            <w:tcW w:w="1701" w:type="dxa"/>
            <w:vMerge w:val="restart"/>
            <w:vAlign w:val="center"/>
          </w:tcPr>
          <w:p w14:paraId="1BC9D228"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0V</w:t>
            </w:r>
            <w:r w:rsidRPr="00A22817">
              <w:rPr>
                <w:rFonts w:asciiTheme="majorBidi" w:hAnsiTheme="majorBidi" w:cstheme="majorBidi"/>
                <w:sz w:val="22"/>
                <w:szCs w:val="22"/>
                <w:vertAlign w:val="subscript"/>
              </w:rPr>
              <w:t>DC</w:t>
            </w:r>
          </w:p>
        </w:tc>
        <w:tc>
          <w:tcPr>
            <w:tcW w:w="1701" w:type="dxa"/>
            <w:vMerge w:val="restart"/>
            <w:vAlign w:val="center"/>
          </w:tcPr>
          <w:p w14:paraId="288FFD48"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0+0+0</w:t>
            </w:r>
          </w:p>
        </w:tc>
        <w:tc>
          <w:tcPr>
            <w:tcW w:w="567" w:type="dxa"/>
            <w:vAlign w:val="center"/>
          </w:tcPr>
          <w:p w14:paraId="36F4883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5E19EC9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23960B1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E34279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1E02C4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500F071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6B8EF34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6617343E"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r>
      <w:tr w:rsidR="00A22817" w14:paraId="5D31A429" w14:textId="77777777" w:rsidTr="00D37838">
        <w:trPr>
          <w:trHeight w:val="283"/>
        </w:trPr>
        <w:tc>
          <w:tcPr>
            <w:tcW w:w="1701" w:type="dxa"/>
            <w:vMerge/>
            <w:vAlign w:val="center"/>
          </w:tcPr>
          <w:p w14:paraId="558076C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Merge/>
            <w:vAlign w:val="center"/>
          </w:tcPr>
          <w:p w14:paraId="3C58EC09"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567" w:type="dxa"/>
            <w:vAlign w:val="center"/>
          </w:tcPr>
          <w:p w14:paraId="3A63DCE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241E5646"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3AE0726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F92A5E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7F259E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376F5FA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6B5BC7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50B4A6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r>
      <w:tr w:rsidR="00A22817" w14:paraId="2CB20FC8" w14:textId="77777777" w:rsidTr="00D37838">
        <w:trPr>
          <w:trHeight w:val="283"/>
        </w:trPr>
        <w:tc>
          <w:tcPr>
            <w:tcW w:w="1701" w:type="dxa"/>
            <w:vMerge w:val="restart"/>
            <w:vAlign w:val="center"/>
          </w:tcPr>
          <w:p w14:paraId="54739DD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1V</w:t>
            </w:r>
            <w:r w:rsidRPr="00A22817">
              <w:rPr>
                <w:rFonts w:asciiTheme="majorBidi" w:hAnsiTheme="majorBidi" w:cstheme="majorBidi"/>
                <w:sz w:val="22"/>
                <w:szCs w:val="22"/>
                <w:vertAlign w:val="subscript"/>
              </w:rPr>
              <w:t>DC</w:t>
            </w:r>
          </w:p>
        </w:tc>
        <w:tc>
          <w:tcPr>
            <w:tcW w:w="1701" w:type="dxa"/>
            <w:vAlign w:val="center"/>
          </w:tcPr>
          <w:p w14:paraId="727A74D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3-2+0</w:t>
            </w:r>
          </w:p>
        </w:tc>
        <w:tc>
          <w:tcPr>
            <w:tcW w:w="567" w:type="dxa"/>
            <w:vAlign w:val="center"/>
          </w:tcPr>
          <w:p w14:paraId="5EE0C64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7024575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3D3820A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2D49F519"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094C83A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57640AD1"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33FFC9A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76E790F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r>
      <w:tr w:rsidR="00A22817" w14:paraId="5B7D6A2B" w14:textId="77777777" w:rsidTr="00D37838">
        <w:trPr>
          <w:trHeight w:val="283"/>
        </w:trPr>
        <w:tc>
          <w:tcPr>
            <w:tcW w:w="1701" w:type="dxa"/>
            <w:vMerge/>
            <w:vAlign w:val="center"/>
          </w:tcPr>
          <w:p w14:paraId="4614256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Align w:val="center"/>
          </w:tcPr>
          <w:p w14:paraId="0DECA22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0+2-1</w:t>
            </w:r>
          </w:p>
        </w:tc>
        <w:tc>
          <w:tcPr>
            <w:tcW w:w="567" w:type="dxa"/>
            <w:vAlign w:val="center"/>
          </w:tcPr>
          <w:p w14:paraId="4A15D76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2F4B84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14F127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183B3A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048EBF8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7356F6B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6A446FD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5E82D049"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r>
      <w:tr w:rsidR="00A22817" w14:paraId="373EBC98" w14:textId="77777777" w:rsidTr="00D37838">
        <w:trPr>
          <w:trHeight w:val="283"/>
        </w:trPr>
        <w:tc>
          <w:tcPr>
            <w:tcW w:w="1701" w:type="dxa"/>
            <w:vMerge/>
            <w:vAlign w:val="center"/>
          </w:tcPr>
          <w:p w14:paraId="755ED1CE"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Align w:val="center"/>
          </w:tcPr>
          <w:p w14:paraId="51A3B20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0+0+1</w:t>
            </w:r>
          </w:p>
        </w:tc>
        <w:tc>
          <w:tcPr>
            <w:tcW w:w="567" w:type="dxa"/>
            <w:vAlign w:val="center"/>
          </w:tcPr>
          <w:p w14:paraId="0FF1FA2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51179AA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1195517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2861FBD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520681B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5EAB9FA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79179BE8"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9C50AD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r>
      <w:tr w:rsidR="00A22817" w14:paraId="181394B9" w14:textId="77777777" w:rsidTr="00D37838">
        <w:trPr>
          <w:trHeight w:val="283"/>
        </w:trPr>
        <w:tc>
          <w:tcPr>
            <w:tcW w:w="1701" w:type="dxa"/>
            <w:vMerge w:val="restart"/>
            <w:vAlign w:val="center"/>
          </w:tcPr>
          <w:p w14:paraId="7CD5D3CE"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2V</w:t>
            </w:r>
            <w:r w:rsidRPr="00A22817">
              <w:rPr>
                <w:rFonts w:asciiTheme="majorBidi" w:hAnsiTheme="majorBidi" w:cstheme="majorBidi"/>
                <w:sz w:val="22"/>
                <w:szCs w:val="22"/>
                <w:vertAlign w:val="subscript"/>
              </w:rPr>
              <w:t>DC</w:t>
            </w:r>
          </w:p>
        </w:tc>
        <w:tc>
          <w:tcPr>
            <w:tcW w:w="1701" w:type="dxa"/>
            <w:vAlign w:val="center"/>
          </w:tcPr>
          <w:p w14:paraId="322B75B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3-2+1</w:t>
            </w:r>
          </w:p>
        </w:tc>
        <w:tc>
          <w:tcPr>
            <w:tcW w:w="567" w:type="dxa"/>
            <w:vAlign w:val="center"/>
          </w:tcPr>
          <w:p w14:paraId="484F5B9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2778E06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6346C77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2D5FACA0"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A6E420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02E7E076"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149AC126"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0FF07DB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r>
      <w:tr w:rsidR="00A22817" w14:paraId="01249C93" w14:textId="77777777" w:rsidTr="00D37838">
        <w:trPr>
          <w:trHeight w:val="283"/>
        </w:trPr>
        <w:tc>
          <w:tcPr>
            <w:tcW w:w="1701" w:type="dxa"/>
            <w:vMerge/>
            <w:vAlign w:val="center"/>
          </w:tcPr>
          <w:p w14:paraId="423D3C5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Align w:val="center"/>
          </w:tcPr>
          <w:p w14:paraId="4241E71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0+2+0</w:t>
            </w:r>
          </w:p>
        </w:tc>
        <w:tc>
          <w:tcPr>
            <w:tcW w:w="567" w:type="dxa"/>
            <w:vAlign w:val="center"/>
          </w:tcPr>
          <w:p w14:paraId="754A803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625C6A6"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3242B42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405506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AEB116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47088CC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2E0D12F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69C9C4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r>
      <w:tr w:rsidR="00A22817" w14:paraId="0C558072" w14:textId="77777777" w:rsidTr="00D37838">
        <w:trPr>
          <w:trHeight w:val="283"/>
        </w:trPr>
        <w:tc>
          <w:tcPr>
            <w:tcW w:w="1701" w:type="dxa"/>
            <w:vMerge/>
            <w:vAlign w:val="center"/>
          </w:tcPr>
          <w:p w14:paraId="7497772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p>
        </w:tc>
        <w:tc>
          <w:tcPr>
            <w:tcW w:w="1701" w:type="dxa"/>
            <w:vAlign w:val="center"/>
          </w:tcPr>
          <w:p w14:paraId="71C25B58"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3+0-1</w:t>
            </w:r>
          </w:p>
        </w:tc>
        <w:tc>
          <w:tcPr>
            <w:tcW w:w="567" w:type="dxa"/>
            <w:vAlign w:val="center"/>
          </w:tcPr>
          <w:p w14:paraId="48373E6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0A628E0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01EF5F64"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572B1F52"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2C5D7C2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970120D"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7B712D33"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3FDFEB5F"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r>
      <w:tr w:rsidR="00A22817" w14:paraId="61650890" w14:textId="77777777" w:rsidTr="00D37838">
        <w:trPr>
          <w:trHeight w:val="283"/>
        </w:trPr>
        <w:tc>
          <w:tcPr>
            <w:tcW w:w="1701" w:type="dxa"/>
            <w:vAlign w:val="center"/>
          </w:tcPr>
          <w:p w14:paraId="472D3C3A"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3V</w:t>
            </w:r>
            <w:r w:rsidRPr="00A22817">
              <w:rPr>
                <w:rFonts w:asciiTheme="majorBidi" w:hAnsiTheme="majorBidi" w:cstheme="majorBidi"/>
                <w:sz w:val="22"/>
                <w:szCs w:val="22"/>
                <w:vertAlign w:val="subscript"/>
              </w:rPr>
              <w:t>DC</w:t>
            </w:r>
          </w:p>
        </w:tc>
        <w:tc>
          <w:tcPr>
            <w:tcW w:w="1701" w:type="dxa"/>
            <w:vAlign w:val="center"/>
          </w:tcPr>
          <w:p w14:paraId="2D6C5A5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3+0+0</w:t>
            </w:r>
          </w:p>
        </w:tc>
        <w:tc>
          <w:tcPr>
            <w:tcW w:w="567" w:type="dxa"/>
            <w:vAlign w:val="center"/>
          </w:tcPr>
          <w:p w14:paraId="30D3345E"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318CD5C9"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02F25F7B"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2745B4E5"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38398C69"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0</w:t>
            </w:r>
          </w:p>
        </w:tc>
        <w:tc>
          <w:tcPr>
            <w:tcW w:w="567" w:type="dxa"/>
            <w:vAlign w:val="center"/>
          </w:tcPr>
          <w:p w14:paraId="12CC731C"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4868C04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c>
          <w:tcPr>
            <w:tcW w:w="567" w:type="dxa"/>
            <w:vAlign w:val="center"/>
          </w:tcPr>
          <w:p w14:paraId="75A54C17" w14:textId="77777777" w:rsidR="00A22817" w:rsidRPr="00A22817" w:rsidRDefault="00A22817" w:rsidP="008E5E5C">
            <w:pPr>
              <w:pStyle w:val="ISI"/>
              <w:spacing w:line="240" w:lineRule="auto"/>
              <w:ind w:firstLine="0"/>
              <w:jc w:val="center"/>
              <w:rPr>
                <w:rFonts w:asciiTheme="majorBidi" w:hAnsiTheme="majorBidi" w:cstheme="majorBidi"/>
                <w:sz w:val="22"/>
                <w:szCs w:val="22"/>
              </w:rPr>
            </w:pPr>
            <w:r w:rsidRPr="00A22817">
              <w:rPr>
                <w:rFonts w:asciiTheme="majorBidi" w:hAnsiTheme="majorBidi" w:cstheme="majorBidi"/>
                <w:sz w:val="22"/>
                <w:szCs w:val="22"/>
              </w:rPr>
              <w:t>1</w:t>
            </w:r>
          </w:p>
        </w:tc>
      </w:tr>
    </w:tbl>
    <w:p w14:paraId="7C06600A" w14:textId="77777777" w:rsidR="00A22817" w:rsidRDefault="00A22817" w:rsidP="00A22817">
      <w:pPr>
        <w:pStyle w:val="ISI"/>
      </w:pPr>
    </w:p>
    <w:p w14:paraId="1B9F56C5" w14:textId="74BA07C1" w:rsidR="008E5E5C" w:rsidRDefault="008E5E5C" w:rsidP="00A22817">
      <w:pPr>
        <w:pStyle w:val="ISI"/>
      </w:pPr>
      <w:r w:rsidRPr="008E5E5C">
        <w:t xml:space="preserve">Dapat dilihat pada Tabel 2.3 bahwa pada level tegangan selain ±3VDC dapat dicapai melalui lebih dari satu cara. Hal ini menjadikan adanya dua redundansi skema pensaklaran atau </w:t>
      </w:r>
      <w:r w:rsidRPr="008E5E5C">
        <w:rPr>
          <w:i/>
          <w:iCs/>
        </w:rPr>
        <w:t>switching state</w:t>
      </w:r>
      <w:r w:rsidRPr="008E5E5C">
        <w:t xml:space="preserve"> dalam satu siklus yang mana membantu dalam menyeimbangkan tegangan pada kapasitor. Untuk dapat menyeimbangkan tegangan pada kapasitor, maka energi yang masuk harus sama dengan energi yang dikeluarkan oleh kapasitor</w:t>
      </w:r>
      <w:r>
        <w:t xml:space="preserve"> </w:t>
      </w:r>
      <w:sdt>
        <w:sdtPr>
          <w:rPr>
            <w:color w:val="000000"/>
          </w:rPr>
          <w:tag w:val="MENDELEY_CITATION_v3_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"/>
          <w:id w:val="1706828979"/>
          <w:placeholder>
            <w:docPart w:val="DefaultPlaceholder_-1854013440"/>
          </w:placeholder>
        </w:sdtPr>
        <w:sdtContent>
          <w:r w:rsidR="00F56C8B" w:rsidRPr="00F56C8B">
            <w:rPr>
              <w:color w:val="000000"/>
            </w:rPr>
            <w:t>[17]</w:t>
          </w:r>
        </w:sdtContent>
      </w:sdt>
      <w:r>
        <w:t>.</w:t>
      </w:r>
    </w:p>
    <w:p w14:paraId="4AD09636" w14:textId="06790E40" w:rsidR="008E5E5C" w:rsidRDefault="008E5E5C" w:rsidP="008E5E5C">
      <w:pPr>
        <w:pStyle w:val="ISI"/>
      </w:pPr>
      <w:r w:rsidRPr="008E5E5C">
        <w:t>Switching state akan dibagi menjadi tiga siklus fundamental seperti yang dapat dilihat pada Gambar 2.4. Dengan demikian, terdapat tiga buah siklus (yang kemudian disebut siklus 1, siklus 2, dan siklus 3) yang beroperasi secara berurutan selama periode waktu yang sama. Hal ini menjadikan adanya tiga mode kapasitor, yaitu pengisian, pelepasan, serta mempertahankan muatan yang mana menjadikan energi masuk dan keluar dari kapasitor bernilai sama</w:t>
      </w:r>
      <w:r w:rsidR="00DD4342">
        <w:t xml:space="preserve"> </w:t>
      </w:r>
      <w:sdt>
        <w:sdtPr>
          <w:rPr>
            <w:color w:val="000000"/>
          </w:rPr>
          <w:tag w:val="MENDELEY_CITATION_v3_eyJjaXRhdGlvbklEIjoiTUVOREVMRVlfQ0lUQVRJT05fOTg4MWU1ZWEtZDQ4Yi00OGVlLTg1MjEtYWFlMzdkNGNhYjQ2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
          <w:id w:val="-2129690913"/>
          <w:placeholder>
            <w:docPart w:val="DefaultPlaceholder_-1854013440"/>
          </w:placeholder>
        </w:sdtPr>
        <w:sdtContent>
          <w:r w:rsidR="00F56C8B" w:rsidRPr="00F56C8B">
            <w:rPr>
              <w:color w:val="000000"/>
            </w:rPr>
            <w:t>[16]</w:t>
          </w:r>
        </w:sdtContent>
      </w:sdt>
      <w:r w:rsidR="00DD4342">
        <w:t>.</w:t>
      </w:r>
      <w:r w:rsidR="00282231">
        <w:t xml:space="preserve"> Berikut ini adalah contoh ketiga siklus untuk mendapatkan tingkat tegangan 1VDC:</w:t>
      </w:r>
    </w:p>
    <w:p w14:paraId="3F1F7CDE" w14:textId="77777777" w:rsidR="00282231" w:rsidRPr="00282231" w:rsidRDefault="00282231">
      <w:pPr>
        <w:pStyle w:val="ISI"/>
        <w:numPr>
          <w:ilvl w:val="0"/>
          <w:numId w:val="7"/>
        </w:numPr>
        <w:ind w:left="851" w:hanging="284"/>
      </w:pPr>
      <w:r w:rsidRPr="00282231">
        <w:t>Siklus 1 (3-2+0): C1 mengisi sedangkan C2 mempertahankan muatan.</w:t>
      </w:r>
    </w:p>
    <w:p w14:paraId="36063607" w14:textId="77777777" w:rsidR="00282231" w:rsidRPr="00282231" w:rsidRDefault="00282231">
      <w:pPr>
        <w:pStyle w:val="ISI"/>
        <w:numPr>
          <w:ilvl w:val="0"/>
          <w:numId w:val="7"/>
        </w:numPr>
        <w:ind w:left="851" w:hanging="284"/>
      </w:pPr>
      <w:r w:rsidRPr="00282231">
        <w:t>Siklus 2 (0+2-1): C1 melepas sedangkan C2 mengisi muatan.</w:t>
      </w:r>
    </w:p>
    <w:p w14:paraId="27537B2B" w14:textId="77777777" w:rsidR="00282231" w:rsidRDefault="00282231">
      <w:pPr>
        <w:pStyle w:val="ISI"/>
        <w:numPr>
          <w:ilvl w:val="0"/>
          <w:numId w:val="7"/>
        </w:numPr>
        <w:ind w:left="851" w:hanging="284"/>
      </w:pPr>
      <w:r w:rsidRPr="00282231">
        <w:t>Siklus 3 (0+0+1): C1 mempertahankan sedangkan C2 melepas muatan</w:t>
      </w:r>
      <w:r>
        <w:t>.</w:t>
      </w:r>
    </w:p>
    <w:p w14:paraId="48A8E52E" w14:textId="77777777" w:rsidR="00282231" w:rsidRDefault="00282231" w:rsidP="008E5E5C">
      <w:pPr>
        <w:pStyle w:val="ISI"/>
      </w:pPr>
    </w:p>
    <w:p w14:paraId="126CF745" w14:textId="77777777" w:rsidR="00282231" w:rsidRDefault="00282231" w:rsidP="00D37838">
      <w:pPr>
        <w:pStyle w:val="ISI"/>
        <w:spacing w:line="240" w:lineRule="auto"/>
        <w:ind w:firstLine="0"/>
        <w:jc w:val="center"/>
      </w:pPr>
      <w:r>
        <w:rPr>
          <w:noProof/>
        </w:rPr>
        <w:lastRenderedPageBreak/>
        <w:drawing>
          <wp:inline distT="0" distB="0" distL="0" distR="0" wp14:anchorId="2251D2F7" wp14:editId="1E71C4FD">
            <wp:extent cx="3894306" cy="1512000"/>
            <wp:effectExtent l="0" t="0" r="0" b="0"/>
            <wp:docPr id="55411601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16019" name="Picture 1" descr="A diagram of a diagram&#10;&#10;AI-generated content may be incorrect."/>
                    <pic:cNvPicPr>
                      <a:picLocks noChangeAspect="1"/>
                    </pic:cNvPicPr>
                  </pic:nvPicPr>
                  <pic:blipFill>
                    <a:blip r:embed="rId28"/>
                    <a:stretch>
                      <a:fillRect/>
                    </a:stretch>
                  </pic:blipFill>
                  <pic:spPr>
                    <a:xfrm>
                      <a:off x="0" y="0"/>
                      <a:ext cx="3894306" cy="1512000"/>
                    </a:xfrm>
                    <a:prstGeom prst="rect">
                      <a:avLst/>
                    </a:prstGeom>
                  </pic:spPr>
                </pic:pic>
              </a:graphicData>
            </a:graphic>
          </wp:inline>
        </w:drawing>
      </w:r>
    </w:p>
    <w:p w14:paraId="0E8A6658" w14:textId="3F09D8EE" w:rsidR="00477569" w:rsidRDefault="00477569" w:rsidP="00477569">
      <w:pPr>
        <w:pStyle w:val="Gambar"/>
      </w:pPr>
      <w:bookmarkStart w:id="33" w:name="_Toc229341933"/>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4</w:t>
      </w:r>
      <w:r w:rsidR="00B354CA">
        <w:fldChar w:fldCharType="end"/>
      </w:r>
      <w:r w:rsidRPr="00477569">
        <w:t xml:space="preserve"> </w:t>
      </w:r>
      <w:r w:rsidRPr="00477569">
        <w:rPr>
          <w:b w:val="0"/>
          <w:bCs w:val="0"/>
        </w:rPr>
        <w:t>Ketiga Siklus Untuk Menyeimbangkan Tegangan Pada Kapasitor DC Links</w:t>
      </w:r>
      <w:bookmarkEnd w:id="33"/>
    </w:p>
    <w:p w14:paraId="13BF5652" w14:textId="77777777" w:rsidR="00282231" w:rsidRPr="00282231" w:rsidRDefault="00282231" w:rsidP="00282231">
      <w:pPr>
        <w:pStyle w:val="ISI"/>
      </w:pPr>
    </w:p>
    <w:p w14:paraId="5B44F9B0" w14:textId="6628A320" w:rsidR="00FF5BF8" w:rsidRDefault="00FF5BF8" w:rsidP="003975D8">
      <w:pPr>
        <w:pStyle w:val="SUBSUBBAB"/>
      </w:pPr>
      <w:bookmarkStart w:id="34" w:name="_Toc229341805"/>
      <w:r>
        <w:t xml:space="preserve">Harmonisa dan </w:t>
      </w:r>
      <w:r w:rsidR="00F97356">
        <w:t>Analisa Fourier</w:t>
      </w:r>
      <w:bookmarkEnd w:id="34"/>
    </w:p>
    <w:p w14:paraId="5D553215" w14:textId="7E1B05A3" w:rsidR="00F97356" w:rsidRDefault="00F97356" w:rsidP="00F97356">
      <w:pPr>
        <w:pStyle w:val="ISI"/>
      </w:pPr>
      <w:r>
        <w:t xml:space="preserve">Gelombang keluaran tegangan bolak-balik (AC) yang dihasilkan oleh </w:t>
      </w:r>
      <w:r w:rsidRPr="00F97356">
        <w:t>inverter</w:t>
      </w:r>
      <w:r>
        <w:t xml:space="preserve"> bertingkat, termasuk topologi </w:t>
      </w:r>
      <w:r w:rsidRPr="00F97356">
        <w:t>Packed U-Cell</w:t>
      </w:r>
      <w:r>
        <w:t>, pada dasarnya bukanlah gelombang sinusoidal murni, melainkan berupa gelombang bentuk tangga (</w:t>
      </w:r>
      <w:r>
        <w:rPr>
          <w:i/>
          <w:iCs/>
        </w:rPr>
        <w:t>staircase waveform</w:t>
      </w:r>
      <w:r>
        <w:t xml:space="preserve">). Sesuai dengan prinsip dasar elektronika daya, gelombang nonsinusoidal periodik ini sesungguhnya merupakan superposisi dari komponen tegangan pada frekuensi fundamental atau frekuensi jala-jala dan berbagai komponen tegangan pada frekuensi tinggi yang merupakan kelipatan bilangan bulat dari frekuensi fundamentalnya, yang dikenal sebagai harmonisa </w:t>
      </w:r>
      <w:sdt>
        <w:sdtPr>
          <w:rPr>
            <w:color w:val="000000"/>
          </w:rPr>
          <w:tag w:val="MENDELEY_CITATION_v3_eyJjaXRhdGlvbklEIjoiTUVOREVMRVlfQ0lUQVRJT05fNWUxMTMzMzItNGNlOS00ZmUyLThmOWYtZWQxMzJkMjFjMWJi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
          <w:id w:val="2009396431"/>
          <w:placeholder>
            <w:docPart w:val="DefaultPlaceholder_-1854013440"/>
          </w:placeholder>
        </w:sdtPr>
        <w:sdtContent>
          <w:r w:rsidR="00F56C8B" w:rsidRPr="00F56C8B">
            <w:rPr>
              <w:color w:val="000000"/>
            </w:rPr>
            <w:t>[18]</w:t>
          </w:r>
        </w:sdtContent>
      </w:sdt>
      <w:r>
        <w:t>.</w:t>
      </w:r>
    </w:p>
    <w:p w14:paraId="4C7C1B56" w14:textId="2A9C94AC" w:rsidR="00F97356" w:rsidRDefault="00F97356" w:rsidP="00F97356">
      <w:pPr>
        <w:pStyle w:val="ISI"/>
      </w:pPr>
      <w:r w:rsidRPr="00F97356">
        <w:t xml:space="preserve">Untuk menganalisis komponen harmonisa dan mengekstraksi sinyal fundamental dari gelombang tangga tersebut, digunakan metode pendekatan domain frekuensi melalui Analisa deret Fourier </w:t>
      </w:r>
      <w:sdt>
        <w:sdtPr>
          <w:rPr>
            <w:color w:val="000000"/>
          </w:rPr>
          <w:tag w:val="MENDELEY_CITATION_v3_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"/>
          <w:id w:val="1588116509"/>
          <w:placeholder>
            <w:docPart w:val="DefaultPlaceholder_-1854013440"/>
          </w:placeholder>
        </w:sdtPr>
        <w:sdtContent>
          <w:r w:rsidR="00F56C8B" w:rsidRPr="00F56C8B">
            <w:rPr>
              <w:color w:val="000000"/>
            </w:rPr>
            <w:t>[19]</w:t>
          </w:r>
        </w:sdtContent>
      </w:sdt>
      <w:r w:rsidRPr="00F97356">
        <w:t>. Deret Fourier mendekomposisi gelombang periodik</w:t>
      </w:r>
      <w:r>
        <w:t xml:space="preserve"> </w:t>
      </w:r>
      <m:oMath>
        <m:r>
          <w:rPr>
            <w:rFonts w:ascii="Cambria Math" w:hAnsi="Cambria Math"/>
          </w:rPr>
          <m:t>v</m:t>
        </m:r>
        <m:d>
          <m:dPr>
            <m:ctrlPr>
              <w:rPr>
                <w:rFonts w:ascii="Cambria Math" w:hAnsi="Cambria Math"/>
                <w:i/>
              </w:rPr>
            </m:ctrlPr>
          </m:dPr>
          <m:e>
            <m:r>
              <w:rPr>
                <w:rFonts w:ascii="Cambria Math" w:hAnsi="Cambria Math"/>
              </w:rPr>
              <m:t>t</m:t>
            </m:r>
          </m:e>
        </m:d>
      </m:oMath>
      <w:r>
        <w:rPr>
          <w:rFonts w:eastAsiaTheme="minorEastAsia"/>
        </w:rPr>
        <w:t xml:space="preserve"> </w:t>
      </w:r>
      <w:r w:rsidRPr="00F97356">
        <w:t>menjadi komponen tegangan searah (DC) dan jumlah tak hingga dari fungsi sinus dan cosinus, sebagaimana direpresentasikan pada Persamaan 2.</w:t>
      </w:r>
      <w:r>
        <w:t>1</w:t>
      </w:r>
      <w:r w:rsidRPr="00F97356">
        <w:t>.</w:t>
      </w:r>
    </w:p>
    <w:p w14:paraId="32893679" w14:textId="77777777" w:rsidR="00F97356" w:rsidRPr="00F97356" w:rsidRDefault="00F97356" w:rsidP="00D37838">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F97356" w14:paraId="717FCFDB" w14:textId="77777777" w:rsidTr="00D5238D">
        <w:trPr>
          <w:trHeight w:val="794"/>
        </w:trPr>
        <w:tc>
          <w:tcPr>
            <w:tcW w:w="482" w:type="dxa"/>
            <w:vAlign w:val="center"/>
          </w:tcPr>
          <w:p w14:paraId="2C202640" w14:textId="77777777" w:rsidR="00F97356" w:rsidRDefault="00F97356" w:rsidP="00C6568A">
            <w:pPr>
              <w:pStyle w:val="ISI"/>
              <w:ind w:firstLine="0"/>
              <w:jc w:val="left"/>
            </w:pPr>
          </w:p>
        </w:tc>
        <w:tc>
          <w:tcPr>
            <w:tcW w:w="6601" w:type="dxa"/>
            <w:vAlign w:val="center"/>
          </w:tcPr>
          <w:p w14:paraId="6868246A" w14:textId="77777777" w:rsidR="00F97356" w:rsidRPr="008C7ECB" w:rsidRDefault="00F97356" w:rsidP="00C6568A">
            <w:pPr>
              <w:pStyle w:val="ISI"/>
              <w:ind w:left="-34" w:firstLine="0"/>
              <w:jc w:val="left"/>
            </w:pPr>
            <m:oMathPara>
              <m:oMathParaPr>
                <m:jc m:val="left"/>
              </m:oMathParaP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nωt</m:t>
                                </m:r>
                              </m:e>
                            </m:d>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nωt</m:t>
                                </m:r>
                              </m:e>
                            </m:d>
                          </m:e>
                        </m:func>
                      </m:e>
                    </m:d>
                  </m:e>
                </m:nary>
              </m:oMath>
            </m:oMathPara>
          </w:p>
        </w:tc>
        <w:tc>
          <w:tcPr>
            <w:tcW w:w="850" w:type="dxa"/>
            <w:vAlign w:val="center"/>
          </w:tcPr>
          <w:p w14:paraId="7E49D510" w14:textId="5F9671FD" w:rsidR="00F97356" w:rsidRPr="00F92DAE" w:rsidRDefault="00F97356" w:rsidP="00C6568A">
            <w:pPr>
              <w:pStyle w:val="ISI"/>
              <w:ind w:firstLine="0"/>
              <w:jc w:val="right"/>
              <w:rPr>
                <w:b/>
                <w:bCs/>
              </w:rPr>
            </w:pPr>
            <w:r>
              <w:rPr>
                <w:b/>
                <w:bCs/>
              </w:rPr>
              <w:t>(2.1)</w:t>
            </w:r>
          </w:p>
        </w:tc>
      </w:tr>
    </w:tbl>
    <w:p w14:paraId="0257324B" w14:textId="4AE29136" w:rsidR="00F97356" w:rsidRDefault="007D790F" w:rsidP="00F97356">
      <w:pPr>
        <w:pStyle w:val="ISI"/>
        <w:ind w:firstLine="0"/>
      </w:pPr>
      <w:r>
        <w:t>Keterangan</w:t>
      </w:r>
      <w:r w:rsidR="00F97356">
        <w:t>:</w:t>
      </w:r>
    </w:p>
    <w:p w14:paraId="2EB496A8" w14:textId="057A47E4" w:rsidR="00F97356" w:rsidRPr="00F97356" w:rsidRDefault="00F97356" w:rsidP="0054322F">
      <w:pPr>
        <w:pStyle w:val="ISI"/>
        <w:numPr>
          <w:ilvl w:val="0"/>
          <w:numId w:val="46"/>
        </w:numPr>
        <w:ind w:left="567" w:hanging="567"/>
      </w:pPr>
      <m:oMath>
        <m:r>
          <w:rPr>
            <w:rFonts w:ascii="Cambria Math" w:hAnsi="Cambria Math"/>
          </w:rPr>
          <m:t>v</m:t>
        </m:r>
        <m:d>
          <m:dPr>
            <m:ctrlPr>
              <w:rPr>
                <w:rFonts w:ascii="Cambria Math" w:hAnsi="Cambria Math"/>
                <w:i/>
              </w:rPr>
            </m:ctrlPr>
          </m:dPr>
          <m:e>
            <m:r>
              <w:rPr>
                <w:rFonts w:ascii="Cambria Math" w:hAnsi="Cambria Math"/>
              </w:rPr>
              <m:t>t</m:t>
            </m:r>
          </m:e>
        </m:d>
      </m:oMath>
      <w:r>
        <w:rPr>
          <w:rFonts w:eastAsiaTheme="minorEastAsia"/>
        </w:rPr>
        <w:t xml:space="preserve">: Nilai tegangan sesaat pada waktu </w:t>
      </w:r>
      <m:oMath>
        <m:r>
          <w:rPr>
            <w:rFonts w:ascii="Cambria Math" w:hAnsi="Cambria Math"/>
          </w:rPr>
          <m:t>t</m:t>
        </m:r>
      </m:oMath>
      <w:r>
        <w:rPr>
          <w:rFonts w:eastAsiaTheme="minorEastAsia"/>
        </w:rPr>
        <w:t xml:space="preserve"> (V)</w:t>
      </w:r>
    </w:p>
    <w:p w14:paraId="0895FD70" w14:textId="2DA22645" w:rsidR="00F97356" w:rsidRPr="00F97356" w:rsidRDefault="00000000" w:rsidP="0054322F">
      <w:pPr>
        <w:pStyle w:val="ISI"/>
        <w:numPr>
          <w:ilvl w:val="0"/>
          <w:numId w:val="46"/>
        </w:numPr>
        <w:ind w:left="567" w:hanging="567"/>
      </w:pP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F97356">
        <w:rPr>
          <w:rFonts w:eastAsiaTheme="minorEastAsia"/>
        </w:rPr>
        <w:t>: Komponen tegangan searah (DC) rata-rata (V)</w:t>
      </w:r>
    </w:p>
    <w:p w14:paraId="475C247D" w14:textId="0C823C5D" w:rsidR="00F97356" w:rsidRPr="00F97356" w:rsidRDefault="00000000" w:rsidP="0054322F">
      <w:pPr>
        <w:pStyle w:val="ISI"/>
        <w:numPr>
          <w:ilvl w:val="0"/>
          <w:numId w:val="46"/>
        </w:numPr>
        <w:ind w:left="567" w:hanging="567"/>
      </w:pP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F97356">
        <w:rPr>
          <w:rFonts w:eastAsiaTheme="minorEastAsia"/>
        </w:rPr>
        <w:t>: Komponen harmonisa fungsi cosinus pada orde ke-</w:t>
      </w:r>
      <m:oMath>
        <m:r>
          <w:rPr>
            <w:rFonts w:ascii="Cambria Math" w:eastAsiaTheme="minorEastAsia" w:hAnsi="Cambria Math"/>
          </w:rPr>
          <m:t>n</m:t>
        </m:r>
      </m:oMath>
    </w:p>
    <w:p w14:paraId="6CC4C1F0" w14:textId="1BBF9022" w:rsidR="00F97356" w:rsidRPr="00F97356" w:rsidRDefault="00000000" w:rsidP="0054322F">
      <w:pPr>
        <w:pStyle w:val="ISI"/>
        <w:numPr>
          <w:ilvl w:val="0"/>
          <w:numId w:val="46"/>
        </w:numPr>
        <w:ind w:left="567" w:hanging="567"/>
      </w:pPr>
      <m:oMath>
        <m:sSub>
          <m:sSubPr>
            <m:ctrlPr>
              <w:rPr>
                <w:rFonts w:ascii="Cambria Math" w:hAnsi="Cambria Math"/>
                <w:i/>
              </w:rPr>
            </m:ctrlPr>
          </m:sSubPr>
          <m:e>
            <m:r>
              <w:rPr>
                <w:rFonts w:ascii="Cambria Math" w:hAnsi="Cambria Math"/>
              </w:rPr>
              <m:t>b</m:t>
            </m:r>
          </m:e>
          <m:sub>
            <m:r>
              <w:rPr>
                <w:rFonts w:ascii="Cambria Math" w:hAnsi="Cambria Math"/>
              </w:rPr>
              <m:t>n</m:t>
            </m:r>
          </m:sub>
        </m:sSub>
      </m:oMath>
      <w:r w:rsidR="00F97356">
        <w:rPr>
          <w:rFonts w:eastAsiaTheme="minorEastAsia"/>
        </w:rPr>
        <w:t>: Komponen harmonisa fungsi sinus pada orde ke-</w:t>
      </w:r>
      <m:oMath>
        <m:r>
          <w:rPr>
            <w:rFonts w:ascii="Cambria Math" w:eastAsiaTheme="minorEastAsia" w:hAnsi="Cambria Math"/>
          </w:rPr>
          <m:t>n</m:t>
        </m:r>
      </m:oMath>
    </w:p>
    <w:p w14:paraId="35761BB2" w14:textId="0AE87884" w:rsidR="00F97356" w:rsidRPr="00F97356" w:rsidRDefault="00F97356" w:rsidP="0054322F">
      <w:pPr>
        <w:pStyle w:val="ISI"/>
        <w:numPr>
          <w:ilvl w:val="0"/>
          <w:numId w:val="46"/>
        </w:numPr>
        <w:ind w:left="567" w:hanging="567"/>
      </w:pPr>
      <m:oMath>
        <m:r>
          <w:rPr>
            <w:rFonts w:ascii="Cambria Math" w:eastAsiaTheme="minorEastAsia" w:hAnsi="Cambria Math"/>
          </w:rPr>
          <m:t>n</m:t>
        </m:r>
      </m:oMath>
      <w:r>
        <w:rPr>
          <w:rFonts w:eastAsiaTheme="minorEastAsia"/>
        </w:rPr>
        <w:t>: Orde harmonisa (1, 2, 3, …)</w:t>
      </w:r>
    </w:p>
    <w:p w14:paraId="003920EC" w14:textId="1E254239" w:rsidR="00F97356" w:rsidRDefault="00F97356" w:rsidP="0054322F">
      <w:pPr>
        <w:pStyle w:val="ISI"/>
        <w:numPr>
          <w:ilvl w:val="0"/>
          <w:numId w:val="46"/>
        </w:numPr>
        <w:ind w:left="567" w:hanging="567"/>
      </w:pPr>
      <m:oMath>
        <m:r>
          <w:rPr>
            <w:rFonts w:ascii="Cambria Math" w:hAnsi="Cambria Math"/>
          </w:rPr>
          <m:t>ω</m:t>
        </m:r>
      </m:oMath>
      <w:r>
        <w:rPr>
          <w:rFonts w:eastAsiaTheme="minorEastAsia"/>
        </w:rPr>
        <w:t xml:space="preserve">: Frekuensi sudut fundamental (rad/s), dengan nilai </w:t>
      </w:r>
      <m:oMath>
        <m:r>
          <w:rPr>
            <w:rFonts w:ascii="Cambria Math" w:hAnsi="Cambria Math"/>
          </w:rPr>
          <m:t>ω=2πf</m:t>
        </m:r>
      </m:oMath>
    </w:p>
    <w:p w14:paraId="2686BA97" w14:textId="6BCB4A6F" w:rsidR="00F97356" w:rsidRPr="00F97356" w:rsidRDefault="00F97356" w:rsidP="00F97356">
      <w:pPr>
        <w:pStyle w:val="ISI"/>
      </w:pPr>
      <w:r w:rsidRPr="00F97356">
        <w:lastRenderedPageBreak/>
        <w:t xml:space="preserve">Dalam aplikasi komputasi digital maupun mikrokontroler, gelombang dianalisis dalam bentuk diskrit. Oleh karena itu, koefisien-koefisien deret Fourier untuk sebuah gelombang diskrit dengan </w:t>
      </w:r>
      <m:oMath>
        <m:r>
          <w:rPr>
            <w:rFonts w:ascii="Cambria Math" w:hAnsi="Cambria Math"/>
          </w:rPr>
          <m:t>N</m:t>
        </m:r>
      </m:oMath>
      <w:r w:rsidRPr="00F97356">
        <w:t xml:space="preserve"> jumlah sampel dalam satu periode dapat dihitung menggunakan Persamaan 2.2, 2.3, dan 2.4.</w:t>
      </w:r>
    </w:p>
    <w:p w14:paraId="6F94B087" w14:textId="77777777" w:rsidR="00F97356" w:rsidRDefault="00F97356" w:rsidP="00D5238D">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54322F" w:rsidRPr="00F92DAE" w14:paraId="2FB23EED" w14:textId="77777777" w:rsidTr="00D5238D">
        <w:trPr>
          <w:trHeight w:val="794"/>
        </w:trPr>
        <w:tc>
          <w:tcPr>
            <w:tcW w:w="482" w:type="dxa"/>
            <w:vAlign w:val="center"/>
          </w:tcPr>
          <w:p w14:paraId="5A8B8845" w14:textId="77777777" w:rsidR="0054322F" w:rsidRDefault="0054322F" w:rsidP="00B30C89">
            <w:pPr>
              <w:pStyle w:val="ISI"/>
              <w:spacing w:line="240" w:lineRule="auto"/>
              <w:ind w:firstLine="0"/>
              <w:jc w:val="left"/>
            </w:pPr>
          </w:p>
        </w:tc>
        <w:tc>
          <w:tcPr>
            <w:tcW w:w="6601" w:type="dxa"/>
            <w:vAlign w:val="center"/>
          </w:tcPr>
          <w:p w14:paraId="35F7A292" w14:textId="77777777" w:rsidR="0054322F" w:rsidRPr="008C7ECB" w:rsidRDefault="00000000" w:rsidP="00D5238D">
            <w:pPr>
              <w:pStyle w:val="ISI"/>
              <w:ind w:firstLine="0"/>
              <w:jc w:val="left"/>
            </w:pP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r>
                      <m:rPr>
                        <m:sty m:val="p"/>
                      </m:rPr>
                      <w:rPr>
                        <w:rFonts w:ascii="Cambria Math" w:hAnsi="Cambria Math"/>
                      </w:rPr>
                      <m:t>-1</m:t>
                    </m:r>
                  </m:sup>
                  <m:e>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nary>
              </m:oMath>
            </m:oMathPara>
          </w:p>
        </w:tc>
        <w:tc>
          <w:tcPr>
            <w:tcW w:w="850" w:type="dxa"/>
            <w:vAlign w:val="center"/>
          </w:tcPr>
          <w:p w14:paraId="78249D44" w14:textId="150C3423" w:rsidR="0054322F" w:rsidRPr="00F92DAE" w:rsidRDefault="0054322F" w:rsidP="00B30C89">
            <w:pPr>
              <w:pStyle w:val="ISI"/>
              <w:spacing w:line="240" w:lineRule="auto"/>
              <w:ind w:firstLine="0"/>
              <w:jc w:val="right"/>
              <w:rPr>
                <w:b/>
                <w:bCs/>
              </w:rPr>
            </w:pPr>
            <w:r>
              <w:rPr>
                <w:b/>
                <w:bCs/>
              </w:rPr>
              <w:t>(2.2)</w:t>
            </w:r>
          </w:p>
        </w:tc>
      </w:tr>
      <w:tr w:rsidR="0054322F" w14:paraId="79D2EB4E" w14:textId="77777777" w:rsidTr="00D5238D">
        <w:trPr>
          <w:trHeight w:val="794"/>
        </w:trPr>
        <w:tc>
          <w:tcPr>
            <w:tcW w:w="482" w:type="dxa"/>
            <w:vAlign w:val="center"/>
          </w:tcPr>
          <w:p w14:paraId="6424E270" w14:textId="77777777" w:rsidR="0054322F" w:rsidRDefault="0054322F" w:rsidP="00B30C89">
            <w:pPr>
              <w:pStyle w:val="ISI"/>
              <w:spacing w:line="240" w:lineRule="auto"/>
              <w:ind w:firstLine="0"/>
              <w:jc w:val="left"/>
            </w:pPr>
          </w:p>
        </w:tc>
        <w:tc>
          <w:tcPr>
            <w:tcW w:w="6601" w:type="dxa"/>
            <w:vAlign w:val="center"/>
          </w:tcPr>
          <w:p w14:paraId="760FC271" w14:textId="77777777" w:rsidR="0054322F" w:rsidRPr="008C7ECB" w:rsidRDefault="00000000" w:rsidP="00D5238D">
            <w:pPr>
              <w:pStyle w:val="ISI"/>
              <w:ind w:firstLine="0"/>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r>
                      <m:rPr>
                        <m:sty m:val="p"/>
                      </m:rPr>
                      <w:rPr>
                        <w:rFonts w:ascii="Cambria Math" w:hAnsi="Cambria Math"/>
                      </w:rPr>
                      <m:t>-1</m:t>
                    </m:r>
                  </m:sup>
                  <m:e>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nω</m:t>
                            </m:r>
                            <m:sSub>
                              <m:sSubPr>
                                <m:ctrlPr>
                                  <w:rPr>
                                    <w:rFonts w:ascii="Cambria Math" w:hAnsi="Cambria Math"/>
                                  </w:rPr>
                                </m:ctrlPr>
                              </m:sSubPr>
                              <m:e>
                                <m:r>
                                  <w:rPr>
                                    <w:rFonts w:ascii="Cambria Math" w:hAnsi="Cambria Math"/>
                                  </w:rPr>
                                  <m:t>t</m:t>
                                </m:r>
                              </m:e>
                              <m:sub>
                                <m:r>
                                  <w:rPr>
                                    <w:rFonts w:ascii="Cambria Math" w:hAnsi="Cambria Math"/>
                                  </w:rPr>
                                  <m:t>i</m:t>
                                </m:r>
                              </m:sub>
                            </m:sSub>
                          </m:e>
                        </m:d>
                      </m:e>
                    </m:func>
                  </m:e>
                </m:nary>
              </m:oMath>
            </m:oMathPara>
          </w:p>
        </w:tc>
        <w:tc>
          <w:tcPr>
            <w:tcW w:w="850" w:type="dxa"/>
            <w:vAlign w:val="center"/>
          </w:tcPr>
          <w:p w14:paraId="55A36E7F" w14:textId="6EA9310A" w:rsidR="0054322F" w:rsidRDefault="0054322F" w:rsidP="00B30C89">
            <w:pPr>
              <w:pStyle w:val="ISI"/>
              <w:spacing w:line="240" w:lineRule="auto"/>
              <w:ind w:firstLine="0"/>
              <w:jc w:val="right"/>
              <w:rPr>
                <w:b/>
                <w:bCs/>
              </w:rPr>
            </w:pPr>
            <w:r>
              <w:rPr>
                <w:b/>
                <w:bCs/>
              </w:rPr>
              <w:t>(2.3)</w:t>
            </w:r>
          </w:p>
        </w:tc>
      </w:tr>
      <w:tr w:rsidR="0054322F" w14:paraId="04B54501" w14:textId="77777777" w:rsidTr="00D5238D">
        <w:trPr>
          <w:trHeight w:val="794"/>
        </w:trPr>
        <w:tc>
          <w:tcPr>
            <w:tcW w:w="482" w:type="dxa"/>
            <w:vAlign w:val="center"/>
          </w:tcPr>
          <w:p w14:paraId="2B9A0221" w14:textId="77777777" w:rsidR="0054322F" w:rsidRDefault="0054322F" w:rsidP="00B30C89">
            <w:pPr>
              <w:pStyle w:val="ISI"/>
              <w:spacing w:line="240" w:lineRule="auto"/>
              <w:ind w:firstLine="0"/>
              <w:jc w:val="left"/>
            </w:pPr>
          </w:p>
        </w:tc>
        <w:tc>
          <w:tcPr>
            <w:tcW w:w="6601" w:type="dxa"/>
            <w:vAlign w:val="center"/>
          </w:tcPr>
          <w:p w14:paraId="4E5069F4" w14:textId="77777777" w:rsidR="0054322F" w:rsidRPr="008C7ECB" w:rsidRDefault="00000000" w:rsidP="00D5238D">
            <w:pPr>
              <w:pStyle w:val="ISI"/>
              <w:ind w:firstLine="0"/>
              <w:jc w:val="left"/>
            </w:pPr>
            <m:oMathPara>
              <m:oMathParaPr>
                <m:jc m:val="left"/>
              </m:oMathParaP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r>
                      <m:rPr>
                        <m:sty m:val="p"/>
                      </m:rPr>
                      <w:rPr>
                        <w:rFonts w:ascii="Cambria Math" w:hAnsi="Cambria Math"/>
                      </w:rPr>
                      <m:t>-1</m:t>
                    </m:r>
                  </m:sup>
                  <m:e>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nω</m:t>
                            </m:r>
                            <m:sSub>
                              <m:sSubPr>
                                <m:ctrlPr>
                                  <w:rPr>
                                    <w:rFonts w:ascii="Cambria Math" w:hAnsi="Cambria Math"/>
                                  </w:rPr>
                                </m:ctrlPr>
                              </m:sSubPr>
                              <m:e>
                                <m:r>
                                  <w:rPr>
                                    <w:rFonts w:ascii="Cambria Math" w:hAnsi="Cambria Math"/>
                                  </w:rPr>
                                  <m:t>t</m:t>
                                </m:r>
                              </m:e>
                              <m:sub>
                                <m:r>
                                  <w:rPr>
                                    <w:rFonts w:ascii="Cambria Math" w:hAnsi="Cambria Math"/>
                                  </w:rPr>
                                  <m:t>i</m:t>
                                </m:r>
                              </m:sub>
                            </m:sSub>
                          </m:e>
                        </m:d>
                      </m:e>
                    </m:func>
                  </m:e>
                </m:nary>
              </m:oMath>
            </m:oMathPara>
          </w:p>
        </w:tc>
        <w:tc>
          <w:tcPr>
            <w:tcW w:w="850" w:type="dxa"/>
            <w:vAlign w:val="center"/>
          </w:tcPr>
          <w:p w14:paraId="7DFD97CB" w14:textId="70F383A0" w:rsidR="0054322F" w:rsidRDefault="0054322F" w:rsidP="00B30C89">
            <w:pPr>
              <w:pStyle w:val="ISI"/>
              <w:spacing w:line="240" w:lineRule="auto"/>
              <w:ind w:firstLine="0"/>
              <w:jc w:val="right"/>
              <w:rPr>
                <w:b/>
                <w:bCs/>
              </w:rPr>
            </w:pPr>
            <w:r>
              <w:rPr>
                <w:b/>
                <w:bCs/>
              </w:rPr>
              <w:t>(2.4)</w:t>
            </w:r>
          </w:p>
        </w:tc>
      </w:tr>
    </w:tbl>
    <w:p w14:paraId="46FC54E3" w14:textId="4DD55BA6" w:rsidR="0054322F" w:rsidRDefault="007D790F" w:rsidP="0054322F">
      <w:pPr>
        <w:pStyle w:val="ISI"/>
        <w:ind w:firstLine="0"/>
      </w:pPr>
      <w:r>
        <w:t>Keterangan</w:t>
      </w:r>
      <w:r w:rsidR="0054322F">
        <w:t>:</w:t>
      </w:r>
    </w:p>
    <w:p w14:paraId="59515BEF" w14:textId="72DA3D18" w:rsidR="0054322F" w:rsidRPr="00F97356" w:rsidRDefault="0054322F" w:rsidP="0054322F">
      <w:pPr>
        <w:pStyle w:val="ISI"/>
        <w:numPr>
          <w:ilvl w:val="0"/>
          <w:numId w:val="46"/>
        </w:numPr>
        <w:ind w:left="567" w:hanging="567"/>
      </w:pPr>
      <m:oMath>
        <m:r>
          <w:rPr>
            <w:rFonts w:ascii="Cambria Math" w:eastAsiaTheme="minorEastAsia" w:hAnsi="Cambria Math"/>
          </w:rPr>
          <m:t>N</m:t>
        </m:r>
      </m:oMath>
      <w:r>
        <w:rPr>
          <w:rFonts w:eastAsiaTheme="minorEastAsia"/>
        </w:rPr>
        <w:t xml:space="preserve">: </w:t>
      </w:r>
      <w:r w:rsidRPr="0054322F">
        <w:rPr>
          <w:rFonts w:eastAsiaTheme="minorEastAsia"/>
        </w:rPr>
        <w:t>Jumlah total titik sampel dalam satu periode gelombang fundamental</w:t>
      </w:r>
    </w:p>
    <w:p w14:paraId="2140C701" w14:textId="6A48D2E7" w:rsidR="0054322F" w:rsidRPr="00F97356" w:rsidRDefault="0054322F" w:rsidP="0054322F">
      <w:pPr>
        <w:pStyle w:val="ISI"/>
        <w:numPr>
          <w:ilvl w:val="0"/>
          <w:numId w:val="46"/>
        </w:numPr>
        <w:ind w:left="567" w:hanging="567"/>
      </w:pPr>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Pr>
          <w:rFonts w:eastAsiaTheme="minorEastAsia"/>
        </w:rPr>
        <w:t>: Nilai magnitudo tegangan pada titik sampel ke-</w:t>
      </w:r>
      <m:oMath>
        <m:r>
          <w:rPr>
            <w:rFonts w:ascii="Cambria Math" w:eastAsiaTheme="minorEastAsia" w:hAnsi="Cambria Math"/>
          </w:rPr>
          <m:t>i</m:t>
        </m:r>
      </m:oMath>
      <w:r>
        <w:rPr>
          <w:rFonts w:eastAsiaTheme="minorEastAsia"/>
        </w:rPr>
        <w:t xml:space="preserve"> (V)</w:t>
      </w:r>
    </w:p>
    <w:p w14:paraId="4D1F2969" w14:textId="5DAF914E" w:rsidR="0054322F" w:rsidRPr="00F97356" w:rsidRDefault="00000000" w:rsidP="0054322F">
      <w:pPr>
        <w:pStyle w:val="ISI"/>
        <w:numPr>
          <w:ilvl w:val="0"/>
          <w:numId w:val="46"/>
        </w:numPr>
        <w:ind w:left="567" w:hanging="567"/>
      </w:pP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54322F">
        <w:rPr>
          <w:rFonts w:eastAsiaTheme="minorEastAsia"/>
        </w:rPr>
        <w:t>: Waktu diskrit pada sampel ke-</w:t>
      </w:r>
      <m:oMath>
        <m:r>
          <w:rPr>
            <w:rFonts w:ascii="Cambria Math" w:eastAsiaTheme="minorEastAsia" w:hAnsi="Cambria Math"/>
          </w:rPr>
          <m:t>i</m:t>
        </m:r>
      </m:oMath>
      <w:r w:rsidR="0054322F">
        <w:rPr>
          <w:rFonts w:eastAsiaTheme="minorEastAsia"/>
        </w:rPr>
        <w:t xml:space="preserve"> (s)</w:t>
      </w:r>
    </w:p>
    <w:p w14:paraId="4A7DE373" w14:textId="77777777" w:rsidR="0054322F" w:rsidRPr="00F97356" w:rsidRDefault="0054322F" w:rsidP="00F97356">
      <w:pPr>
        <w:pStyle w:val="ISI"/>
      </w:pPr>
    </w:p>
    <w:p w14:paraId="15654F66" w14:textId="2072D191" w:rsidR="00F97356" w:rsidRDefault="0054322F" w:rsidP="00F97356">
      <w:pPr>
        <w:pStyle w:val="ISI"/>
        <w:rPr>
          <w:rFonts w:eastAsiaTheme="minorEastAsia"/>
        </w:rPr>
      </w:pPr>
      <w:r>
        <w:t xml:space="preserve">Berdasarkan koefisien tersebut, amplitudo puncak </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w:r>
        <w:rPr>
          <w:rFonts w:eastAsiaTheme="minorEastAsia"/>
        </w:rPr>
        <w:t xml:space="preserve"> dari setiap orde harmonisa ke-</w:t>
      </w:r>
      <m:oMath>
        <m:r>
          <w:rPr>
            <w:rFonts w:ascii="Cambria Math" w:eastAsiaTheme="minorEastAsia" w:hAnsi="Cambria Math"/>
          </w:rPr>
          <m:t>n</m:t>
        </m:r>
      </m:oMath>
      <w:r>
        <w:rPr>
          <w:rFonts w:eastAsiaTheme="minorEastAsia"/>
        </w:rPr>
        <w:t xml:space="preserve"> beserta nilai efektifnya (root mean square / RMS) secara berturut-turut dapat diekstraksi melalui Persamaan 2.5 dan 2.6.</w:t>
      </w:r>
    </w:p>
    <w:p w14:paraId="3CCAF406" w14:textId="77777777" w:rsidR="0054322F" w:rsidRDefault="0054322F" w:rsidP="00F97356">
      <w:pPr>
        <w:pStyle w:val="ISI"/>
        <w:rPr>
          <w:rFonts w:eastAsiaTheme="minorEastAsia"/>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54322F" w:rsidRPr="00F92DAE" w14:paraId="3CF94467" w14:textId="77777777" w:rsidTr="00D5238D">
        <w:trPr>
          <w:trHeight w:val="397"/>
        </w:trPr>
        <w:tc>
          <w:tcPr>
            <w:tcW w:w="482" w:type="dxa"/>
            <w:vAlign w:val="center"/>
          </w:tcPr>
          <w:p w14:paraId="3D16489B" w14:textId="77777777" w:rsidR="0054322F" w:rsidRDefault="0054322F" w:rsidP="00B30C89">
            <w:pPr>
              <w:pStyle w:val="ISI"/>
              <w:spacing w:line="240" w:lineRule="auto"/>
              <w:ind w:firstLine="0"/>
              <w:jc w:val="left"/>
            </w:pPr>
          </w:p>
        </w:tc>
        <w:tc>
          <w:tcPr>
            <w:tcW w:w="6601" w:type="dxa"/>
            <w:vAlign w:val="center"/>
          </w:tcPr>
          <w:p w14:paraId="1AEC41D8" w14:textId="77777777" w:rsidR="0054322F" w:rsidRPr="00D16BDE" w:rsidRDefault="00000000" w:rsidP="00B30C89">
            <w:pPr>
              <w:pStyle w:val="ISI"/>
              <w:spacing w:line="480" w:lineRule="auto"/>
              <w:ind w:firstLine="0"/>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n</m:t>
                        </m:r>
                      </m:sub>
                      <m:sup>
                        <m:r>
                          <m:rPr>
                            <m:sty m:val="p"/>
                          </m:rPr>
                          <w:rPr>
                            <w:rFonts w:ascii="Cambria Math" w:hAnsi="Cambria Math"/>
                          </w:rPr>
                          <m:t>2</m:t>
                        </m:r>
                      </m:sup>
                    </m:sSubSup>
                  </m:e>
                </m:rad>
              </m:oMath>
            </m:oMathPara>
          </w:p>
        </w:tc>
        <w:tc>
          <w:tcPr>
            <w:tcW w:w="850" w:type="dxa"/>
            <w:vAlign w:val="center"/>
          </w:tcPr>
          <w:p w14:paraId="74A6C5A5" w14:textId="264E2F21" w:rsidR="0054322F" w:rsidRPr="00F92DAE" w:rsidRDefault="0054322F" w:rsidP="00B30C89">
            <w:pPr>
              <w:pStyle w:val="ISI"/>
              <w:spacing w:line="240" w:lineRule="auto"/>
              <w:ind w:firstLine="0"/>
              <w:jc w:val="right"/>
              <w:rPr>
                <w:b/>
                <w:bCs/>
              </w:rPr>
            </w:pPr>
            <w:r>
              <w:rPr>
                <w:b/>
                <w:bCs/>
              </w:rPr>
              <w:t>(2.5)</w:t>
            </w:r>
          </w:p>
        </w:tc>
      </w:tr>
      <w:tr w:rsidR="0054322F" w14:paraId="52F723E6" w14:textId="77777777" w:rsidTr="00D5238D">
        <w:trPr>
          <w:trHeight w:val="397"/>
        </w:trPr>
        <w:tc>
          <w:tcPr>
            <w:tcW w:w="482" w:type="dxa"/>
            <w:vAlign w:val="center"/>
          </w:tcPr>
          <w:p w14:paraId="41C1E7D4" w14:textId="77777777" w:rsidR="0054322F" w:rsidRDefault="0054322F" w:rsidP="00B30C89">
            <w:pPr>
              <w:pStyle w:val="ISI"/>
              <w:spacing w:line="240" w:lineRule="auto"/>
              <w:ind w:firstLine="0"/>
              <w:jc w:val="left"/>
            </w:pPr>
          </w:p>
        </w:tc>
        <w:tc>
          <w:tcPr>
            <w:tcW w:w="6601" w:type="dxa"/>
            <w:vAlign w:val="center"/>
          </w:tcPr>
          <w:p w14:paraId="46E783A3" w14:textId="77777777" w:rsidR="0054322F" w:rsidRPr="00D16BDE" w:rsidRDefault="00000000" w:rsidP="00B30C89">
            <w:pPr>
              <w:pStyle w:val="ISI"/>
              <w:ind w:firstLine="0"/>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rms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rad>
                      <m:radPr>
                        <m:degHide m:val="1"/>
                        <m:ctrlPr>
                          <w:rPr>
                            <w:rFonts w:ascii="Cambria Math" w:hAnsi="Cambria Math"/>
                          </w:rPr>
                        </m:ctrlPr>
                      </m:radPr>
                      <m:deg/>
                      <m:e>
                        <m:r>
                          <m:rPr>
                            <m:sty m:val="p"/>
                          </m:rPr>
                          <w:rPr>
                            <w:rFonts w:ascii="Cambria Math" w:hAnsi="Cambria Math"/>
                          </w:rPr>
                          <m:t>2</m:t>
                        </m:r>
                      </m:e>
                    </m:rad>
                  </m:den>
                </m:f>
              </m:oMath>
            </m:oMathPara>
          </w:p>
        </w:tc>
        <w:tc>
          <w:tcPr>
            <w:tcW w:w="850" w:type="dxa"/>
            <w:vAlign w:val="center"/>
          </w:tcPr>
          <w:p w14:paraId="3AB1D2F7" w14:textId="6FDE7393" w:rsidR="0054322F" w:rsidRDefault="0054322F" w:rsidP="00B30C89">
            <w:pPr>
              <w:pStyle w:val="ISI"/>
              <w:spacing w:line="240" w:lineRule="auto"/>
              <w:ind w:firstLine="0"/>
              <w:jc w:val="right"/>
              <w:rPr>
                <w:b/>
                <w:bCs/>
              </w:rPr>
            </w:pPr>
            <w:r>
              <w:rPr>
                <w:b/>
                <w:bCs/>
              </w:rPr>
              <w:t>(2.6)</w:t>
            </w:r>
          </w:p>
        </w:tc>
      </w:tr>
    </w:tbl>
    <w:p w14:paraId="1445EA16" w14:textId="186992DB" w:rsidR="0054322F" w:rsidRDefault="007D790F" w:rsidP="0054322F">
      <w:pPr>
        <w:pStyle w:val="ISI"/>
        <w:ind w:firstLine="0"/>
      </w:pPr>
      <w:r>
        <w:t>Keterangan</w:t>
      </w:r>
      <w:r w:rsidR="0054322F">
        <w:t>:</w:t>
      </w:r>
    </w:p>
    <w:p w14:paraId="5931FBB2" w14:textId="7FDD0335" w:rsidR="0054322F" w:rsidRPr="00F97356" w:rsidRDefault="00000000" w:rsidP="0054322F">
      <w:pPr>
        <w:pStyle w:val="ISI"/>
        <w:numPr>
          <w:ilvl w:val="0"/>
          <w:numId w:val="46"/>
        </w:numPr>
        <w:ind w:left="567" w:hanging="567"/>
      </w:pPr>
      <m:oMath>
        <m:sSub>
          <m:sSubPr>
            <m:ctrlPr>
              <w:rPr>
                <w:rFonts w:ascii="Cambria Math" w:hAnsi="Cambria Math"/>
              </w:rPr>
            </m:ctrlPr>
          </m:sSubPr>
          <m:e>
            <m:r>
              <w:rPr>
                <w:rFonts w:ascii="Cambria Math" w:hAnsi="Cambria Math"/>
              </w:rPr>
              <m:t>A</m:t>
            </m:r>
          </m:e>
          <m:sub>
            <m:r>
              <w:rPr>
                <w:rFonts w:ascii="Cambria Math" w:hAnsi="Cambria Math"/>
              </w:rPr>
              <m:t>n</m:t>
            </m:r>
          </m:sub>
        </m:sSub>
      </m:oMath>
      <w:r w:rsidR="0054322F">
        <w:rPr>
          <w:rFonts w:eastAsiaTheme="minorEastAsia"/>
        </w:rPr>
        <w:t xml:space="preserve">: </w:t>
      </w:r>
      <w:r w:rsidR="0054322F" w:rsidRPr="0054322F">
        <w:rPr>
          <w:rFonts w:eastAsiaTheme="minorEastAsia"/>
        </w:rPr>
        <w:t>Amplitudo puncak dari komponen harmonisa orde ke</w:t>
      </w:r>
      <w:r w:rsidR="0054322F">
        <w:rPr>
          <w:rFonts w:eastAsiaTheme="minorEastAsia"/>
        </w:rPr>
        <w:t>-</w:t>
      </w:r>
      <m:oMath>
        <m:r>
          <w:rPr>
            <w:rFonts w:ascii="Cambria Math" w:eastAsiaTheme="minorEastAsia" w:hAnsi="Cambria Math"/>
          </w:rPr>
          <m:t>n</m:t>
        </m:r>
      </m:oMath>
      <w:r w:rsidR="0054322F">
        <w:rPr>
          <w:rFonts w:eastAsiaTheme="minorEastAsia"/>
        </w:rPr>
        <w:t xml:space="preserve"> (V)</w:t>
      </w:r>
    </w:p>
    <w:p w14:paraId="6D91D439" w14:textId="0397221E" w:rsidR="0054322F" w:rsidRPr="00F97356" w:rsidRDefault="00000000" w:rsidP="0054322F">
      <w:pPr>
        <w:pStyle w:val="ISI"/>
        <w:numPr>
          <w:ilvl w:val="0"/>
          <w:numId w:val="46"/>
        </w:numPr>
        <w:ind w:left="567" w:hanging="567"/>
      </w:pP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rms</m:t>
            </m:r>
          </m:sub>
        </m:sSub>
      </m:oMath>
      <w:r w:rsidR="0054322F">
        <w:rPr>
          <w:rFonts w:eastAsiaTheme="minorEastAsia"/>
        </w:rPr>
        <w:t xml:space="preserve">: </w:t>
      </w:r>
      <w:r w:rsidR="0054322F" w:rsidRPr="0054322F">
        <w:rPr>
          <w:rFonts w:eastAsiaTheme="minorEastAsia"/>
        </w:rPr>
        <w:t>Nilai tegangan efektif dari komponen harmonisa orde ke</w:t>
      </w:r>
      <w:r w:rsidR="0054322F">
        <w:rPr>
          <w:rFonts w:eastAsiaTheme="minorEastAsia"/>
        </w:rPr>
        <w:t>-</w:t>
      </w:r>
      <m:oMath>
        <m:r>
          <w:rPr>
            <w:rFonts w:ascii="Cambria Math" w:eastAsiaTheme="minorEastAsia" w:hAnsi="Cambria Math"/>
          </w:rPr>
          <m:t>n</m:t>
        </m:r>
      </m:oMath>
      <w:r w:rsidR="0054322F">
        <w:rPr>
          <w:rFonts w:eastAsiaTheme="minorEastAsia"/>
        </w:rPr>
        <w:t xml:space="preserve"> (V)</w:t>
      </w:r>
    </w:p>
    <w:p w14:paraId="14358615" w14:textId="77777777" w:rsidR="0054322F" w:rsidRDefault="0054322F" w:rsidP="00F97356">
      <w:pPr>
        <w:pStyle w:val="ISI"/>
      </w:pPr>
    </w:p>
    <w:p w14:paraId="1EE4B4E4" w14:textId="0779C1DB" w:rsidR="0054322F" w:rsidRDefault="00BC524C" w:rsidP="00BC524C">
      <w:pPr>
        <w:pStyle w:val="ISI"/>
      </w:pPr>
      <w:r w:rsidRPr="00BC524C">
        <w:t>Nilai tegangan efektif total keluaran inverter tidak hanya ditentukan oleh frekuensi fundamentalnya saja, melainkan merupakan gabungan dari komponen fundamental beserta seluruh komponen harmonisanya. Total tegangan keluaran RMS dirumuskan pada Persamaan 2.7</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BC524C" w:rsidRPr="00F92DAE" w14:paraId="2DB15B96" w14:textId="77777777" w:rsidTr="00D5238D">
        <w:trPr>
          <w:trHeight w:val="397"/>
        </w:trPr>
        <w:tc>
          <w:tcPr>
            <w:tcW w:w="482" w:type="dxa"/>
            <w:vAlign w:val="center"/>
          </w:tcPr>
          <w:p w14:paraId="232CF96A" w14:textId="77777777" w:rsidR="00BC524C" w:rsidRDefault="00BC524C" w:rsidP="00B30C89">
            <w:pPr>
              <w:pStyle w:val="ISI"/>
              <w:spacing w:line="240" w:lineRule="auto"/>
              <w:ind w:firstLine="0"/>
              <w:jc w:val="left"/>
            </w:pPr>
          </w:p>
        </w:tc>
        <w:tc>
          <w:tcPr>
            <w:tcW w:w="6601" w:type="dxa"/>
            <w:vAlign w:val="center"/>
          </w:tcPr>
          <w:p w14:paraId="0F691C38" w14:textId="77777777" w:rsidR="00BC524C" w:rsidRPr="00BE2DCE" w:rsidRDefault="00000000" w:rsidP="00B30C89">
            <w:pPr>
              <w:pStyle w:val="ISI"/>
              <w:ind w:firstLine="0"/>
              <w:jc w:val="left"/>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m:t>
                    </m:r>
                    <m:r>
                      <w:rPr>
                        <w:rFonts w:ascii="Cambria Math" w:hAnsi="Cambria Math"/>
                      </w:rPr>
                      <m:t>rms</m:t>
                    </m:r>
                    <m:r>
                      <m:rPr>
                        <m:sty m:val="p"/>
                      </m:rPr>
                      <w:rPr>
                        <w:rFonts w:ascii="Cambria Math" w:hAnsi="Cambria Math"/>
                      </w:rPr>
                      <m:t>)</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rms</m:t>
                            </m:r>
                          </m:sub>
                          <m:sup>
                            <m:r>
                              <m:rPr>
                                <m:sty m:val="p"/>
                              </m:rPr>
                              <w:rPr>
                                <w:rFonts w:ascii="Cambria Math" w:hAnsi="Cambria Math"/>
                              </w:rPr>
                              <m:t>2</m:t>
                            </m:r>
                          </m:sup>
                        </m:sSubSup>
                      </m:e>
                    </m:nary>
                  </m:e>
                </m:rad>
              </m:oMath>
            </m:oMathPara>
          </w:p>
        </w:tc>
        <w:tc>
          <w:tcPr>
            <w:tcW w:w="850" w:type="dxa"/>
            <w:vAlign w:val="center"/>
          </w:tcPr>
          <w:p w14:paraId="4E6C5979" w14:textId="650E9D76" w:rsidR="00BC524C" w:rsidRPr="00F92DAE" w:rsidRDefault="00BC524C" w:rsidP="00B30C89">
            <w:pPr>
              <w:pStyle w:val="ISI"/>
              <w:spacing w:line="240" w:lineRule="auto"/>
              <w:ind w:firstLine="0"/>
              <w:jc w:val="right"/>
              <w:rPr>
                <w:b/>
                <w:bCs/>
              </w:rPr>
            </w:pPr>
            <w:r>
              <w:rPr>
                <w:b/>
                <w:bCs/>
              </w:rPr>
              <w:t>(2.7)</w:t>
            </w:r>
          </w:p>
        </w:tc>
      </w:tr>
    </w:tbl>
    <w:p w14:paraId="727075D7" w14:textId="47CF0940" w:rsidR="00BC524C" w:rsidRDefault="007D790F" w:rsidP="00BC524C">
      <w:pPr>
        <w:pStyle w:val="ISI"/>
        <w:ind w:firstLine="0"/>
      </w:pPr>
      <w:r>
        <w:t>Keterangan</w:t>
      </w:r>
      <w:r w:rsidR="00BC524C">
        <w:t>:</w:t>
      </w:r>
    </w:p>
    <w:p w14:paraId="5F65A0CE" w14:textId="36BC9352" w:rsidR="00BC524C" w:rsidRPr="00F97356" w:rsidRDefault="00000000" w:rsidP="00BC524C">
      <w:pPr>
        <w:pStyle w:val="ISI"/>
        <w:numPr>
          <w:ilvl w:val="0"/>
          <w:numId w:val="46"/>
        </w:numPr>
        <w:ind w:left="567" w:hanging="567"/>
      </w:pPr>
      <m:oMath>
        <m:sSub>
          <m:sSubPr>
            <m:ctrlPr>
              <w:rPr>
                <w:rFonts w:ascii="Cambria Math" w:hAnsi="Cambria Math"/>
              </w:rPr>
            </m:ctrlPr>
          </m:sSubPr>
          <m:e>
            <m:r>
              <w:rPr>
                <w:rFonts w:ascii="Cambria Math" w:hAnsi="Cambria Math"/>
              </w:rPr>
              <m:t>V</m:t>
            </m:r>
          </m:e>
          <m:sub>
            <m:r>
              <w:rPr>
                <w:rFonts w:ascii="Cambria Math" w:hAnsi="Cambria Math"/>
              </w:rPr>
              <m:t>O</m:t>
            </m:r>
            <m:d>
              <m:dPr>
                <m:ctrlPr>
                  <w:rPr>
                    <w:rFonts w:ascii="Cambria Math" w:hAnsi="Cambria Math"/>
                    <w:i/>
                  </w:rPr>
                </m:ctrlPr>
              </m:dPr>
              <m:e>
                <m:r>
                  <w:rPr>
                    <w:rFonts w:ascii="Cambria Math" w:hAnsi="Cambria Math"/>
                  </w:rPr>
                  <m:t>rms</m:t>
                </m:r>
              </m:e>
            </m:d>
          </m:sub>
        </m:sSub>
      </m:oMath>
      <w:r w:rsidR="00BC524C">
        <w:rPr>
          <w:rFonts w:eastAsiaTheme="minorEastAsia"/>
        </w:rPr>
        <w:t>: Total nilai tegangan efektif (RMS) keluaran inverter (V)</w:t>
      </w:r>
    </w:p>
    <w:p w14:paraId="2A7E2C6F" w14:textId="77777777" w:rsidR="00BC524C" w:rsidRDefault="00BC524C" w:rsidP="00D5238D">
      <w:pPr>
        <w:pStyle w:val="ISI"/>
        <w:spacing w:line="240" w:lineRule="auto"/>
      </w:pPr>
    </w:p>
    <w:p w14:paraId="27DB4D30" w14:textId="74A92171" w:rsidR="00BC524C" w:rsidRDefault="00D5238D" w:rsidP="00BC524C">
      <w:pPr>
        <w:pStyle w:val="ISI"/>
      </w:pPr>
      <w:r>
        <w:t>K</w:t>
      </w:r>
      <w:r w:rsidR="00BC524C">
        <w:t xml:space="preserve">arakteristik pengaturan inverter dapat direpresentasikan oleh rasio konversi (K). </w:t>
      </w:r>
      <w:r>
        <w:t>N</w:t>
      </w:r>
      <w:r w:rsidR="00BC524C">
        <w:t>ilai ini mengindikasikan efektivitas topologi dalam mengonversi tegangan input DC menjadi tegangan AC. Persamaan 2.8 dan 2.9 menunjukkan rumusan rasio tersebut dengan memperhitungkan faktor modulation index.</w:t>
      </w:r>
    </w:p>
    <w:p w14:paraId="63DE17DA" w14:textId="77777777" w:rsidR="00BC524C" w:rsidRDefault="00BC524C" w:rsidP="00D5238D">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BC524C" w:rsidRPr="00F92DAE" w14:paraId="43E0A717" w14:textId="77777777" w:rsidTr="00D5238D">
        <w:trPr>
          <w:trHeight w:val="567"/>
        </w:trPr>
        <w:tc>
          <w:tcPr>
            <w:tcW w:w="482" w:type="dxa"/>
            <w:vAlign w:val="center"/>
          </w:tcPr>
          <w:p w14:paraId="2BCDEC91" w14:textId="77777777" w:rsidR="00BC524C" w:rsidRDefault="00BC524C" w:rsidP="00B30C89">
            <w:pPr>
              <w:pStyle w:val="ISI"/>
              <w:spacing w:line="240" w:lineRule="auto"/>
              <w:ind w:firstLine="0"/>
              <w:jc w:val="left"/>
            </w:pPr>
          </w:p>
        </w:tc>
        <w:tc>
          <w:tcPr>
            <w:tcW w:w="6601" w:type="dxa"/>
            <w:vAlign w:val="center"/>
          </w:tcPr>
          <w:p w14:paraId="15F947E7" w14:textId="77777777" w:rsidR="00BC524C" w:rsidRPr="00123452" w:rsidRDefault="00BC524C" w:rsidP="00B30C89">
            <w:pPr>
              <w:pStyle w:val="ISI"/>
              <w:ind w:firstLine="0"/>
              <w:jc w:val="left"/>
            </w:pPr>
            <m:oMathPara>
              <m:oMathParaPr>
                <m:jc m:val="left"/>
              </m:oMathParaP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m:t>
                        </m:r>
                        <m:r>
                          <w:rPr>
                            <w:rFonts w:ascii="Cambria Math" w:hAnsi="Cambria Math"/>
                          </w:rPr>
                          <m:t>rms</m:t>
                        </m:r>
                        <m:r>
                          <m:rPr>
                            <m:sty m:val="p"/>
                          </m:rPr>
                          <w:rPr>
                            <w:rFonts w:ascii="Cambria Math" w:hAnsi="Cambria Math"/>
                          </w:rPr>
                          <m:t>)</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oMath>
            </m:oMathPara>
          </w:p>
        </w:tc>
        <w:tc>
          <w:tcPr>
            <w:tcW w:w="850" w:type="dxa"/>
            <w:vAlign w:val="center"/>
          </w:tcPr>
          <w:p w14:paraId="17481880" w14:textId="6E495168" w:rsidR="00BC524C" w:rsidRPr="00F92DAE" w:rsidRDefault="00BC524C" w:rsidP="00B30C89">
            <w:pPr>
              <w:pStyle w:val="ISI"/>
              <w:spacing w:line="240" w:lineRule="auto"/>
              <w:ind w:firstLine="0"/>
              <w:jc w:val="right"/>
              <w:rPr>
                <w:b/>
                <w:bCs/>
              </w:rPr>
            </w:pPr>
            <w:r>
              <w:rPr>
                <w:b/>
                <w:bCs/>
              </w:rPr>
              <w:t>(2.8)</w:t>
            </w:r>
          </w:p>
        </w:tc>
      </w:tr>
      <w:tr w:rsidR="00BC524C" w:rsidRPr="00F92DAE" w14:paraId="0EC9B5D0" w14:textId="77777777" w:rsidTr="00D5238D">
        <w:trPr>
          <w:trHeight w:val="567"/>
        </w:trPr>
        <w:tc>
          <w:tcPr>
            <w:tcW w:w="482" w:type="dxa"/>
            <w:vAlign w:val="center"/>
          </w:tcPr>
          <w:p w14:paraId="73E30BB4" w14:textId="77777777" w:rsidR="00BC524C" w:rsidRDefault="00BC524C" w:rsidP="00BC524C">
            <w:pPr>
              <w:pStyle w:val="ISI"/>
              <w:spacing w:line="240" w:lineRule="auto"/>
              <w:ind w:firstLine="0"/>
              <w:jc w:val="left"/>
            </w:pPr>
          </w:p>
        </w:tc>
        <w:tc>
          <w:tcPr>
            <w:tcW w:w="6601" w:type="dxa"/>
            <w:vAlign w:val="center"/>
          </w:tcPr>
          <w:p w14:paraId="6844FFA2" w14:textId="20EB6AA8" w:rsidR="00BC524C" w:rsidRPr="00BC524C" w:rsidRDefault="00000000" w:rsidP="00BC524C">
            <w:pPr>
              <w:pStyle w:val="ISI"/>
              <w:ind w:firstLine="0"/>
              <w:jc w:val="left"/>
              <w:rPr>
                <w:rFonts w:eastAsia="Aptos"/>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O(rms)</m:t>
                    </m:r>
                  </m:sub>
                </m:sSub>
                <m:r>
                  <w:rPr>
                    <w:rFonts w:ascii="Cambria Math" w:hAnsi="Cambria Math"/>
                  </w:rPr>
                  <m:t>=K×MI×</m:t>
                </m:r>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850" w:type="dxa"/>
            <w:vAlign w:val="center"/>
          </w:tcPr>
          <w:p w14:paraId="3A0FE4CF" w14:textId="1774DE9E" w:rsidR="00BC524C" w:rsidRDefault="00BC524C" w:rsidP="00BC524C">
            <w:pPr>
              <w:pStyle w:val="ISI"/>
              <w:spacing w:line="240" w:lineRule="auto"/>
              <w:ind w:firstLine="0"/>
              <w:jc w:val="right"/>
              <w:rPr>
                <w:b/>
                <w:bCs/>
              </w:rPr>
            </w:pPr>
            <w:r>
              <w:rPr>
                <w:b/>
                <w:bCs/>
              </w:rPr>
              <w:t>(2.9)</w:t>
            </w:r>
          </w:p>
        </w:tc>
      </w:tr>
    </w:tbl>
    <w:p w14:paraId="488DA59C" w14:textId="380B2F38" w:rsidR="00BC524C" w:rsidRDefault="007D790F" w:rsidP="00BC524C">
      <w:pPr>
        <w:pStyle w:val="ISI"/>
        <w:ind w:firstLine="0"/>
      </w:pPr>
      <w:r>
        <w:t>Keterangan</w:t>
      </w:r>
      <w:r w:rsidR="00BC524C">
        <w:t>:</w:t>
      </w:r>
    </w:p>
    <w:p w14:paraId="7D17266A" w14:textId="600222E0" w:rsidR="00BC524C" w:rsidRPr="00F97356" w:rsidRDefault="00BC524C" w:rsidP="00BC524C">
      <w:pPr>
        <w:pStyle w:val="ISI"/>
        <w:numPr>
          <w:ilvl w:val="0"/>
          <w:numId w:val="46"/>
        </w:numPr>
        <w:ind w:left="567" w:hanging="567"/>
      </w:pPr>
      <m:oMath>
        <m:r>
          <w:rPr>
            <w:rFonts w:ascii="Cambria Math" w:eastAsiaTheme="minorEastAsia" w:hAnsi="Cambria Math"/>
          </w:rPr>
          <m:t>K</m:t>
        </m:r>
      </m:oMath>
      <w:r>
        <w:rPr>
          <w:rFonts w:eastAsiaTheme="minorEastAsia"/>
        </w:rPr>
        <w:t>: koefisien rasio konversi inverter</w:t>
      </w:r>
    </w:p>
    <w:p w14:paraId="7C299B0D" w14:textId="5AADE319" w:rsidR="00BC524C" w:rsidRPr="00F97356" w:rsidRDefault="00BC524C" w:rsidP="00BC524C">
      <w:pPr>
        <w:pStyle w:val="ISI"/>
        <w:numPr>
          <w:ilvl w:val="0"/>
          <w:numId w:val="46"/>
        </w:numPr>
        <w:ind w:left="567" w:hanging="567"/>
      </w:pPr>
      <m:oMath>
        <m:r>
          <w:rPr>
            <w:rFonts w:ascii="Cambria Math" w:eastAsiaTheme="minorEastAsia" w:hAnsi="Cambria Math"/>
          </w:rPr>
          <m:t>MI</m:t>
        </m:r>
      </m:oMath>
      <w:r>
        <w:rPr>
          <w:rFonts w:eastAsiaTheme="minorEastAsia"/>
        </w:rPr>
        <w:t>:</w:t>
      </w:r>
      <w:r w:rsidR="008813AD">
        <w:rPr>
          <w:rFonts w:eastAsiaTheme="minorEastAsia"/>
        </w:rPr>
        <w:t xml:space="preserve"> Modulation index, merepresentasikan rasio amplitudo sinyal referensi terhadap sinyal pembawa atau </w:t>
      </w:r>
      <w:r w:rsidR="008813AD" w:rsidRPr="008813AD">
        <w:rPr>
          <w:rFonts w:eastAsiaTheme="minorEastAsia"/>
          <w:i/>
          <w:iCs/>
        </w:rPr>
        <w:t>carrier</w:t>
      </w:r>
    </w:p>
    <w:p w14:paraId="632E4D50" w14:textId="65BED150" w:rsidR="00BC524C" w:rsidRPr="00F97356" w:rsidRDefault="00000000" w:rsidP="00BC524C">
      <w:pPr>
        <w:pStyle w:val="ISI"/>
        <w:numPr>
          <w:ilvl w:val="0"/>
          <w:numId w:val="46"/>
        </w:numPr>
        <w:ind w:left="567" w:hanging="567"/>
      </w:pP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00BC524C">
        <w:rPr>
          <w:rFonts w:eastAsiaTheme="minorEastAsia"/>
        </w:rPr>
        <w:t>:</w:t>
      </w:r>
      <w:r w:rsidR="008813AD">
        <w:rPr>
          <w:rFonts w:eastAsiaTheme="minorEastAsia"/>
        </w:rPr>
        <w:t xml:space="preserve"> Tegangan masukan DC (DC-link) inverter (V)</w:t>
      </w:r>
    </w:p>
    <w:p w14:paraId="49765F7D" w14:textId="77777777" w:rsidR="00BC524C" w:rsidRDefault="00BC524C" w:rsidP="00D5238D">
      <w:pPr>
        <w:pStyle w:val="ISI"/>
        <w:spacing w:line="240" w:lineRule="auto"/>
      </w:pPr>
    </w:p>
    <w:p w14:paraId="1825E7E8" w14:textId="1A896E01" w:rsidR="00BC524C" w:rsidRDefault="008813AD" w:rsidP="008813AD">
      <w:pPr>
        <w:pStyle w:val="ISI"/>
      </w:pPr>
      <w:r>
        <w:t xml:space="preserve">Keberadaan orde harmonisa tinggi pada tegangan keluaran memengaruhi kualitas daya secara langsung. Indikator utama yang digunakan </w:t>
      </w:r>
      <w:r w:rsidRPr="008813AD">
        <w:t xml:space="preserve">untuk mengukur tingkat distorsi pada gelombang AC adalah </w:t>
      </w:r>
      <w:r w:rsidRPr="008813AD">
        <w:rPr>
          <w:i/>
          <w:iCs/>
        </w:rPr>
        <w:t>Total Harmonic Distortion</w:t>
      </w:r>
      <w:r w:rsidRPr="008813AD">
        <w:t xml:space="preserve"> (THD)</w:t>
      </w:r>
      <w:r>
        <w:t>. THD tegangan (THD</w:t>
      </w:r>
      <w:r w:rsidRPr="008813AD">
        <w:rPr>
          <w:vertAlign w:val="subscript"/>
        </w:rPr>
        <w:t>V</w:t>
      </w:r>
      <w:r>
        <w:t xml:space="preserve">) </w:t>
      </w:r>
      <w:r w:rsidRPr="008813AD">
        <w:t>didefinisikan sebagai rasio antara nilai RMS dari total seluruh komponen harmonisa terhadap nilai RMS dari komponen fundamentalnya (orde ke-1), sebagaimana ditunjukkan pada Persamaan 2.10</w:t>
      </w:r>
      <w:r w:rsidR="00602ABD">
        <w:t xml:space="preserve"> </w:t>
      </w:r>
      <w:sdt>
        <w:sdtPr>
          <w:rPr>
            <w:color w:val="000000"/>
          </w:rPr>
          <w:tag w:val="MENDELEY_CITATION_v3_eyJjaXRhdGlvbklEIjoiTUVOREVMRVlfQ0lUQVRJT05fMjYyMjM0ZTgtYjc3YS00NWI2LWI0MDAtYjQwN2Q5NGU1OTgy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
          <w:id w:val="690024613"/>
          <w:placeholder>
            <w:docPart w:val="DefaultPlaceholder_-1854013440"/>
          </w:placeholder>
        </w:sdtPr>
        <w:sdtContent>
          <w:r w:rsidR="00F56C8B" w:rsidRPr="00F56C8B">
            <w:rPr>
              <w:color w:val="000000"/>
            </w:rPr>
            <w:t>[18]</w:t>
          </w:r>
        </w:sdtContent>
      </w:sdt>
      <w:r>
        <w:t>.</w:t>
      </w:r>
    </w:p>
    <w:p w14:paraId="758D1374" w14:textId="77777777" w:rsidR="008813AD" w:rsidRDefault="008813AD" w:rsidP="00D5238D">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8813AD" w:rsidRPr="00F92DAE" w14:paraId="23D371A4" w14:textId="77777777" w:rsidTr="00D5238D">
        <w:trPr>
          <w:trHeight w:val="397"/>
        </w:trPr>
        <w:tc>
          <w:tcPr>
            <w:tcW w:w="482" w:type="dxa"/>
            <w:vAlign w:val="center"/>
          </w:tcPr>
          <w:p w14:paraId="73C797ED" w14:textId="77777777" w:rsidR="008813AD" w:rsidRDefault="008813AD" w:rsidP="00B30C89">
            <w:pPr>
              <w:pStyle w:val="ISI"/>
              <w:spacing w:line="240" w:lineRule="auto"/>
              <w:ind w:firstLine="0"/>
              <w:jc w:val="left"/>
            </w:pPr>
          </w:p>
        </w:tc>
        <w:tc>
          <w:tcPr>
            <w:tcW w:w="6601" w:type="dxa"/>
            <w:vAlign w:val="center"/>
          </w:tcPr>
          <w:p w14:paraId="4B1C5F00" w14:textId="387A813E" w:rsidR="008813AD" w:rsidRPr="008813AD" w:rsidRDefault="00000000" w:rsidP="008813AD">
            <w:pPr>
              <w:pStyle w:val="ISI"/>
              <w:ind w:firstLine="0"/>
            </w:pPr>
            <m:oMathPara>
              <m:oMathParaPr>
                <m:jc m:val="left"/>
              </m:oMathParaPr>
              <m:oMath>
                <m:sSub>
                  <m:sSubPr>
                    <m:ctrlPr>
                      <w:rPr>
                        <w:rFonts w:ascii="Cambria Math" w:hAnsi="Cambria Math"/>
                        <w:i/>
                      </w:rPr>
                    </m:ctrlPr>
                  </m:sSubPr>
                  <m:e>
                    <m:r>
                      <w:rPr>
                        <w:rFonts w:ascii="Cambria Math" w:hAnsi="Cambria Math"/>
                      </w:rPr>
                      <m:t>THD</m:t>
                    </m:r>
                  </m:e>
                  <m:sub>
                    <m:r>
                      <w:rPr>
                        <w:rFonts w:ascii="Cambria Math" w:hAnsi="Cambria Math"/>
                      </w:rPr>
                      <m:t>V</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n=2</m:t>
                            </m:r>
                          </m:sub>
                          <m:sup>
                            <m:r>
                              <w:rPr>
                                <w:rFonts w:ascii="Cambria Math" w:hAnsi="Cambria Math"/>
                              </w:rPr>
                              <m:t>∞</m:t>
                            </m:r>
                          </m:sup>
                          <m:e>
                            <m:sSubSup>
                              <m:sSubSupPr>
                                <m:ctrlPr>
                                  <w:rPr>
                                    <w:rFonts w:ascii="Cambria Math" w:hAnsi="Cambria Math"/>
                                    <w:i/>
                                  </w:rPr>
                                </m:ctrlPr>
                              </m:sSubSupPr>
                              <m:e>
                                <m:r>
                                  <w:rPr>
                                    <w:rFonts w:ascii="Cambria Math" w:hAnsi="Cambria Math"/>
                                  </w:rPr>
                                  <m:t>V</m:t>
                                </m:r>
                              </m:e>
                              <m:sub>
                                <m:r>
                                  <w:rPr>
                                    <w:rFonts w:ascii="Cambria Math" w:hAnsi="Cambria Math"/>
                                  </w:rPr>
                                  <m:t>n,rms</m:t>
                                </m:r>
                              </m:sub>
                              <m:sup>
                                <m:r>
                                  <w:rPr>
                                    <w:rFonts w:ascii="Cambria Math" w:hAnsi="Cambria Math"/>
                                  </w:rPr>
                                  <m:t>2</m:t>
                                </m:r>
                              </m:sup>
                            </m:sSubSup>
                          </m:e>
                        </m:nary>
                      </m:e>
                    </m:rad>
                  </m:num>
                  <m:den>
                    <m:sSub>
                      <m:sSubPr>
                        <m:ctrlPr>
                          <w:rPr>
                            <w:rFonts w:ascii="Cambria Math" w:hAnsi="Cambria Math"/>
                            <w:i/>
                          </w:rPr>
                        </m:ctrlPr>
                      </m:sSubPr>
                      <m:e>
                        <m:r>
                          <w:rPr>
                            <w:rFonts w:ascii="Cambria Math" w:hAnsi="Cambria Math"/>
                          </w:rPr>
                          <m:t>V</m:t>
                        </m:r>
                      </m:e>
                      <m:sub>
                        <m:r>
                          <w:rPr>
                            <w:rFonts w:ascii="Cambria Math" w:hAnsi="Cambria Math"/>
                          </w:rPr>
                          <m:t>1,rms</m:t>
                        </m:r>
                      </m:sub>
                    </m:sSub>
                  </m:den>
                </m:f>
                <m:r>
                  <w:rPr>
                    <w:rFonts w:ascii="Cambria Math" w:eastAsiaTheme="minorEastAsia" w:hAnsi="Cambria Math"/>
                  </w:rPr>
                  <m:t>×100%</m:t>
                </m:r>
              </m:oMath>
            </m:oMathPara>
          </w:p>
        </w:tc>
        <w:tc>
          <w:tcPr>
            <w:tcW w:w="850" w:type="dxa"/>
            <w:vAlign w:val="center"/>
          </w:tcPr>
          <w:p w14:paraId="1A755F3D" w14:textId="3680A0AE" w:rsidR="008813AD" w:rsidRPr="00F92DAE" w:rsidRDefault="008813AD" w:rsidP="00B30C89">
            <w:pPr>
              <w:pStyle w:val="ISI"/>
              <w:spacing w:line="240" w:lineRule="auto"/>
              <w:ind w:firstLine="0"/>
              <w:jc w:val="right"/>
              <w:rPr>
                <w:b/>
                <w:bCs/>
              </w:rPr>
            </w:pPr>
            <w:r>
              <w:rPr>
                <w:b/>
                <w:bCs/>
              </w:rPr>
              <w:t>(2.10)</w:t>
            </w:r>
          </w:p>
        </w:tc>
      </w:tr>
    </w:tbl>
    <w:p w14:paraId="2FE1B6BE" w14:textId="6C29CD5D" w:rsidR="008813AD" w:rsidRDefault="007D790F" w:rsidP="008813AD">
      <w:pPr>
        <w:pStyle w:val="ISI"/>
        <w:ind w:firstLine="0"/>
      </w:pPr>
      <w:r>
        <w:t>Keterangan</w:t>
      </w:r>
      <w:r w:rsidR="008813AD">
        <w:t>:</w:t>
      </w:r>
    </w:p>
    <w:p w14:paraId="012C5DFC" w14:textId="4B4CBE04" w:rsidR="008813AD" w:rsidRPr="00F97356" w:rsidRDefault="00000000" w:rsidP="008813AD">
      <w:pPr>
        <w:pStyle w:val="ISI"/>
        <w:numPr>
          <w:ilvl w:val="0"/>
          <w:numId w:val="46"/>
        </w:numPr>
        <w:ind w:left="567" w:hanging="567"/>
      </w:pPr>
      <m:oMath>
        <m:sSub>
          <m:sSubPr>
            <m:ctrlPr>
              <w:rPr>
                <w:rFonts w:ascii="Cambria Math" w:hAnsi="Cambria Math"/>
                <w:i/>
              </w:rPr>
            </m:ctrlPr>
          </m:sSubPr>
          <m:e>
            <m:r>
              <w:rPr>
                <w:rFonts w:ascii="Cambria Math" w:hAnsi="Cambria Math"/>
              </w:rPr>
              <m:t>THD</m:t>
            </m:r>
          </m:e>
          <m:sub>
            <m:r>
              <w:rPr>
                <w:rFonts w:ascii="Cambria Math" w:hAnsi="Cambria Math"/>
              </w:rPr>
              <m:t>V</m:t>
            </m:r>
          </m:sub>
        </m:sSub>
      </m:oMath>
      <w:r w:rsidR="008813AD">
        <w:rPr>
          <w:rFonts w:eastAsiaTheme="minorEastAsia"/>
        </w:rPr>
        <w:t>: Total Harmonic Distortion untuk tegangan (%)</w:t>
      </w:r>
    </w:p>
    <w:p w14:paraId="1E1E408D" w14:textId="6211C96F" w:rsidR="008813AD" w:rsidRPr="00F97356" w:rsidRDefault="00000000" w:rsidP="008813AD">
      <w:pPr>
        <w:pStyle w:val="ISI"/>
        <w:numPr>
          <w:ilvl w:val="0"/>
          <w:numId w:val="46"/>
        </w:numPr>
        <w:ind w:left="567" w:hanging="567"/>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n,rms</m:t>
            </m:r>
          </m:sub>
        </m:sSub>
      </m:oMath>
      <w:r w:rsidR="008813AD">
        <w:rPr>
          <w:rFonts w:eastAsiaTheme="minorEastAsia"/>
        </w:rPr>
        <w:t>: Nilai RMS tegangan pada harmonisa orde ke-</w:t>
      </w:r>
      <m:oMath>
        <m:r>
          <w:rPr>
            <w:rFonts w:ascii="Cambria Math" w:eastAsiaTheme="minorEastAsia" w:hAnsi="Cambria Math"/>
          </w:rPr>
          <m:t>n</m:t>
        </m:r>
      </m:oMath>
      <w:r w:rsidR="008813AD">
        <w:rPr>
          <w:rFonts w:eastAsiaTheme="minorEastAsia"/>
        </w:rPr>
        <w:t xml:space="preserve"> (V)</w:t>
      </w:r>
    </w:p>
    <w:p w14:paraId="099F16F3" w14:textId="48E815D0" w:rsidR="008813AD" w:rsidRPr="00F97356" w:rsidRDefault="00000000" w:rsidP="008813AD">
      <w:pPr>
        <w:pStyle w:val="ISI"/>
        <w:numPr>
          <w:ilvl w:val="0"/>
          <w:numId w:val="46"/>
        </w:numPr>
        <w:ind w:left="567" w:hanging="567"/>
      </w:pPr>
      <m:oMath>
        <m:sSub>
          <m:sSubPr>
            <m:ctrlPr>
              <w:rPr>
                <w:rFonts w:ascii="Cambria Math" w:hAnsi="Cambria Math"/>
                <w:i/>
              </w:rPr>
            </m:ctrlPr>
          </m:sSubPr>
          <m:e>
            <m:r>
              <w:rPr>
                <w:rFonts w:ascii="Cambria Math" w:hAnsi="Cambria Math"/>
              </w:rPr>
              <m:t>V</m:t>
            </m:r>
          </m:e>
          <m:sub>
            <m:r>
              <w:rPr>
                <w:rFonts w:ascii="Cambria Math" w:hAnsi="Cambria Math"/>
              </w:rPr>
              <m:t>1,rms</m:t>
            </m:r>
          </m:sub>
        </m:sSub>
      </m:oMath>
      <w:r w:rsidR="008813AD">
        <w:rPr>
          <w:rFonts w:eastAsiaTheme="minorEastAsia"/>
        </w:rPr>
        <w:t>: Nilai RMS tegangan pada frekuensi fundamental orde pertama (V)</w:t>
      </w:r>
    </w:p>
    <w:p w14:paraId="0C5E2F36" w14:textId="411F0D54" w:rsidR="0054322F" w:rsidRDefault="00870116" w:rsidP="00870116">
      <w:pPr>
        <w:pStyle w:val="ISI"/>
      </w:pPr>
      <w:r w:rsidRPr="00870116">
        <w:lastRenderedPageBreak/>
        <w:t>Untuk menjamin kelayakan kualitas daya, batas maksimum emisi harmonisa diatur ketat dalam standar internasional. Standar IEEE 519-2022 mengatur batas distorsi harmonisa pada titik sambung bersama (</w:t>
      </w:r>
      <w:r w:rsidRPr="00870116">
        <w:rPr>
          <w:i/>
          <w:iCs/>
        </w:rPr>
        <w:t>Point of Common Coupling</w:t>
      </w:r>
      <w:r w:rsidRPr="00870116">
        <w:t xml:space="preserve"> / PCC). Pada sistem bertegangan rendah</w:t>
      </w:r>
      <w:r>
        <w:t xml:space="preserve"> (≤1 kV), batas THD</w:t>
      </w:r>
      <w:r w:rsidRPr="00D5238D">
        <w:rPr>
          <w:vertAlign w:val="subscript"/>
        </w:rPr>
        <w:t>V</w:t>
      </w:r>
      <w:r>
        <w:t xml:space="preserve"> maksimum adalah 5%</w:t>
      </w:r>
      <w:r w:rsidR="00602ABD">
        <w:t xml:space="preserve"> </w:t>
      </w:r>
      <w:sdt>
        <w:sdtPr>
          <w:rPr>
            <w:color w:val="000000"/>
          </w:rPr>
          <w:tag w:val="MENDELEY_CITATION_v3_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"/>
          <w:id w:val="975098894"/>
          <w:placeholder>
            <w:docPart w:val="DefaultPlaceholder_-1854013440"/>
          </w:placeholder>
        </w:sdtPr>
        <w:sdtContent>
          <w:r w:rsidR="00F56C8B" w:rsidRPr="00F56C8B">
            <w:rPr>
              <w:color w:val="000000"/>
            </w:rPr>
            <w:t>[20]</w:t>
          </w:r>
        </w:sdtContent>
      </w:sdt>
      <w:r>
        <w:t xml:space="preserve">. </w:t>
      </w:r>
      <w:r w:rsidRPr="00870116">
        <w:t>Batasan inilah yang menjadi acuan target kualitas tegangan yang disuplai oleh sistem inverter ke beban.</w:t>
      </w:r>
    </w:p>
    <w:p w14:paraId="009CE673" w14:textId="7E441EF8" w:rsidR="00870116" w:rsidRPr="00870116" w:rsidRDefault="00870116" w:rsidP="00870116">
      <w:pPr>
        <w:pStyle w:val="ISI"/>
      </w:pPr>
      <w:r w:rsidRPr="00870116">
        <w:t xml:space="preserve">Lebih lanjut, untuk memastikan keseragaman dan akurasi dalam proses evaluasi kualitas daya, instrumen pengukuran fisik harus tunduk pada standar IEC 61000-4-7 </w:t>
      </w:r>
      <w:sdt>
        <w:sdtPr>
          <w:rPr>
            <w:color w:val="000000"/>
          </w:rPr>
          <w:tag w:val="MENDELEY_CITATION_v3_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"/>
          <w:id w:val="1568688234"/>
          <w:placeholder>
            <w:docPart w:val="DefaultPlaceholder_-1854013440"/>
          </w:placeholder>
        </w:sdtPr>
        <w:sdtContent>
          <w:r w:rsidR="00F56C8B" w:rsidRPr="00F56C8B">
            <w:rPr>
              <w:color w:val="000000"/>
            </w:rPr>
            <w:t>[21]</w:t>
          </w:r>
        </w:sdtContent>
      </w:sdt>
      <w:r w:rsidRPr="00870116">
        <w:t xml:space="preserve">. Standar ini memandu teknik pengukuran dan instrumentasi harmonisa, yang mewajibkan instrumen pengukur (seperti </w:t>
      </w:r>
      <w:r w:rsidRPr="00870116">
        <w:rPr>
          <w:i/>
          <w:iCs/>
        </w:rPr>
        <w:t>Power Quality Analyzer</w:t>
      </w:r>
      <w:r w:rsidRPr="00870116">
        <w:t>) untuk menggunakan metode Discrete Fourier Transform (DFT) pada jendela pengamatan (</w:t>
      </w:r>
      <w:r w:rsidRPr="00870116">
        <w:rPr>
          <w:i/>
          <w:iCs/>
        </w:rPr>
        <w:t>time window</w:t>
      </w:r>
      <w:r w:rsidRPr="00870116">
        <w:t>) dengan durasi spesifik, yaitu tepat 10 siklus untuk sistem 50 Hz (200 ms).</w:t>
      </w:r>
    </w:p>
    <w:p w14:paraId="7C14A6FD" w14:textId="77777777" w:rsidR="00870116" w:rsidRDefault="00870116" w:rsidP="00F97356">
      <w:pPr>
        <w:pStyle w:val="ISI"/>
      </w:pPr>
    </w:p>
    <w:p w14:paraId="08C53C48" w14:textId="77777777" w:rsidR="00C94B83" w:rsidRDefault="00C94B83" w:rsidP="003975D8">
      <w:pPr>
        <w:pStyle w:val="SUBSUBBAB"/>
      </w:pPr>
      <w:bookmarkStart w:id="35" w:name="_Toc229341806"/>
      <w:r>
        <w:t>Multicarrier Pulse Width Modulation</w:t>
      </w:r>
      <w:bookmarkEnd w:id="35"/>
    </w:p>
    <w:p w14:paraId="52AE8DAE" w14:textId="4A3441B6" w:rsidR="00AA25A5" w:rsidRDefault="00AA25A5" w:rsidP="00AA25A5">
      <w:pPr>
        <w:pStyle w:val="ISI"/>
      </w:pPr>
      <w:r>
        <w:t xml:space="preserve">Pengaturan tegangan keluaran dari </w:t>
      </w:r>
      <w:r w:rsidRPr="00AA25A5">
        <w:t>multilevel inverter</w:t>
      </w:r>
      <w:r>
        <w:t xml:space="preserve"> dilakukan melalui teknik modulasi pada pensaklarannya dengan memanfaatkan dan mengatur lebar sinyal pulsa keluaran. Metode ini secara umum dikenal sebagai </w:t>
      </w:r>
      <w:r w:rsidRPr="00AA25A5">
        <w:t>Pulse Width Modulation</w:t>
      </w:r>
      <w:r>
        <w:t xml:space="preserve"> (PWM). Berdasarkan frekuensi pensaklaran yang digunakan, teknik modulasi untuk </w:t>
      </w:r>
      <w:r w:rsidRPr="00AA25A5">
        <w:t>inverter</w:t>
      </w:r>
      <w:r>
        <w:t xml:space="preserve"> bertingkat dapat diklasifikasikan menjadi modulasi frekuensi tinggi (</w:t>
      </w:r>
      <w:r>
        <w:rPr>
          <w:i/>
          <w:iCs/>
        </w:rPr>
        <w:t>high switching frequency</w:t>
      </w:r>
      <w:r>
        <w:t>) dan frekuensi fundamental, sebagaimana digambarkan pada struktur diagram klasifikasi di Gambar 2.</w:t>
      </w:r>
      <w:r w:rsidR="00873B24">
        <w:t>5</w:t>
      </w:r>
      <w:r w:rsidR="008F0226">
        <w:t xml:space="preserve"> </w:t>
      </w:r>
      <w:sdt>
        <w:sdtPr>
          <w:rPr>
            <w:color w:val="000000"/>
          </w:rPr>
          <w:tag w:val="MENDELEY_CITATION_v3_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"/>
          <w:id w:val="-767697733"/>
          <w:placeholder>
            <w:docPart w:val="DefaultPlaceholder_-1854013440"/>
          </w:placeholder>
        </w:sdtPr>
        <w:sdtContent>
          <w:r w:rsidR="00F56C8B" w:rsidRPr="00F56C8B">
            <w:rPr>
              <w:color w:val="000000"/>
            </w:rPr>
            <w:t>[2], [22]</w:t>
          </w:r>
        </w:sdtContent>
      </w:sdt>
      <w:r w:rsidR="008F0226">
        <w:rPr>
          <w:color w:val="000000"/>
        </w:rPr>
        <w:t>.</w:t>
      </w:r>
    </w:p>
    <w:p w14:paraId="52BBE8BD" w14:textId="5915722D" w:rsidR="00873C79" w:rsidRDefault="00D60983" w:rsidP="00D60983">
      <w:pPr>
        <w:pStyle w:val="ISI"/>
        <w:rPr>
          <w:noProof/>
        </w:rPr>
      </w:pPr>
      <w:r w:rsidRPr="00D60983">
        <w:t xml:space="preserve">Untuk mencapai tingkat akurasi pembentukan gelombang yang tinggi pada topologi </w:t>
      </w:r>
      <w:r w:rsidRPr="00D60983">
        <w:rPr>
          <w:i/>
          <w:iCs/>
        </w:rPr>
        <w:t>inverter</w:t>
      </w:r>
      <w:r w:rsidRPr="00D60983">
        <w:t xml:space="preserve"> bertingkat, teknik </w:t>
      </w:r>
      <w:r w:rsidRPr="00D60983">
        <w:rPr>
          <w:i/>
          <w:iCs/>
        </w:rPr>
        <w:t>Multicarrier Pulse Width Modulation</w:t>
      </w:r>
      <w:r w:rsidRPr="00D60983">
        <w:t xml:space="preserve"> (MC-PWM) yang beroperasi pada frekuensi tinggi lazim digunakan. Prinsip kerja fundamental dari teknik MC-PWM adalah membandingkan satu sinyal referensi periodik—umumnya berupa gelombang sinusoidal murni—dengan sekumpulan sinyal pembawa (</w:t>
      </w:r>
      <w:r w:rsidRPr="00D60983">
        <w:rPr>
          <w:i/>
          <w:iCs/>
        </w:rPr>
        <w:t>carrier</w:t>
      </w:r>
      <w:r w:rsidRPr="00D60983">
        <w:t xml:space="preserve">) berupa gelombang segitiga yang memiliki frekuensi jauh lebih tinggi </w:t>
      </w:r>
      <w:sdt>
        <w:sdtPr>
          <w:rPr>
            <w:color w:val="000000"/>
          </w:rPr>
          <w:tag w:val="MENDELEY_CITATION_v3_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"/>
          <w:id w:val="759558892"/>
          <w:placeholder>
            <w:docPart w:val="DefaultPlaceholder_-1854013440"/>
          </w:placeholder>
        </w:sdtPr>
        <w:sdtContent>
          <w:r w:rsidR="00F56C8B" w:rsidRPr="00F56C8B">
            <w:rPr>
              <w:color w:val="000000"/>
            </w:rPr>
            <w:t>[23]</w:t>
          </w:r>
        </w:sdtContent>
      </w:sdt>
      <w:r w:rsidRPr="00D60983">
        <w:t>.</w:t>
      </w:r>
    </w:p>
    <w:p w14:paraId="4771CB22" w14:textId="77777777" w:rsidR="00873C79" w:rsidRDefault="00873C79" w:rsidP="00D60983">
      <w:pPr>
        <w:pStyle w:val="ISI"/>
        <w:rPr>
          <w:noProof/>
        </w:rPr>
      </w:pPr>
    </w:p>
    <w:p w14:paraId="48DFF7A5" w14:textId="04B945EB" w:rsidR="00D60983" w:rsidRDefault="00873C79" w:rsidP="00873C79">
      <w:pPr>
        <w:pStyle w:val="ISI"/>
        <w:spacing w:line="240" w:lineRule="auto"/>
        <w:ind w:firstLine="0"/>
      </w:pPr>
      <w:r w:rsidRPr="006A573F">
        <w:rPr>
          <w:noProof/>
        </w:rPr>
        <w:lastRenderedPageBreak/>
        <w:drawing>
          <wp:inline distT="0" distB="0" distL="0" distR="0" wp14:anchorId="7C074A71" wp14:editId="3EBFC411">
            <wp:extent cx="5028285" cy="3213881"/>
            <wp:effectExtent l="0" t="0" r="1270" b="5715"/>
            <wp:docPr id="211848449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84490" name="Picture 1" descr="A diagram of a computer program&#10;&#10;AI-generated content may be incorrect."/>
                    <pic:cNvPicPr>
                      <a:picLocks noChangeAspect="1"/>
                    </pic:cNvPicPr>
                  </pic:nvPicPr>
                  <pic:blipFill rotWithShape="1">
                    <a:blip r:embed="rId29"/>
                    <a:srcRect t="2102" b="1879"/>
                    <a:stretch>
                      <a:fillRect/>
                    </a:stretch>
                  </pic:blipFill>
                  <pic:spPr bwMode="auto">
                    <a:xfrm>
                      <a:off x="0" y="0"/>
                      <a:ext cx="5029603" cy="3214724"/>
                    </a:xfrm>
                    <a:prstGeom prst="rect">
                      <a:avLst/>
                    </a:prstGeom>
                    <a:ln>
                      <a:noFill/>
                    </a:ln>
                    <a:extLst>
                      <a:ext uri="{53640926-AAD7-44D8-BBD7-CCE9431645EC}">
                        <a14:shadowObscured xmlns:a14="http://schemas.microsoft.com/office/drawing/2010/main"/>
                      </a:ext>
                    </a:extLst>
                  </pic:spPr>
                </pic:pic>
              </a:graphicData>
            </a:graphic>
          </wp:inline>
        </w:drawing>
      </w:r>
    </w:p>
    <w:p w14:paraId="2A5A83B2" w14:textId="44BAA33C" w:rsidR="00477569" w:rsidRDefault="00477569" w:rsidP="00477569">
      <w:pPr>
        <w:pStyle w:val="Gambar"/>
      </w:pPr>
      <w:bookmarkStart w:id="36" w:name="_Toc229341934"/>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5</w:t>
      </w:r>
      <w:r w:rsidR="00B354CA">
        <w:fldChar w:fldCharType="end"/>
      </w:r>
      <w:r>
        <w:t xml:space="preserve"> </w:t>
      </w:r>
      <w:r w:rsidRPr="00477569">
        <w:rPr>
          <w:b w:val="0"/>
          <w:bCs w:val="0"/>
        </w:rPr>
        <w:t>Teknik Modulasi</w:t>
      </w:r>
      <w:bookmarkEnd w:id="36"/>
    </w:p>
    <w:p w14:paraId="0EF96DB0" w14:textId="14B97BCD" w:rsidR="00873C79" w:rsidRDefault="00414F01" w:rsidP="00414F01">
      <w:pPr>
        <w:pStyle w:val="ISI"/>
        <w:tabs>
          <w:tab w:val="left" w:pos="2016"/>
        </w:tabs>
      </w:pPr>
      <w:r>
        <w:tab/>
      </w:r>
    </w:p>
    <w:p w14:paraId="2A6DE8F4" w14:textId="35F7B30D" w:rsidR="00D60983" w:rsidRDefault="00D60983" w:rsidP="00D60983">
      <w:pPr>
        <w:pStyle w:val="ISI"/>
      </w:pPr>
      <w:r w:rsidRPr="00D60983">
        <w:t xml:space="preserve">Dalam implementasi teori MC-PWM, untuk mengendalikan </w:t>
      </w:r>
      <w:r w:rsidRPr="00873C79">
        <w:t>inverter</w:t>
      </w:r>
      <w:r w:rsidRPr="00D60983">
        <w:t xml:space="preserve"> yang menghasilkan keluaran sebanyak</w:t>
      </w:r>
      <w:r w:rsidR="0053373E">
        <w:t xml:space="preserve"> n-</w:t>
      </w:r>
      <w:r w:rsidRPr="00D60983">
        <w:t xml:space="preserve">tingkat, mutlak diperlukan sinyal pembawa sebanyak </w:t>
      </w:r>
      <m:oMath>
        <m:r>
          <w:rPr>
            <w:rFonts w:ascii="Cambria Math" w:hAnsi="Cambria Math"/>
          </w:rPr>
          <m:t>n-1</m:t>
        </m:r>
      </m:oMath>
      <w:r w:rsidRPr="00D60983">
        <w:t xml:space="preserve"> buah </w:t>
      </w:r>
      <w:sdt>
        <w:sdtPr>
          <w:rPr>
            <w:color w:val="000000"/>
          </w:rPr>
          <w:tag w:val="MENDELEY_CITATION_v3_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"/>
          <w:id w:val="-1630074196"/>
          <w:placeholder>
            <w:docPart w:val="DefaultPlaceholder_-1854013440"/>
          </w:placeholder>
        </w:sdtPr>
        <w:sdtContent>
          <w:r w:rsidR="00F56C8B" w:rsidRPr="00F56C8B">
            <w:rPr>
              <w:color w:val="000000"/>
            </w:rPr>
            <w:t>[24]</w:t>
          </w:r>
        </w:sdtContent>
      </w:sdt>
      <w:r w:rsidRPr="00D60983">
        <w:t>. Sinyal-sinyal pembawa ini disusun sedemikian rupa untuk menempati pita-pita tegangan yang berurutan (</w:t>
      </w:r>
      <w:r w:rsidRPr="00D60983">
        <w:rPr>
          <w:i/>
          <w:iCs/>
        </w:rPr>
        <w:t>contiguous bands</w:t>
      </w:r>
      <w:r w:rsidRPr="00D60983">
        <w:t xml:space="preserve">) pada rentang positif dan negatif. Sinyal referensi kemudian diinjeksikan ke dalam susunan pita </w:t>
      </w:r>
      <w:r w:rsidRPr="00D60983">
        <w:rPr>
          <w:i/>
          <w:iCs/>
        </w:rPr>
        <w:t>carrier</w:t>
      </w:r>
      <w:r w:rsidRPr="00D60983">
        <w:t xml:space="preserve"> tersebut. Komparasi logikanya bekerja secara sekuensial: apabila amplitudo sinyal referensi pada suatu waktu diskrit </w:t>
      </w:r>
      <m:oMath>
        <m:d>
          <m:dPr>
            <m:ctrlPr>
              <w:rPr>
                <w:rFonts w:ascii="Cambria Math" w:hAnsi="Cambria Math"/>
                <w:i/>
              </w:rPr>
            </m:ctrlPr>
          </m:dPr>
          <m:e>
            <m:r>
              <w:rPr>
                <w:rFonts w:ascii="Cambria Math" w:hAnsi="Cambria Math"/>
              </w:rPr>
              <m:t>t</m:t>
            </m:r>
          </m:e>
        </m:d>
      </m:oMath>
      <w:r w:rsidRPr="00D60983">
        <w:t xml:space="preserve"> lebih besar daripada amplitudo sinyal </w:t>
      </w:r>
      <w:r w:rsidRPr="00D60983">
        <w:rPr>
          <w:i/>
          <w:iCs/>
        </w:rPr>
        <w:t>carrier</w:t>
      </w:r>
      <w:r w:rsidRPr="00D60983">
        <w:t xml:space="preserve"> di suatu pita tertentu, maka sinyal kontrol bernilai logika tinggi (1) untuk memicu sakelar daya. Sebaliknya, jika lebih rendah, sinyal akan bernilai logika rendah (0) </w:t>
      </w:r>
      <w:sdt>
        <w:sdtPr>
          <w:rPr>
            <w:color w:val="000000"/>
          </w:rPr>
          <w:tag w:val="MENDELEY_CITATION_v3_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"/>
          <w:id w:val="1798800060"/>
          <w:placeholder>
            <w:docPart w:val="DefaultPlaceholder_-1854013440"/>
          </w:placeholder>
        </w:sdtPr>
        <w:sdtContent>
          <w:r w:rsidR="00F56C8B" w:rsidRPr="00F56C8B">
            <w:rPr>
              <w:color w:val="000000"/>
            </w:rPr>
            <w:t>[23]</w:t>
          </w:r>
        </w:sdtContent>
      </w:sdt>
      <w:r w:rsidRPr="00D60983">
        <w:t>.</w:t>
      </w:r>
    </w:p>
    <w:p w14:paraId="3D86E5A2" w14:textId="15AF48A9" w:rsidR="00D60983" w:rsidRDefault="00D60983" w:rsidP="00396BB1">
      <w:pPr>
        <w:pStyle w:val="ISI"/>
      </w:pPr>
      <w:r w:rsidRPr="00D60983">
        <w:t>Kualitas dan profil gelombang keluaran yang dihasilkan oleh teknik MC-PWM sangat bergantung pada parameter-parameter modulasinya. Amplitudo modulasi (</w:t>
      </w:r>
      <w:r w:rsidRPr="00D60983">
        <w:rPr>
          <w:i/>
          <w:iCs/>
        </w:rPr>
        <w:t>modulation amplitude</w:t>
      </w:r>
      <w:r w:rsidRPr="00D60983">
        <w:t xml:space="preserve">) pada dasarnya merepresentasikan nilai amplitudo puncak dari gelombang sinus referensi yang digunakan. </w:t>
      </w:r>
      <w:r w:rsidR="00396BB1" w:rsidRPr="00396BB1">
        <w:t>Besaran amplitudo referensi ini dikendalikan oleh sebuah parameter tak berdimensi yang disebut Indeks Modulasi Amplitudo</w:t>
      </w:r>
      <w:r w:rsidR="00396BB1">
        <w:t xml:space="preserve"> (dapat disimbolkan </w:t>
      </w:r>
      <m:oMath>
        <m:r>
          <w:rPr>
            <w:rFonts w:ascii="Cambria Math" w:eastAsiaTheme="minorEastAsia" w:hAnsi="Cambria Math"/>
          </w:rPr>
          <m:t>ma</m:t>
        </m:r>
      </m:oMath>
      <w:r w:rsidR="00396BB1">
        <w:rPr>
          <w:rFonts w:eastAsiaTheme="minorEastAsia"/>
        </w:rPr>
        <w:t xml:space="preserve"> atau </w:t>
      </w:r>
      <m:oMath>
        <m:r>
          <w:rPr>
            <w:rFonts w:ascii="Cambria Math" w:eastAsiaTheme="minorEastAsia" w:hAnsi="Cambria Math"/>
          </w:rPr>
          <m:t>mi</m:t>
        </m:r>
      </m:oMath>
      <w:r w:rsidR="00396BB1">
        <w:rPr>
          <w:rFonts w:eastAsiaTheme="minorEastAsia"/>
        </w:rPr>
        <w:t xml:space="preserve">). </w:t>
      </w:r>
      <w:r>
        <w:t xml:space="preserve">Secara matematis, amplitudo modulasi untuk inverter bertingkat didefinisikan melalui Persamaan 2.11 </w:t>
      </w:r>
      <w:sdt>
        <w:sdtPr>
          <w:rPr>
            <w:color w:val="000000"/>
          </w:rPr>
          <w:tag w:val="MENDELEY_CITATION_v3_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"/>
          <w:id w:val="-1283495677"/>
          <w:placeholder>
            <w:docPart w:val="DefaultPlaceholder_-1854013440"/>
          </w:placeholder>
        </w:sdtPr>
        <w:sdtContent>
          <w:r w:rsidR="00F56C8B" w:rsidRPr="00F56C8B">
            <w:rPr>
              <w:color w:val="000000"/>
            </w:rPr>
            <w:t>[25]</w:t>
          </w:r>
        </w:sdtContent>
      </w:sdt>
      <w:r>
        <w:t>.</w:t>
      </w:r>
      <w:r w:rsidR="00414F01">
        <w:t xml:space="preserve"> </w:t>
      </w:r>
      <w:r w:rsidR="00414F01" w:rsidRPr="00396BB1">
        <w:rPr>
          <w:rFonts w:eastAsiaTheme="minorEastAsia"/>
        </w:rPr>
        <w:t xml:space="preserve">Dalam implementasi standar MC-PWM,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414F01" w:rsidRPr="00396BB1">
        <w:rPr>
          <w:rFonts w:eastAsiaTheme="minorEastAsia"/>
        </w:rPr>
        <w:t xml:space="preserve"> bertindak sebagai parameter </w:t>
      </w:r>
      <w:r w:rsidR="00414F01" w:rsidRPr="00396BB1">
        <w:rPr>
          <w:rFonts w:eastAsiaTheme="minorEastAsia"/>
        </w:rPr>
        <w:lastRenderedPageBreak/>
        <w:t>kontrol yang menjadi faktor pengali terhadap amplitudo</w:t>
      </w:r>
      <w:r w:rsidR="00414F01">
        <w:rPr>
          <w:rFonts w:eastAsiaTheme="minorEastAsia"/>
        </w:rPr>
        <w:t xml:space="preserve"> dari sinyal referensi</w:t>
      </w:r>
      <w:r w:rsidR="00414F01">
        <w:rPr>
          <w:rFonts w:eastAsiaTheme="minorEastAsia"/>
          <w:i/>
          <w:iCs/>
        </w:rPr>
        <w:t xml:space="preserve">. </w:t>
      </w:r>
      <w:r w:rsidR="00414F01">
        <w:rPr>
          <w:rFonts w:eastAsiaTheme="minorEastAsia"/>
        </w:rPr>
        <w:t>Sebagaimana</w:t>
      </w:r>
      <w:r w:rsidR="00414F01">
        <w:t xml:space="preserve"> Persamaan 2.11 tersebut, dikarenakan jumlah level dan amplitudo dari sinyal carrier akan selalu tetap, maka tiap perubahan dari nilai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414F01">
        <w:rPr>
          <w:rFonts w:eastAsiaTheme="minorEastAsia"/>
        </w:rPr>
        <w:t xml:space="preserve"> akan mempengaruhi nilai amplitudo sinyal referensi (</w:t>
      </w:r>
      <m:oMath>
        <m:sSub>
          <m:sSubPr>
            <m:ctrlPr>
              <w:rPr>
                <w:rFonts w:ascii="Cambria Math" w:hAnsi="Cambria Math"/>
                <w:i/>
              </w:rPr>
            </m:ctrlPr>
          </m:sSubPr>
          <m:e>
            <m:r>
              <w:rPr>
                <w:rFonts w:ascii="Cambria Math" w:hAnsi="Cambria Math"/>
              </w:rPr>
              <m:t>A</m:t>
            </m:r>
          </m:e>
          <m:sub>
            <m:r>
              <w:rPr>
                <w:rFonts w:ascii="Cambria Math" w:hAnsi="Cambria Math"/>
              </w:rPr>
              <m:t>m</m:t>
            </m:r>
          </m:sub>
        </m:sSub>
      </m:oMath>
      <w:r w:rsidR="00414F01">
        <w:rPr>
          <w:rFonts w:eastAsiaTheme="minorEastAsia"/>
        </w:rPr>
        <w:t>).</w:t>
      </w:r>
    </w:p>
    <w:p w14:paraId="07A6E224" w14:textId="77777777" w:rsidR="00D60983" w:rsidRDefault="00D60983" w:rsidP="00414F01">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D60983" w:rsidRPr="00F92DAE" w14:paraId="5FD8FEFD" w14:textId="77777777" w:rsidTr="00295119">
        <w:trPr>
          <w:trHeight w:val="397"/>
        </w:trPr>
        <w:tc>
          <w:tcPr>
            <w:tcW w:w="482" w:type="dxa"/>
            <w:vAlign w:val="center"/>
          </w:tcPr>
          <w:p w14:paraId="33097F5B" w14:textId="77777777" w:rsidR="00D60983" w:rsidRDefault="00D60983" w:rsidP="004E7820">
            <w:pPr>
              <w:pStyle w:val="ISI"/>
              <w:spacing w:line="240" w:lineRule="auto"/>
              <w:ind w:firstLine="0"/>
              <w:jc w:val="left"/>
            </w:pPr>
          </w:p>
        </w:tc>
        <w:tc>
          <w:tcPr>
            <w:tcW w:w="6601" w:type="dxa"/>
            <w:vAlign w:val="center"/>
          </w:tcPr>
          <w:p w14:paraId="0E6782C1" w14:textId="510EA87D" w:rsidR="00D60983" w:rsidRPr="00D60983" w:rsidRDefault="00577C86" w:rsidP="00D60983">
            <w:pPr>
              <w:pStyle w:val="ISI"/>
              <w:ind w:firstLine="0"/>
              <w:rPr>
                <w:rFonts w:eastAsiaTheme="minorEastAsia"/>
              </w:rPr>
            </w:pPr>
            <m:oMathPara>
              <m:oMathParaPr>
                <m:jc m:val="left"/>
              </m:oMathParaPr>
              <m:oMath>
                <m:r>
                  <w:rPr>
                    <w:rFonts w:ascii="Cambria Math" w:hAnsi="Cambria Math"/>
                  </w:rPr>
                  <m:t>mi=</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m</m:t>
                        </m:r>
                      </m:sub>
                    </m:sSub>
                  </m:num>
                  <m:den>
                    <m:d>
                      <m:dPr>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den>
                </m:f>
              </m:oMath>
            </m:oMathPara>
          </w:p>
        </w:tc>
        <w:tc>
          <w:tcPr>
            <w:tcW w:w="850" w:type="dxa"/>
            <w:vAlign w:val="center"/>
          </w:tcPr>
          <w:p w14:paraId="340FDE89" w14:textId="1535AFBB" w:rsidR="00D60983" w:rsidRPr="00F92DAE" w:rsidRDefault="00D60983" w:rsidP="004E7820">
            <w:pPr>
              <w:pStyle w:val="ISI"/>
              <w:spacing w:line="240" w:lineRule="auto"/>
              <w:ind w:firstLine="0"/>
              <w:jc w:val="right"/>
              <w:rPr>
                <w:b/>
                <w:bCs/>
              </w:rPr>
            </w:pPr>
            <w:r>
              <w:rPr>
                <w:b/>
                <w:bCs/>
              </w:rPr>
              <w:t>(2.11)</w:t>
            </w:r>
          </w:p>
        </w:tc>
      </w:tr>
    </w:tbl>
    <w:p w14:paraId="058E03AF" w14:textId="2F9AC3EB" w:rsidR="00D60983" w:rsidRDefault="007D790F" w:rsidP="00D60983">
      <w:pPr>
        <w:pStyle w:val="ISI"/>
        <w:ind w:firstLine="0"/>
      </w:pPr>
      <w:r>
        <w:t>Keterangan</w:t>
      </w:r>
      <w:r w:rsidR="00D60983">
        <w:t>:</w:t>
      </w:r>
    </w:p>
    <w:p w14:paraId="342FF3DE" w14:textId="0B0A62F0" w:rsidR="00D60983" w:rsidRPr="00F97356" w:rsidRDefault="00577C86" w:rsidP="00D60983">
      <w:pPr>
        <w:pStyle w:val="ISI"/>
        <w:numPr>
          <w:ilvl w:val="0"/>
          <w:numId w:val="46"/>
        </w:numPr>
        <w:ind w:left="567" w:hanging="567"/>
      </w:pPr>
      <m:oMath>
        <m:r>
          <w:rPr>
            <w:rFonts w:ascii="Cambria Math" w:eastAsiaTheme="minorEastAsia" w:hAnsi="Cambria Math"/>
          </w:rPr>
          <m:t>mi</m:t>
        </m:r>
      </m:oMath>
      <w:r w:rsidR="00D60983">
        <w:rPr>
          <w:rFonts w:eastAsiaTheme="minorEastAsia"/>
        </w:rPr>
        <w:t>: Amplitudo modulasi</w:t>
      </w:r>
    </w:p>
    <w:p w14:paraId="2EAB5455" w14:textId="1642B7DF" w:rsidR="00D60983" w:rsidRPr="00F97356" w:rsidRDefault="00000000" w:rsidP="00D60983">
      <w:pPr>
        <w:pStyle w:val="ISI"/>
        <w:numPr>
          <w:ilvl w:val="0"/>
          <w:numId w:val="46"/>
        </w:numPr>
        <w:ind w:left="567" w:hanging="567"/>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oMath>
      <w:r w:rsidR="00D60983">
        <w:rPr>
          <w:rFonts w:eastAsiaTheme="minorEastAsia"/>
        </w:rPr>
        <w:t xml:space="preserve">: </w:t>
      </w:r>
      <w:r w:rsidR="00D60983" w:rsidRPr="00D60983">
        <w:rPr>
          <w:rFonts w:eastAsiaTheme="minorEastAsia"/>
        </w:rPr>
        <w:t>Amplitudo puncak sinyal referensi sinusoidal</w:t>
      </w:r>
    </w:p>
    <w:p w14:paraId="7DCEFBB2" w14:textId="6DEEBA78" w:rsidR="00D60983" w:rsidRPr="00D60983" w:rsidRDefault="00D60983" w:rsidP="00D60983">
      <w:pPr>
        <w:pStyle w:val="ISI"/>
        <w:numPr>
          <w:ilvl w:val="0"/>
          <w:numId w:val="46"/>
        </w:numPr>
        <w:ind w:left="567" w:hanging="567"/>
      </w:pPr>
      <m:oMath>
        <m:r>
          <w:rPr>
            <w:rFonts w:ascii="Cambria Math" w:hAnsi="Cambria Math"/>
          </w:rPr>
          <m:t>n</m:t>
        </m:r>
      </m:oMath>
      <w:r>
        <w:rPr>
          <w:rFonts w:eastAsiaTheme="minorEastAsia"/>
        </w:rPr>
        <w:t>: Jumlah tingkat atau level tegangan keluaran inverter</w:t>
      </w:r>
    </w:p>
    <w:p w14:paraId="1B52A741" w14:textId="1396BA8E" w:rsidR="00D60983" w:rsidRDefault="00000000" w:rsidP="00D60983">
      <w:pPr>
        <w:pStyle w:val="ISI"/>
        <w:numPr>
          <w:ilvl w:val="0"/>
          <w:numId w:val="46"/>
        </w:numPr>
        <w:ind w:left="567" w:hanging="567"/>
      </w:pP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00D60983" w:rsidRPr="00D60983">
        <w:rPr>
          <w:rFonts w:eastAsiaTheme="minorEastAsia"/>
        </w:rPr>
        <w:t>: Amplitudo puncak-ke-puncak dari sinyal pembawa</w:t>
      </w:r>
      <w:r w:rsidR="00414F01">
        <w:rPr>
          <w:rFonts w:eastAsiaTheme="minorEastAsia"/>
        </w:rPr>
        <w:t xml:space="preserve"> / carrier</w:t>
      </w:r>
    </w:p>
    <w:p w14:paraId="70D71002" w14:textId="77777777" w:rsidR="00D60983" w:rsidRDefault="00D60983" w:rsidP="00D60983">
      <w:pPr>
        <w:pStyle w:val="ISI"/>
      </w:pPr>
    </w:p>
    <w:p w14:paraId="4C38A160" w14:textId="1F492BF6" w:rsidR="00D60983" w:rsidRPr="00D60983" w:rsidRDefault="00D60983" w:rsidP="00D60983">
      <w:pPr>
        <w:pStyle w:val="ISI"/>
      </w:pPr>
      <w:r w:rsidRPr="00D60983">
        <w:t xml:space="preserve">Selama inverter dioperasikan pada rentang linear </w:t>
      </w:r>
      <w:r w:rsidR="00396BB1">
        <w:t>(</w:t>
      </w:r>
      <m:oMath>
        <m:r>
          <w:rPr>
            <w:rFonts w:ascii="Cambria Math" w:hAnsi="Cambria Math"/>
          </w:rPr>
          <m:t>0≤mi≤1</m:t>
        </m:r>
      </m:oMath>
      <w:r w:rsidR="00396BB1">
        <w:rPr>
          <w:rFonts w:eastAsiaTheme="minorEastAsia"/>
        </w:rPr>
        <w:t>)</w:t>
      </w:r>
      <w:r w:rsidRPr="00D60983">
        <w:t xml:space="preserve">, amplitudo tegangan keluaran fundamental akan berubah secara proporsional terhadap modulation index. </w:t>
      </w:r>
      <w:r w:rsidR="00414F01">
        <w:t>A</w:t>
      </w:r>
      <w:r w:rsidRPr="00D60983">
        <w:t xml:space="preserve">pabila nilai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D60983">
        <w:t>ditingkatkan hingga melebihi 1, inverter akan memasuki daerah modulasi lebih (</w:t>
      </w:r>
      <w:r w:rsidRPr="00D60983">
        <w:rPr>
          <w:i/>
          <w:iCs/>
        </w:rPr>
        <w:t>overmodulation</w:t>
      </w:r>
      <w:r w:rsidRPr="00D60983">
        <w:t>). Operasi pada area ini menyebabkan peningkatan tegangan keluaran dengan konsekuensi berupa distorsi harmonisa frekuensi rendah yang signifikan pada gelombang keluaran</w:t>
      </w:r>
      <w:r w:rsidR="008F0226">
        <w:t xml:space="preserve"> </w:t>
      </w:r>
      <w:sdt>
        <w:sdtPr>
          <w:rPr>
            <w:color w:val="000000"/>
          </w:rPr>
          <w:tag w:val="MENDELEY_CITATION_v3_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"/>
          <w:id w:val="1367344163"/>
          <w:placeholder>
            <w:docPart w:val="DefaultPlaceholder_-1854013440"/>
          </w:placeholder>
        </w:sdtPr>
        <w:sdtContent>
          <w:r w:rsidR="00F56C8B" w:rsidRPr="00F56C8B">
            <w:rPr>
              <w:color w:val="000000"/>
            </w:rPr>
            <w:t>[2], [25]</w:t>
          </w:r>
        </w:sdtContent>
      </w:sdt>
      <w:r w:rsidRPr="00D60983">
        <w:t>.</w:t>
      </w:r>
    </w:p>
    <w:p w14:paraId="39ACB880" w14:textId="2F82C9FB" w:rsidR="00D60983" w:rsidRDefault="00841CE9" w:rsidP="00841CE9">
      <w:pPr>
        <w:pStyle w:val="ISI"/>
        <w:rPr>
          <w:rFonts w:eastAsiaTheme="minorEastAsia"/>
        </w:rPr>
      </w:pPr>
      <w:r w:rsidRPr="00841CE9">
        <w:t>Selain parameter amplitudo, frekuensi modulasi juga memegang peranan esensial dalam menentukan profil keluaran. Frekuensi dari sinyal referensi</w:t>
      </w:r>
      <w:r>
        <w:t xml:space="preserve"> (</w:t>
      </w:r>
      <m:oMath>
        <m:sSub>
          <m:sSubPr>
            <m:ctrlPr>
              <w:rPr>
                <w:rFonts w:ascii="Cambria Math" w:hAnsi="Cambria Math"/>
                <w:i/>
              </w:rPr>
            </m:ctrlPr>
          </m:sSubPr>
          <m:e>
            <m:r>
              <w:rPr>
                <w:rFonts w:ascii="Cambria Math" w:hAnsi="Cambria Math"/>
              </w:rPr>
              <m:t>f</m:t>
            </m:r>
          </m:e>
          <m:sub>
            <m:r>
              <w:rPr>
                <w:rFonts w:ascii="Cambria Math" w:hAnsi="Cambria Math"/>
              </w:rPr>
              <m:t>ref</m:t>
            </m:r>
          </m:sub>
        </m:sSub>
      </m:oMath>
      <w:r>
        <w:rPr>
          <w:rFonts w:eastAsiaTheme="minorEastAsia"/>
        </w:rPr>
        <w:t xml:space="preserve">) menentukan </w:t>
      </w:r>
      <w:r w:rsidRPr="00841CE9">
        <w:rPr>
          <w:rFonts w:eastAsiaTheme="minorEastAsia"/>
        </w:rPr>
        <w:t>nilai frekuensi fundamental keluaran inverter</w:t>
      </w:r>
      <w:r w:rsidR="00295119">
        <w:rPr>
          <w:rFonts w:eastAsiaTheme="minorEastAsia"/>
        </w:rPr>
        <w:t>, yang umumnya 50 atau 60 Hz</w:t>
      </w:r>
      <w:r>
        <w:rPr>
          <w:rFonts w:eastAsiaTheme="minorEastAsia"/>
        </w:rPr>
        <w:t>. Sedangkan frekuensi sinyal pembawa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carrier</m:t>
            </m:r>
          </m:sub>
        </m:sSub>
      </m:oMath>
      <w:r>
        <w:rPr>
          <w:rFonts w:eastAsiaTheme="minorEastAsia"/>
        </w:rPr>
        <w:t xml:space="preserve">) </w:t>
      </w:r>
      <w:r w:rsidRPr="00841CE9">
        <w:rPr>
          <w:rFonts w:eastAsiaTheme="minorEastAsia"/>
        </w:rPr>
        <w:t xml:space="preserve">merupakan frekuensi pensaklaran yang mengatur kecepatan transisi komponen semikonduktor </w:t>
      </w:r>
      <w:sdt>
        <w:sdtPr>
          <w:rPr>
            <w:rFonts w:eastAsiaTheme="minorEastAsia"/>
            <w:color w:val="000000"/>
          </w:rPr>
          <w:tag w:val="MENDELEY_CITATION_v3_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"/>
          <w:id w:val="-896663154"/>
          <w:placeholder>
            <w:docPart w:val="DefaultPlaceholder_-1854013440"/>
          </w:placeholder>
        </w:sdtPr>
        <w:sdtContent>
          <w:r w:rsidR="00F56C8B" w:rsidRPr="00F56C8B">
            <w:rPr>
              <w:rFonts w:eastAsiaTheme="minorEastAsia"/>
              <w:color w:val="000000"/>
            </w:rPr>
            <w:t>[24]</w:t>
          </w:r>
        </w:sdtContent>
      </w:sdt>
      <w:r w:rsidRPr="00841CE9">
        <w:rPr>
          <w:rFonts w:eastAsiaTheme="minorEastAsia"/>
        </w:rPr>
        <w:t>. Perbandingan antara kedua frekuensi ini direpresentasikan sebagai Rasio Modulasi Frekuensi</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m:t>
            </m:r>
          </m:sub>
        </m:sSub>
      </m:oMath>
      <w:r>
        <w:rPr>
          <w:rFonts w:eastAsiaTheme="minorEastAsia"/>
        </w:rPr>
        <w:t xml:space="preserve">), yang </w:t>
      </w:r>
      <w:r w:rsidRPr="00841CE9">
        <w:rPr>
          <w:rFonts w:eastAsiaTheme="minorEastAsia"/>
        </w:rPr>
        <w:t>dihitung menggunakan Persamaan</w:t>
      </w:r>
      <w:r>
        <w:rPr>
          <w:rFonts w:eastAsiaTheme="minorEastAsia"/>
        </w:rPr>
        <w:t xml:space="preserve"> 2.12.</w:t>
      </w:r>
    </w:p>
    <w:p w14:paraId="32A335B8" w14:textId="77777777" w:rsidR="00841CE9" w:rsidRDefault="00841CE9" w:rsidP="00414F01">
      <w:pPr>
        <w:pStyle w:val="ISI"/>
        <w:spacing w:line="240" w:lineRule="auto"/>
        <w:rPr>
          <w:rFonts w:eastAsiaTheme="minorEastAsia"/>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
        <w:gridCol w:w="6538"/>
        <w:gridCol w:w="916"/>
      </w:tblGrid>
      <w:tr w:rsidR="00841CE9" w:rsidRPr="00F92DAE" w14:paraId="08AF2487" w14:textId="77777777" w:rsidTr="00295119">
        <w:trPr>
          <w:trHeight w:val="397"/>
        </w:trPr>
        <w:tc>
          <w:tcPr>
            <w:tcW w:w="479" w:type="dxa"/>
            <w:vAlign w:val="center"/>
          </w:tcPr>
          <w:p w14:paraId="5BA022A5" w14:textId="77777777" w:rsidR="00841CE9" w:rsidRDefault="00841CE9" w:rsidP="004E7820">
            <w:pPr>
              <w:pStyle w:val="ISI"/>
              <w:spacing w:line="240" w:lineRule="auto"/>
              <w:ind w:firstLine="0"/>
              <w:jc w:val="left"/>
            </w:pPr>
          </w:p>
        </w:tc>
        <w:tc>
          <w:tcPr>
            <w:tcW w:w="6538" w:type="dxa"/>
            <w:vAlign w:val="center"/>
          </w:tcPr>
          <w:p w14:paraId="295DFE7E" w14:textId="6540BB0C" w:rsidR="00841CE9" w:rsidRPr="00D60983" w:rsidRDefault="00000000" w:rsidP="004E7820">
            <w:pPr>
              <w:pStyle w:val="ISI"/>
              <w:ind w:firstLine="0"/>
              <w:rPr>
                <w:rFonts w:eastAsiaTheme="minorEastAsia"/>
              </w:rPr>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carrier</m:t>
                        </m:r>
                      </m:sub>
                    </m:sSub>
                  </m:num>
                  <m:den>
                    <m:sSub>
                      <m:sSubPr>
                        <m:ctrlPr>
                          <w:rPr>
                            <w:rFonts w:ascii="Cambria Math" w:hAnsi="Cambria Math"/>
                            <w:i/>
                          </w:rPr>
                        </m:ctrlPr>
                      </m:sSubPr>
                      <m:e>
                        <m:r>
                          <w:rPr>
                            <w:rFonts w:ascii="Cambria Math" w:hAnsi="Cambria Math"/>
                          </w:rPr>
                          <m:t>f</m:t>
                        </m:r>
                      </m:e>
                      <m:sub>
                        <m:r>
                          <w:rPr>
                            <w:rFonts w:ascii="Cambria Math" w:hAnsi="Cambria Math"/>
                          </w:rPr>
                          <m:t>ref</m:t>
                        </m:r>
                      </m:sub>
                    </m:sSub>
                  </m:den>
                </m:f>
              </m:oMath>
            </m:oMathPara>
          </w:p>
        </w:tc>
        <w:tc>
          <w:tcPr>
            <w:tcW w:w="916" w:type="dxa"/>
            <w:vAlign w:val="center"/>
          </w:tcPr>
          <w:p w14:paraId="15F8E67E" w14:textId="0B98EFAC" w:rsidR="00841CE9" w:rsidRPr="00F92DAE" w:rsidRDefault="00841CE9" w:rsidP="004E7820">
            <w:pPr>
              <w:pStyle w:val="ISI"/>
              <w:spacing w:line="240" w:lineRule="auto"/>
              <w:ind w:firstLine="0"/>
              <w:jc w:val="right"/>
              <w:rPr>
                <w:b/>
                <w:bCs/>
              </w:rPr>
            </w:pPr>
            <w:r>
              <w:rPr>
                <w:b/>
                <w:bCs/>
              </w:rPr>
              <w:t>(2.12)</w:t>
            </w:r>
          </w:p>
        </w:tc>
      </w:tr>
    </w:tbl>
    <w:p w14:paraId="6E119F23" w14:textId="3A01BA07" w:rsidR="00841CE9" w:rsidRDefault="007D790F" w:rsidP="00841CE9">
      <w:pPr>
        <w:pStyle w:val="ISI"/>
        <w:ind w:firstLine="0"/>
      </w:pPr>
      <w:r>
        <w:t>Keterangan</w:t>
      </w:r>
      <w:r w:rsidR="00841CE9">
        <w:t>:</w:t>
      </w:r>
    </w:p>
    <w:p w14:paraId="35130404" w14:textId="3BD1005A" w:rsidR="00841CE9" w:rsidRPr="00F97356" w:rsidRDefault="00000000" w:rsidP="00841CE9">
      <w:pPr>
        <w:pStyle w:val="ISI"/>
        <w:numPr>
          <w:ilvl w:val="0"/>
          <w:numId w:val="46"/>
        </w:numPr>
        <w:ind w:left="567" w:hanging="567"/>
      </w:pP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00841CE9">
        <w:rPr>
          <w:rFonts w:eastAsiaTheme="minorEastAsia"/>
        </w:rPr>
        <w:t xml:space="preserve">: </w:t>
      </w:r>
      <w:r w:rsidR="00841CE9" w:rsidRPr="00841CE9">
        <w:rPr>
          <w:rFonts w:eastAsiaTheme="minorEastAsia"/>
        </w:rPr>
        <w:t>Rasio modulasi frekuensi</w:t>
      </w:r>
    </w:p>
    <w:p w14:paraId="046CA600" w14:textId="25BF4887" w:rsidR="00841CE9" w:rsidRDefault="00000000" w:rsidP="00841CE9">
      <w:pPr>
        <w:pStyle w:val="ISI"/>
        <w:numPr>
          <w:ilvl w:val="0"/>
          <w:numId w:val="46"/>
        </w:numPr>
        <w:ind w:left="567" w:hanging="567"/>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carrier</m:t>
            </m:r>
          </m:sub>
        </m:sSub>
      </m:oMath>
      <w:r w:rsidR="00841CE9">
        <w:rPr>
          <w:rFonts w:eastAsiaTheme="minorEastAsia"/>
        </w:rPr>
        <w:t xml:space="preserve">: </w:t>
      </w:r>
      <w:r w:rsidR="00841CE9" w:rsidRPr="00841CE9">
        <w:rPr>
          <w:rFonts w:eastAsiaTheme="minorEastAsia"/>
        </w:rPr>
        <w:t>Frekuensi sinyal pembawa atau frekuensi pensaklaran (Hz)</w:t>
      </w:r>
    </w:p>
    <w:p w14:paraId="0919250C" w14:textId="0E446FE4" w:rsidR="00841CE9" w:rsidRPr="00841CE9" w:rsidRDefault="00000000" w:rsidP="00841CE9">
      <w:pPr>
        <w:pStyle w:val="ISI"/>
        <w:numPr>
          <w:ilvl w:val="0"/>
          <w:numId w:val="46"/>
        </w:numPr>
        <w:ind w:left="567" w:hanging="567"/>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ref</m:t>
            </m:r>
          </m:sub>
        </m:sSub>
      </m:oMath>
      <w:r w:rsidR="00841CE9">
        <w:rPr>
          <w:rFonts w:eastAsiaTheme="minorEastAsia"/>
        </w:rPr>
        <w:t xml:space="preserve">: </w:t>
      </w:r>
      <w:r w:rsidR="00841CE9" w:rsidRPr="00841CE9">
        <w:rPr>
          <w:rFonts w:eastAsiaTheme="minorEastAsia"/>
        </w:rPr>
        <w:t xml:space="preserve">Frekuensi sinyal </w:t>
      </w:r>
      <w:r w:rsidR="00C0326B">
        <w:rPr>
          <w:rFonts w:eastAsiaTheme="minorEastAsia"/>
        </w:rPr>
        <w:t>referensi</w:t>
      </w:r>
      <w:r w:rsidR="00841CE9" w:rsidRPr="00841CE9">
        <w:rPr>
          <w:rFonts w:eastAsiaTheme="minorEastAsia"/>
        </w:rPr>
        <w:t xml:space="preserve"> atau frekuensi </w:t>
      </w:r>
      <w:r w:rsidR="00C0326B">
        <w:rPr>
          <w:rFonts w:eastAsiaTheme="minorEastAsia"/>
        </w:rPr>
        <w:t>fundamental</w:t>
      </w:r>
      <w:r w:rsidR="00841CE9" w:rsidRPr="00841CE9">
        <w:rPr>
          <w:rFonts w:eastAsiaTheme="minorEastAsia"/>
        </w:rPr>
        <w:t xml:space="preserve"> (Hz)</w:t>
      </w:r>
    </w:p>
    <w:p w14:paraId="547F2446" w14:textId="454A7331" w:rsidR="00C0326B" w:rsidRPr="00C0326B" w:rsidRDefault="00C0326B" w:rsidP="00C0326B">
      <w:pPr>
        <w:pStyle w:val="ISI"/>
      </w:pPr>
      <w:r w:rsidRPr="00C0326B">
        <w:lastRenderedPageBreak/>
        <w:t>Nilai rasio frekuensi yang tinggi mengindikasikan banyaknya jumlah pulsa komparasi yang disintesis dalam satu siklus gelombang penuh. Kondisi ini sangat menguntungkan karena mendorong spektrum energi harmonisa untuk bergeser ke frekuensi yang jauh lebih tinggi, sehingga lebih mudah disaring menggunakan filter. Namun, frekuensi tinggi ini juga berimplikasi langsung pada disipasi panas yang lebih besar akibat peningkatan rugi-rugi pensaklaran (</w:t>
      </w:r>
      <w:r w:rsidRPr="00C0326B">
        <w:rPr>
          <w:i/>
          <w:iCs/>
        </w:rPr>
        <w:t>switching losses</w:t>
      </w:r>
      <w:r w:rsidRPr="00C0326B">
        <w:t xml:space="preserve">) pada komponen daya </w:t>
      </w:r>
      <w:sdt>
        <w:sdtPr>
          <w:rPr>
            <w:color w:val="000000"/>
          </w:rPr>
          <w:tag w:val="MENDELEY_CITATION_v3_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"/>
          <w:id w:val="-751196872"/>
          <w:placeholder>
            <w:docPart w:val="DefaultPlaceholder_-1854013440"/>
          </w:placeholder>
        </w:sdtPr>
        <w:sdtContent>
          <w:r w:rsidR="00F56C8B" w:rsidRPr="00F56C8B">
            <w:rPr>
              <w:color w:val="000000"/>
            </w:rPr>
            <w:t>[22]</w:t>
          </w:r>
        </w:sdtContent>
      </w:sdt>
      <w:r w:rsidRPr="00C0326B">
        <w:t>.</w:t>
      </w:r>
    </w:p>
    <w:p w14:paraId="687D638F" w14:textId="17EBA4EF" w:rsidR="00C0326B" w:rsidRPr="00C0326B" w:rsidRDefault="00C0326B" w:rsidP="00C0326B">
      <w:pPr>
        <w:pStyle w:val="ISI"/>
      </w:pPr>
      <w:r w:rsidRPr="00C0326B">
        <w:t xml:space="preserve">Berdasarkan pergeseran atau pengaturan sudut fasanya, metode MC-PWM dikelompokkan lebih spesifik ke dalam keluarga Level-Shifted PWM (LS-PWM) yang secara garis besar dibagi menjadi tiga varian utama </w:t>
      </w:r>
      <w:sdt>
        <w:sdtPr>
          <w:rPr>
            <w:color w:val="000000"/>
          </w:rPr>
          <w:tag w:val="MENDELEY_CITATION_v3_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"/>
          <w:id w:val="1399866306"/>
          <w:placeholder>
            <w:docPart w:val="DefaultPlaceholder_-1854013440"/>
          </w:placeholder>
        </w:sdtPr>
        <w:sdtContent>
          <w:r w:rsidR="00F56C8B" w:rsidRPr="00F56C8B">
            <w:rPr>
              <w:color w:val="000000"/>
            </w:rPr>
            <w:t>[26], [27]</w:t>
          </w:r>
        </w:sdtContent>
      </w:sdt>
      <w:r w:rsidRPr="00C0326B">
        <w:t>:</w:t>
      </w:r>
    </w:p>
    <w:p w14:paraId="432535F6" w14:textId="77777777" w:rsidR="00C94B83" w:rsidRDefault="00C94B83" w:rsidP="00C94B83">
      <w:pPr>
        <w:pStyle w:val="ISI"/>
        <w:spacing w:line="240" w:lineRule="auto"/>
      </w:pPr>
    </w:p>
    <w:p w14:paraId="0593FD01" w14:textId="77777777" w:rsidR="00C94B83" w:rsidRDefault="00C94B83" w:rsidP="00C0326B">
      <w:pPr>
        <w:pStyle w:val="ISI"/>
        <w:numPr>
          <w:ilvl w:val="0"/>
          <w:numId w:val="10"/>
        </w:numPr>
        <w:ind w:left="1418" w:hanging="568"/>
      </w:pPr>
      <w:r>
        <w:t>Phase Disposition (PD PWM)</w:t>
      </w:r>
    </w:p>
    <w:p w14:paraId="43172027" w14:textId="09EC01B5" w:rsidR="00C0326B" w:rsidRDefault="00C0326B" w:rsidP="00C0326B">
      <w:pPr>
        <w:pStyle w:val="ISI"/>
        <w:ind w:left="851" w:firstLine="567"/>
      </w:pPr>
      <w:r>
        <w:t xml:space="preserve">Pada teknik PD PWM, seluruh sinyal </w:t>
      </w:r>
      <w:r>
        <w:rPr>
          <w:i/>
          <w:iCs/>
        </w:rPr>
        <w:t>carrier</w:t>
      </w:r>
      <w:r>
        <w:t xml:space="preserve"> pembentuk level tegangan disusun secara vertikal dan memiliki sudut fasa yang sama (sefasa) antara satu tingkat dengan tingkat lainnya. Karakteristik sinyal referensi dan sinyal pembawa pada teknik ini dapat dilihat pada Gambar 2.</w:t>
      </w:r>
      <w:r w:rsidR="00873B24">
        <w:t>6</w:t>
      </w:r>
      <w:r>
        <w:t xml:space="preserve">. Keseragaman fasa ini secara teoritis sering kali menghasilkan profil harmonisa </w:t>
      </w:r>
      <w:r>
        <w:rPr>
          <w:i/>
          <w:iCs/>
        </w:rPr>
        <w:t>line-to-line</w:t>
      </w:r>
      <w:r>
        <w:t xml:space="preserve"> yang paling baik, di mana energi harmonisa banyak terpusat pada frekuensi pembawa (</w:t>
      </w:r>
      <w:r>
        <w:rPr>
          <w:i/>
          <w:iCs/>
        </w:rPr>
        <w:t>carrier frequency</w:t>
      </w:r>
      <w:r>
        <w:t>).</w:t>
      </w:r>
    </w:p>
    <w:p w14:paraId="3F67087D" w14:textId="77777777" w:rsidR="00C94B83" w:rsidRDefault="00C94B83" w:rsidP="00C94B83">
      <w:pPr>
        <w:pStyle w:val="ISI"/>
        <w:spacing w:line="240" w:lineRule="auto"/>
        <w:ind w:left="852" w:firstLine="568"/>
      </w:pPr>
    </w:p>
    <w:p w14:paraId="6EBD899C" w14:textId="592F0065" w:rsidR="00C94B83" w:rsidRDefault="00CC4482" w:rsidP="00C0326B">
      <w:pPr>
        <w:pStyle w:val="ISI"/>
        <w:spacing w:line="240" w:lineRule="auto"/>
        <w:ind w:left="851" w:firstLine="0"/>
        <w:jc w:val="center"/>
      </w:pPr>
      <w:r>
        <w:rPr>
          <w:noProof/>
        </w:rPr>
        <w:drawing>
          <wp:inline distT="0" distB="0" distL="0" distR="0" wp14:anchorId="7B2EFF39" wp14:editId="02977752">
            <wp:extent cx="4421310" cy="2070000"/>
            <wp:effectExtent l="0" t="0" r="0" b="6985"/>
            <wp:docPr id="12164577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7734" name="Picture 12164577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21310" cy="2070000"/>
                    </a:xfrm>
                    <a:prstGeom prst="rect">
                      <a:avLst/>
                    </a:prstGeom>
                  </pic:spPr>
                </pic:pic>
              </a:graphicData>
            </a:graphic>
          </wp:inline>
        </w:drawing>
      </w:r>
    </w:p>
    <w:p w14:paraId="1B5B1BF6" w14:textId="37E8292A" w:rsidR="00477569" w:rsidRDefault="00477569" w:rsidP="00477569">
      <w:pPr>
        <w:pStyle w:val="Gambar"/>
        <w:ind w:left="851"/>
      </w:pPr>
      <w:bookmarkStart w:id="37" w:name="_Toc229341935"/>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6</w:t>
      </w:r>
      <w:r w:rsidR="00B354CA">
        <w:fldChar w:fldCharType="end"/>
      </w:r>
      <w:r>
        <w:t xml:space="preserve"> </w:t>
      </w:r>
      <w:r w:rsidRPr="00477569">
        <w:rPr>
          <w:b w:val="0"/>
          <w:bCs w:val="0"/>
        </w:rPr>
        <w:t>PD PWM</w:t>
      </w:r>
      <w:bookmarkEnd w:id="37"/>
    </w:p>
    <w:p w14:paraId="74366428" w14:textId="77777777" w:rsidR="00C94B83" w:rsidRPr="00642B1E" w:rsidRDefault="00C94B83" w:rsidP="00C94B83">
      <w:pPr>
        <w:pStyle w:val="ISI"/>
        <w:spacing w:line="240" w:lineRule="auto"/>
      </w:pPr>
    </w:p>
    <w:p w14:paraId="65AD3F40" w14:textId="77777777" w:rsidR="00C94B83" w:rsidRDefault="00C94B83" w:rsidP="00C94B83">
      <w:pPr>
        <w:pStyle w:val="ISI"/>
        <w:numPr>
          <w:ilvl w:val="0"/>
          <w:numId w:val="10"/>
        </w:numPr>
        <w:tabs>
          <w:tab w:val="left" w:pos="1420"/>
        </w:tabs>
        <w:ind w:left="1420" w:hanging="568"/>
      </w:pPr>
      <w:r>
        <w:t>Phase Opposition Disposition (POD PWM)</w:t>
      </w:r>
    </w:p>
    <w:p w14:paraId="56B1A4B8" w14:textId="6A29FE6E" w:rsidR="00C0326B" w:rsidRDefault="00C0326B" w:rsidP="00C0326B">
      <w:pPr>
        <w:pStyle w:val="ISI"/>
        <w:ind w:left="851" w:firstLine="567"/>
      </w:pPr>
      <w:r>
        <w:t xml:space="preserve">Teknik POD PWM membagi sinyal </w:t>
      </w:r>
      <w:r>
        <w:rPr>
          <w:i/>
          <w:iCs/>
        </w:rPr>
        <w:t>carrier</w:t>
      </w:r>
      <w:r>
        <w:t xml:space="preserve"> menjadi dua kelompok berdasarkan polaritasnya. Seperti yang ditunjukkan pada Gambar 2.</w:t>
      </w:r>
      <w:r w:rsidR="00873B24">
        <w:t>7</w:t>
      </w:r>
      <w:r>
        <w:t xml:space="preserve">, </w:t>
      </w:r>
      <w:r>
        <w:lastRenderedPageBreak/>
        <w:t xml:space="preserve">seluruh sinyal </w:t>
      </w:r>
      <w:r>
        <w:rPr>
          <w:i/>
          <w:iCs/>
        </w:rPr>
        <w:t>carrier</w:t>
      </w:r>
      <w:r>
        <w:t xml:space="preserve"> yang berada di sisi positif (di atas sumbu nol) memiliki fasa yang sama. Namun, kelompok sinyal </w:t>
      </w:r>
      <w:r>
        <w:rPr>
          <w:i/>
          <w:iCs/>
        </w:rPr>
        <w:t>carrier</w:t>
      </w:r>
      <w:r>
        <w:t xml:space="preserve"> pada sisi positif ini memiliki perbedaan sudut fasa sebesar 180° berlawanan (</w:t>
      </w:r>
      <w:r>
        <w:rPr>
          <w:i/>
          <w:iCs/>
        </w:rPr>
        <w:t>opposition</w:t>
      </w:r>
      <w:r>
        <w:t xml:space="preserve">) terhadap seluruh sinyal </w:t>
      </w:r>
      <w:r>
        <w:rPr>
          <w:i/>
          <w:iCs/>
        </w:rPr>
        <w:t>carrier</w:t>
      </w:r>
      <w:r>
        <w:t xml:space="preserve"> yang berada pada sisi negatif (di bawah sumbu nol).</w:t>
      </w:r>
    </w:p>
    <w:p w14:paraId="07C2A2C9" w14:textId="77777777" w:rsidR="00C94B83" w:rsidRDefault="00C94B83" w:rsidP="00C94B83">
      <w:pPr>
        <w:pStyle w:val="ISI"/>
        <w:spacing w:line="240" w:lineRule="auto"/>
        <w:ind w:left="852"/>
      </w:pPr>
    </w:p>
    <w:p w14:paraId="50EBAE71" w14:textId="6920355F" w:rsidR="00C94B83" w:rsidRDefault="00CC4482" w:rsidP="00C94B83">
      <w:pPr>
        <w:pStyle w:val="ISI"/>
        <w:spacing w:line="240" w:lineRule="auto"/>
        <w:ind w:left="852" w:firstLine="0"/>
        <w:jc w:val="center"/>
      </w:pPr>
      <w:r>
        <w:rPr>
          <w:noProof/>
        </w:rPr>
        <w:drawing>
          <wp:inline distT="0" distB="0" distL="0" distR="0" wp14:anchorId="13AC7FAA" wp14:editId="6FE01521">
            <wp:extent cx="4421311" cy="2070000"/>
            <wp:effectExtent l="0" t="0" r="0" b="6985"/>
            <wp:docPr id="1850854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54757" name="Picture 18508547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21311" cy="2070000"/>
                    </a:xfrm>
                    <a:prstGeom prst="rect">
                      <a:avLst/>
                    </a:prstGeom>
                  </pic:spPr>
                </pic:pic>
              </a:graphicData>
            </a:graphic>
          </wp:inline>
        </w:drawing>
      </w:r>
    </w:p>
    <w:p w14:paraId="710BF887" w14:textId="4B642D81" w:rsidR="00477569" w:rsidRDefault="00477569" w:rsidP="00477569">
      <w:pPr>
        <w:pStyle w:val="Gambar"/>
        <w:ind w:left="851"/>
      </w:pPr>
      <w:bookmarkStart w:id="38" w:name="_Toc229341936"/>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7</w:t>
      </w:r>
      <w:r w:rsidR="00B354CA">
        <w:fldChar w:fldCharType="end"/>
      </w:r>
      <w:r>
        <w:t xml:space="preserve"> </w:t>
      </w:r>
      <w:r w:rsidRPr="00477569">
        <w:rPr>
          <w:b w:val="0"/>
          <w:bCs w:val="0"/>
        </w:rPr>
        <w:t>POD PWM</w:t>
      </w:r>
      <w:bookmarkEnd w:id="38"/>
    </w:p>
    <w:p w14:paraId="060F2223" w14:textId="77777777" w:rsidR="00477569" w:rsidRPr="00976293" w:rsidRDefault="00477569" w:rsidP="00C94B83">
      <w:pPr>
        <w:pStyle w:val="ISI"/>
        <w:spacing w:line="240" w:lineRule="auto"/>
        <w:ind w:left="852" w:firstLine="0"/>
        <w:jc w:val="center"/>
      </w:pPr>
    </w:p>
    <w:p w14:paraId="3E2080BF" w14:textId="77777777" w:rsidR="00C94B83" w:rsidRDefault="00C94B83" w:rsidP="00C94B83">
      <w:pPr>
        <w:pStyle w:val="ISI"/>
        <w:numPr>
          <w:ilvl w:val="0"/>
          <w:numId w:val="10"/>
        </w:numPr>
        <w:tabs>
          <w:tab w:val="left" w:pos="1420"/>
        </w:tabs>
        <w:ind w:left="1420" w:hanging="568"/>
      </w:pPr>
      <w:r>
        <w:t>Alternate Phase Opposition Disposition (APOD PWM)</w:t>
      </w:r>
    </w:p>
    <w:p w14:paraId="655CB21F" w14:textId="4675F413" w:rsidR="00C0326B" w:rsidRDefault="00C0326B" w:rsidP="00C0326B">
      <w:pPr>
        <w:pStyle w:val="ISI"/>
        <w:ind w:left="851" w:firstLine="567"/>
      </w:pPr>
      <w:r>
        <w:t>Berbeda dengan dua teknik sebelumnya, teknik APOD PWM menerapkan pergeseran fasa secara selang-seling (</w:t>
      </w:r>
      <w:r>
        <w:rPr>
          <w:i/>
          <w:iCs/>
        </w:rPr>
        <w:t>interleaved</w:t>
      </w:r>
      <w:r>
        <w:t xml:space="preserve">). Pada konfigurasi ini, setiap sinyal </w:t>
      </w:r>
      <w:r>
        <w:rPr>
          <w:i/>
          <w:iCs/>
        </w:rPr>
        <w:t>carrier</w:t>
      </w:r>
      <w:r>
        <w:t xml:space="preserve"> akan memiliki perbedaan fasa sebesar 180° terhadap sinyal </w:t>
      </w:r>
      <w:r>
        <w:rPr>
          <w:i/>
          <w:iCs/>
        </w:rPr>
        <w:t>carrier</w:t>
      </w:r>
      <w:r>
        <w:t xml:space="preserve"> lain yang letaknya berdekatan (bersebelahan) secara vertikal, baik di area positif maupun negatif. Visualisasi penyusunan fasa pada teknik APOD PWM ditunjukkan pada Gambar 2.</w:t>
      </w:r>
      <w:r w:rsidR="00873B24">
        <w:t>8</w:t>
      </w:r>
      <w:r>
        <w:t>.</w:t>
      </w:r>
    </w:p>
    <w:p w14:paraId="66DBFAD8" w14:textId="77777777" w:rsidR="00C94B83" w:rsidRDefault="00C94B83" w:rsidP="00C94B83">
      <w:pPr>
        <w:pStyle w:val="ISI"/>
      </w:pPr>
    </w:p>
    <w:p w14:paraId="20332030" w14:textId="35E9C79B" w:rsidR="00C94B83" w:rsidRDefault="00CC4482" w:rsidP="00C94B83">
      <w:pPr>
        <w:pStyle w:val="ISI"/>
        <w:spacing w:line="240" w:lineRule="auto"/>
        <w:ind w:left="852" w:firstLine="0"/>
        <w:jc w:val="center"/>
      </w:pPr>
      <w:r>
        <w:rPr>
          <w:noProof/>
        </w:rPr>
        <w:drawing>
          <wp:inline distT="0" distB="0" distL="0" distR="0" wp14:anchorId="649B5C00" wp14:editId="562BF843">
            <wp:extent cx="4421311" cy="2070000"/>
            <wp:effectExtent l="0" t="0" r="0" b="6985"/>
            <wp:docPr id="1327406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6141" name="Picture 13274061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21311" cy="2070000"/>
                    </a:xfrm>
                    <a:prstGeom prst="rect">
                      <a:avLst/>
                    </a:prstGeom>
                  </pic:spPr>
                </pic:pic>
              </a:graphicData>
            </a:graphic>
          </wp:inline>
        </w:drawing>
      </w:r>
    </w:p>
    <w:p w14:paraId="2F2F60AE" w14:textId="3FD9F52F" w:rsidR="00477569" w:rsidRDefault="00477569" w:rsidP="00477569">
      <w:pPr>
        <w:pStyle w:val="Gambar"/>
        <w:ind w:left="851"/>
      </w:pPr>
      <w:bookmarkStart w:id="39" w:name="_Toc229341937"/>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8</w:t>
      </w:r>
      <w:r w:rsidR="00B354CA">
        <w:fldChar w:fldCharType="end"/>
      </w:r>
      <w:r>
        <w:t xml:space="preserve"> </w:t>
      </w:r>
      <w:r w:rsidRPr="00477569">
        <w:rPr>
          <w:b w:val="0"/>
          <w:bCs w:val="0"/>
        </w:rPr>
        <w:t>APOD PWM</w:t>
      </w:r>
      <w:bookmarkEnd w:id="39"/>
    </w:p>
    <w:p w14:paraId="2E5F563E" w14:textId="5471A3E8" w:rsidR="00282231" w:rsidRDefault="00282231" w:rsidP="003975D8">
      <w:pPr>
        <w:pStyle w:val="SUBSUBBAB"/>
      </w:pPr>
      <w:bookmarkStart w:id="40" w:name="_Toc229341807"/>
      <w:r>
        <w:lastRenderedPageBreak/>
        <w:t>Konverter Multilevel Boost</w:t>
      </w:r>
      <w:bookmarkEnd w:id="40"/>
    </w:p>
    <w:p w14:paraId="341A20C3" w14:textId="09EBB4E6" w:rsidR="006E3048" w:rsidRDefault="006E3048" w:rsidP="006E3048">
      <w:pPr>
        <w:pStyle w:val="ISI"/>
      </w:pPr>
      <w:r>
        <w:t>Konverter Multilevel Boost merupakan perangkat elektronika daya yang memiliki kemampuan untuk menaikkan (</w:t>
      </w:r>
      <w:r>
        <w:rPr>
          <w:i/>
          <w:iCs/>
        </w:rPr>
        <w:t>stepping-up</w:t>
      </w:r>
      <w:r>
        <w:t xml:space="preserve">) amplitudo dari tegangan DC masukan menjadi jauh lebih tinggi daripada konverter Boost konvensional pada siklus kerja atau </w:t>
      </w:r>
      <w:r w:rsidRPr="006E3048">
        <w:t>duty cycle</w:t>
      </w:r>
      <w:r>
        <w:t xml:space="preserve"> yang sama. Kelebihan utama dari topologi ini adalah kemampuannya meniadakan fungsi transformator penambah tegangan frekuensi rendah maupun tinggi, sehingga dapat mereduksi ukuran, rugi-rugi daya akibat induksi elektromagnetik, serta meminimalisir tegangan jatuh (stres tegangan) pada sakelar semikonduktor </w:t>
      </w:r>
      <w:sdt>
        <w:sdtPr>
          <w:rPr>
            <w:color w:val="000000"/>
          </w:rPr>
          <w:tag w:val="MENDELEY_CITATION_v3_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"/>
          <w:id w:val="-1016226219"/>
          <w:placeholder>
            <w:docPart w:val="DefaultPlaceholder_-1854013440"/>
          </w:placeholder>
        </w:sdtPr>
        <w:sdtContent>
          <w:r w:rsidR="00F56C8B" w:rsidRPr="00F56C8B">
            <w:rPr>
              <w:color w:val="000000"/>
            </w:rPr>
            <w:t>[28], [29]</w:t>
          </w:r>
        </w:sdtContent>
      </w:sdt>
      <w:r>
        <w:t>.</w:t>
      </w:r>
    </w:p>
    <w:p w14:paraId="00E508D2" w14:textId="703F53CE" w:rsidR="006E3048" w:rsidRPr="006E3048" w:rsidRDefault="006E3048" w:rsidP="006E3048">
      <w:pPr>
        <w:pStyle w:val="ISI"/>
      </w:pPr>
      <w:r w:rsidRPr="006E3048">
        <w:t xml:space="preserve">Topologi ini sangat sesuai untuk dihubungkan secara kaskade dengan inverter sebagai solusi pemanfaatan sumber tegangan searah berkapasitas rendah, seperti baterai atau panel surya, agar mampu mencapai level tegangan DC-Link yang disyaratkan oleh sistem AC </w:t>
      </w:r>
      <w:sdt>
        <w:sdtPr>
          <w:rPr>
            <w:color w:val="000000"/>
          </w:rPr>
          <w:tag w:val="MENDELEY_CITATION_v3_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"/>
          <w:id w:val="-661782694"/>
          <w:placeholder>
            <w:docPart w:val="DefaultPlaceholder_-1854013440"/>
          </w:placeholder>
        </w:sdtPr>
        <w:sdtContent>
          <w:r w:rsidR="00F56C8B" w:rsidRPr="00F56C8B">
            <w:rPr>
              <w:color w:val="000000"/>
            </w:rPr>
            <w:t>[30], [31]</w:t>
          </w:r>
        </w:sdtContent>
      </w:sdt>
      <w:r w:rsidRPr="006E3048">
        <w:t xml:space="preserve">. Konverter Multilevel Boost juga beroperasi menggunakan Pulse Width Modulation (PWM) yang mengendalikan satu buah sakelar (umumnya MOSFET atau IGBT). Secara struktural, komponen penyusunnya terdiri dari satu buah induktor utama pada sisi masukan, beserta jaringan dioda dan kapasitor yang jumlahnya bergantung pada tingkat (level) yang didesain. Rangkaian dari konverter Multilevel Boost dengan konfigurasi </w:t>
      </w:r>
      <w:r w:rsidRPr="006E3048">
        <w:rPr>
          <w:i/>
          <w:iCs/>
        </w:rPr>
        <w:t>n-level</w:t>
      </w:r>
      <w:r w:rsidRPr="006E3048">
        <w:t xml:space="preserve"> dapat dilihat pada Gambar 2.</w:t>
      </w:r>
      <w:r w:rsidR="00873B24">
        <w:t>9</w:t>
      </w:r>
      <w:r w:rsidRPr="006E3048">
        <w:t xml:space="preserve"> </w:t>
      </w:r>
      <w:sdt>
        <w:sdtPr>
          <w:rPr>
            <w:color w:val="000000"/>
          </w:rPr>
          <w:tag w:val="MENDELEY_CITATION_v3_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"/>
          <w:id w:val="782393420"/>
          <w:placeholder>
            <w:docPart w:val="DefaultPlaceholder_-1854013440"/>
          </w:placeholder>
        </w:sdtPr>
        <w:sdtContent>
          <w:r w:rsidR="00F56C8B" w:rsidRPr="00F56C8B">
            <w:rPr>
              <w:color w:val="000000"/>
            </w:rPr>
            <w:t>[30]</w:t>
          </w:r>
        </w:sdtContent>
      </w:sdt>
      <w:r w:rsidRPr="006E3048">
        <w:t>.</w:t>
      </w:r>
    </w:p>
    <w:p w14:paraId="50B34CEC" w14:textId="77777777" w:rsidR="00282231" w:rsidRDefault="00282231" w:rsidP="00DA1286">
      <w:pPr>
        <w:pStyle w:val="ISI"/>
        <w:spacing w:line="240" w:lineRule="auto"/>
      </w:pPr>
    </w:p>
    <w:p w14:paraId="099AEA0E" w14:textId="77777777" w:rsidR="00282231" w:rsidRDefault="00282231" w:rsidP="00DA1286">
      <w:pPr>
        <w:pStyle w:val="ISI"/>
        <w:spacing w:line="240" w:lineRule="auto"/>
        <w:ind w:firstLine="0"/>
        <w:jc w:val="center"/>
      </w:pPr>
      <w:r>
        <w:rPr>
          <w:noProof/>
        </w:rPr>
        <w:drawing>
          <wp:inline distT="0" distB="0" distL="0" distR="0" wp14:anchorId="6A058CD7" wp14:editId="408EDCD6">
            <wp:extent cx="2798802" cy="3168000"/>
            <wp:effectExtent l="0" t="0" r="1905" b="0"/>
            <wp:docPr id="105087438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74389" name="Picture 1" descr="A diagram of a circuit&#10;&#10;AI-generated content may be incorrect."/>
                    <pic:cNvPicPr>
                      <a:picLocks noChangeAspect="1"/>
                    </pic:cNvPicPr>
                  </pic:nvPicPr>
                  <pic:blipFill>
                    <a:blip r:embed="rId33"/>
                    <a:stretch>
                      <a:fillRect/>
                    </a:stretch>
                  </pic:blipFill>
                  <pic:spPr>
                    <a:xfrm>
                      <a:off x="0" y="0"/>
                      <a:ext cx="2798802" cy="3168000"/>
                    </a:xfrm>
                    <a:prstGeom prst="rect">
                      <a:avLst/>
                    </a:prstGeom>
                  </pic:spPr>
                </pic:pic>
              </a:graphicData>
            </a:graphic>
          </wp:inline>
        </w:drawing>
      </w:r>
    </w:p>
    <w:p w14:paraId="0A81B9FA" w14:textId="4DD5C960" w:rsidR="009D1605" w:rsidRDefault="009D1605" w:rsidP="009D1605">
      <w:pPr>
        <w:pStyle w:val="Gambar"/>
      </w:pPr>
      <w:bookmarkStart w:id="41" w:name="_Toc229341938"/>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9</w:t>
      </w:r>
      <w:r w:rsidR="00B354CA">
        <w:fldChar w:fldCharType="end"/>
      </w:r>
      <w:r>
        <w:t xml:space="preserve"> </w:t>
      </w:r>
      <w:r w:rsidRPr="009D1605">
        <w:rPr>
          <w:b w:val="0"/>
          <w:bCs w:val="0"/>
        </w:rPr>
        <w:t>Rangkaian Konverter Multilevel Boost</w:t>
      </w:r>
      <w:bookmarkEnd w:id="41"/>
    </w:p>
    <w:p w14:paraId="030DF29C" w14:textId="609FD18A" w:rsidR="006E3048" w:rsidRDefault="006E3048" w:rsidP="006E3048">
      <w:pPr>
        <w:pStyle w:val="ISI"/>
      </w:pPr>
      <w:r>
        <w:lastRenderedPageBreak/>
        <w:t>Sebagaimana dijelaskan sebelumnya, konverter Multilevel Boost bekerja dengan satu buah sakelar utama yang menjadikan topologi ini memiliki dua mode operasi diskrit, yaitu kondisi ON dan OFF. Berikut ini adalah penjabaran prinsip kerjanya dengan mereferensikan desain konverter 4-level sebagai contoh</w:t>
      </w:r>
      <w:r w:rsidR="009B3A2E">
        <w:t xml:space="preserve"> </w:t>
      </w:r>
      <w:sdt>
        <w:sdtPr>
          <w:rPr>
            <w:color w:val="000000"/>
          </w:rPr>
          <w:tag w:val="MENDELEY_CITATION_v3_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"/>
          <w:id w:val="159127630"/>
          <w:placeholder>
            <w:docPart w:val="DefaultPlaceholder_-1854013440"/>
          </w:placeholder>
        </w:sdtPr>
        <w:sdtContent>
          <w:r w:rsidR="00F56C8B" w:rsidRPr="00F56C8B">
            <w:rPr>
              <w:color w:val="000000"/>
            </w:rPr>
            <w:t>[31], [32]</w:t>
          </w:r>
        </w:sdtContent>
      </w:sdt>
      <w:r>
        <w:t>.</w:t>
      </w:r>
    </w:p>
    <w:p w14:paraId="0B379169" w14:textId="77777777" w:rsidR="00282231" w:rsidRDefault="00282231">
      <w:pPr>
        <w:pStyle w:val="ISI"/>
        <w:numPr>
          <w:ilvl w:val="0"/>
          <w:numId w:val="8"/>
        </w:numPr>
        <w:ind w:left="1418" w:hanging="567"/>
      </w:pPr>
      <w:r>
        <w:t>Kondisi On</w:t>
      </w:r>
    </w:p>
    <w:p w14:paraId="6DD23006" w14:textId="2CE42B5A" w:rsidR="00282231" w:rsidRPr="00282231" w:rsidRDefault="00282231" w:rsidP="00282231">
      <w:pPr>
        <w:pStyle w:val="ISI"/>
        <w:ind w:left="851" w:firstLine="567"/>
      </w:pPr>
      <w:r w:rsidRPr="00282231">
        <w:t>Pada kondisi on, induktor akan terhubung dengan sumber tegangan DC seperti pada Gambar 2.</w:t>
      </w:r>
      <w:r w:rsidR="00873B24">
        <w:t>10</w:t>
      </w:r>
      <w:r w:rsidRPr="00282231">
        <w:t>. (a). Apabila tegangan pada kapasitor C6 lebih rendah dari kapasitor C7, maka kapasitor C7 akan menjepit serta mengisi tegangannya dari kapasitor C6 melalui dioda D6 dan switch seperti pada Gambar 2.</w:t>
      </w:r>
      <w:r w:rsidR="00873B24">
        <w:t>10</w:t>
      </w:r>
      <w:r w:rsidRPr="00282231">
        <w:t>. (b).</w:t>
      </w:r>
    </w:p>
    <w:p w14:paraId="33894FF0" w14:textId="69359D42" w:rsidR="00282231" w:rsidRPr="00282231" w:rsidRDefault="00282231" w:rsidP="00282231">
      <w:pPr>
        <w:pStyle w:val="ISI"/>
        <w:ind w:left="851" w:firstLine="567"/>
      </w:pPr>
      <w:r w:rsidRPr="00282231">
        <w:t>Begitu</w:t>
      </w:r>
      <w:r w:rsidR="00500A0E">
        <w:t xml:space="preserve"> </w:t>
      </w:r>
      <w:r w:rsidRPr="00282231">
        <w:t>pula ketika tegangan pada kapasitor C4 + C6 lebih rendah dari tegangan pada kapasitor C5 + C7, maka kapasitor C5 dan C7 akan menjepit serta mengisi tegangannya dari kapasitor C4 + C6 melalui dioda D4 dan switch seperti pada Gambar 2.</w:t>
      </w:r>
      <w:r w:rsidR="00873B24">
        <w:t>10</w:t>
      </w:r>
      <w:r w:rsidRPr="00282231">
        <w:t>. (c). Hal serupa juga terjadi ketika tegangan pada kapasitor C3 + C5 + C7 dan tegangan jepit pada kapasitor C2, C4, dan C6 seperti pada Gambar 2.</w:t>
      </w:r>
      <w:r w:rsidR="00873B24">
        <w:t>10</w:t>
      </w:r>
      <w:r w:rsidRPr="00282231">
        <w:t>. (d).</w:t>
      </w:r>
    </w:p>
    <w:p w14:paraId="35CC8A79" w14:textId="77777777" w:rsidR="00282231" w:rsidRDefault="007216AD" w:rsidP="00282231">
      <w:pPr>
        <w:pStyle w:val="ISI"/>
        <w:ind w:firstLine="0"/>
        <w:jc w:val="center"/>
      </w:pPr>
      <w:r>
        <w:rPr>
          <w:noProof/>
        </w:rPr>
        <mc:AlternateContent>
          <mc:Choice Requires="wps">
            <w:drawing>
              <wp:anchor distT="0" distB="0" distL="114300" distR="114300" simplePos="0" relativeHeight="251675648" behindDoc="0" locked="0" layoutInCell="1" allowOverlap="1" wp14:anchorId="790069BA" wp14:editId="1FE4ECCC">
                <wp:simplePos x="0" y="0"/>
                <wp:positionH relativeFrom="column">
                  <wp:posOffset>4149083</wp:posOffset>
                </wp:positionH>
                <wp:positionV relativeFrom="paragraph">
                  <wp:posOffset>1905800</wp:posOffset>
                </wp:positionV>
                <wp:extent cx="381000" cy="298450"/>
                <wp:effectExtent l="0" t="0" r="0" b="6350"/>
                <wp:wrapNone/>
                <wp:docPr id="536867052" name="Text Box 1"/>
                <wp:cNvGraphicFramePr/>
                <a:graphic xmlns:a="http://schemas.openxmlformats.org/drawingml/2006/main">
                  <a:graphicData uri="http://schemas.microsoft.com/office/word/2010/wordprocessingShape">
                    <wps:wsp>
                      <wps:cNvSpPr txBox="1"/>
                      <wps:spPr>
                        <a:xfrm>
                          <a:off x="0" y="0"/>
                          <a:ext cx="381000" cy="298450"/>
                        </a:xfrm>
                        <a:prstGeom prst="rect">
                          <a:avLst/>
                        </a:prstGeom>
                        <a:noFill/>
                        <a:ln w="6350">
                          <a:noFill/>
                        </a:ln>
                      </wps:spPr>
                      <wps:txbx>
                        <w:txbxContent>
                          <w:p w14:paraId="62B9E376"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d</w:t>
                            </w:r>
                            <w:r w:rsidRPr="007216AD">
                              <w:rPr>
                                <w:rFonts w:asciiTheme="majorBidi" w:hAnsiTheme="majorBidi" w:cstheme="majorBidi"/>
                                <w:sz w:val="22"/>
                                <w:szCs w:val="22"/>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90069BA" id="Text Box 1" o:spid="_x0000_s1028" type="#_x0000_t202" style="position:absolute;left:0;text-align:left;margin-left:326.7pt;margin-top:150.05pt;width:30pt;height:2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" filled="f" stroked="f" strokeweight=".5pt">
                <v:textbox>
                  <w:txbxContent>
                    <w:p w14:paraId="62B9E376"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d</w:t>
                      </w:r>
                      <w:r w:rsidRPr="007216AD">
                        <w:rPr>
                          <w:rFonts w:asciiTheme="majorBidi" w:hAnsiTheme="majorBidi" w:cstheme="majorBidi"/>
                          <w:sz w:val="22"/>
                          <w:szCs w:val="22"/>
                        </w:rPr>
                        <w: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2C5D1B10" wp14:editId="0AE3FD32">
                <wp:simplePos x="0" y="0"/>
                <wp:positionH relativeFrom="column">
                  <wp:posOffset>3061970</wp:posOffset>
                </wp:positionH>
                <wp:positionV relativeFrom="paragraph">
                  <wp:posOffset>1907837</wp:posOffset>
                </wp:positionV>
                <wp:extent cx="381000" cy="298450"/>
                <wp:effectExtent l="0" t="0" r="0" b="6350"/>
                <wp:wrapNone/>
                <wp:docPr id="1951173539" name="Text Box 1"/>
                <wp:cNvGraphicFramePr/>
                <a:graphic xmlns:a="http://schemas.openxmlformats.org/drawingml/2006/main">
                  <a:graphicData uri="http://schemas.microsoft.com/office/word/2010/wordprocessingShape">
                    <wps:wsp>
                      <wps:cNvSpPr txBox="1"/>
                      <wps:spPr>
                        <a:xfrm>
                          <a:off x="0" y="0"/>
                          <a:ext cx="381000" cy="298450"/>
                        </a:xfrm>
                        <a:prstGeom prst="rect">
                          <a:avLst/>
                        </a:prstGeom>
                        <a:noFill/>
                        <a:ln w="6350">
                          <a:noFill/>
                        </a:ln>
                      </wps:spPr>
                      <wps:txbx>
                        <w:txbxContent>
                          <w:p w14:paraId="1EEA8709"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c</w:t>
                            </w:r>
                            <w:r w:rsidRPr="007216AD">
                              <w:rPr>
                                <w:rFonts w:asciiTheme="majorBidi" w:hAnsiTheme="majorBidi" w:cstheme="majorBidi"/>
                                <w:sz w:val="22"/>
                                <w:szCs w:val="22"/>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C5D1B10" id="_x0000_s1029" type="#_x0000_t202" style="position:absolute;left:0;text-align:left;margin-left:241.1pt;margin-top:150.2pt;width:30pt;height:2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" filled="f" stroked="f" strokeweight=".5pt">
                <v:textbox>
                  <w:txbxContent>
                    <w:p w14:paraId="1EEA8709"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c</w:t>
                      </w:r>
                      <w:r w:rsidRPr="007216AD">
                        <w:rPr>
                          <w:rFonts w:asciiTheme="majorBidi" w:hAnsiTheme="majorBidi" w:cstheme="majorBidi"/>
                          <w:sz w:val="22"/>
                          <w:szCs w:val="22"/>
                        </w:rPr>
                        <w: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7752C78" wp14:editId="1537F879">
                <wp:simplePos x="0" y="0"/>
                <wp:positionH relativeFrom="column">
                  <wp:posOffset>1753870</wp:posOffset>
                </wp:positionH>
                <wp:positionV relativeFrom="paragraph">
                  <wp:posOffset>1908472</wp:posOffset>
                </wp:positionV>
                <wp:extent cx="381000" cy="298450"/>
                <wp:effectExtent l="0" t="0" r="0" b="6350"/>
                <wp:wrapNone/>
                <wp:docPr id="477801404" name="Text Box 1"/>
                <wp:cNvGraphicFramePr/>
                <a:graphic xmlns:a="http://schemas.openxmlformats.org/drawingml/2006/main">
                  <a:graphicData uri="http://schemas.microsoft.com/office/word/2010/wordprocessingShape">
                    <wps:wsp>
                      <wps:cNvSpPr txBox="1"/>
                      <wps:spPr>
                        <a:xfrm>
                          <a:off x="0" y="0"/>
                          <a:ext cx="381000" cy="298450"/>
                        </a:xfrm>
                        <a:prstGeom prst="rect">
                          <a:avLst/>
                        </a:prstGeom>
                        <a:noFill/>
                        <a:ln w="6350">
                          <a:noFill/>
                        </a:ln>
                      </wps:spPr>
                      <wps:txbx>
                        <w:txbxContent>
                          <w:p w14:paraId="2B7B994F"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b</w:t>
                            </w:r>
                            <w:r w:rsidRPr="007216AD">
                              <w:rPr>
                                <w:rFonts w:asciiTheme="majorBidi" w:hAnsiTheme="majorBidi" w:cstheme="majorBidi"/>
                                <w:sz w:val="22"/>
                                <w:szCs w:val="22"/>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7752C78" id="_x0000_s1030" type="#_x0000_t202" style="position:absolute;left:0;text-align:left;margin-left:138.1pt;margin-top:150.25pt;width:30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" filled="f" stroked="f" strokeweight=".5pt">
                <v:textbox>
                  <w:txbxContent>
                    <w:p w14:paraId="2B7B994F"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b</w:t>
                      </w:r>
                      <w:r w:rsidRPr="007216AD">
                        <w:rPr>
                          <w:rFonts w:asciiTheme="majorBidi" w:hAnsiTheme="majorBidi" w:cstheme="majorBidi"/>
                          <w:sz w:val="22"/>
                          <w:szCs w:val="22"/>
                        </w:rPr>
                        <w:t>)</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F43FD9F" wp14:editId="0E657111">
                <wp:simplePos x="0" y="0"/>
                <wp:positionH relativeFrom="column">
                  <wp:posOffset>557558</wp:posOffset>
                </wp:positionH>
                <wp:positionV relativeFrom="paragraph">
                  <wp:posOffset>1908257</wp:posOffset>
                </wp:positionV>
                <wp:extent cx="345440" cy="298450"/>
                <wp:effectExtent l="0" t="0" r="0" b="6350"/>
                <wp:wrapNone/>
                <wp:docPr id="505127380" name="Text Box 1"/>
                <wp:cNvGraphicFramePr/>
                <a:graphic xmlns:a="http://schemas.openxmlformats.org/drawingml/2006/main">
                  <a:graphicData uri="http://schemas.microsoft.com/office/word/2010/wordprocessingShape">
                    <wps:wsp>
                      <wps:cNvSpPr txBox="1"/>
                      <wps:spPr>
                        <a:xfrm>
                          <a:off x="0" y="0"/>
                          <a:ext cx="345440" cy="298450"/>
                        </a:xfrm>
                        <a:prstGeom prst="rect">
                          <a:avLst/>
                        </a:prstGeom>
                        <a:noFill/>
                        <a:ln w="6350">
                          <a:noFill/>
                        </a:ln>
                      </wps:spPr>
                      <wps:txbx>
                        <w:txbxContent>
                          <w:p w14:paraId="24D857BC"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F43FD9F" id="_x0000_s1031" type="#_x0000_t202" style="position:absolute;left:0;text-align:left;margin-left:43.9pt;margin-top:150.25pt;width:27.2pt;height:2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" filled="f" stroked="f" strokeweight=".5pt">
                <v:textbox>
                  <w:txbxContent>
                    <w:p w14:paraId="24D857BC"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(a)</w:t>
                      </w:r>
                    </w:p>
                  </w:txbxContent>
                </v:textbox>
              </v:shape>
            </w:pict>
          </mc:Fallback>
        </mc:AlternateContent>
      </w:r>
      <w:r w:rsidR="00282231">
        <w:rPr>
          <w:noProof/>
        </w:rPr>
        <w:drawing>
          <wp:inline distT="0" distB="0" distL="0" distR="0" wp14:anchorId="64AF4468" wp14:editId="32E04291">
            <wp:extent cx="4467832" cy="1906341"/>
            <wp:effectExtent l="0" t="0" r="9525" b="0"/>
            <wp:docPr id="155182086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0863" name="Picture 1" descr="A diagram of a circuit&#10;&#10;AI-generated content may be incorrect."/>
                    <pic:cNvPicPr>
                      <a:picLocks noChangeAspect="1"/>
                    </pic:cNvPicPr>
                  </pic:nvPicPr>
                  <pic:blipFill>
                    <a:blip r:embed="rId34"/>
                    <a:stretch>
                      <a:fillRect/>
                    </a:stretch>
                  </pic:blipFill>
                  <pic:spPr>
                    <a:xfrm>
                      <a:off x="0" y="0"/>
                      <a:ext cx="4563148" cy="1947011"/>
                    </a:xfrm>
                    <a:prstGeom prst="rect">
                      <a:avLst/>
                    </a:prstGeom>
                  </pic:spPr>
                </pic:pic>
              </a:graphicData>
            </a:graphic>
          </wp:inline>
        </w:drawing>
      </w:r>
    </w:p>
    <w:p w14:paraId="02E90719" w14:textId="77777777" w:rsidR="007216AD" w:rsidRDefault="007216AD" w:rsidP="007216AD">
      <w:pPr>
        <w:pStyle w:val="ISI"/>
        <w:spacing w:line="240" w:lineRule="auto"/>
      </w:pPr>
      <w:bookmarkStart w:id="42" w:name="_Toc216388229"/>
    </w:p>
    <w:p w14:paraId="6BB9392D" w14:textId="05E2AE1E" w:rsidR="00282231" w:rsidRDefault="009D1605" w:rsidP="009D1605">
      <w:pPr>
        <w:pStyle w:val="Gambar"/>
        <w:rPr>
          <w:b w:val="0"/>
          <w:bCs w:val="0"/>
        </w:rPr>
      </w:pPr>
      <w:bookmarkStart w:id="43" w:name="_Toc229341939"/>
      <w:bookmarkEnd w:id="42"/>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10</w:t>
      </w:r>
      <w:r w:rsidR="00B354CA">
        <w:fldChar w:fldCharType="end"/>
      </w:r>
      <w:r>
        <w:t xml:space="preserve"> </w:t>
      </w:r>
      <w:r w:rsidRPr="009D1605">
        <w:rPr>
          <w:b w:val="0"/>
          <w:bCs w:val="0"/>
        </w:rPr>
        <w:t>Kondisi On</w:t>
      </w:r>
      <w:bookmarkEnd w:id="43"/>
    </w:p>
    <w:p w14:paraId="21B4BAC8" w14:textId="77777777" w:rsidR="009D1605" w:rsidRDefault="009D1605" w:rsidP="009D1605">
      <w:pPr>
        <w:pStyle w:val="Gambar"/>
      </w:pPr>
    </w:p>
    <w:p w14:paraId="3BD35A26" w14:textId="77777777" w:rsidR="007216AD" w:rsidRDefault="007216AD">
      <w:pPr>
        <w:pStyle w:val="ISI"/>
        <w:numPr>
          <w:ilvl w:val="0"/>
          <w:numId w:val="8"/>
        </w:numPr>
        <w:ind w:left="1418" w:hanging="567"/>
      </w:pPr>
      <w:r>
        <w:t>Kondisi Off</w:t>
      </w:r>
    </w:p>
    <w:p w14:paraId="363645BD" w14:textId="007A612D" w:rsidR="007216AD" w:rsidRPr="007216AD" w:rsidRDefault="007216AD" w:rsidP="007216AD">
      <w:pPr>
        <w:pStyle w:val="ISI"/>
        <w:ind w:left="851" w:firstLine="567"/>
      </w:pPr>
      <w:r w:rsidRPr="007216AD">
        <w:t>Pada kondisi off, arus pada induktor mencapai nilai maksimumnya dan mematikan dioda D7 tetapi menjadikan dioda lainnya berada pada kondisi on. Dengan kondisi off dari dioda D7 hal ini akan mengisi muatan pada C7 seperti pada Gambar 2.</w:t>
      </w:r>
      <w:r w:rsidR="00873B24">
        <w:t>11</w:t>
      </w:r>
      <w:r w:rsidRPr="007216AD">
        <w:t xml:space="preserve">. (a). Selain itu, kapasitansi C6 dan </w:t>
      </w:r>
      <w:r w:rsidRPr="007216AD">
        <w:lastRenderedPageBreak/>
        <w:t>tegangan input dengan penambahan tegangan induktor dan tegangan jepit dari kapasitor C5 dan C7 melalui dioda D5 seperti pada Gambar 2.</w:t>
      </w:r>
      <w:r w:rsidR="00873B24">
        <w:t>11</w:t>
      </w:r>
      <w:r w:rsidRPr="007216AD">
        <w:t>. (b).</w:t>
      </w:r>
    </w:p>
    <w:p w14:paraId="5B1E26A5" w14:textId="0BFC72D5" w:rsidR="00282231" w:rsidRDefault="007216AD" w:rsidP="007216AD">
      <w:pPr>
        <w:pStyle w:val="ISI"/>
        <w:ind w:left="851"/>
      </w:pPr>
      <w:r w:rsidRPr="007216AD">
        <w:t>Begitu pula tegangan pada kapasitor C1, C3, C5, dan C7 adalah tegangan jepit dari kapasitansi C6, C4, C2, dan tegangan input seperti pada Gambar 2.</w:t>
      </w:r>
      <w:r w:rsidR="00873B24">
        <w:t>11</w:t>
      </w:r>
      <w:r w:rsidRPr="007216AD">
        <w:t>. (c). Dioda D5, D3, D1 dan D7 akan bekerja secara komplementer dengan dioda D2, D4, D6 dan tegangan input seperti pada Gambar 2.</w:t>
      </w:r>
      <w:r w:rsidR="00873B24">
        <w:t>11</w:t>
      </w:r>
      <w:r w:rsidRPr="007216AD">
        <w:t>. (d).</w:t>
      </w:r>
    </w:p>
    <w:p w14:paraId="2EBD709E" w14:textId="77777777" w:rsidR="007216AD" w:rsidRDefault="007216AD" w:rsidP="007216AD">
      <w:pPr>
        <w:pStyle w:val="ISI"/>
        <w:ind w:left="851"/>
      </w:pPr>
    </w:p>
    <w:p w14:paraId="34962DB9" w14:textId="77777777" w:rsidR="007216AD" w:rsidRDefault="007216AD" w:rsidP="007216AD">
      <w:pPr>
        <w:pStyle w:val="ISI"/>
        <w:ind w:firstLine="0"/>
        <w:jc w:val="center"/>
      </w:pPr>
      <w:r>
        <w:rPr>
          <w:noProof/>
        </w:rPr>
        <mc:AlternateContent>
          <mc:Choice Requires="wps">
            <w:drawing>
              <wp:anchor distT="0" distB="0" distL="114300" distR="114300" simplePos="0" relativeHeight="251683840" behindDoc="0" locked="0" layoutInCell="1" allowOverlap="1" wp14:anchorId="60668705" wp14:editId="5856BC8E">
                <wp:simplePos x="0" y="0"/>
                <wp:positionH relativeFrom="column">
                  <wp:posOffset>4149156</wp:posOffset>
                </wp:positionH>
                <wp:positionV relativeFrom="paragraph">
                  <wp:posOffset>1977030</wp:posOffset>
                </wp:positionV>
                <wp:extent cx="381000" cy="298450"/>
                <wp:effectExtent l="0" t="0" r="0" b="6350"/>
                <wp:wrapNone/>
                <wp:docPr id="1483438173" name="Text Box 1"/>
                <wp:cNvGraphicFramePr/>
                <a:graphic xmlns:a="http://schemas.openxmlformats.org/drawingml/2006/main">
                  <a:graphicData uri="http://schemas.microsoft.com/office/word/2010/wordprocessingShape">
                    <wps:wsp>
                      <wps:cNvSpPr txBox="1"/>
                      <wps:spPr>
                        <a:xfrm>
                          <a:off x="0" y="0"/>
                          <a:ext cx="381000" cy="298450"/>
                        </a:xfrm>
                        <a:prstGeom prst="rect">
                          <a:avLst/>
                        </a:prstGeom>
                        <a:noFill/>
                        <a:ln w="6350">
                          <a:noFill/>
                        </a:ln>
                      </wps:spPr>
                      <wps:txbx>
                        <w:txbxContent>
                          <w:p w14:paraId="1B0F1A44"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d</w:t>
                            </w:r>
                            <w:r w:rsidRPr="007216AD">
                              <w:rPr>
                                <w:rFonts w:asciiTheme="majorBidi" w:hAnsiTheme="majorBidi" w:cstheme="majorBidi"/>
                                <w:sz w:val="22"/>
                                <w:szCs w:val="22"/>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0668705" id="_x0000_s1032" type="#_x0000_t202" style="position:absolute;left:0;text-align:left;margin-left:326.7pt;margin-top:155.65pt;width:30pt;height:2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" filled="f" stroked="f" strokeweight=".5pt">
                <v:textbox>
                  <w:txbxContent>
                    <w:p w14:paraId="1B0F1A44"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d</w:t>
                      </w:r>
                      <w:r w:rsidRPr="007216AD">
                        <w:rPr>
                          <w:rFonts w:asciiTheme="majorBidi" w:hAnsiTheme="majorBidi" w:cstheme="majorBidi"/>
                          <w:sz w:val="22"/>
                          <w:szCs w:val="22"/>
                        </w:rPr>
                        <w:t>)</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128C8974" wp14:editId="3481CFE7">
                <wp:simplePos x="0" y="0"/>
                <wp:positionH relativeFrom="column">
                  <wp:posOffset>3065619</wp:posOffset>
                </wp:positionH>
                <wp:positionV relativeFrom="paragraph">
                  <wp:posOffset>1968918</wp:posOffset>
                </wp:positionV>
                <wp:extent cx="381000" cy="298450"/>
                <wp:effectExtent l="0" t="0" r="0" b="6350"/>
                <wp:wrapNone/>
                <wp:docPr id="29662134" name="Text Box 1"/>
                <wp:cNvGraphicFramePr/>
                <a:graphic xmlns:a="http://schemas.openxmlformats.org/drawingml/2006/main">
                  <a:graphicData uri="http://schemas.microsoft.com/office/word/2010/wordprocessingShape">
                    <wps:wsp>
                      <wps:cNvSpPr txBox="1"/>
                      <wps:spPr>
                        <a:xfrm>
                          <a:off x="0" y="0"/>
                          <a:ext cx="381000" cy="298450"/>
                        </a:xfrm>
                        <a:prstGeom prst="rect">
                          <a:avLst/>
                        </a:prstGeom>
                        <a:noFill/>
                        <a:ln w="6350">
                          <a:noFill/>
                        </a:ln>
                      </wps:spPr>
                      <wps:txbx>
                        <w:txbxContent>
                          <w:p w14:paraId="24CE02ED"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c</w:t>
                            </w:r>
                            <w:r w:rsidRPr="007216AD">
                              <w:rPr>
                                <w:rFonts w:asciiTheme="majorBidi" w:hAnsiTheme="majorBidi" w:cstheme="majorBidi"/>
                                <w:sz w:val="22"/>
                                <w:szCs w:val="22"/>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28C8974" id="_x0000_s1033" type="#_x0000_t202" style="position:absolute;left:0;text-align:left;margin-left:241.4pt;margin-top:155.05pt;width:30pt;height:2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" filled="f" stroked="f" strokeweight=".5pt">
                <v:textbox>
                  <w:txbxContent>
                    <w:p w14:paraId="24CE02ED"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c</w:t>
                      </w:r>
                      <w:r w:rsidRPr="007216AD">
                        <w:rPr>
                          <w:rFonts w:asciiTheme="majorBidi" w:hAnsiTheme="majorBidi" w:cstheme="majorBidi"/>
                          <w:sz w:val="22"/>
                          <w:szCs w:val="22"/>
                        </w:rPr>
                        <w:t>)</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311A390" wp14:editId="06BCB291">
                <wp:simplePos x="0" y="0"/>
                <wp:positionH relativeFrom="column">
                  <wp:posOffset>1805911</wp:posOffset>
                </wp:positionH>
                <wp:positionV relativeFrom="paragraph">
                  <wp:posOffset>1951913</wp:posOffset>
                </wp:positionV>
                <wp:extent cx="381000" cy="298450"/>
                <wp:effectExtent l="0" t="0" r="0" b="6350"/>
                <wp:wrapNone/>
                <wp:docPr id="654192901" name="Text Box 1"/>
                <wp:cNvGraphicFramePr/>
                <a:graphic xmlns:a="http://schemas.openxmlformats.org/drawingml/2006/main">
                  <a:graphicData uri="http://schemas.microsoft.com/office/word/2010/wordprocessingShape">
                    <wps:wsp>
                      <wps:cNvSpPr txBox="1"/>
                      <wps:spPr>
                        <a:xfrm>
                          <a:off x="0" y="0"/>
                          <a:ext cx="381000" cy="298450"/>
                        </a:xfrm>
                        <a:prstGeom prst="rect">
                          <a:avLst/>
                        </a:prstGeom>
                        <a:noFill/>
                        <a:ln w="6350">
                          <a:noFill/>
                        </a:ln>
                      </wps:spPr>
                      <wps:txbx>
                        <w:txbxContent>
                          <w:p w14:paraId="21D625E0"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b</w:t>
                            </w:r>
                            <w:r w:rsidRPr="007216AD">
                              <w:rPr>
                                <w:rFonts w:asciiTheme="majorBidi" w:hAnsiTheme="majorBidi" w:cstheme="majorBidi"/>
                                <w:sz w:val="22"/>
                                <w:szCs w:val="22"/>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311A390" id="_x0000_s1034" type="#_x0000_t202" style="position:absolute;left:0;text-align:left;margin-left:142.2pt;margin-top:153.7pt;width:30pt;height:2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" filled="f" stroked="f" strokeweight=".5pt">
                <v:textbox>
                  <w:txbxContent>
                    <w:p w14:paraId="21D625E0"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w:t>
                      </w:r>
                      <w:r>
                        <w:rPr>
                          <w:rFonts w:asciiTheme="majorBidi" w:hAnsiTheme="majorBidi" w:cstheme="majorBidi"/>
                          <w:sz w:val="22"/>
                          <w:szCs w:val="22"/>
                        </w:rPr>
                        <w:t>b</w:t>
                      </w:r>
                      <w:r w:rsidRPr="007216AD">
                        <w:rPr>
                          <w:rFonts w:asciiTheme="majorBidi" w:hAnsiTheme="majorBidi" w:cstheme="majorBidi"/>
                          <w:sz w:val="22"/>
                          <w:szCs w:val="22"/>
                        </w:rPr>
                        <w:t>)</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01B23D8" wp14:editId="7C3ACDA9">
                <wp:simplePos x="0" y="0"/>
                <wp:positionH relativeFrom="column">
                  <wp:posOffset>720780</wp:posOffset>
                </wp:positionH>
                <wp:positionV relativeFrom="paragraph">
                  <wp:posOffset>1953370</wp:posOffset>
                </wp:positionV>
                <wp:extent cx="345440" cy="298450"/>
                <wp:effectExtent l="0" t="0" r="0" b="6350"/>
                <wp:wrapNone/>
                <wp:docPr id="457861708" name="Text Box 1"/>
                <wp:cNvGraphicFramePr/>
                <a:graphic xmlns:a="http://schemas.openxmlformats.org/drawingml/2006/main">
                  <a:graphicData uri="http://schemas.microsoft.com/office/word/2010/wordprocessingShape">
                    <wps:wsp>
                      <wps:cNvSpPr txBox="1"/>
                      <wps:spPr>
                        <a:xfrm>
                          <a:off x="0" y="0"/>
                          <a:ext cx="345440" cy="298450"/>
                        </a:xfrm>
                        <a:prstGeom prst="rect">
                          <a:avLst/>
                        </a:prstGeom>
                        <a:noFill/>
                        <a:ln w="6350">
                          <a:noFill/>
                        </a:ln>
                      </wps:spPr>
                      <wps:txbx>
                        <w:txbxContent>
                          <w:p w14:paraId="1FE9CDF6"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01B23D8" id="_x0000_s1035" type="#_x0000_t202" style="position:absolute;left:0;text-align:left;margin-left:56.75pt;margin-top:153.8pt;width:27.2pt;height:23.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" filled="f" stroked="f" strokeweight=".5pt">
                <v:textbox>
                  <w:txbxContent>
                    <w:p w14:paraId="1FE9CDF6" w14:textId="77777777" w:rsidR="007216AD" w:rsidRPr="007216AD" w:rsidRDefault="007216AD" w:rsidP="007216AD">
                      <w:pPr>
                        <w:rPr>
                          <w:rFonts w:asciiTheme="majorBidi" w:hAnsiTheme="majorBidi" w:cstheme="majorBidi"/>
                          <w:sz w:val="22"/>
                          <w:szCs w:val="22"/>
                        </w:rPr>
                      </w:pPr>
                      <w:r w:rsidRPr="007216AD">
                        <w:rPr>
                          <w:rFonts w:asciiTheme="majorBidi" w:hAnsiTheme="majorBidi" w:cstheme="majorBidi"/>
                          <w:sz w:val="22"/>
                          <w:szCs w:val="22"/>
                        </w:rPr>
                        <w:t>(a)</w:t>
                      </w:r>
                    </w:p>
                  </w:txbxContent>
                </v:textbox>
              </v:shape>
            </w:pict>
          </mc:Fallback>
        </mc:AlternateContent>
      </w:r>
      <w:r w:rsidRPr="007216AD">
        <w:rPr>
          <w:noProof/>
        </w:rPr>
        <w:drawing>
          <wp:inline distT="0" distB="0" distL="0" distR="0" wp14:anchorId="76F0D56F" wp14:editId="10390C12">
            <wp:extent cx="4466363" cy="1975485"/>
            <wp:effectExtent l="0" t="0" r="0" b="5715"/>
            <wp:docPr id="36137649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6499" name="Picture 1" descr="A diagram of a circuit&#10;&#10;AI-generated content may be incorrect."/>
                    <pic:cNvPicPr>
                      <a:picLocks noChangeAspect="1"/>
                    </pic:cNvPicPr>
                  </pic:nvPicPr>
                  <pic:blipFill>
                    <a:blip r:embed="rId35"/>
                    <a:stretch>
                      <a:fillRect/>
                    </a:stretch>
                  </pic:blipFill>
                  <pic:spPr>
                    <a:xfrm>
                      <a:off x="0" y="0"/>
                      <a:ext cx="4555407" cy="2014869"/>
                    </a:xfrm>
                    <a:prstGeom prst="rect">
                      <a:avLst/>
                    </a:prstGeom>
                  </pic:spPr>
                </pic:pic>
              </a:graphicData>
            </a:graphic>
          </wp:inline>
        </w:drawing>
      </w:r>
    </w:p>
    <w:p w14:paraId="0064E143" w14:textId="77777777" w:rsidR="007216AD" w:rsidRDefault="007216AD" w:rsidP="007216AD">
      <w:pPr>
        <w:pStyle w:val="ISI"/>
        <w:spacing w:line="240" w:lineRule="auto"/>
        <w:ind w:firstLine="0"/>
        <w:jc w:val="center"/>
      </w:pPr>
    </w:p>
    <w:p w14:paraId="2F6CFF47" w14:textId="2B5034D3" w:rsidR="009D1605" w:rsidRPr="009D1605" w:rsidRDefault="009D1605" w:rsidP="009D1605">
      <w:pPr>
        <w:pStyle w:val="Gambar"/>
        <w:rPr>
          <w:b w:val="0"/>
          <w:bCs w:val="0"/>
        </w:rPr>
      </w:pPr>
      <w:bookmarkStart w:id="44" w:name="_Toc229341940"/>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11</w:t>
      </w:r>
      <w:r w:rsidR="00B354CA">
        <w:fldChar w:fldCharType="end"/>
      </w:r>
      <w:r>
        <w:t xml:space="preserve"> </w:t>
      </w:r>
      <w:r w:rsidRPr="009D1605">
        <w:rPr>
          <w:b w:val="0"/>
          <w:bCs w:val="0"/>
        </w:rPr>
        <w:t>Kondisi Off</w:t>
      </w:r>
      <w:bookmarkEnd w:id="44"/>
    </w:p>
    <w:p w14:paraId="7300AB8E" w14:textId="77777777" w:rsidR="006E3048" w:rsidRDefault="006E3048" w:rsidP="007216AD">
      <w:pPr>
        <w:pStyle w:val="ISI"/>
      </w:pPr>
    </w:p>
    <w:p w14:paraId="73862905" w14:textId="1B08206D" w:rsidR="007216AD" w:rsidRDefault="006E3048" w:rsidP="006E3048">
      <w:pPr>
        <w:pStyle w:val="ISI"/>
      </w:pPr>
      <w:r w:rsidRPr="006E3048">
        <w:t>Persamaan matematis yang merepresentasikan karakteristik transfer tegangan keadaan tunak (</w:t>
      </w:r>
      <w:proofErr w:type="gramStart"/>
      <w:r w:rsidRPr="006E3048">
        <w:rPr>
          <w:i/>
          <w:iCs/>
        </w:rPr>
        <w:t>steady-state</w:t>
      </w:r>
      <w:proofErr w:type="gramEnd"/>
      <w:r w:rsidRPr="006E3048">
        <w:t>) pada konverter Multilevel Boost untuk kondisi ideal dideskripsikan pada Persamaan 2.1</w:t>
      </w:r>
      <w:r w:rsidR="00414CD9">
        <w:t>3</w:t>
      </w:r>
      <w:r w:rsidR="009B3A2E">
        <w:t xml:space="preserve"> </w:t>
      </w:r>
      <w:sdt>
        <w:sdtPr>
          <w:rPr>
            <w:color w:val="000000"/>
          </w:rPr>
          <w:tag w:val="MENDELEY_CITATION_v3_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"/>
          <w:id w:val="336039061"/>
          <w:placeholder>
            <w:docPart w:val="DefaultPlaceholder_-1854013440"/>
          </w:placeholder>
        </w:sdtPr>
        <w:sdtContent>
          <w:r w:rsidR="00F56C8B" w:rsidRPr="00F56C8B">
            <w:rPr>
              <w:color w:val="000000"/>
            </w:rPr>
            <w:t>[32], [33]</w:t>
          </w:r>
        </w:sdtContent>
      </w:sdt>
      <w:r w:rsidRPr="006E3048">
        <w:t>.</w:t>
      </w:r>
    </w:p>
    <w:p w14:paraId="55C1BA49" w14:textId="77777777" w:rsidR="006E3048" w:rsidRDefault="006E3048" w:rsidP="00DA1286">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373420" w:rsidRPr="00F92DAE" w14:paraId="0E2C0072" w14:textId="77777777" w:rsidTr="00DA1286">
        <w:trPr>
          <w:trHeight w:val="283"/>
        </w:trPr>
        <w:tc>
          <w:tcPr>
            <w:tcW w:w="482" w:type="dxa"/>
            <w:vAlign w:val="center"/>
          </w:tcPr>
          <w:p w14:paraId="3DFA2B66" w14:textId="77777777" w:rsidR="00373420" w:rsidRDefault="00373420" w:rsidP="00F94237">
            <w:pPr>
              <w:pStyle w:val="ISI"/>
              <w:ind w:firstLine="0"/>
              <w:jc w:val="left"/>
            </w:pPr>
          </w:p>
        </w:tc>
        <w:tc>
          <w:tcPr>
            <w:tcW w:w="6601" w:type="dxa"/>
            <w:vAlign w:val="center"/>
          </w:tcPr>
          <w:p w14:paraId="415FCFE8" w14:textId="6820EE94" w:rsidR="00373420" w:rsidRPr="00F92DAE" w:rsidRDefault="00000000" w:rsidP="00F94237">
            <w:pPr>
              <w:pStyle w:val="ISI"/>
              <w:ind w:firstLine="0"/>
              <w:jc w:val="left"/>
            </w:pPr>
            <m:oMathPara>
              <m:oMathParaPr>
                <m:jc m:val="left"/>
              </m:oMathParaP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1-D</m:t>
                    </m:r>
                  </m:den>
                </m:f>
              </m:oMath>
            </m:oMathPara>
          </w:p>
        </w:tc>
        <w:tc>
          <w:tcPr>
            <w:tcW w:w="850" w:type="dxa"/>
            <w:vAlign w:val="center"/>
          </w:tcPr>
          <w:p w14:paraId="13B7D325" w14:textId="5D866FCF" w:rsidR="00373420" w:rsidRPr="00F92DAE" w:rsidRDefault="00373420" w:rsidP="00F94237">
            <w:pPr>
              <w:pStyle w:val="ISI"/>
              <w:ind w:firstLine="0"/>
              <w:jc w:val="right"/>
              <w:rPr>
                <w:b/>
                <w:bCs/>
              </w:rPr>
            </w:pPr>
            <w:r>
              <w:rPr>
                <w:b/>
                <w:bCs/>
              </w:rPr>
              <w:t>(2.</w:t>
            </w:r>
            <w:r w:rsidR="006E3048">
              <w:rPr>
                <w:b/>
                <w:bCs/>
              </w:rPr>
              <w:t>1</w:t>
            </w:r>
            <w:r w:rsidR="00414CD9">
              <w:rPr>
                <w:b/>
                <w:bCs/>
              </w:rPr>
              <w:t>3</w:t>
            </w:r>
            <w:r>
              <w:rPr>
                <w:b/>
                <w:bCs/>
              </w:rPr>
              <w:t>)</w:t>
            </w:r>
          </w:p>
        </w:tc>
      </w:tr>
    </w:tbl>
    <w:p w14:paraId="5570DC46" w14:textId="15F944C9" w:rsidR="004973D0" w:rsidRDefault="007D790F" w:rsidP="004973D0">
      <w:pPr>
        <w:pStyle w:val="ISI"/>
        <w:ind w:firstLine="0"/>
      </w:pPr>
      <w:r>
        <w:t>Keterangan</w:t>
      </w:r>
      <w:r w:rsidR="004973D0">
        <w:t>:</w:t>
      </w:r>
    </w:p>
    <w:p w14:paraId="65BF5FD0" w14:textId="20C4317E" w:rsidR="004973D0" w:rsidRPr="00F97356" w:rsidRDefault="00000000" w:rsidP="004973D0">
      <w:pPr>
        <w:pStyle w:val="ISI"/>
        <w:numPr>
          <w:ilvl w:val="0"/>
          <w:numId w:val="46"/>
        </w:numPr>
        <w:ind w:left="567" w:hanging="567"/>
      </w:pPr>
      <m:oMath>
        <m:sSub>
          <m:sSubPr>
            <m:ctrlPr>
              <w:rPr>
                <w:rFonts w:ascii="Cambria Math" w:hAnsi="Cambria Math"/>
                <w:i/>
              </w:rPr>
            </m:ctrlPr>
          </m:sSubPr>
          <m:e>
            <m:r>
              <w:rPr>
                <w:rFonts w:ascii="Cambria Math" w:hAnsi="Cambria Math"/>
              </w:rPr>
              <m:t>V</m:t>
            </m:r>
          </m:e>
          <m:sub>
            <m:r>
              <w:rPr>
                <w:rFonts w:ascii="Cambria Math" w:hAnsi="Cambria Math"/>
              </w:rPr>
              <m:t>out</m:t>
            </m:r>
          </m:sub>
        </m:sSub>
      </m:oMath>
      <w:r w:rsidR="004973D0">
        <w:rPr>
          <w:rFonts w:eastAsiaTheme="minorEastAsia"/>
        </w:rPr>
        <w:t>: Tegangan keluaran konverter DC (V)</w:t>
      </w:r>
    </w:p>
    <w:p w14:paraId="79CBAE76" w14:textId="2C857FC6" w:rsidR="004973D0" w:rsidRDefault="00000000" w:rsidP="004973D0">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004973D0">
        <w:rPr>
          <w:rFonts w:eastAsiaTheme="minorEastAsia"/>
        </w:rPr>
        <w:t xml:space="preserve">: Tegangan masukan konverter DC </w:t>
      </w:r>
      <w:r w:rsidR="004973D0" w:rsidRPr="00841CE9">
        <w:rPr>
          <w:rFonts w:eastAsiaTheme="minorEastAsia"/>
        </w:rPr>
        <w:t>(</w:t>
      </w:r>
      <w:r w:rsidR="004973D0">
        <w:rPr>
          <w:rFonts w:eastAsiaTheme="minorEastAsia"/>
        </w:rPr>
        <w:t>V</w:t>
      </w:r>
      <w:r w:rsidR="004973D0" w:rsidRPr="00841CE9">
        <w:rPr>
          <w:rFonts w:eastAsiaTheme="minorEastAsia"/>
        </w:rPr>
        <w:t>)</w:t>
      </w:r>
    </w:p>
    <w:p w14:paraId="0B399E69" w14:textId="40A8FBB0" w:rsidR="004973D0" w:rsidRDefault="004973D0" w:rsidP="004973D0">
      <w:pPr>
        <w:pStyle w:val="ISI"/>
        <w:numPr>
          <w:ilvl w:val="0"/>
          <w:numId w:val="46"/>
        </w:numPr>
        <w:ind w:left="567" w:hanging="567"/>
        <w:rPr>
          <w:rFonts w:eastAsiaTheme="minorEastAsia"/>
        </w:rPr>
      </w:pPr>
      <m:oMath>
        <m:r>
          <w:rPr>
            <w:rFonts w:ascii="Cambria Math" w:hAnsi="Cambria Math"/>
          </w:rPr>
          <m:t>N</m:t>
        </m:r>
      </m:oMath>
      <w:r>
        <w:rPr>
          <w:rFonts w:eastAsiaTheme="minorEastAsia"/>
        </w:rPr>
        <w:t>: Jumlah level tegangan keluaran konverter</w:t>
      </w:r>
    </w:p>
    <w:p w14:paraId="182F7132" w14:textId="7C389525" w:rsidR="004973D0" w:rsidRDefault="004973D0" w:rsidP="004973D0">
      <w:pPr>
        <w:pStyle w:val="ISI"/>
        <w:numPr>
          <w:ilvl w:val="0"/>
          <w:numId w:val="46"/>
        </w:numPr>
        <w:ind w:left="567" w:hanging="567"/>
        <w:rPr>
          <w:rFonts w:eastAsiaTheme="minorEastAsia"/>
        </w:rPr>
      </w:pPr>
      <m:oMath>
        <m:r>
          <w:rPr>
            <w:rFonts w:ascii="Cambria Math" w:eastAsiaTheme="minorEastAsia" w:hAnsi="Cambria Math"/>
          </w:rPr>
          <m:t>D</m:t>
        </m:r>
      </m:oMath>
      <w:r>
        <w:rPr>
          <w:rFonts w:eastAsiaTheme="minorEastAsia"/>
        </w:rPr>
        <w:t>: Duty cycle</w:t>
      </w:r>
    </w:p>
    <w:p w14:paraId="26A650A7" w14:textId="77777777" w:rsidR="004973D0" w:rsidRPr="006E3048" w:rsidRDefault="004973D0" w:rsidP="00DA1286">
      <w:pPr>
        <w:pStyle w:val="ISI"/>
        <w:spacing w:line="240" w:lineRule="auto"/>
      </w:pPr>
    </w:p>
    <w:p w14:paraId="2546C60E" w14:textId="7344E47F" w:rsidR="006A573F" w:rsidRPr="006A573F" w:rsidRDefault="006A573F" w:rsidP="006A573F">
      <w:pPr>
        <w:pStyle w:val="ISI"/>
      </w:pPr>
      <w:r w:rsidRPr="006A573F">
        <w:t>Perlu dicatat bahwa rumus pada Persamaan 2.1</w:t>
      </w:r>
      <w:r w:rsidR="00414CD9">
        <w:t>3</w:t>
      </w:r>
      <w:r w:rsidRPr="006A573F">
        <w:t xml:space="preserve"> adalah rumus ideal tanpa mempertimbangkan rugi</w:t>
      </w:r>
      <w:r w:rsidR="00232EF5">
        <w:t>-</w:t>
      </w:r>
      <w:r w:rsidRPr="006A573F">
        <w:t xml:space="preserve">rugi induktor dari nilai ESR atau </w:t>
      </w:r>
      <w:r w:rsidRPr="006A573F">
        <w:rPr>
          <w:i/>
          <w:iCs/>
        </w:rPr>
        <w:t>Equivalent Series Resistance</w:t>
      </w:r>
      <w:r w:rsidRPr="006A573F">
        <w:t xml:space="preserve"> (R</w:t>
      </w:r>
      <w:r w:rsidRPr="006A573F">
        <w:rPr>
          <w:vertAlign w:val="subscript"/>
        </w:rPr>
        <w:t>L</w:t>
      </w:r>
      <w:r w:rsidRPr="006A573F">
        <w:t>) serta beban yang terhubung pada konverter (R</w:t>
      </w:r>
      <w:r w:rsidRPr="006A573F">
        <w:rPr>
          <w:vertAlign w:val="subscript"/>
        </w:rPr>
        <w:t>O</w:t>
      </w:r>
      <w:r w:rsidRPr="006A573F">
        <w:t xml:space="preserve">). Dengan demikian, </w:t>
      </w:r>
      <w:r w:rsidRPr="006A573F">
        <w:lastRenderedPageBreak/>
        <w:t>Persamaan 2.</w:t>
      </w:r>
      <w:r w:rsidR="00414CD9">
        <w:t>14</w:t>
      </w:r>
      <w:r w:rsidRPr="006A573F">
        <w:t xml:space="preserve"> merumuskan rasio penguatan tegangan dengan mempertimbangkan kedua hal sebelumnya</w:t>
      </w:r>
    </w:p>
    <w:p w14:paraId="2728CA13" w14:textId="77777777" w:rsidR="006A573F" w:rsidRDefault="006A573F" w:rsidP="00E52DA5">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373420" w:rsidRPr="00F92DAE" w14:paraId="2D075261" w14:textId="77777777" w:rsidTr="00DA1286">
        <w:trPr>
          <w:trHeight w:val="283"/>
        </w:trPr>
        <w:tc>
          <w:tcPr>
            <w:tcW w:w="482" w:type="dxa"/>
            <w:vAlign w:val="center"/>
          </w:tcPr>
          <w:p w14:paraId="6070A0D3" w14:textId="77777777" w:rsidR="00373420" w:rsidRDefault="00373420" w:rsidP="00F94237">
            <w:pPr>
              <w:pStyle w:val="ISI"/>
              <w:ind w:firstLine="0"/>
              <w:jc w:val="left"/>
            </w:pPr>
          </w:p>
        </w:tc>
        <w:tc>
          <w:tcPr>
            <w:tcW w:w="6601" w:type="dxa"/>
            <w:vAlign w:val="center"/>
          </w:tcPr>
          <w:p w14:paraId="5BD6B0C4" w14:textId="1EFC6853" w:rsidR="00373420" w:rsidRPr="00F92DAE" w:rsidRDefault="00000000" w:rsidP="00F94237">
            <w:pPr>
              <w:pStyle w:val="ISI"/>
              <w:ind w:firstLine="0"/>
              <w:jc w:val="left"/>
            </w:pPr>
            <m:oMathPara>
              <m:oMathParaPr>
                <m:jc m:val="left"/>
              </m:oMathParaP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d>
                          <m:dPr>
                            <m:ctrlPr>
                              <w:rPr>
                                <w:rFonts w:ascii="Cambria Math" w:hAnsi="Cambria Math"/>
                                <w:i/>
                              </w:rPr>
                            </m:ctrlPr>
                          </m:dPr>
                          <m:e>
                            <m:r>
                              <w:rPr>
                                <w:rFonts w:ascii="Cambria Math" w:hAnsi="Cambria Math"/>
                              </w:rPr>
                              <m:t>1-D</m:t>
                            </m:r>
                          </m:e>
                        </m:d>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R</m:t>
                            </m:r>
                          </m:e>
                          <m:sub>
                            <m:r>
                              <w:rPr>
                                <w:rFonts w:ascii="Cambria Math" w:hAnsi="Cambria Math"/>
                              </w:rPr>
                              <m:t>L</m:t>
                            </m:r>
                          </m:sub>
                        </m:sSub>
                      </m:num>
                      <m:den>
                        <m:d>
                          <m:dPr>
                            <m:ctrlPr>
                              <w:rPr>
                                <w:rFonts w:ascii="Cambria Math" w:hAnsi="Cambria Math"/>
                                <w:i/>
                              </w:rPr>
                            </m:ctrlPr>
                          </m:dPr>
                          <m:e>
                            <m:r>
                              <w:rPr>
                                <w:rFonts w:ascii="Cambria Math" w:hAnsi="Cambria Math"/>
                              </w:rPr>
                              <m:t>1-D</m:t>
                            </m:r>
                          </m:e>
                        </m:d>
                        <m:sSub>
                          <m:sSubPr>
                            <m:ctrlPr>
                              <w:rPr>
                                <w:rFonts w:ascii="Cambria Math" w:hAnsi="Cambria Math"/>
                                <w:i/>
                              </w:rPr>
                            </m:ctrlPr>
                          </m:sSubPr>
                          <m:e>
                            <m:r>
                              <w:rPr>
                                <w:rFonts w:ascii="Cambria Math" w:hAnsi="Cambria Math"/>
                              </w:rPr>
                              <m:t>R</m:t>
                            </m:r>
                          </m:e>
                          <m:sub>
                            <m:r>
                              <w:rPr>
                                <w:rFonts w:ascii="Cambria Math" w:hAnsi="Cambria Math"/>
                              </w:rPr>
                              <m:t>O</m:t>
                            </m:r>
                          </m:sub>
                        </m:sSub>
                      </m:den>
                    </m:f>
                  </m:den>
                </m:f>
              </m:oMath>
            </m:oMathPara>
          </w:p>
        </w:tc>
        <w:tc>
          <w:tcPr>
            <w:tcW w:w="850" w:type="dxa"/>
            <w:vAlign w:val="center"/>
          </w:tcPr>
          <w:p w14:paraId="5648418B" w14:textId="6BBE6C76" w:rsidR="00373420" w:rsidRPr="00F92DAE" w:rsidRDefault="00373420" w:rsidP="00F94237">
            <w:pPr>
              <w:pStyle w:val="ISI"/>
              <w:ind w:firstLine="0"/>
              <w:jc w:val="right"/>
              <w:rPr>
                <w:b/>
                <w:bCs/>
              </w:rPr>
            </w:pPr>
            <w:r>
              <w:rPr>
                <w:b/>
                <w:bCs/>
              </w:rPr>
              <w:t>(2.</w:t>
            </w:r>
            <w:r w:rsidR="00414CD9">
              <w:rPr>
                <w:b/>
                <w:bCs/>
              </w:rPr>
              <w:t>14</w:t>
            </w:r>
            <w:r>
              <w:rPr>
                <w:b/>
                <w:bCs/>
              </w:rPr>
              <w:t>)</w:t>
            </w:r>
          </w:p>
        </w:tc>
      </w:tr>
    </w:tbl>
    <w:p w14:paraId="125DC750" w14:textId="5BEF2356" w:rsidR="004973D0" w:rsidRDefault="007D790F" w:rsidP="004973D0">
      <w:pPr>
        <w:pStyle w:val="ISI"/>
        <w:ind w:firstLine="0"/>
      </w:pPr>
      <w:r>
        <w:t>Keterangan</w:t>
      </w:r>
      <w:r w:rsidR="004973D0">
        <w:t>:</w:t>
      </w:r>
    </w:p>
    <w:p w14:paraId="32B3F35F" w14:textId="17DF397F" w:rsidR="004973D0" w:rsidRPr="00F97356" w:rsidRDefault="00000000" w:rsidP="004973D0">
      <w:pPr>
        <w:pStyle w:val="ISI"/>
        <w:numPr>
          <w:ilvl w:val="0"/>
          <w:numId w:val="46"/>
        </w:numPr>
        <w:ind w:left="567" w:hanging="567"/>
      </w:pP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004973D0">
        <w:rPr>
          <w:rFonts w:eastAsiaTheme="minorEastAsia"/>
        </w:rPr>
        <w:t xml:space="preserve">: </w:t>
      </w:r>
      <w:r w:rsidR="004973D0" w:rsidRPr="004973D0">
        <w:rPr>
          <w:rFonts w:eastAsiaTheme="minorEastAsia"/>
          <w:i/>
          <w:iCs/>
        </w:rPr>
        <w:t>E</w:t>
      </w:r>
      <w:r w:rsidR="00324D1B">
        <w:rPr>
          <w:rFonts w:eastAsiaTheme="minorEastAsia"/>
          <w:i/>
          <w:iCs/>
        </w:rPr>
        <w:t>q</w:t>
      </w:r>
      <w:r w:rsidR="004973D0" w:rsidRPr="006A573F">
        <w:rPr>
          <w:i/>
          <w:iCs/>
        </w:rPr>
        <w:t>uivalent Series Resistance</w:t>
      </w:r>
      <w:r w:rsidR="004973D0" w:rsidRPr="006A573F">
        <w:t xml:space="preserve"> </w:t>
      </w:r>
      <w:r w:rsidR="004973D0">
        <w:t xml:space="preserve">(ESR) induktor </w:t>
      </w:r>
      <w:r w:rsidR="004973D0">
        <w:rPr>
          <w:rFonts w:eastAsiaTheme="minorEastAsia"/>
        </w:rPr>
        <w:t>(Ω)</w:t>
      </w:r>
    </w:p>
    <w:p w14:paraId="3C8C5CE7" w14:textId="7885213D" w:rsidR="004973D0" w:rsidRDefault="00000000" w:rsidP="004973D0">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O</m:t>
            </m:r>
          </m:sub>
        </m:sSub>
      </m:oMath>
      <w:r w:rsidR="004973D0">
        <w:rPr>
          <w:rFonts w:eastAsiaTheme="minorEastAsia"/>
        </w:rPr>
        <w:t xml:space="preserve">: Resistansi beban ekuivalen </w:t>
      </w:r>
      <w:r w:rsidR="004973D0" w:rsidRPr="00841CE9">
        <w:rPr>
          <w:rFonts w:eastAsiaTheme="minorEastAsia"/>
        </w:rPr>
        <w:t>(</w:t>
      </w:r>
      <w:r w:rsidR="004973D0">
        <w:rPr>
          <w:rFonts w:eastAsiaTheme="minorEastAsia"/>
        </w:rPr>
        <w:t>Ω</w:t>
      </w:r>
      <w:r w:rsidR="004973D0" w:rsidRPr="00841CE9">
        <w:rPr>
          <w:rFonts w:eastAsiaTheme="minorEastAsia"/>
        </w:rPr>
        <w:t>)</w:t>
      </w:r>
    </w:p>
    <w:p w14:paraId="5F44568F" w14:textId="77777777" w:rsidR="00373420" w:rsidRDefault="00373420" w:rsidP="00E52DA5">
      <w:pPr>
        <w:pStyle w:val="ISI"/>
        <w:spacing w:line="240" w:lineRule="auto"/>
      </w:pPr>
    </w:p>
    <w:p w14:paraId="1B1E3A63" w14:textId="20910F7F" w:rsidR="006A573F" w:rsidRDefault="004973D0" w:rsidP="004973D0">
      <w:pPr>
        <w:pStyle w:val="ISI"/>
      </w:pPr>
      <w:r w:rsidRPr="004973D0">
        <w:t>Arus rata-rata masukan yang mengalir pada induktor bergantung pada daya yang ditarik beban serta level konverter, yang dapat dihitung dengan Persamaan 2.</w:t>
      </w:r>
      <w:r w:rsidR="00414CD9">
        <w:t>15</w:t>
      </w:r>
      <w:r>
        <w:t>.</w:t>
      </w:r>
    </w:p>
    <w:p w14:paraId="71B2B3A4" w14:textId="6331BC55" w:rsidR="006A573F" w:rsidRPr="00DA1286" w:rsidRDefault="006A573F" w:rsidP="00DA1286">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373420" w:rsidRPr="00F92DAE" w14:paraId="67F8533A" w14:textId="77777777" w:rsidTr="00DA1286">
        <w:trPr>
          <w:trHeight w:val="283"/>
        </w:trPr>
        <w:tc>
          <w:tcPr>
            <w:tcW w:w="482" w:type="dxa"/>
            <w:vAlign w:val="center"/>
          </w:tcPr>
          <w:p w14:paraId="6C110361" w14:textId="77777777" w:rsidR="00373420" w:rsidRDefault="00373420" w:rsidP="00F94237">
            <w:pPr>
              <w:pStyle w:val="ISI"/>
              <w:ind w:firstLine="0"/>
              <w:jc w:val="left"/>
            </w:pPr>
          </w:p>
        </w:tc>
        <w:tc>
          <w:tcPr>
            <w:tcW w:w="6601" w:type="dxa"/>
            <w:vAlign w:val="center"/>
          </w:tcPr>
          <w:p w14:paraId="63BB90EE" w14:textId="19AC2BED" w:rsidR="00373420" w:rsidRPr="00F92DAE" w:rsidRDefault="00000000" w:rsidP="00F94237">
            <w:pPr>
              <w:pStyle w:val="ISI"/>
              <w:ind w:firstLine="0"/>
              <w:jc w:val="left"/>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num>
                  <m:den>
                    <m:d>
                      <m:dPr>
                        <m:ctrlPr>
                          <w:rPr>
                            <w:rFonts w:ascii="Cambria Math" w:hAnsi="Cambria Math"/>
                            <w:i/>
                          </w:rPr>
                        </m:ctrlPr>
                      </m:dPr>
                      <m:e>
                        <m:r>
                          <w:rPr>
                            <w:rFonts w:ascii="Cambria Math" w:hAnsi="Cambria Math"/>
                          </w:rPr>
                          <m:t>1-D</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den>
                </m:f>
              </m:oMath>
            </m:oMathPara>
          </w:p>
        </w:tc>
        <w:tc>
          <w:tcPr>
            <w:tcW w:w="850" w:type="dxa"/>
            <w:vAlign w:val="center"/>
          </w:tcPr>
          <w:p w14:paraId="2DB3DB7F" w14:textId="64E0CA0C" w:rsidR="00373420" w:rsidRPr="00F92DAE" w:rsidRDefault="00373420" w:rsidP="00F94237">
            <w:pPr>
              <w:pStyle w:val="ISI"/>
              <w:ind w:firstLine="0"/>
              <w:jc w:val="right"/>
              <w:rPr>
                <w:b/>
                <w:bCs/>
              </w:rPr>
            </w:pPr>
            <w:r>
              <w:rPr>
                <w:b/>
                <w:bCs/>
              </w:rPr>
              <w:t>(2.</w:t>
            </w:r>
            <w:r w:rsidR="00414CD9">
              <w:rPr>
                <w:b/>
                <w:bCs/>
              </w:rPr>
              <w:t>15</w:t>
            </w:r>
            <w:r>
              <w:rPr>
                <w:b/>
                <w:bCs/>
              </w:rPr>
              <w:t>)</w:t>
            </w:r>
          </w:p>
        </w:tc>
      </w:tr>
    </w:tbl>
    <w:p w14:paraId="36B67E23" w14:textId="22106D43" w:rsidR="004973D0" w:rsidRDefault="007D790F" w:rsidP="004973D0">
      <w:pPr>
        <w:pStyle w:val="ISI"/>
        <w:ind w:firstLine="0"/>
      </w:pPr>
      <w:r>
        <w:t>Keterangan</w:t>
      </w:r>
      <w:r w:rsidR="004973D0">
        <w:t>:</w:t>
      </w:r>
    </w:p>
    <w:p w14:paraId="1211E6B9" w14:textId="0921ACD6" w:rsidR="004973D0" w:rsidRPr="00F97356" w:rsidRDefault="00000000" w:rsidP="004973D0">
      <w:pPr>
        <w:pStyle w:val="ISI"/>
        <w:numPr>
          <w:ilvl w:val="0"/>
          <w:numId w:val="46"/>
        </w:numPr>
        <w:ind w:left="567" w:hanging="567"/>
      </w:pP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004973D0">
        <w:rPr>
          <w:rFonts w:eastAsiaTheme="minorEastAsia"/>
        </w:rPr>
        <w:t xml:space="preserve">: </w:t>
      </w:r>
      <w:r w:rsidR="004973D0" w:rsidRPr="004973D0">
        <w:rPr>
          <w:rFonts w:eastAsiaTheme="minorEastAsia"/>
        </w:rPr>
        <w:t>Arus rata-rata masukan pada induktor</w:t>
      </w:r>
      <w:r w:rsidR="004973D0">
        <w:t xml:space="preserve"> </w:t>
      </w:r>
      <w:r w:rsidR="004973D0">
        <w:rPr>
          <w:rFonts w:eastAsiaTheme="minorEastAsia"/>
        </w:rPr>
        <w:t>(A)</w:t>
      </w:r>
    </w:p>
    <w:p w14:paraId="53CD1129" w14:textId="5F65124B" w:rsidR="004973D0" w:rsidRDefault="00000000" w:rsidP="004973D0">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004973D0">
        <w:rPr>
          <w:rFonts w:eastAsiaTheme="minorEastAsia"/>
        </w:rPr>
        <w:t xml:space="preserve">: Tegangan jatuh rata-rata pada tiap-tiap kapasitor </w:t>
      </w:r>
      <w:r w:rsidR="004973D0" w:rsidRPr="00841CE9">
        <w:rPr>
          <w:rFonts w:eastAsiaTheme="minorEastAsia"/>
        </w:rPr>
        <w:t>(</w:t>
      </w:r>
      <w:r w:rsidR="004973D0">
        <w:rPr>
          <w:rFonts w:eastAsiaTheme="minorEastAsia"/>
        </w:rPr>
        <w:t>V</w:t>
      </w:r>
      <w:r w:rsidR="004973D0" w:rsidRPr="00841CE9">
        <w:rPr>
          <w:rFonts w:eastAsiaTheme="minorEastAsia"/>
        </w:rPr>
        <w:t>)</w:t>
      </w:r>
    </w:p>
    <w:p w14:paraId="225DEA09" w14:textId="613ED883" w:rsidR="004973D0" w:rsidRPr="004973D0" w:rsidRDefault="004973D0" w:rsidP="00DA1286">
      <w:pPr>
        <w:pStyle w:val="ISI"/>
        <w:tabs>
          <w:tab w:val="left" w:pos="3105"/>
        </w:tabs>
        <w:spacing w:line="240" w:lineRule="auto"/>
      </w:pPr>
    </w:p>
    <w:p w14:paraId="2B899E3F" w14:textId="0C96B2C7" w:rsidR="006A573F" w:rsidRPr="006A573F" w:rsidRDefault="004973D0" w:rsidP="004973D0">
      <w:pPr>
        <w:pStyle w:val="ISI"/>
      </w:pPr>
      <w:r w:rsidRPr="004973D0">
        <w:t>Nilai induktansi kritis atau minimum</w:t>
      </w:r>
      <w:r>
        <w:t xml:space="preserve"> (</w:t>
      </w:r>
      <m:oMath>
        <m:sSub>
          <m:sSubPr>
            <m:ctrlPr>
              <w:rPr>
                <w:rFonts w:ascii="Cambria Math" w:hAnsi="Cambria Math"/>
                <w:i/>
              </w:rPr>
            </m:ctrlPr>
          </m:sSubPr>
          <m:e>
            <m:r>
              <w:rPr>
                <w:rFonts w:ascii="Cambria Math" w:hAnsi="Cambria Math"/>
              </w:rPr>
              <m:t>L</m:t>
            </m:r>
          </m:e>
          <m:sub>
            <m:r>
              <w:rPr>
                <w:rFonts w:ascii="Cambria Math" w:hAnsi="Cambria Math"/>
              </w:rPr>
              <m:t>min</m:t>
            </m:r>
          </m:sub>
        </m:sSub>
      </m:oMath>
      <w:r w:rsidRPr="004973D0">
        <w:t xml:space="preserve">) untuk menjamin konverter beroperasi dalam </w:t>
      </w:r>
      <w:r w:rsidRPr="00FF5D69">
        <w:t>Continuous Conduction Mode</w:t>
      </w:r>
      <w:r w:rsidRPr="004973D0">
        <w:t xml:space="preserve"> (CCM) dihitung menggunakan Persamaan 2.</w:t>
      </w:r>
      <w:r w:rsidR="00414CD9">
        <w:t>16</w:t>
      </w:r>
      <w:r w:rsidRPr="004973D0">
        <w:t>. Untuk menjaga agar riak arus induktor berada pada rentang batas desain yang aman (umumnya di bawah 20%), nilai induktansi yang didesain (</w:t>
      </w:r>
      <m:oMath>
        <m:r>
          <w:rPr>
            <w:rFonts w:ascii="Cambria Math" w:hAnsi="Cambria Math"/>
          </w:rPr>
          <m:t>L</m:t>
        </m:r>
      </m:oMath>
      <w:r w:rsidRPr="004973D0">
        <w:t xml:space="preserve">) ditetapkan lebih besar dari </w:t>
      </w:r>
      <m:oMath>
        <m:sSub>
          <m:sSubPr>
            <m:ctrlPr>
              <w:rPr>
                <w:rFonts w:ascii="Cambria Math" w:hAnsi="Cambria Math"/>
                <w:i/>
              </w:rPr>
            </m:ctrlPr>
          </m:sSubPr>
          <m:e>
            <m:r>
              <w:rPr>
                <w:rFonts w:ascii="Cambria Math" w:hAnsi="Cambria Math"/>
              </w:rPr>
              <m:t>L</m:t>
            </m:r>
          </m:e>
          <m:sub>
            <m:r>
              <w:rPr>
                <w:rFonts w:ascii="Cambria Math" w:hAnsi="Cambria Math"/>
              </w:rPr>
              <m:t>min</m:t>
            </m:r>
          </m:sub>
        </m:sSub>
      </m:oMath>
      <w:r w:rsidRPr="004973D0">
        <w:t>, sebagaimana pada Persamaan 2.</w:t>
      </w:r>
      <w:r w:rsidR="00414CD9">
        <w:t>17</w:t>
      </w:r>
      <w:r w:rsidR="006A573F" w:rsidRPr="006A573F">
        <w:t>.</w:t>
      </w:r>
    </w:p>
    <w:p w14:paraId="5988B2E6" w14:textId="77777777" w:rsidR="006A573F" w:rsidRDefault="006A573F" w:rsidP="006A573F">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373420" w:rsidRPr="00F92DAE" w14:paraId="6B8D0EA7" w14:textId="77777777" w:rsidTr="00DA1286">
        <w:trPr>
          <w:trHeight w:val="283"/>
        </w:trPr>
        <w:tc>
          <w:tcPr>
            <w:tcW w:w="482" w:type="dxa"/>
            <w:vAlign w:val="center"/>
          </w:tcPr>
          <w:p w14:paraId="372EF700" w14:textId="77777777" w:rsidR="00373420" w:rsidRDefault="00373420" w:rsidP="00F94237">
            <w:pPr>
              <w:pStyle w:val="ISI"/>
              <w:ind w:firstLine="0"/>
              <w:jc w:val="left"/>
            </w:pPr>
          </w:p>
        </w:tc>
        <w:tc>
          <w:tcPr>
            <w:tcW w:w="6601" w:type="dxa"/>
            <w:vAlign w:val="center"/>
          </w:tcPr>
          <w:p w14:paraId="1FC67C31" w14:textId="5ECBAD19" w:rsidR="00373420" w:rsidRPr="00F92DAE" w:rsidRDefault="00000000" w:rsidP="00F94237">
            <w:pPr>
              <w:pStyle w:val="ISI"/>
              <w:ind w:firstLine="0"/>
              <w:jc w:val="left"/>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1-D</m:t>
                            </m:r>
                          </m:e>
                        </m:d>
                      </m:e>
                      <m:sup>
                        <m:r>
                          <w:rPr>
                            <w:rFonts w:ascii="Cambria Math" w:hAnsi="Cambria Math"/>
                          </w:rPr>
                          <m:t>2</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den>
                </m:f>
                <m:r>
                  <w:rPr>
                    <w:rFonts w:ascii="Cambria Math" w:hAnsi="Cambria Math"/>
                  </w:rPr>
                  <m:t>×D×T</m:t>
                </m:r>
              </m:oMath>
            </m:oMathPara>
          </w:p>
        </w:tc>
        <w:tc>
          <w:tcPr>
            <w:tcW w:w="850" w:type="dxa"/>
            <w:vAlign w:val="center"/>
          </w:tcPr>
          <w:p w14:paraId="1C971854" w14:textId="69D7E5CD" w:rsidR="00373420" w:rsidRPr="00F92DAE" w:rsidRDefault="00373420" w:rsidP="00F94237">
            <w:pPr>
              <w:pStyle w:val="ISI"/>
              <w:ind w:firstLine="0"/>
              <w:jc w:val="right"/>
              <w:rPr>
                <w:b/>
                <w:bCs/>
              </w:rPr>
            </w:pPr>
            <w:r>
              <w:rPr>
                <w:b/>
                <w:bCs/>
              </w:rPr>
              <w:t>(2.</w:t>
            </w:r>
            <w:r w:rsidR="00414CD9">
              <w:rPr>
                <w:b/>
                <w:bCs/>
              </w:rPr>
              <w:t>16</w:t>
            </w:r>
            <w:r>
              <w:rPr>
                <w:b/>
                <w:bCs/>
              </w:rPr>
              <w:t>)</w:t>
            </w:r>
          </w:p>
        </w:tc>
      </w:tr>
      <w:tr w:rsidR="00373420" w:rsidRPr="00F92DAE" w14:paraId="0F0F6969" w14:textId="77777777" w:rsidTr="00DA1286">
        <w:trPr>
          <w:trHeight w:val="283"/>
        </w:trPr>
        <w:tc>
          <w:tcPr>
            <w:tcW w:w="482" w:type="dxa"/>
            <w:vAlign w:val="center"/>
          </w:tcPr>
          <w:p w14:paraId="34E252B3" w14:textId="77777777" w:rsidR="00373420" w:rsidRDefault="00373420" w:rsidP="00F94237">
            <w:pPr>
              <w:pStyle w:val="ISI"/>
              <w:ind w:firstLine="0"/>
              <w:jc w:val="left"/>
            </w:pPr>
          </w:p>
        </w:tc>
        <w:tc>
          <w:tcPr>
            <w:tcW w:w="6601" w:type="dxa"/>
            <w:vAlign w:val="center"/>
          </w:tcPr>
          <w:p w14:paraId="698B6A94" w14:textId="233F8B8E" w:rsidR="00373420" w:rsidRPr="00373420" w:rsidRDefault="00373420" w:rsidP="00F94237">
            <w:pPr>
              <w:pStyle w:val="ISI"/>
              <w:ind w:firstLine="0"/>
              <w:jc w:val="left"/>
              <w:rPr>
                <w:rFonts w:eastAsia="Aptos"/>
              </w:rPr>
            </w:pPr>
            <m:oMathPara>
              <m:oMathParaPr>
                <m:jc m:val="left"/>
              </m:oMathParaPr>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margin</m:t>
                    </m:r>
                  </m:sub>
                </m:sSub>
              </m:oMath>
            </m:oMathPara>
          </w:p>
        </w:tc>
        <w:tc>
          <w:tcPr>
            <w:tcW w:w="850" w:type="dxa"/>
            <w:vAlign w:val="center"/>
          </w:tcPr>
          <w:p w14:paraId="2484A089" w14:textId="5026BB00" w:rsidR="00373420" w:rsidRDefault="00373420" w:rsidP="00F94237">
            <w:pPr>
              <w:pStyle w:val="ISI"/>
              <w:ind w:firstLine="0"/>
              <w:jc w:val="right"/>
              <w:rPr>
                <w:b/>
                <w:bCs/>
              </w:rPr>
            </w:pPr>
            <w:r>
              <w:rPr>
                <w:b/>
                <w:bCs/>
              </w:rPr>
              <w:t>(2.</w:t>
            </w:r>
            <w:r w:rsidR="00414CD9">
              <w:rPr>
                <w:b/>
                <w:bCs/>
              </w:rPr>
              <w:t>17</w:t>
            </w:r>
            <w:r>
              <w:rPr>
                <w:b/>
                <w:bCs/>
              </w:rPr>
              <w:t>)</w:t>
            </w:r>
          </w:p>
        </w:tc>
      </w:tr>
    </w:tbl>
    <w:p w14:paraId="3272BD01" w14:textId="09257E96" w:rsidR="00063DC4" w:rsidRDefault="007D790F" w:rsidP="00063DC4">
      <w:pPr>
        <w:pStyle w:val="ISI"/>
        <w:ind w:firstLine="0"/>
      </w:pPr>
      <w:r>
        <w:t>Keterangan</w:t>
      </w:r>
      <w:r w:rsidR="00063DC4">
        <w:t>:</w:t>
      </w:r>
    </w:p>
    <w:p w14:paraId="76C98CA7" w14:textId="683E5F76" w:rsidR="00063DC4" w:rsidRPr="00F97356" w:rsidRDefault="00000000" w:rsidP="00063DC4">
      <w:pPr>
        <w:pStyle w:val="ISI"/>
        <w:numPr>
          <w:ilvl w:val="0"/>
          <w:numId w:val="46"/>
        </w:numPr>
        <w:ind w:left="567" w:hanging="567"/>
      </w:pPr>
      <m:oMath>
        <m:sSub>
          <m:sSubPr>
            <m:ctrlPr>
              <w:rPr>
                <w:rFonts w:ascii="Cambria Math" w:hAnsi="Cambria Math"/>
                <w:i/>
              </w:rPr>
            </m:ctrlPr>
          </m:sSubPr>
          <m:e>
            <m:r>
              <w:rPr>
                <w:rFonts w:ascii="Cambria Math" w:hAnsi="Cambria Math"/>
              </w:rPr>
              <m:t>L</m:t>
            </m:r>
          </m:e>
          <m:sub>
            <m:r>
              <w:rPr>
                <w:rFonts w:ascii="Cambria Math" w:hAnsi="Cambria Math"/>
              </w:rPr>
              <m:t>min</m:t>
            </m:r>
          </m:sub>
        </m:sSub>
      </m:oMath>
      <w:r w:rsidR="00063DC4">
        <w:rPr>
          <w:rFonts w:eastAsiaTheme="minorEastAsia"/>
        </w:rPr>
        <w:t xml:space="preserve">: </w:t>
      </w:r>
      <w:r w:rsidR="00063DC4" w:rsidRPr="00063DC4">
        <w:rPr>
          <w:rFonts w:eastAsiaTheme="minorEastAsia"/>
        </w:rPr>
        <w:t>Batas nilai induktansi minimum (H)</w:t>
      </w:r>
    </w:p>
    <w:p w14:paraId="2D25D2D6" w14:textId="2C4A843F" w:rsidR="00063DC4" w:rsidRDefault="00063DC4" w:rsidP="00063DC4">
      <w:pPr>
        <w:pStyle w:val="ISI"/>
        <w:numPr>
          <w:ilvl w:val="0"/>
          <w:numId w:val="46"/>
        </w:numPr>
        <w:ind w:left="567" w:hanging="567"/>
        <w:rPr>
          <w:rFonts w:eastAsiaTheme="minorEastAsia"/>
        </w:rPr>
      </w:pPr>
      <m:oMath>
        <m:r>
          <w:rPr>
            <w:rFonts w:ascii="Cambria Math" w:hAnsi="Cambria Math"/>
          </w:rPr>
          <m:t>L</m:t>
        </m:r>
      </m:oMath>
      <w:r>
        <w:rPr>
          <w:rFonts w:eastAsiaTheme="minorEastAsia"/>
        </w:rPr>
        <w:t xml:space="preserve">: </w:t>
      </w:r>
      <w:r w:rsidRPr="00063DC4">
        <w:rPr>
          <w:rFonts w:eastAsiaTheme="minorEastAsia"/>
        </w:rPr>
        <w:t>Nilai induktansi induktor aktual/desain (H)</w:t>
      </w:r>
    </w:p>
    <w:p w14:paraId="046D3731" w14:textId="20963650" w:rsidR="00063DC4" w:rsidRDefault="00063DC4" w:rsidP="00063DC4">
      <w:pPr>
        <w:pStyle w:val="ISI"/>
        <w:numPr>
          <w:ilvl w:val="0"/>
          <w:numId w:val="46"/>
        </w:numPr>
        <w:ind w:left="567" w:hanging="567"/>
        <w:rPr>
          <w:rFonts w:eastAsiaTheme="minorEastAsia"/>
        </w:rPr>
      </w:pPr>
      <m:oMath>
        <m:r>
          <w:rPr>
            <w:rFonts w:ascii="Cambria Math" w:eastAsiaTheme="minorEastAsia" w:hAnsi="Cambria Math"/>
          </w:rPr>
          <m:t>T</m:t>
        </m:r>
      </m:oMath>
      <w:r>
        <w:rPr>
          <w:rFonts w:eastAsiaTheme="minorEastAsia"/>
        </w:rPr>
        <w:t xml:space="preserve">: Periode </w:t>
      </w:r>
      <w:r w:rsidR="00E6331C">
        <w:rPr>
          <w:rFonts w:eastAsiaTheme="minorEastAsia"/>
        </w:rPr>
        <w:t xml:space="preserve">atau waktu </w:t>
      </w:r>
      <w:r>
        <w:rPr>
          <w:rFonts w:eastAsiaTheme="minorEastAsia"/>
        </w:rPr>
        <w:t xml:space="preserve">yang dibutuhkan </w:t>
      </w:r>
      <w:r w:rsidR="00E6331C">
        <w:rPr>
          <w:rFonts w:eastAsiaTheme="minorEastAsia"/>
        </w:rPr>
        <w:t>untuk satu siklus on (sekon)</w:t>
      </w:r>
    </w:p>
    <w:p w14:paraId="42611BE6" w14:textId="6D9B6F20" w:rsidR="00E6331C" w:rsidRDefault="00000000" w:rsidP="00E6331C">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margin</m:t>
            </m:r>
          </m:sub>
        </m:sSub>
      </m:oMath>
      <w:r w:rsidR="00E6331C">
        <w:rPr>
          <w:rFonts w:eastAsiaTheme="minorEastAsia"/>
        </w:rPr>
        <w:t xml:space="preserve">: </w:t>
      </w:r>
      <w:r w:rsidR="00E6331C" w:rsidRPr="00E6331C">
        <w:rPr>
          <w:rFonts w:eastAsiaTheme="minorEastAsia"/>
        </w:rPr>
        <w:t>Faktor perkalian batas aman toleransi desain</w:t>
      </w:r>
    </w:p>
    <w:p w14:paraId="340B3281" w14:textId="3A6FBBEE" w:rsidR="00E6331C" w:rsidRPr="00E6331C" w:rsidRDefault="00E6331C" w:rsidP="00E6331C">
      <w:pPr>
        <w:pStyle w:val="ISI"/>
      </w:pPr>
      <w:r w:rsidRPr="00E6331C">
        <w:lastRenderedPageBreak/>
        <w:t>Sedangkan untuk menjaga riak tegangan (</w:t>
      </w:r>
      <w:r w:rsidRPr="00E6331C">
        <w:rPr>
          <w:i/>
          <w:iCs/>
        </w:rPr>
        <w:t>voltage ripple</w:t>
      </w:r>
      <w:r w:rsidRPr="00E6331C">
        <w:t>) keluaran tetap rendah sesuai standar yang diizinkan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out</m:t>
            </m:r>
          </m:sub>
        </m:sSub>
      </m:oMath>
      <w:r w:rsidRPr="00E6331C">
        <w:t>), nilai kapasitansi keluaran ekuivalen didesain menggunakan Persamaan 2.</w:t>
      </w:r>
      <w:r w:rsidR="00414CD9">
        <w:t>18</w:t>
      </w:r>
      <w:r w:rsidRPr="00E6331C">
        <w:t>.</w:t>
      </w:r>
    </w:p>
    <w:p w14:paraId="0B3E9146" w14:textId="77777777" w:rsidR="006A573F" w:rsidRPr="00E6331C" w:rsidRDefault="006A573F" w:rsidP="00E6331C">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E52DA5" w:rsidRPr="00F92DAE" w14:paraId="2B44A366" w14:textId="77777777" w:rsidTr="00DA1286">
        <w:trPr>
          <w:trHeight w:val="283"/>
        </w:trPr>
        <w:tc>
          <w:tcPr>
            <w:tcW w:w="482" w:type="dxa"/>
            <w:vAlign w:val="center"/>
          </w:tcPr>
          <w:p w14:paraId="2391C142" w14:textId="77777777" w:rsidR="00E52DA5" w:rsidRDefault="00E52DA5" w:rsidP="00F94237">
            <w:pPr>
              <w:pStyle w:val="ISI"/>
              <w:ind w:firstLine="0"/>
              <w:jc w:val="left"/>
            </w:pPr>
          </w:p>
        </w:tc>
        <w:tc>
          <w:tcPr>
            <w:tcW w:w="6601" w:type="dxa"/>
            <w:vAlign w:val="center"/>
          </w:tcPr>
          <w:p w14:paraId="29AFC28A" w14:textId="1769C292" w:rsidR="00E52DA5" w:rsidRPr="00F92DAE" w:rsidRDefault="00000000" w:rsidP="00F94237">
            <w:pPr>
              <w:pStyle w:val="ISI"/>
              <w:ind w:firstLine="0"/>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out</m:t>
                        </m:r>
                      </m:sub>
                    </m:sSub>
                  </m:num>
                  <m:den>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Load</m:t>
                        </m:r>
                      </m:sub>
                    </m:sSub>
                  </m:den>
                </m:f>
              </m:oMath>
            </m:oMathPara>
          </w:p>
        </w:tc>
        <w:tc>
          <w:tcPr>
            <w:tcW w:w="850" w:type="dxa"/>
            <w:vAlign w:val="center"/>
          </w:tcPr>
          <w:p w14:paraId="56C6FF80" w14:textId="1A3A1718" w:rsidR="00E52DA5" w:rsidRPr="00F92DAE" w:rsidRDefault="00E52DA5" w:rsidP="00F94237">
            <w:pPr>
              <w:pStyle w:val="ISI"/>
              <w:ind w:firstLine="0"/>
              <w:jc w:val="right"/>
              <w:rPr>
                <w:b/>
                <w:bCs/>
              </w:rPr>
            </w:pPr>
            <w:r>
              <w:rPr>
                <w:b/>
                <w:bCs/>
              </w:rPr>
              <w:t>(2.</w:t>
            </w:r>
            <w:r w:rsidR="00414CD9">
              <w:rPr>
                <w:b/>
                <w:bCs/>
              </w:rPr>
              <w:t>18</w:t>
            </w:r>
            <w:r>
              <w:rPr>
                <w:b/>
                <w:bCs/>
              </w:rPr>
              <w:t>)</w:t>
            </w:r>
          </w:p>
        </w:tc>
      </w:tr>
    </w:tbl>
    <w:p w14:paraId="1F6F2F95" w14:textId="0D204E26" w:rsidR="00E6331C" w:rsidRDefault="007D790F" w:rsidP="00E6331C">
      <w:pPr>
        <w:pStyle w:val="ISI"/>
        <w:ind w:firstLine="0"/>
      </w:pPr>
      <w:r>
        <w:t>Keterangan</w:t>
      </w:r>
      <w:r w:rsidR="00E6331C">
        <w:t>:</w:t>
      </w:r>
    </w:p>
    <w:p w14:paraId="078128FF" w14:textId="1EDE339C" w:rsidR="00E6331C" w:rsidRPr="00F97356" w:rsidRDefault="00000000" w:rsidP="00E6331C">
      <w:pPr>
        <w:pStyle w:val="ISI"/>
        <w:numPr>
          <w:ilvl w:val="0"/>
          <w:numId w:val="46"/>
        </w:numPr>
        <w:ind w:left="567" w:hanging="567"/>
      </w:pP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E6331C">
        <w:rPr>
          <w:rFonts w:eastAsiaTheme="minorEastAsia"/>
        </w:rPr>
        <w:t xml:space="preserve">: </w:t>
      </w:r>
      <w:r w:rsidR="00E6331C" w:rsidRPr="00E6331C">
        <w:rPr>
          <w:rFonts w:eastAsiaTheme="minorEastAsia"/>
        </w:rPr>
        <w:t>Kapasitansi kapasitor keluaran ekuivalen (F)</w:t>
      </w:r>
    </w:p>
    <w:p w14:paraId="010E6527" w14:textId="79823312" w:rsidR="00E6331C" w:rsidRPr="00E6331C" w:rsidRDefault="00E6331C" w:rsidP="00E6331C">
      <w:pPr>
        <w:pStyle w:val="ISI"/>
        <w:numPr>
          <w:ilvl w:val="0"/>
          <w:numId w:val="46"/>
        </w:numPr>
        <w:ind w:left="567" w:hanging="567"/>
        <w:rPr>
          <w:rFonts w:eastAsiaTheme="minorEastAsia"/>
        </w:rPr>
      </w:pP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w:t>
      </w:r>
      <w:r w:rsidRPr="00E6331C">
        <w:rPr>
          <w:rFonts w:eastAsiaTheme="minorEastAsia"/>
        </w:rPr>
        <w:t>Toleransi riak tegangan keluaran puncak-ke-puncak (V)</w:t>
      </w:r>
    </w:p>
    <w:p w14:paraId="204B4A95" w14:textId="02A49A7B" w:rsidR="00E6331C" w:rsidRDefault="00000000" w:rsidP="00E6331C">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00E6331C">
        <w:rPr>
          <w:rFonts w:eastAsiaTheme="minorEastAsia"/>
        </w:rPr>
        <w:t xml:space="preserve">: </w:t>
      </w:r>
      <w:r w:rsidR="00E6331C" w:rsidRPr="00E6331C">
        <w:rPr>
          <w:rFonts w:eastAsiaTheme="minorEastAsia"/>
        </w:rPr>
        <w:t>Frekuensi pensaklaran konverter (Hz)</w:t>
      </w:r>
    </w:p>
    <w:p w14:paraId="0378FF90" w14:textId="5670F3F8" w:rsidR="00E6331C" w:rsidRDefault="00000000" w:rsidP="00E6331C">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Load</m:t>
            </m:r>
          </m:sub>
        </m:sSub>
      </m:oMath>
      <w:r w:rsidR="00E6331C">
        <w:rPr>
          <w:rFonts w:eastAsiaTheme="minorEastAsia"/>
        </w:rPr>
        <w:t>: Resistansi beban ekuivalen (Ω)</w:t>
      </w:r>
    </w:p>
    <w:p w14:paraId="70CA7FB2" w14:textId="77777777" w:rsidR="00E52DA5" w:rsidRDefault="00E52DA5" w:rsidP="00DA1286">
      <w:pPr>
        <w:pStyle w:val="ISI"/>
        <w:spacing w:line="240" w:lineRule="auto"/>
      </w:pPr>
    </w:p>
    <w:p w14:paraId="22E004B4" w14:textId="176FA8C9" w:rsidR="008D6D16" w:rsidRDefault="008D6D16" w:rsidP="008D6D16">
      <w:pPr>
        <w:pStyle w:val="ISI"/>
      </w:pPr>
      <w:r w:rsidRPr="008D6D16">
        <w:t>Berbeda dengan induktor ideal pada simulasi, realisasi fisik induktor pada konverter frekuensi tinggi menuntut perencanaan dimensi material magnetik yang tepat untuk mencegah saturasi inti (</w:t>
      </w:r>
      <w:r w:rsidRPr="008D6D16">
        <w:rPr>
          <w:i/>
          <w:iCs/>
        </w:rPr>
        <w:t>core saturation</w:t>
      </w:r>
      <w:r w:rsidRPr="008D6D16">
        <w:t>) dan meminimalisir rugi-rugi tembaga akibat efek kulit (</w:t>
      </w:r>
      <w:r w:rsidRPr="008D6D16">
        <w:rPr>
          <w:i/>
          <w:iCs/>
        </w:rPr>
        <w:t>skin effect</w:t>
      </w:r>
      <w:r w:rsidRPr="008D6D16">
        <w:t>)</w:t>
      </w:r>
      <w:r w:rsidR="009B3A2E">
        <w:t xml:space="preserve"> </w:t>
      </w:r>
      <w:sdt>
        <w:sdtPr>
          <w:rPr>
            <w:color w:val="000000"/>
          </w:rPr>
          <w:tag w:val="MENDELEY_CITATION_v3_eyJjaXRhdGlvbklEIjoiTUVOREVMRVlfQ0lUQVRJT05fN2Y0MmExMGItYzEwOC00YmVjLWEwYWMtMGY5NTVmNjViYWI5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
          <w:id w:val="299664396"/>
          <w:placeholder>
            <w:docPart w:val="DefaultPlaceholder_-1854013440"/>
          </w:placeholder>
        </w:sdtPr>
        <w:sdtContent>
          <w:r w:rsidR="00F56C8B" w:rsidRPr="00F56C8B">
            <w:rPr>
              <w:color w:val="000000"/>
            </w:rPr>
            <w:t>[18]</w:t>
          </w:r>
        </w:sdtContent>
      </w:sdt>
      <w:r w:rsidRPr="008D6D16">
        <w:t>.</w:t>
      </w:r>
    </w:p>
    <w:p w14:paraId="11DC3716" w14:textId="0D1FC1B5" w:rsidR="008D6D16" w:rsidRPr="008D6D16" w:rsidRDefault="008D6D16" w:rsidP="008D6D16">
      <w:pPr>
        <w:pStyle w:val="ISI"/>
      </w:pPr>
      <w:r w:rsidRPr="008D6D16">
        <w:t>Langkah pertama dalam perancangan fisik adalah menentukan arus puncak induktor (</w:t>
      </w:r>
      <m:oMath>
        <m:sSub>
          <m:sSubPr>
            <m:ctrlPr>
              <w:rPr>
                <w:rFonts w:ascii="Cambria Math" w:hAnsi="Cambria Math"/>
                <w:i/>
              </w:rPr>
            </m:ctrlPr>
          </m:sSubPr>
          <m:e>
            <m:r>
              <w:rPr>
                <w:rFonts w:ascii="Cambria Math" w:hAnsi="Cambria Math"/>
              </w:rPr>
              <m:t>I</m:t>
            </m:r>
          </m:e>
          <m:sub>
            <m:r>
              <w:rPr>
                <w:rFonts w:ascii="Cambria Math" w:hAnsi="Cambria Math"/>
              </w:rPr>
              <m:t>L(</m:t>
            </m:r>
            <m:r>
              <m:rPr>
                <m:sty m:val="p"/>
              </m:rPr>
              <w:rPr>
                <w:rFonts w:ascii="Cambria Math" w:hAnsi="Cambria Math"/>
              </w:rPr>
              <m:t>max</m:t>
            </m:r>
            <m:r>
              <w:rPr>
                <w:rFonts w:ascii="Cambria Math" w:hAnsi="Cambria Math"/>
              </w:rPr>
              <m:t>)</m:t>
            </m:r>
          </m:sub>
        </m:sSub>
      </m:oMath>
      <w:r w:rsidRPr="008D6D16">
        <w:t>) yang merupakan penjumlahan dari arus searah rata-rata dengan setengah riak arus puncaknya (</w:t>
      </w:r>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oMath>
      <w:r w:rsidRPr="008D6D16">
        <w:t>)</w:t>
      </w:r>
      <w:r>
        <w:t xml:space="preserve"> sebagaimana Persamaan 2.</w:t>
      </w:r>
      <w:r w:rsidR="00414CD9">
        <w:t>19</w:t>
      </w:r>
      <w:r w:rsidRPr="008D6D16">
        <w:t>.</w:t>
      </w:r>
    </w:p>
    <w:p w14:paraId="132C116B" w14:textId="77777777" w:rsidR="008D6D16" w:rsidRPr="008D6D16" w:rsidRDefault="008D6D16" w:rsidP="008D6D16">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8D6D16" w:rsidRPr="00F92DAE" w14:paraId="1D9BBB62" w14:textId="77777777" w:rsidTr="00DA1286">
        <w:trPr>
          <w:trHeight w:val="283"/>
        </w:trPr>
        <w:tc>
          <w:tcPr>
            <w:tcW w:w="482" w:type="dxa"/>
            <w:vAlign w:val="center"/>
          </w:tcPr>
          <w:p w14:paraId="41A131C9" w14:textId="77777777" w:rsidR="008D6D16" w:rsidRDefault="008D6D16" w:rsidP="007271CC">
            <w:pPr>
              <w:pStyle w:val="ISI"/>
              <w:ind w:firstLine="0"/>
              <w:jc w:val="left"/>
            </w:pPr>
          </w:p>
        </w:tc>
        <w:tc>
          <w:tcPr>
            <w:tcW w:w="6601" w:type="dxa"/>
            <w:vAlign w:val="center"/>
          </w:tcPr>
          <w:p w14:paraId="5FFFB79F" w14:textId="23BE7E95" w:rsidR="008D6D16" w:rsidRPr="008D6D16" w:rsidRDefault="00000000" w:rsidP="008D6D16">
            <w:pPr>
              <w:pStyle w:val="ISI"/>
              <w:ind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r>
                      <m:rPr>
                        <m:sty m:val="p"/>
                      </m:rPr>
                      <w:rPr>
                        <w:rFonts w:ascii="Cambria Math" w:hAnsi="Cambria Math"/>
                      </w:rPr>
                      <m:t>max</m:t>
                    </m:r>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num>
                  <m:den>
                    <m:r>
                      <w:rPr>
                        <w:rFonts w:ascii="Cambria Math" w:hAnsi="Cambria Math"/>
                      </w:rPr>
                      <m:t>2</m:t>
                    </m:r>
                  </m:den>
                </m:f>
              </m:oMath>
            </m:oMathPara>
          </w:p>
        </w:tc>
        <w:tc>
          <w:tcPr>
            <w:tcW w:w="850" w:type="dxa"/>
            <w:vAlign w:val="center"/>
          </w:tcPr>
          <w:p w14:paraId="7034332A" w14:textId="60CE4264" w:rsidR="008D6D16" w:rsidRPr="00F92DAE" w:rsidRDefault="008D6D16" w:rsidP="007271CC">
            <w:pPr>
              <w:pStyle w:val="ISI"/>
              <w:ind w:firstLine="0"/>
              <w:jc w:val="right"/>
              <w:rPr>
                <w:b/>
                <w:bCs/>
              </w:rPr>
            </w:pPr>
            <w:r>
              <w:rPr>
                <w:b/>
                <w:bCs/>
              </w:rPr>
              <w:t>(2.</w:t>
            </w:r>
            <w:r w:rsidR="00414CD9">
              <w:rPr>
                <w:b/>
                <w:bCs/>
              </w:rPr>
              <w:t>19</w:t>
            </w:r>
            <w:r>
              <w:rPr>
                <w:b/>
                <w:bCs/>
              </w:rPr>
              <w:t>)</w:t>
            </w:r>
          </w:p>
        </w:tc>
      </w:tr>
    </w:tbl>
    <w:p w14:paraId="1E68CB90" w14:textId="0846ED58" w:rsidR="008D6D16" w:rsidRDefault="007D790F" w:rsidP="008D6D16">
      <w:pPr>
        <w:pStyle w:val="ISI"/>
        <w:ind w:firstLine="0"/>
      </w:pPr>
      <w:r>
        <w:t>Keterangan</w:t>
      </w:r>
      <w:r w:rsidR="008D6D16">
        <w:t>:</w:t>
      </w:r>
    </w:p>
    <w:p w14:paraId="35560B49" w14:textId="71C2D60F" w:rsidR="008D6D16" w:rsidRPr="00F97356" w:rsidRDefault="00000000" w:rsidP="008D6D16">
      <w:pPr>
        <w:pStyle w:val="ISI"/>
        <w:numPr>
          <w:ilvl w:val="0"/>
          <w:numId w:val="46"/>
        </w:numPr>
        <w:ind w:left="567" w:hanging="567"/>
      </w:pPr>
      <m:oMath>
        <m:sSub>
          <m:sSubPr>
            <m:ctrlPr>
              <w:rPr>
                <w:rFonts w:ascii="Cambria Math" w:hAnsi="Cambria Math"/>
                <w:i/>
              </w:rPr>
            </m:ctrlPr>
          </m:sSubPr>
          <m:e>
            <m:r>
              <w:rPr>
                <w:rFonts w:ascii="Cambria Math" w:hAnsi="Cambria Math"/>
              </w:rPr>
              <m:t>I</m:t>
            </m:r>
          </m:e>
          <m:sub>
            <m:r>
              <w:rPr>
                <w:rFonts w:ascii="Cambria Math" w:hAnsi="Cambria Math"/>
              </w:rPr>
              <m:t>L(</m:t>
            </m:r>
            <m:r>
              <m:rPr>
                <m:sty m:val="p"/>
              </m:rPr>
              <w:rPr>
                <w:rFonts w:ascii="Cambria Math" w:hAnsi="Cambria Math"/>
              </w:rPr>
              <m:t>max</m:t>
            </m:r>
            <m:r>
              <w:rPr>
                <w:rFonts w:ascii="Cambria Math" w:hAnsi="Cambria Math"/>
              </w:rPr>
              <m:t>)</m:t>
            </m:r>
          </m:sub>
        </m:sSub>
      </m:oMath>
      <w:r w:rsidR="008D6D16">
        <w:rPr>
          <w:rFonts w:eastAsiaTheme="minorEastAsia"/>
        </w:rPr>
        <w:t>: Arus puncak induktor</w:t>
      </w:r>
      <w:r w:rsidR="008D6D16" w:rsidRPr="00E6331C">
        <w:rPr>
          <w:rFonts w:eastAsiaTheme="minorEastAsia"/>
        </w:rPr>
        <w:t xml:space="preserve"> (</w:t>
      </w:r>
      <w:r w:rsidR="008D6D16">
        <w:rPr>
          <w:rFonts w:eastAsiaTheme="minorEastAsia"/>
        </w:rPr>
        <w:t>A</w:t>
      </w:r>
      <w:r w:rsidR="008D6D16" w:rsidRPr="00E6331C">
        <w:rPr>
          <w:rFonts w:eastAsiaTheme="minorEastAsia"/>
        </w:rPr>
        <w:t>)</w:t>
      </w:r>
    </w:p>
    <w:p w14:paraId="40FBBD4C" w14:textId="798E1D25" w:rsidR="008D6D16" w:rsidRPr="00E6331C" w:rsidRDefault="008D6D16" w:rsidP="008D6D16">
      <w:pPr>
        <w:pStyle w:val="ISI"/>
        <w:numPr>
          <w:ilvl w:val="0"/>
          <w:numId w:val="46"/>
        </w:numPr>
        <w:ind w:left="567" w:hanging="567"/>
        <w:rPr>
          <w:rFonts w:eastAsiaTheme="minorEastAsia"/>
        </w:rPr>
      </w:pPr>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oMath>
      <w:r>
        <w:rPr>
          <w:rFonts w:eastAsiaTheme="minorEastAsia"/>
        </w:rPr>
        <w:t>: Riak arus (ripple current) induktor</w:t>
      </w:r>
      <w:r w:rsidRPr="00E6331C">
        <w:rPr>
          <w:rFonts w:eastAsiaTheme="minorEastAsia"/>
        </w:rPr>
        <w:t xml:space="preserve"> (</w:t>
      </w:r>
      <w:r>
        <w:rPr>
          <w:rFonts w:eastAsiaTheme="minorEastAsia"/>
        </w:rPr>
        <w:t>A</w:t>
      </w:r>
      <w:r w:rsidRPr="00E6331C">
        <w:rPr>
          <w:rFonts w:eastAsiaTheme="minorEastAsia"/>
        </w:rPr>
        <w:t>)</w:t>
      </w:r>
    </w:p>
    <w:p w14:paraId="4AFC2B20" w14:textId="77777777" w:rsidR="00E6331C" w:rsidRDefault="00E6331C" w:rsidP="00E6331C">
      <w:pPr>
        <w:pStyle w:val="ISI"/>
      </w:pPr>
    </w:p>
    <w:p w14:paraId="05E6DF11" w14:textId="692AE097" w:rsidR="008D6D16" w:rsidRDefault="008D6D16" w:rsidP="008D6D16">
      <w:pPr>
        <w:pStyle w:val="ISI"/>
      </w:pPr>
      <w:r w:rsidRPr="008D6D16">
        <w:t>Untuk menghindari saturasi saat arus mencapai titik puncak, jumlah lilitan kawat (</w:t>
      </w:r>
      <m:oMath>
        <m:r>
          <w:rPr>
            <w:rFonts w:ascii="Cambria Math" w:hAnsi="Cambria Math"/>
          </w:rPr>
          <m:t>n</m:t>
        </m:r>
      </m:oMath>
      <w:r w:rsidRPr="008D6D16">
        <w:t>) harus mematuhi hukum Faraday dengan memperhitungkan batasan kerapatan fluks magnetik maksimum bahan inti (</w:t>
      </w:r>
      <m:oMath>
        <m:sSub>
          <m:sSubPr>
            <m:ctrlPr>
              <w:rPr>
                <w:rFonts w:ascii="Cambria Math" w:hAnsi="Cambria Math"/>
                <w:i/>
              </w:rPr>
            </m:ctrlPr>
          </m:sSubPr>
          <m:e>
            <m:r>
              <w:rPr>
                <w:rFonts w:ascii="Cambria Math" w:hAnsi="Cambria Math"/>
              </w:rPr>
              <m:t>B</m:t>
            </m:r>
          </m:e>
          <m:sub>
            <m:r>
              <w:rPr>
                <w:rFonts w:ascii="Cambria Math" w:hAnsi="Cambria Math"/>
              </w:rPr>
              <m:t>max</m:t>
            </m:r>
          </m:sub>
        </m:sSub>
      </m:oMath>
      <w:r w:rsidRPr="008D6D16">
        <w:t>) dan luas penampang lintang inti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Pr="008D6D16">
        <w:t>), sebagaimana Persamaan 2.</w:t>
      </w:r>
      <w:r w:rsidR="00414CD9">
        <w:t>20</w:t>
      </w:r>
      <w:r w:rsidRPr="008D6D16">
        <w:t xml:space="preserve"> </w:t>
      </w:r>
      <w:sdt>
        <w:sdtPr>
          <w:rPr>
            <w:color w:val="000000"/>
          </w:rPr>
          <w:tag w:val="MENDELEY_CITATION_v3_eyJjaXRhdGlvbklEIjoiTUVOREVMRVlfQ0lUQVRJT05fNjNhY2VjZDItZWY0NS00ZWY1LTg4ZjktODRjZTM5MzI0MGI5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
          <w:id w:val="2105211756"/>
          <w:placeholder>
            <w:docPart w:val="DefaultPlaceholder_-1854013440"/>
          </w:placeholder>
        </w:sdtPr>
        <w:sdtContent>
          <w:r w:rsidR="00F56C8B" w:rsidRPr="00F56C8B">
            <w:rPr>
              <w:color w:val="000000"/>
            </w:rPr>
            <w:t>[18]</w:t>
          </w:r>
        </w:sdtContent>
      </w:sdt>
      <w:r>
        <w:t>.</w:t>
      </w:r>
    </w:p>
    <w:p w14:paraId="55375ED2" w14:textId="77777777" w:rsidR="008D6D16" w:rsidRPr="008D6D16" w:rsidRDefault="008D6D16" w:rsidP="008D6D16">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8D6D16" w:rsidRPr="00F92DAE" w14:paraId="33ECBC0D" w14:textId="77777777" w:rsidTr="00DA1286">
        <w:trPr>
          <w:trHeight w:val="283"/>
        </w:trPr>
        <w:tc>
          <w:tcPr>
            <w:tcW w:w="482" w:type="dxa"/>
            <w:vAlign w:val="center"/>
          </w:tcPr>
          <w:p w14:paraId="71114E85" w14:textId="77777777" w:rsidR="008D6D16" w:rsidRDefault="008D6D16" w:rsidP="007271CC">
            <w:pPr>
              <w:pStyle w:val="ISI"/>
              <w:ind w:firstLine="0"/>
              <w:jc w:val="left"/>
            </w:pPr>
          </w:p>
        </w:tc>
        <w:tc>
          <w:tcPr>
            <w:tcW w:w="6601" w:type="dxa"/>
            <w:vAlign w:val="center"/>
          </w:tcPr>
          <w:p w14:paraId="3FFE4A4A" w14:textId="0B99474C" w:rsidR="008D6D16" w:rsidRPr="008D6D16" w:rsidRDefault="008D6D16" w:rsidP="007271CC">
            <w:pPr>
              <w:pStyle w:val="ISI"/>
              <w:ind w:firstLine="0"/>
            </w:pPr>
            <m:oMathPara>
              <m:oMathParaPr>
                <m:jc m:val="left"/>
              </m:oMathParaPr>
              <m:oMath>
                <m:r>
                  <w:rPr>
                    <w:rFonts w:ascii="Cambria Math" w:hAnsi="Cambria Math"/>
                  </w:rPr>
                  <m:t>n=</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m:rPr>
                                <m:sty m:val="p"/>
                              </m:rPr>
                              <w:rPr>
                                <w:rFonts w:ascii="Cambria Math" w:hAnsi="Cambria Math"/>
                              </w:rPr>
                              <m:t>max</m:t>
                            </m:r>
                          </m:e>
                        </m:d>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850" w:type="dxa"/>
            <w:vAlign w:val="center"/>
          </w:tcPr>
          <w:p w14:paraId="1974E11C" w14:textId="250E76D1" w:rsidR="008D6D16" w:rsidRPr="00F92DAE" w:rsidRDefault="008D6D16" w:rsidP="007271CC">
            <w:pPr>
              <w:pStyle w:val="ISI"/>
              <w:ind w:firstLine="0"/>
              <w:jc w:val="right"/>
              <w:rPr>
                <w:b/>
                <w:bCs/>
              </w:rPr>
            </w:pPr>
            <w:r>
              <w:rPr>
                <w:b/>
                <w:bCs/>
              </w:rPr>
              <w:t>(2.</w:t>
            </w:r>
            <w:r w:rsidR="00414CD9">
              <w:rPr>
                <w:b/>
                <w:bCs/>
              </w:rPr>
              <w:t>20</w:t>
            </w:r>
            <w:r>
              <w:rPr>
                <w:b/>
                <w:bCs/>
              </w:rPr>
              <w:t>)</w:t>
            </w:r>
          </w:p>
        </w:tc>
      </w:tr>
    </w:tbl>
    <w:p w14:paraId="07658FA9" w14:textId="7DBA923C" w:rsidR="008D6D16" w:rsidRDefault="007D790F" w:rsidP="008D6D16">
      <w:pPr>
        <w:pStyle w:val="ISI"/>
        <w:ind w:firstLine="0"/>
      </w:pPr>
      <w:r>
        <w:lastRenderedPageBreak/>
        <w:t>Keterangan</w:t>
      </w:r>
      <w:r w:rsidR="008D6D16">
        <w:t>:</w:t>
      </w:r>
    </w:p>
    <w:p w14:paraId="5E450808" w14:textId="5B305BF6" w:rsidR="008D6D16" w:rsidRPr="00F97356" w:rsidRDefault="008D6D16" w:rsidP="008D6D16">
      <w:pPr>
        <w:pStyle w:val="ISI"/>
        <w:numPr>
          <w:ilvl w:val="0"/>
          <w:numId w:val="46"/>
        </w:numPr>
        <w:ind w:left="567" w:hanging="567"/>
      </w:pPr>
      <m:oMath>
        <m:r>
          <w:rPr>
            <w:rFonts w:ascii="Cambria Math" w:hAnsi="Cambria Math"/>
          </w:rPr>
          <m:t>n</m:t>
        </m:r>
      </m:oMath>
      <w:r>
        <w:rPr>
          <w:rFonts w:eastAsiaTheme="minorEastAsia"/>
        </w:rPr>
        <w:t>: Jumlah lilitan kawat induktor</w:t>
      </w:r>
    </w:p>
    <w:p w14:paraId="1951F93E" w14:textId="7A5CC121" w:rsidR="008D6D16" w:rsidRDefault="00000000" w:rsidP="008D6D16">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max</m:t>
            </m:r>
          </m:sub>
        </m:sSub>
      </m:oMath>
      <w:r w:rsidR="008D6D16">
        <w:rPr>
          <w:rFonts w:eastAsiaTheme="minorEastAsia"/>
        </w:rPr>
        <w:t xml:space="preserve">: </w:t>
      </w:r>
      <w:r w:rsidR="008D6D16" w:rsidRPr="008D6D16">
        <w:rPr>
          <w:rFonts w:eastAsiaTheme="minorEastAsia"/>
        </w:rPr>
        <w:t>Kerapatan fluks magnetik saturasi inti magnetik (Tesla)</w:t>
      </w:r>
    </w:p>
    <w:p w14:paraId="11171E7A" w14:textId="564B10C8" w:rsidR="00E6331C" w:rsidRDefault="00000000" w:rsidP="008D6D16">
      <w:pPr>
        <w:pStyle w:val="ISI"/>
        <w:numPr>
          <w:ilvl w:val="0"/>
          <w:numId w:val="46"/>
        </w:numPr>
        <w:ind w:left="567" w:hanging="567"/>
      </w:pP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008D6D16" w:rsidRPr="008D6D16">
        <w:rPr>
          <w:rFonts w:eastAsiaTheme="minorEastAsia"/>
        </w:rPr>
        <w:t>: Luas penampang lintang efektif inti magnetik</w:t>
      </w:r>
      <w:r w:rsidR="008D6D16">
        <w:rPr>
          <w:rFonts w:eastAsiaTheme="minorEastAsia"/>
        </w:rPr>
        <w:t xml:space="preserve"> (cm</w:t>
      </w:r>
      <w:r w:rsidR="008D6D16" w:rsidRPr="008D6D16">
        <w:rPr>
          <w:rFonts w:eastAsiaTheme="minorEastAsia"/>
          <w:vertAlign w:val="superscript"/>
        </w:rPr>
        <w:t>2</w:t>
      </w:r>
      <w:r w:rsidR="008D6D16">
        <w:rPr>
          <w:rFonts w:eastAsiaTheme="minorEastAsia"/>
        </w:rPr>
        <w:t>)</w:t>
      </w:r>
    </w:p>
    <w:p w14:paraId="13B09795" w14:textId="77777777" w:rsidR="008D6D16" w:rsidRDefault="008D6D16" w:rsidP="002E4F02">
      <w:pPr>
        <w:pStyle w:val="ISI"/>
      </w:pPr>
    </w:p>
    <w:p w14:paraId="1D427D6E" w14:textId="61DC3381" w:rsidR="008C011F" w:rsidRPr="008C011F" w:rsidRDefault="008C011F" w:rsidP="008C011F">
      <w:pPr>
        <w:pStyle w:val="ISI"/>
      </w:pPr>
      <w:r w:rsidRPr="008C011F">
        <w:t>Pada frekuensi tinggi, arus lebih cenderung mengalir pada permukaan luar konduktor (efek kulit). Untuk mengatasi rugi disipasi panas ini, kawat padat berpenampang tunggal digantikan dengan konfigurasi kawat serabut paralel (</w:t>
      </w:r>
      <w:r w:rsidRPr="007D34EA">
        <w:t>split wire</w:t>
      </w:r>
      <w:r w:rsidRPr="008C011F">
        <w:t xml:space="preserve">). Perhitungan nilai arus efektif </w:t>
      </w:r>
      <w:r w:rsidR="007D34EA">
        <w:t>(</w:t>
      </w: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sub>
        </m:sSub>
      </m:oMath>
      <w:r w:rsidRPr="008C011F">
        <w:t>) induktor, luas penampang lintang (</w:t>
      </w:r>
      <w:r w:rsidRPr="008C011F">
        <w:rPr>
          <w:i/>
          <w:iCs/>
        </w:rPr>
        <w:t>cross-section area</w:t>
      </w:r>
      <w:r w:rsidRPr="008C011F">
        <w:t xml:space="preserve"> / </w:t>
      </w:r>
      <m:oMath>
        <m:sSub>
          <m:sSubPr>
            <m:ctrlPr>
              <w:rPr>
                <w:rFonts w:ascii="Cambria Math" w:hAnsi="Cambria Math"/>
                <w:i/>
              </w:rPr>
            </m:ctrlPr>
          </m:sSubPr>
          <m:e>
            <m:r>
              <w:rPr>
                <w:rFonts w:ascii="Cambria Math" w:hAnsi="Cambria Math"/>
              </w:rPr>
              <m:t>q</m:t>
            </m:r>
          </m:e>
          <m:sub>
            <m:r>
              <w:rPr>
                <w:rFonts w:ascii="Cambria Math" w:hAnsi="Cambria Math"/>
              </w:rPr>
              <m:t>w(split)</m:t>
            </m:r>
          </m:sub>
        </m:sSub>
      </m:oMath>
      <w:r w:rsidRPr="008C011F">
        <w:t>) untuk tiap serabut kawat, serta kapasitas arus per serabutnya yang bergantung pada konstanta kerapatan arus aman (</w:t>
      </w:r>
      <w:r w:rsidRPr="008C011F">
        <w:rPr>
          <w:i/>
          <w:iCs/>
        </w:rPr>
        <w:t>current density</w:t>
      </w:r>
      <w:r w:rsidRPr="008C011F">
        <w:t xml:space="preserve"> / </w:t>
      </w:r>
      <m:oMath>
        <m:r>
          <w:rPr>
            <w:rFonts w:ascii="Cambria Math" w:hAnsi="Cambria Math"/>
          </w:rPr>
          <m:t>J</m:t>
        </m:r>
      </m:oMath>
      <w:r w:rsidRPr="008C011F">
        <w:t>) dirumuskan secara berurutan pada Persamaan 2.</w:t>
      </w:r>
      <w:r w:rsidR="00414CD9">
        <w:t>21</w:t>
      </w:r>
      <w:r w:rsidRPr="008C011F">
        <w:t>, 2.</w:t>
      </w:r>
      <w:r w:rsidR="00414CD9">
        <w:t>22</w:t>
      </w:r>
      <w:r w:rsidRPr="008C011F">
        <w:t>, dan 2.</w:t>
      </w:r>
      <w:r w:rsidR="00414CD9">
        <w:t>23</w:t>
      </w:r>
      <w:r w:rsidRPr="008C011F">
        <w:t xml:space="preserve"> </w:t>
      </w:r>
      <w:sdt>
        <w:sdtPr>
          <w:rPr>
            <w:color w:val="000000"/>
          </w:rPr>
          <w:tag w:val="MENDELEY_CITATION_v3_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"/>
          <w:id w:val="634908560"/>
          <w:placeholder>
            <w:docPart w:val="DefaultPlaceholder_-1854013440"/>
          </w:placeholder>
        </w:sdtPr>
        <w:sdtContent>
          <w:r w:rsidR="00F56C8B" w:rsidRPr="00F56C8B">
            <w:rPr>
              <w:color w:val="000000"/>
            </w:rPr>
            <w:t>[34]</w:t>
          </w:r>
        </w:sdtContent>
      </w:sdt>
    </w:p>
    <w:p w14:paraId="7BAB4024" w14:textId="77777777" w:rsidR="002E4F02" w:rsidRPr="002E4F02" w:rsidRDefault="002E4F02" w:rsidP="002E4F02">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
        <w:gridCol w:w="6539"/>
        <w:gridCol w:w="916"/>
      </w:tblGrid>
      <w:tr w:rsidR="008C011F" w:rsidRPr="00F92DAE" w14:paraId="509A9DC8" w14:textId="77777777" w:rsidTr="00DA1286">
        <w:trPr>
          <w:trHeight w:val="283"/>
        </w:trPr>
        <w:tc>
          <w:tcPr>
            <w:tcW w:w="478" w:type="dxa"/>
            <w:vAlign w:val="center"/>
          </w:tcPr>
          <w:p w14:paraId="5B170149" w14:textId="77777777" w:rsidR="008C011F" w:rsidRDefault="008C011F" w:rsidP="007271CC">
            <w:pPr>
              <w:pStyle w:val="ISI"/>
              <w:ind w:firstLine="0"/>
              <w:jc w:val="left"/>
            </w:pPr>
          </w:p>
        </w:tc>
        <w:tc>
          <w:tcPr>
            <w:tcW w:w="6539" w:type="dxa"/>
            <w:vAlign w:val="center"/>
          </w:tcPr>
          <w:p w14:paraId="1C992796" w14:textId="17A862FD" w:rsidR="008C011F" w:rsidRPr="008D6D16" w:rsidRDefault="00000000" w:rsidP="007271CC">
            <w:pPr>
              <w:pStyle w:val="ISI"/>
              <w:ind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m:t>
                                </m:r>
                              </m:sub>
                            </m:sSub>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num>
                                      <m:den>
                                        <m:r>
                                          <w:rPr>
                                            <w:rFonts w:ascii="Cambria Math" w:hAnsi="Cambria Math"/>
                                          </w:rPr>
                                          <m:t>2</m:t>
                                        </m:r>
                                      </m:den>
                                    </m:f>
                                  </m:num>
                                  <m:den>
                                    <m:rad>
                                      <m:radPr>
                                        <m:degHide m:val="1"/>
                                        <m:ctrlPr>
                                          <w:rPr>
                                            <w:rFonts w:ascii="Cambria Math" w:hAnsi="Cambria Math"/>
                                            <w:i/>
                                          </w:rPr>
                                        </m:ctrlPr>
                                      </m:radPr>
                                      <m:deg/>
                                      <m:e>
                                        <m:r>
                                          <w:rPr>
                                            <w:rFonts w:ascii="Cambria Math" w:hAnsi="Cambria Math"/>
                                          </w:rPr>
                                          <m:t>3</m:t>
                                        </m:r>
                                      </m:e>
                                    </m:rad>
                                  </m:den>
                                </m:f>
                              </m:e>
                            </m:d>
                          </m:e>
                          <m:sup>
                            <m:r>
                              <w:rPr>
                                <w:rFonts w:ascii="Cambria Math" w:hAnsi="Cambria Math"/>
                              </w:rPr>
                              <m:t>2</m:t>
                            </m:r>
                          </m:sup>
                        </m:sSup>
                      </m:e>
                    </m:d>
                  </m:e>
                </m:rad>
              </m:oMath>
            </m:oMathPara>
          </w:p>
        </w:tc>
        <w:tc>
          <w:tcPr>
            <w:tcW w:w="916" w:type="dxa"/>
            <w:vAlign w:val="center"/>
          </w:tcPr>
          <w:p w14:paraId="3A9065B5" w14:textId="43BF8129" w:rsidR="008C011F" w:rsidRPr="00F92DAE" w:rsidRDefault="008C011F" w:rsidP="007271CC">
            <w:pPr>
              <w:pStyle w:val="ISI"/>
              <w:ind w:firstLine="0"/>
              <w:jc w:val="right"/>
              <w:rPr>
                <w:b/>
                <w:bCs/>
              </w:rPr>
            </w:pPr>
            <w:r>
              <w:rPr>
                <w:b/>
                <w:bCs/>
              </w:rPr>
              <w:t>(2.</w:t>
            </w:r>
            <w:r w:rsidR="00414CD9">
              <w:rPr>
                <w:b/>
                <w:bCs/>
              </w:rPr>
              <w:t>21</w:t>
            </w:r>
            <w:r>
              <w:rPr>
                <w:b/>
                <w:bCs/>
              </w:rPr>
              <w:t>)</w:t>
            </w:r>
          </w:p>
        </w:tc>
      </w:tr>
      <w:tr w:rsidR="008C011F" w:rsidRPr="00F92DAE" w14:paraId="3AFAA237" w14:textId="77777777" w:rsidTr="00DA1286">
        <w:trPr>
          <w:trHeight w:val="283"/>
        </w:trPr>
        <w:tc>
          <w:tcPr>
            <w:tcW w:w="478" w:type="dxa"/>
            <w:vAlign w:val="center"/>
          </w:tcPr>
          <w:p w14:paraId="491D0920" w14:textId="77777777" w:rsidR="008C011F" w:rsidRDefault="008C011F" w:rsidP="008C011F">
            <w:pPr>
              <w:pStyle w:val="ISI"/>
              <w:ind w:firstLine="0"/>
              <w:jc w:val="left"/>
            </w:pPr>
          </w:p>
        </w:tc>
        <w:tc>
          <w:tcPr>
            <w:tcW w:w="6539" w:type="dxa"/>
            <w:vAlign w:val="center"/>
          </w:tcPr>
          <w:p w14:paraId="79F3EB36" w14:textId="6C9882A8" w:rsidR="008C011F" w:rsidRPr="008C011F" w:rsidRDefault="00000000" w:rsidP="008C011F">
            <w:pPr>
              <w:pStyle w:val="ISI"/>
              <w:ind w:firstLine="0"/>
              <w:rPr>
                <w:rFonts w:eastAsia="Aptos"/>
              </w:rPr>
            </w:pPr>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w(split)</m:t>
                    </m:r>
                  </m:sub>
                </m:sSub>
                <m:r>
                  <w:rPr>
                    <w:rFonts w:ascii="Cambria Math" w:hAnsi="Cambria Math"/>
                  </w:rPr>
                  <m:t>=</m:t>
                </m:r>
                <m:f>
                  <m:fPr>
                    <m:ctrlPr>
                      <w:rPr>
                        <w:rFonts w:ascii="Cambria Math" w:hAnsi="Cambria Math"/>
                        <w:i/>
                      </w:rPr>
                    </m:ctrlPr>
                  </m:fPr>
                  <m:num>
                    <m:r>
                      <w:rPr>
                        <w:rFonts w:ascii="Cambria Math" w:hAnsi="Cambria Math"/>
                      </w:rPr>
                      <m:t>π×</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w(split)</m:t>
                            </m:r>
                          </m:sub>
                        </m:sSub>
                      </m:e>
                      <m:sup>
                        <m:r>
                          <w:rPr>
                            <w:rFonts w:ascii="Cambria Math" w:hAnsi="Cambria Math"/>
                          </w:rPr>
                          <m:t>2</m:t>
                        </m:r>
                      </m:sup>
                    </m:sSup>
                  </m:num>
                  <m:den>
                    <m:r>
                      <w:rPr>
                        <w:rFonts w:ascii="Cambria Math" w:hAnsi="Cambria Math"/>
                      </w:rPr>
                      <m:t>4</m:t>
                    </m:r>
                  </m:den>
                </m:f>
              </m:oMath>
            </m:oMathPara>
          </w:p>
        </w:tc>
        <w:tc>
          <w:tcPr>
            <w:tcW w:w="916" w:type="dxa"/>
            <w:vAlign w:val="center"/>
          </w:tcPr>
          <w:p w14:paraId="1D93679D" w14:textId="28063664" w:rsidR="008C011F" w:rsidRDefault="008C011F" w:rsidP="008C011F">
            <w:pPr>
              <w:pStyle w:val="ISI"/>
              <w:ind w:firstLine="0"/>
              <w:jc w:val="right"/>
              <w:rPr>
                <w:b/>
                <w:bCs/>
              </w:rPr>
            </w:pPr>
            <w:r>
              <w:rPr>
                <w:b/>
                <w:bCs/>
              </w:rPr>
              <w:t>(2.</w:t>
            </w:r>
            <w:r w:rsidR="00414CD9">
              <w:rPr>
                <w:b/>
                <w:bCs/>
              </w:rPr>
              <w:t>22</w:t>
            </w:r>
            <w:r>
              <w:rPr>
                <w:b/>
                <w:bCs/>
              </w:rPr>
              <w:t>)</w:t>
            </w:r>
          </w:p>
        </w:tc>
      </w:tr>
      <w:tr w:rsidR="008C011F" w:rsidRPr="00F92DAE" w14:paraId="5F617589" w14:textId="77777777" w:rsidTr="00DA1286">
        <w:trPr>
          <w:trHeight w:val="283"/>
        </w:trPr>
        <w:tc>
          <w:tcPr>
            <w:tcW w:w="478" w:type="dxa"/>
            <w:vAlign w:val="center"/>
          </w:tcPr>
          <w:p w14:paraId="35C81F6A" w14:textId="77777777" w:rsidR="008C011F" w:rsidRDefault="008C011F" w:rsidP="008C011F">
            <w:pPr>
              <w:pStyle w:val="ISI"/>
              <w:ind w:firstLine="0"/>
              <w:jc w:val="left"/>
            </w:pPr>
          </w:p>
        </w:tc>
        <w:tc>
          <w:tcPr>
            <w:tcW w:w="6539" w:type="dxa"/>
            <w:vAlign w:val="center"/>
          </w:tcPr>
          <w:p w14:paraId="5969E366" w14:textId="71797186" w:rsidR="008C011F" w:rsidRPr="008C011F" w:rsidRDefault="00000000" w:rsidP="008C011F">
            <w:pPr>
              <w:pStyle w:val="ISI"/>
              <w:ind w:firstLine="0"/>
              <w:rPr>
                <w:rFonts w:eastAsia="Aptos"/>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w(split)</m:t>
                    </m:r>
                  </m:sub>
                </m:sSub>
                <m:r>
                  <w:rPr>
                    <w:rFonts w:ascii="Cambria Math" w:hAnsi="Cambria Math"/>
                  </w:rPr>
                  <m:t>×J</m:t>
                </m:r>
              </m:oMath>
            </m:oMathPara>
          </w:p>
        </w:tc>
        <w:tc>
          <w:tcPr>
            <w:tcW w:w="916" w:type="dxa"/>
            <w:vAlign w:val="center"/>
          </w:tcPr>
          <w:p w14:paraId="4E459B3E" w14:textId="653507EC" w:rsidR="008C011F" w:rsidRDefault="008C011F" w:rsidP="008C011F">
            <w:pPr>
              <w:pStyle w:val="ISI"/>
              <w:ind w:firstLine="0"/>
              <w:jc w:val="right"/>
              <w:rPr>
                <w:b/>
                <w:bCs/>
              </w:rPr>
            </w:pPr>
            <w:r>
              <w:rPr>
                <w:b/>
                <w:bCs/>
              </w:rPr>
              <w:t>(2.</w:t>
            </w:r>
            <w:r w:rsidR="00414CD9">
              <w:rPr>
                <w:b/>
                <w:bCs/>
              </w:rPr>
              <w:t>23</w:t>
            </w:r>
            <w:r>
              <w:rPr>
                <w:b/>
                <w:bCs/>
              </w:rPr>
              <w:t>)</w:t>
            </w:r>
          </w:p>
        </w:tc>
      </w:tr>
    </w:tbl>
    <w:p w14:paraId="4D6F8D65" w14:textId="174FCD68" w:rsidR="00C70EF0" w:rsidRDefault="007D790F" w:rsidP="00C70EF0">
      <w:pPr>
        <w:pStyle w:val="ISI"/>
        <w:ind w:firstLine="0"/>
      </w:pPr>
      <w:r>
        <w:t>Keterangan</w:t>
      </w:r>
      <w:r w:rsidR="00C70EF0">
        <w:t>:</w:t>
      </w:r>
    </w:p>
    <w:p w14:paraId="4B904497" w14:textId="5E77092B" w:rsidR="00C70EF0" w:rsidRPr="00F97356" w:rsidRDefault="00000000" w:rsidP="00C70EF0">
      <w:pPr>
        <w:pStyle w:val="ISI"/>
        <w:numPr>
          <w:ilvl w:val="0"/>
          <w:numId w:val="46"/>
        </w:numPr>
        <w:ind w:left="567" w:hanging="567"/>
      </w:p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sub>
        </m:sSub>
      </m:oMath>
      <w:r w:rsidR="00C70EF0">
        <w:rPr>
          <w:rFonts w:eastAsiaTheme="minorEastAsia"/>
        </w:rPr>
        <w:t xml:space="preserve">: </w:t>
      </w:r>
      <w:r w:rsidR="00C70EF0" w:rsidRPr="00C70EF0">
        <w:rPr>
          <w:rFonts w:eastAsiaTheme="minorEastAsia"/>
        </w:rPr>
        <w:t>Arus efektif induktor</w:t>
      </w:r>
      <w:r w:rsidR="00C70EF0">
        <w:rPr>
          <w:rFonts w:eastAsiaTheme="minorEastAsia"/>
        </w:rPr>
        <w:t xml:space="preserve"> (A)</w:t>
      </w:r>
    </w:p>
    <w:p w14:paraId="78A43A15" w14:textId="354E8D31" w:rsidR="00C70EF0" w:rsidRDefault="00000000" w:rsidP="00C70EF0">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w(split)</m:t>
            </m:r>
          </m:sub>
        </m:sSub>
      </m:oMath>
      <w:r w:rsidR="00C70EF0">
        <w:rPr>
          <w:rFonts w:eastAsiaTheme="minorEastAsia"/>
        </w:rPr>
        <w:t xml:space="preserve">: </w:t>
      </w:r>
      <w:r w:rsidR="00C70EF0" w:rsidRPr="00C70EF0">
        <w:rPr>
          <w:rFonts w:eastAsiaTheme="minorEastAsia"/>
        </w:rPr>
        <w:t xml:space="preserve">Luas penampang melintang satu serabut kawat </w:t>
      </w:r>
      <w:r w:rsidR="00C70EF0" w:rsidRPr="008D6D16">
        <w:rPr>
          <w:rFonts w:eastAsiaTheme="minorEastAsia"/>
        </w:rPr>
        <w:t>(</w:t>
      </w:r>
      <w:r w:rsidR="00C70EF0">
        <w:rPr>
          <w:rFonts w:eastAsiaTheme="minorEastAsia"/>
        </w:rPr>
        <w:t>mm</w:t>
      </w:r>
      <w:r w:rsidR="00C70EF0" w:rsidRPr="00C70EF0">
        <w:rPr>
          <w:rFonts w:eastAsiaTheme="minorEastAsia"/>
          <w:vertAlign w:val="superscript"/>
        </w:rPr>
        <w:t>2</w:t>
      </w:r>
      <w:r w:rsidR="00C70EF0" w:rsidRPr="008D6D16">
        <w:rPr>
          <w:rFonts w:eastAsiaTheme="minorEastAsia"/>
        </w:rPr>
        <w:t>)</w:t>
      </w:r>
    </w:p>
    <w:p w14:paraId="4F5520AE" w14:textId="6928845E" w:rsidR="00C70EF0" w:rsidRPr="00C70EF0" w:rsidRDefault="00000000" w:rsidP="00C70EF0">
      <w:pPr>
        <w:pStyle w:val="ISI"/>
        <w:numPr>
          <w:ilvl w:val="0"/>
          <w:numId w:val="46"/>
        </w:numPr>
        <w:ind w:left="567" w:hanging="567"/>
      </w:pPr>
      <m:oMath>
        <m:sSub>
          <m:sSubPr>
            <m:ctrlPr>
              <w:rPr>
                <w:rFonts w:ascii="Cambria Math" w:hAnsi="Cambria Math"/>
                <w:i/>
              </w:rPr>
            </m:ctrlPr>
          </m:sSubPr>
          <m:e>
            <m:r>
              <w:rPr>
                <w:rFonts w:ascii="Cambria Math" w:hAnsi="Cambria Math"/>
              </w:rPr>
              <m:t>d</m:t>
            </m:r>
          </m:e>
          <m:sub>
            <m:r>
              <w:rPr>
                <w:rFonts w:ascii="Cambria Math" w:hAnsi="Cambria Math"/>
              </w:rPr>
              <m:t>w(split)</m:t>
            </m:r>
          </m:sub>
        </m:sSub>
      </m:oMath>
      <w:r w:rsidR="00C70EF0" w:rsidRPr="008D6D16">
        <w:rPr>
          <w:rFonts w:eastAsiaTheme="minorEastAsia"/>
        </w:rPr>
        <w:t xml:space="preserve">: </w:t>
      </w:r>
      <w:r w:rsidR="00C70EF0" w:rsidRPr="00C70EF0">
        <w:rPr>
          <w:rFonts w:eastAsiaTheme="minorEastAsia"/>
        </w:rPr>
        <w:t>Diameter satu serabut kawat tembaga (mm)</w:t>
      </w:r>
    </w:p>
    <w:p w14:paraId="6E8A5B19" w14:textId="692A8D4D" w:rsidR="00C70EF0" w:rsidRPr="00C70EF0" w:rsidRDefault="00000000" w:rsidP="00C70EF0">
      <w:pPr>
        <w:pStyle w:val="ISI"/>
        <w:numPr>
          <w:ilvl w:val="0"/>
          <w:numId w:val="46"/>
        </w:numPr>
        <w:ind w:left="567" w:hanging="567"/>
      </w:p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r>
              <w:rPr>
                <w:rFonts w:ascii="Cambria Math" w:hAnsi="Cambria Math"/>
              </w:rPr>
              <m:t>split</m:t>
            </m:r>
          </m:sub>
        </m:sSub>
      </m:oMath>
      <w:r w:rsidR="00C70EF0">
        <w:rPr>
          <w:rFonts w:eastAsiaTheme="minorEastAsia"/>
        </w:rPr>
        <w:t xml:space="preserve">: </w:t>
      </w:r>
      <w:r w:rsidR="00C70EF0" w:rsidRPr="00C70EF0">
        <w:rPr>
          <w:rFonts w:eastAsiaTheme="minorEastAsia"/>
        </w:rPr>
        <w:t>Kapasitas arus efektif pada satu serabut kawat (A)</w:t>
      </w:r>
    </w:p>
    <w:p w14:paraId="24E1CE6E" w14:textId="765DF7B3" w:rsidR="00C70EF0" w:rsidRDefault="00C70EF0" w:rsidP="00C70EF0">
      <w:pPr>
        <w:pStyle w:val="ISI"/>
        <w:numPr>
          <w:ilvl w:val="0"/>
          <w:numId w:val="46"/>
        </w:numPr>
        <w:ind w:left="567" w:hanging="567"/>
      </w:pPr>
      <m:oMath>
        <m:r>
          <w:rPr>
            <w:rFonts w:ascii="Cambria Math" w:hAnsi="Cambria Math"/>
          </w:rPr>
          <m:t>J</m:t>
        </m:r>
      </m:oMath>
      <w:r>
        <w:rPr>
          <w:rFonts w:eastAsiaTheme="minorEastAsia"/>
        </w:rPr>
        <w:t xml:space="preserve">: </w:t>
      </w:r>
      <w:r w:rsidRPr="00C70EF0">
        <w:rPr>
          <w:rFonts w:eastAsiaTheme="minorEastAsia"/>
        </w:rPr>
        <w:t>Konstanta kerapatan arus aman kawat tembaga</w:t>
      </w:r>
      <w:r>
        <w:rPr>
          <w:rFonts w:eastAsiaTheme="minorEastAsia"/>
        </w:rPr>
        <w:t xml:space="preserve"> (A/mm</w:t>
      </w:r>
      <w:r w:rsidRPr="00C70EF0">
        <w:rPr>
          <w:rFonts w:eastAsiaTheme="minorEastAsia"/>
          <w:vertAlign w:val="superscript"/>
        </w:rPr>
        <w:t>2</w:t>
      </w:r>
      <w:r>
        <w:rPr>
          <w:rFonts w:eastAsiaTheme="minorEastAsia"/>
        </w:rPr>
        <w:t>)</w:t>
      </w:r>
    </w:p>
    <w:p w14:paraId="2B61BF71" w14:textId="77777777" w:rsidR="008D6D16" w:rsidRDefault="008D6D16" w:rsidP="00E6331C">
      <w:pPr>
        <w:pStyle w:val="ISI"/>
      </w:pPr>
    </w:p>
    <w:p w14:paraId="3C6F7185" w14:textId="44CBEAC7" w:rsidR="008C011F" w:rsidRDefault="00DB3EC3" w:rsidP="00CA39BC">
      <w:pPr>
        <w:pStyle w:val="ISI"/>
      </w:pPr>
      <w:r w:rsidRPr="00DB3EC3">
        <w:t>Berdasarkan parameter tersebut, jumlah serabut kawat paralel</w:t>
      </w:r>
      <w:r w:rsidR="00CA39BC">
        <w:t xml:space="preserve"> (split) </w:t>
      </w:r>
      <w:r w:rsidR="00CA39BC" w:rsidRPr="00CA39BC">
        <w:t>yang dibutuhkan serta perkiraan panjang kawat total (dengan memperhitungkan persentase toleransi kelonggaran putaran terhadap keliling bobin /</w:t>
      </w:r>
      <w:r w:rsidR="00CA39BC">
        <w:t xml:space="preserve"> </w:t>
      </w: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bob</m:t>
            </m:r>
          </m:sub>
        </m:sSub>
      </m:oMath>
      <w:r w:rsidR="007D34EA">
        <w:rPr>
          <w:rFonts w:eastAsiaTheme="minorEastAsia"/>
          <w:sz w:val="22"/>
          <w:szCs w:val="22"/>
        </w:rPr>
        <w:t>)</w:t>
      </w:r>
      <w:r w:rsidR="00CA39BC">
        <w:rPr>
          <w:rFonts w:eastAsiaTheme="minorEastAsia"/>
          <w:sz w:val="22"/>
          <w:szCs w:val="22"/>
        </w:rPr>
        <w:t xml:space="preserve"> </w:t>
      </w:r>
      <w:r w:rsidR="00CA39BC" w:rsidRPr="00CA39BC">
        <w:rPr>
          <w:rFonts w:eastAsiaTheme="minorEastAsia"/>
          <w:sz w:val="22"/>
          <w:szCs w:val="22"/>
        </w:rPr>
        <w:t>dihitung menggunakan Persamaan 2.</w:t>
      </w:r>
      <w:r w:rsidR="00414CD9">
        <w:rPr>
          <w:rFonts w:eastAsiaTheme="minorEastAsia"/>
          <w:sz w:val="22"/>
          <w:szCs w:val="22"/>
        </w:rPr>
        <w:t>24</w:t>
      </w:r>
      <w:r w:rsidR="00CA39BC" w:rsidRPr="00CA39BC">
        <w:rPr>
          <w:rFonts w:eastAsiaTheme="minorEastAsia"/>
          <w:sz w:val="22"/>
          <w:szCs w:val="22"/>
        </w:rPr>
        <w:t xml:space="preserve"> dan 2.</w:t>
      </w:r>
      <w:r w:rsidR="00414CD9">
        <w:rPr>
          <w:rFonts w:eastAsiaTheme="minorEastAsia"/>
          <w:sz w:val="22"/>
          <w:szCs w:val="22"/>
        </w:rPr>
        <w:t>25</w:t>
      </w:r>
      <w:r w:rsidR="00CA39BC" w:rsidRPr="00CA39BC">
        <w:rPr>
          <w:rFonts w:eastAsiaTheme="minorEastAsia"/>
          <w:sz w:val="22"/>
          <w:szCs w:val="22"/>
        </w:rPr>
        <w:t>.</w:t>
      </w:r>
    </w:p>
    <w:p w14:paraId="5AA9C772" w14:textId="77777777" w:rsidR="008C011F" w:rsidRDefault="008C011F" w:rsidP="00E6331C">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
        <w:gridCol w:w="6539"/>
        <w:gridCol w:w="916"/>
      </w:tblGrid>
      <w:tr w:rsidR="00CA39BC" w:rsidRPr="00F92DAE" w14:paraId="7FCD22EE" w14:textId="77777777" w:rsidTr="007D34EA">
        <w:trPr>
          <w:trHeight w:val="283"/>
        </w:trPr>
        <w:tc>
          <w:tcPr>
            <w:tcW w:w="478" w:type="dxa"/>
            <w:vAlign w:val="center"/>
          </w:tcPr>
          <w:p w14:paraId="7CBAAA97" w14:textId="77777777" w:rsidR="00CA39BC" w:rsidRDefault="00CA39BC" w:rsidP="00B81B6A">
            <w:pPr>
              <w:pStyle w:val="ISI"/>
              <w:ind w:firstLine="0"/>
              <w:jc w:val="left"/>
            </w:pPr>
          </w:p>
        </w:tc>
        <w:tc>
          <w:tcPr>
            <w:tcW w:w="6539" w:type="dxa"/>
            <w:vAlign w:val="center"/>
          </w:tcPr>
          <w:p w14:paraId="202F5918" w14:textId="1F642FA2" w:rsidR="00CA39BC" w:rsidRPr="00CA39BC" w:rsidRDefault="00000000" w:rsidP="00CA39BC">
            <w:pPr>
              <w:pStyle w:val="ISI"/>
              <w:ind w:firstLine="0"/>
            </w:pPr>
            <m:oMathPara>
              <m:oMathParaPr>
                <m:jc m:val="left"/>
              </m:oMathParaPr>
              <m:oMath>
                <m:nary>
                  <m:naryPr>
                    <m:chr m:val="∑"/>
                    <m:limLoc m:val="undOvr"/>
                    <m:subHide m:val="1"/>
                    <m:supHide m:val="1"/>
                    <m:ctrlPr>
                      <w:rPr>
                        <w:rFonts w:ascii="Cambria Math" w:hAnsi="Cambria Math"/>
                        <w:i/>
                      </w:rPr>
                    </m:ctrlPr>
                  </m:naryPr>
                  <m:sub/>
                  <m:sup/>
                  <m:e>
                    <m:r>
                      <w:rPr>
                        <w:rFonts w:ascii="Cambria Math" w:hAnsi="Cambria Math"/>
                      </w:rPr>
                      <m:t>split</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sub>
                    </m:sSub>
                  </m:num>
                  <m:den>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r>
                          <w:rPr>
                            <w:rFonts w:ascii="Cambria Math" w:hAnsi="Cambria Math"/>
                          </w:rPr>
                          <m:t>split</m:t>
                        </m:r>
                      </m:sub>
                    </m:sSub>
                  </m:den>
                </m:f>
              </m:oMath>
            </m:oMathPara>
          </w:p>
        </w:tc>
        <w:tc>
          <w:tcPr>
            <w:tcW w:w="916" w:type="dxa"/>
            <w:vAlign w:val="center"/>
          </w:tcPr>
          <w:p w14:paraId="5379B978" w14:textId="00D1DB36" w:rsidR="00CA39BC" w:rsidRPr="00F92DAE" w:rsidRDefault="00CA39BC" w:rsidP="00B81B6A">
            <w:pPr>
              <w:pStyle w:val="ISI"/>
              <w:ind w:firstLine="0"/>
              <w:jc w:val="right"/>
              <w:rPr>
                <w:b/>
                <w:bCs/>
              </w:rPr>
            </w:pPr>
            <w:r>
              <w:rPr>
                <w:b/>
                <w:bCs/>
              </w:rPr>
              <w:t>(2.</w:t>
            </w:r>
            <w:r w:rsidR="00414CD9">
              <w:rPr>
                <w:b/>
                <w:bCs/>
              </w:rPr>
              <w:t>24</w:t>
            </w:r>
            <w:r>
              <w:rPr>
                <w:b/>
                <w:bCs/>
              </w:rPr>
              <w:t>)</w:t>
            </w:r>
          </w:p>
        </w:tc>
      </w:tr>
      <w:tr w:rsidR="00CA39BC" w:rsidRPr="00F92DAE" w14:paraId="61ACF1BA" w14:textId="77777777" w:rsidTr="007D34EA">
        <w:trPr>
          <w:trHeight w:val="283"/>
        </w:trPr>
        <w:tc>
          <w:tcPr>
            <w:tcW w:w="478" w:type="dxa"/>
            <w:vAlign w:val="center"/>
          </w:tcPr>
          <w:p w14:paraId="2314A5D9" w14:textId="77777777" w:rsidR="00CA39BC" w:rsidRDefault="00CA39BC" w:rsidP="00CA39BC">
            <w:pPr>
              <w:pStyle w:val="ISI"/>
              <w:ind w:firstLine="0"/>
              <w:jc w:val="left"/>
            </w:pPr>
          </w:p>
        </w:tc>
        <w:tc>
          <w:tcPr>
            <w:tcW w:w="6539" w:type="dxa"/>
            <w:vAlign w:val="center"/>
          </w:tcPr>
          <w:p w14:paraId="6A2B42C8" w14:textId="61D69942" w:rsidR="00CA39BC" w:rsidRPr="00CA39BC" w:rsidRDefault="00000000" w:rsidP="00CA39BC">
            <w:pPr>
              <w:pStyle w:val="ISI"/>
              <w:ind w:firstLine="0"/>
              <w:rPr>
                <w:rFonts w:eastAsia="Aptos"/>
              </w:rPr>
            </w:pPr>
            <m:oMathPara>
              <m:oMathParaPr>
                <m:jc m:val="left"/>
              </m:oMathParaPr>
              <m:oMath>
                <m:sSub>
                  <m:sSubPr>
                    <m:ctrlPr>
                      <w:rPr>
                        <w:rFonts w:ascii="Cambria Math" w:hAnsi="Cambria Math"/>
                        <w:i/>
                        <w:sz w:val="22"/>
                        <w:szCs w:val="22"/>
                      </w:rPr>
                    </m:ctrlPr>
                  </m:sSubPr>
                  <m:e>
                    <m:r>
                      <w:rPr>
                        <w:rFonts w:ascii="Cambria Math" w:hAnsi="Cambria Math"/>
                        <w:sz w:val="22"/>
                        <w:szCs w:val="22"/>
                      </w:rPr>
                      <m:t>Panjang</m:t>
                    </m:r>
                  </m:e>
                  <m:sub>
                    <m:r>
                      <w:rPr>
                        <w:rFonts w:ascii="Cambria Math" w:hAnsi="Cambria Math"/>
                        <w:sz w:val="22"/>
                        <w:szCs w:val="22"/>
                      </w:rPr>
                      <m:t>Total</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bob</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r>
                          <w:rPr>
                            <w:rFonts w:ascii="Cambria Math" w:hAnsi="Cambria Math"/>
                            <w:sz w:val="22"/>
                            <w:szCs w:val="22"/>
                          </w:rPr>
                          <m:t>split</m:t>
                        </m:r>
                      </m:e>
                    </m:nary>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m:t>
                        </m:r>
                      </m:e>
                      <m:sub>
                        <m:r>
                          <w:rPr>
                            <w:rFonts w:ascii="Cambria Math" w:hAnsi="Cambria Math"/>
                            <w:sz w:val="22"/>
                            <w:szCs w:val="22"/>
                          </w:rPr>
                          <m:t>Toleransi</m:t>
                        </m:r>
                      </m:sub>
                    </m:sSub>
                  </m:e>
                </m:d>
              </m:oMath>
            </m:oMathPara>
          </w:p>
        </w:tc>
        <w:tc>
          <w:tcPr>
            <w:tcW w:w="916" w:type="dxa"/>
            <w:vAlign w:val="center"/>
          </w:tcPr>
          <w:p w14:paraId="18ADE167" w14:textId="1C3AD58C" w:rsidR="00CA39BC" w:rsidRDefault="00CA39BC" w:rsidP="00CA39BC">
            <w:pPr>
              <w:pStyle w:val="ISI"/>
              <w:ind w:firstLine="0"/>
              <w:jc w:val="right"/>
              <w:rPr>
                <w:b/>
                <w:bCs/>
              </w:rPr>
            </w:pPr>
            <w:r>
              <w:rPr>
                <w:b/>
                <w:bCs/>
              </w:rPr>
              <w:t>(2.</w:t>
            </w:r>
            <w:r w:rsidR="00414CD9">
              <w:rPr>
                <w:b/>
                <w:bCs/>
              </w:rPr>
              <w:t>25</w:t>
            </w:r>
            <w:r>
              <w:rPr>
                <w:b/>
                <w:bCs/>
              </w:rPr>
              <w:t>)</w:t>
            </w:r>
          </w:p>
        </w:tc>
      </w:tr>
    </w:tbl>
    <w:p w14:paraId="4D80A1DC" w14:textId="55140E8A" w:rsidR="00CA39BC" w:rsidRDefault="007D790F" w:rsidP="00CA39BC">
      <w:pPr>
        <w:pStyle w:val="ISI"/>
        <w:ind w:firstLine="0"/>
      </w:pPr>
      <w:r>
        <w:t>Keterangan</w:t>
      </w:r>
      <w:r w:rsidR="00CA39BC">
        <w:t>:</w:t>
      </w:r>
    </w:p>
    <w:p w14:paraId="5ACE4086" w14:textId="32D79BE8" w:rsidR="00CA39BC" w:rsidRPr="00F97356" w:rsidRDefault="00CA39BC" w:rsidP="00CA39BC">
      <w:pPr>
        <w:pStyle w:val="ISI"/>
        <w:numPr>
          <w:ilvl w:val="0"/>
          <w:numId w:val="46"/>
        </w:numPr>
        <w:ind w:left="567" w:hanging="567"/>
      </w:pPr>
      <m:oMath>
        <m:r>
          <w:rPr>
            <w:rFonts w:ascii="Cambria Math" w:eastAsiaTheme="minorEastAsia" w:hAnsi="Cambria Math"/>
          </w:rPr>
          <m:t>split</m:t>
        </m:r>
      </m:oMath>
      <w:r>
        <w:rPr>
          <w:rFonts w:eastAsiaTheme="minorEastAsia"/>
        </w:rPr>
        <w:t xml:space="preserve">: </w:t>
      </w:r>
      <w:r w:rsidRPr="00CA39BC">
        <w:rPr>
          <w:rFonts w:eastAsiaTheme="minorEastAsia"/>
        </w:rPr>
        <w:t>Jumlah kawat serabut yang dirangkai paralel</w:t>
      </w:r>
    </w:p>
    <w:p w14:paraId="358E3916" w14:textId="7C6E4258" w:rsidR="00CA39BC" w:rsidRDefault="00000000" w:rsidP="00CA39BC">
      <w:pPr>
        <w:pStyle w:val="ISI"/>
        <w:numPr>
          <w:ilvl w:val="0"/>
          <w:numId w:val="46"/>
        </w:numPr>
        <w:ind w:left="567" w:hanging="567"/>
        <w:rPr>
          <w:rFonts w:eastAsiaTheme="minorEastAsia"/>
        </w:rPr>
      </w:pPr>
      <m:oMath>
        <m:sSub>
          <m:sSubPr>
            <m:ctrlPr>
              <w:rPr>
                <w:rFonts w:ascii="Cambria Math" w:hAnsi="Cambria Math"/>
                <w:i/>
                <w:sz w:val="22"/>
                <w:szCs w:val="22"/>
              </w:rPr>
            </m:ctrlPr>
          </m:sSubPr>
          <m:e>
            <m:r>
              <w:rPr>
                <w:rFonts w:ascii="Cambria Math" w:hAnsi="Cambria Math"/>
                <w:sz w:val="22"/>
                <w:szCs w:val="22"/>
              </w:rPr>
              <m:t>Panjang</m:t>
            </m:r>
          </m:e>
          <m:sub>
            <m:r>
              <w:rPr>
                <w:rFonts w:ascii="Cambria Math" w:hAnsi="Cambria Math"/>
                <w:sz w:val="22"/>
                <w:szCs w:val="22"/>
              </w:rPr>
              <m:t>Total</m:t>
            </m:r>
          </m:sub>
        </m:sSub>
      </m:oMath>
      <w:r w:rsidR="00CA39BC">
        <w:rPr>
          <w:rFonts w:eastAsiaTheme="minorEastAsia"/>
        </w:rPr>
        <w:t xml:space="preserve">: </w:t>
      </w:r>
      <w:r w:rsidR="00CA39BC" w:rsidRPr="00CA39BC">
        <w:rPr>
          <w:rFonts w:eastAsiaTheme="minorEastAsia"/>
        </w:rPr>
        <w:t xml:space="preserve">Perkiraan kebutuhan kawat tembaga secara keseluruhan </w:t>
      </w:r>
      <w:r w:rsidR="00CA39BC" w:rsidRPr="008D6D16">
        <w:rPr>
          <w:rFonts w:eastAsiaTheme="minorEastAsia"/>
        </w:rPr>
        <w:t>(</w:t>
      </w:r>
      <w:r w:rsidR="00CA39BC">
        <w:rPr>
          <w:rFonts w:eastAsiaTheme="minorEastAsia"/>
        </w:rPr>
        <w:t>m</w:t>
      </w:r>
      <w:r w:rsidR="00CA39BC" w:rsidRPr="008D6D16">
        <w:rPr>
          <w:rFonts w:eastAsiaTheme="minorEastAsia"/>
        </w:rPr>
        <w:t>)</w:t>
      </w:r>
    </w:p>
    <w:p w14:paraId="2C30C3C1" w14:textId="0163E88A" w:rsidR="00CA39BC" w:rsidRPr="00C70EF0" w:rsidRDefault="00000000" w:rsidP="00CA39BC">
      <w:pPr>
        <w:pStyle w:val="ISI"/>
        <w:numPr>
          <w:ilvl w:val="0"/>
          <w:numId w:val="46"/>
        </w:numPr>
        <w:ind w:left="567" w:hanging="567"/>
      </w:pP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bob</m:t>
            </m:r>
          </m:sub>
        </m:sSub>
      </m:oMath>
      <w:r w:rsidR="00CA39BC" w:rsidRPr="008D6D16">
        <w:rPr>
          <w:rFonts w:eastAsiaTheme="minorEastAsia"/>
        </w:rPr>
        <w:t xml:space="preserve">: </w:t>
      </w:r>
      <w:r w:rsidR="00CA39BC">
        <w:rPr>
          <w:rFonts w:eastAsiaTheme="minorEastAsia"/>
        </w:rPr>
        <w:t>keliling bobin</w:t>
      </w:r>
      <w:r w:rsidR="00CA39BC" w:rsidRPr="00C70EF0">
        <w:rPr>
          <w:rFonts w:eastAsiaTheme="minorEastAsia"/>
        </w:rPr>
        <w:t xml:space="preserve"> (m)</w:t>
      </w:r>
    </w:p>
    <w:p w14:paraId="65D296E2" w14:textId="67BA5ADA" w:rsidR="00CA39BC" w:rsidRPr="00C70EF0" w:rsidRDefault="00000000" w:rsidP="00CB31CC">
      <w:pPr>
        <w:pStyle w:val="ISI"/>
        <w:numPr>
          <w:ilvl w:val="0"/>
          <w:numId w:val="46"/>
        </w:numPr>
        <w:ind w:left="567" w:hanging="567"/>
      </w:pPr>
      <m:oMath>
        <m:sSub>
          <m:sSubPr>
            <m:ctrlPr>
              <w:rPr>
                <w:rFonts w:ascii="Cambria Math" w:hAnsi="Cambria Math"/>
                <w:i/>
                <w:sz w:val="22"/>
                <w:szCs w:val="22"/>
              </w:rPr>
            </m:ctrlPr>
          </m:sSubPr>
          <m:e>
            <m:r>
              <w:rPr>
                <w:rFonts w:ascii="Cambria Math" w:hAnsi="Cambria Math"/>
                <w:sz w:val="22"/>
                <w:szCs w:val="22"/>
              </w:rPr>
              <m:t>%</m:t>
            </m:r>
          </m:e>
          <m:sub>
            <m:r>
              <w:rPr>
                <w:rFonts w:ascii="Cambria Math" w:hAnsi="Cambria Math"/>
                <w:sz w:val="22"/>
                <w:szCs w:val="22"/>
              </w:rPr>
              <m:t>Toleransi</m:t>
            </m:r>
          </m:sub>
        </m:sSub>
      </m:oMath>
      <w:r w:rsidR="00CA39BC">
        <w:rPr>
          <w:rFonts w:eastAsiaTheme="minorEastAsia"/>
        </w:rPr>
        <w:t xml:space="preserve">: </w:t>
      </w:r>
      <w:r w:rsidR="00CB31CC" w:rsidRPr="00CB31CC">
        <w:rPr>
          <w:rFonts w:eastAsiaTheme="minorEastAsia"/>
        </w:rPr>
        <w:t xml:space="preserve">Persentase tambahan </w:t>
      </w:r>
      <w:r w:rsidR="00CB31CC">
        <w:rPr>
          <w:rFonts w:eastAsiaTheme="minorEastAsia"/>
        </w:rPr>
        <w:t>toleransi panjang kawat</w:t>
      </w:r>
    </w:p>
    <w:p w14:paraId="05B79B8D" w14:textId="77777777" w:rsidR="00CA39BC" w:rsidRDefault="00CA39BC" w:rsidP="00E6331C">
      <w:pPr>
        <w:pStyle w:val="ISI"/>
      </w:pPr>
    </w:p>
    <w:p w14:paraId="3525E7C2" w14:textId="4DFA859C" w:rsidR="00CB31CC" w:rsidRPr="00CB31CC" w:rsidRDefault="00CB31CC" w:rsidP="00CB31CC">
      <w:pPr>
        <w:pStyle w:val="ISI"/>
      </w:pPr>
      <w:r>
        <w:t>T</w:t>
      </w:r>
      <w:r w:rsidRPr="00CB31CC">
        <w:t>erakhir, agar nilai induktansi aktual sesuai dengan target tanpa mengalami saturasi magnetik yang prematur, nilai celah udara (</w:t>
      </w:r>
      <w:r w:rsidRPr="00CB31CC">
        <w:rPr>
          <w:i/>
          <w:iCs/>
        </w:rPr>
        <w:t>air gap</w:t>
      </w:r>
      <w:r w:rsidRPr="00CB31CC">
        <w:t xml:space="preserve"> / </w:t>
      </w:r>
      <m:oMath>
        <m:sSub>
          <m:sSubPr>
            <m:ctrlPr>
              <w:rPr>
                <w:rFonts w:ascii="Cambria Math" w:hAnsi="Cambria Math"/>
                <w:i/>
              </w:rPr>
            </m:ctrlPr>
          </m:sSubPr>
          <m:e>
            <m:r>
              <w:rPr>
                <w:rFonts w:ascii="Cambria Math" w:hAnsi="Cambria Math"/>
              </w:rPr>
              <m:t>l</m:t>
            </m:r>
          </m:e>
          <m:sub>
            <m:r>
              <w:rPr>
                <w:rFonts w:ascii="Cambria Math" w:hAnsi="Cambria Math"/>
              </w:rPr>
              <m:t>g</m:t>
            </m:r>
          </m:sub>
        </m:sSub>
      </m:oMath>
      <w:r w:rsidRPr="00CB31CC">
        <w:t>) pada inti feromagnetik perlu dihitung menggunakan konstanta permeabilitas ruang hampa (</w:t>
      </w:r>
      <m:oMath>
        <m:sSub>
          <m:sSubPr>
            <m:ctrlPr>
              <w:rPr>
                <w:rFonts w:ascii="Cambria Math" w:hAnsi="Cambria Math"/>
                <w:i/>
              </w:rPr>
            </m:ctrlPr>
          </m:sSubPr>
          <m:e>
            <m:r>
              <w:rPr>
                <w:rFonts w:ascii="Cambria Math" w:hAnsi="Cambria Math"/>
              </w:rPr>
              <m:t>μ</m:t>
            </m:r>
          </m:e>
          <m:sub>
            <m:r>
              <w:rPr>
                <w:rFonts w:ascii="Cambria Math" w:hAnsi="Cambria Math"/>
              </w:rPr>
              <m:t>O</m:t>
            </m:r>
          </m:sub>
        </m:sSub>
      </m:oMath>
      <w:r w:rsidRPr="00CB31CC">
        <w:t>) seperti pada Persamaan 2.</w:t>
      </w:r>
      <w:r w:rsidR="00414CD9">
        <w:t>26</w:t>
      </w:r>
      <w:r w:rsidRPr="00CB31CC">
        <w:t xml:space="preserve"> </w:t>
      </w:r>
      <w:sdt>
        <w:sdtPr>
          <w:rPr>
            <w:color w:val="000000"/>
          </w:rPr>
          <w:tag w:val="MENDELEY_CITATION_v3_eyJjaXRhdGlvbklEIjoiTUVOREVMRVlfQ0lUQVRJT05fMzhjZGY2ZmMtOGQ5YS00MDZiLThmYWUtNzA4ZmEyZmQ2OTZi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
          <w:id w:val="1498991638"/>
          <w:placeholder>
            <w:docPart w:val="DefaultPlaceholder_-1854013440"/>
          </w:placeholder>
        </w:sdtPr>
        <w:sdtContent>
          <w:r w:rsidR="00F56C8B" w:rsidRPr="00F56C8B">
            <w:rPr>
              <w:color w:val="000000"/>
            </w:rPr>
            <w:t>[18]</w:t>
          </w:r>
        </w:sdtContent>
      </w:sdt>
      <w:r w:rsidRPr="00CB31CC">
        <w:t>.</w:t>
      </w:r>
    </w:p>
    <w:p w14:paraId="2301370E" w14:textId="77777777" w:rsidR="00CA39BC" w:rsidRDefault="00CA39BC" w:rsidP="00E6331C">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
        <w:gridCol w:w="6539"/>
        <w:gridCol w:w="916"/>
      </w:tblGrid>
      <w:tr w:rsidR="00CB31CC" w:rsidRPr="00F92DAE" w14:paraId="5AF76002" w14:textId="77777777" w:rsidTr="007D34EA">
        <w:trPr>
          <w:trHeight w:val="283"/>
        </w:trPr>
        <w:tc>
          <w:tcPr>
            <w:tcW w:w="478" w:type="dxa"/>
            <w:vAlign w:val="center"/>
          </w:tcPr>
          <w:p w14:paraId="640BC5FB" w14:textId="77777777" w:rsidR="00CB31CC" w:rsidRDefault="00CB31CC" w:rsidP="00B81B6A">
            <w:pPr>
              <w:pStyle w:val="ISI"/>
              <w:ind w:firstLine="0"/>
              <w:jc w:val="left"/>
            </w:pPr>
          </w:p>
        </w:tc>
        <w:tc>
          <w:tcPr>
            <w:tcW w:w="6539" w:type="dxa"/>
            <w:vAlign w:val="center"/>
          </w:tcPr>
          <w:p w14:paraId="32B70BD8" w14:textId="46CA4F88" w:rsidR="00CB31CC" w:rsidRPr="00CB31CC" w:rsidRDefault="00000000" w:rsidP="00CB31CC">
            <w:pPr>
              <w:pStyle w:val="ISI"/>
              <w:ind w:firstLine="0"/>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O</m:t>
                        </m:r>
                      </m:sub>
                    </m:sSub>
                    <m:r>
                      <w:rPr>
                        <w:rFonts w:ascii="Cambria Math" w:hAnsi="Cambria Math"/>
                      </w:rPr>
                      <m:t>×L×</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m:rPr>
                                    <m:sty m:val="p"/>
                                  </m:rPr>
                                  <w:rPr>
                                    <w:rFonts w:ascii="Cambria Math" w:hAnsi="Cambria Math"/>
                                  </w:rPr>
                                  <m:t>max</m:t>
                                </m:r>
                              </m:e>
                            </m:d>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max</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den>
                </m:f>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916" w:type="dxa"/>
            <w:vAlign w:val="center"/>
          </w:tcPr>
          <w:p w14:paraId="334E3942" w14:textId="695DCF82" w:rsidR="00CB31CC" w:rsidRPr="00F92DAE" w:rsidRDefault="00CB31CC" w:rsidP="00B81B6A">
            <w:pPr>
              <w:pStyle w:val="ISI"/>
              <w:ind w:firstLine="0"/>
              <w:jc w:val="right"/>
              <w:rPr>
                <w:b/>
                <w:bCs/>
              </w:rPr>
            </w:pPr>
            <w:r>
              <w:rPr>
                <w:b/>
                <w:bCs/>
              </w:rPr>
              <w:t>(2.</w:t>
            </w:r>
            <w:r w:rsidR="00414CD9">
              <w:rPr>
                <w:b/>
                <w:bCs/>
              </w:rPr>
              <w:t>26</w:t>
            </w:r>
            <w:r>
              <w:rPr>
                <w:b/>
                <w:bCs/>
              </w:rPr>
              <w:t>)</w:t>
            </w:r>
          </w:p>
        </w:tc>
      </w:tr>
    </w:tbl>
    <w:p w14:paraId="6F3F7AD7" w14:textId="00538A8B" w:rsidR="00CB31CC" w:rsidRDefault="007D790F" w:rsidP="00CB31CC">
      <w:pPr>
        <w:pStyle w:val="ISI"/>
        <w:ind w:firstLine="0"/>
      </w:pPr>
      <w:r>
        <w:t>Keterangan</w:t>
      </w:r>
      <w:r w:rsidR="00CB31CC">
        <w:t>:</w:t>
      </w:r>
    </w:p>
    <w:p w14:paraId="715881B0" w14:textId="67F81F24" w:rsidR="00CB31CC" w:rsidRPr="00F97356" w:rsidRDefault="00000000" w:rsidP="00CB31CC">
      <w:pPr>
        <w:pStyle w:val="ISI"/>
        <w:numPr>
          <w:ilvl w:val="0"/>
          <w:numId w:val="46"/>
        </w:numPr>
        <w:ind w:left="567" w:hanging="567"/>
      </w:pPr>
      <m:oMath>
        <m:sSub>
          <m:sSubPr>
            <m:ctrlPr>
              <w:rPr>
                <w:rFonts w:ascii="Cambria Math" w:hAnsi="Cambria Math"/>
                <w:i/>
              </w:rPr>
            </m:ctrlPr>
          </m:sSubPr>
          <m:e>
            <m:r>
              <w:rPr>
                <w:rFonts w:ascii="Cambria Math" w:hAnsi="Cambria Math"/>
              </w:rPr>
              <m:t>l</m:t>
            </m:r>
          </m:e>
          <m:sub>
            <m:r>
              <w:rPr>
                <w:rFonts w:ascii="Cambria Math" w:hAnsi="Cambria Math"/>
              </w:rPr>
              <m:t>g</m:t>
            </m:r>
          </m:sub>
        </m:sSub>
      </m:oMath>
      <w:r w:rsidR="00CB31CC">
        <w:rPr>
          <w:rFonts w:eastAsiaTheme="minorEastAsia"/>
        </w:rPr>
        <w:t xml:space="preserve">: </w:t>
      </w:r>
      <w:r w:rsidR="00CB31CC" w:rsidRPr="00CB31CC">
        <w:rPr>
          <w:rFonts w:eastAsiaTheme="minorEastAsia"/>
        </w:rPr>
        <w:t xml:space="preserve">Panjang celah udara atau </w:t>
      </w:r>
      <w:r w:rsidR="00CB31CC" w:rsidRPr="00CB31CC">
        <w:rPr>
          <w:rFonts w:eastAsiaTheme="minorEastAsia"/>
          <w:i/>
          <w:iCs/>
        </w:rPr>
        <w:t>air gap</w:t>
      </w:r>
      <w:r w:rsidR="00CB31CC" w:rsidRPr="00CB31CC">
        <w:rPr>
          <w:rFonts w:eastAsiaTheme="minorEastAsia"/>
        </w:rPr>
        <w:t xml:space="preserve"> (m)</w:t>
      </w:r>
    </w:p>
    <w:p w14:paraId="6B74393E" w14:textId="54AF082B" w:rsidR="00CB31CC" w:rsidRDefault="00000000" w:rsidP="00CB31CC">
      <w:pPr>
        <w:pStyle w:val="ISI"/>
        <w:numPr>
          <w:ilvl w:val="0"/>
          <w:numId w:val="46"/>
        </w:numPr>
        <w:ind w:left="567" w:hanging="567"/>
        <w:rPr>
          <w:rFonts w:eastAsiaTheme="minorEastAsia"/>
        </w:rPr>
      </w:pPr>
      <m:oMath>
        <m:sSub>
          <m:sSubPr>
            <m:ctrlPr>
              <w:rPr>
                <w:rFonts w:ascii="Cambria Math" w:hAnsi="Cambria Math"/>
                <w:i/>
              </w:rPr>
            </m:ctrlPr>
          </m:sSubPr>
          <m:e>
            <m:r>
              <w:rPr>
                <w:rFonts w:ascii="Cambria Math" w:hAnsi="Cambria Math"/>
              </w:rPr>
              <m:t>μ</m:t>
            </m:r>
          </m:e>
          <m:sub>
            <m:r>
              <w:rPr>
                <w:rFonts w:ascii="Cambria Math" w:hAnsi="Cambria Math"/>
              </w:rPr>
              <m:t>O</m:t>
            </m:r>
          </m:sub>
        </m:sSub>
      </m:oMath>
      <w:r w:rsidR="00CB31CC">
        <w:rPr>
          <w:rFonts w:eastAsiaTheme="minorEastAsia"/>
        </w:rPr>
        <w:t xml:space="preserve">: </w:t>
      </w:r>
      <w:r w:rsidR="00CB31CC" w:rsidRPr="00CB31CC">
        <w:rPr>
          <w:rFonts w:eastAsiaTheme="minorEastAsia"/>
        </w:rPr>
        <w:t xml:space="preserve">Panjang celah udara atau </w:t>
      </w:r>
      <w:r w:rsidR="00CB31CC" w:rsidRPr="00CB31CC">
        <w:rPr>
          <w:rFonts w:eastAsiaTheme="minorEastAsia"/>
          <w:i/>
          <w:iCs/>
        </w:rPr>
        <w:t>air gap</w:t>
      </w:r>
      <w:r w:rsidR="00CB31CC" w:rsidRPr="00CB31CC">
        <w:rPr>
          <w:rFonts w:eastAsiaTheme="minorEastAsia"/>
        </w:rPr>
        <w:t xml:space="preserve"> (</w:t>
      </w:r>
      <w:r w:rsidR="00CB31CC">
        <w:rPr>
          <w:rFonts w:eastAsiaTheme="minorEastAsia"/>
        </w:rPr>
        <w:t>4π×10</w:t>
      </w:r>
      <w:r w:rsidR="00CB31CC" w:rsidRPr="00CB31CC">
        <w:rPr>
          <w:rFonts w:eastAsiaTheme="minorEastAsia"/>
          <w:vertAlign w:val="superscript"/>
        </w:rPr>
        <w:t>-7</w:t>
      </w:r>
      <w:r w:rsidR="00CB31CC">
        <w:rPr>
          <w:rFonts w:eastAsiaTheme="minorEastAsia"/>
        </w:rPr>
        <w:t xml:space="preserve"> H/m)</w:t>
      </w:r>
    </w:p>
    <w:p w14:paraId="6C57A609" w14:textId="77777777" w:rsidR="00CB31CC" w:rsidRDefault="00CB31CC" w:rsidP="00E6331C">
      <w:pPr>
        <w:pStyle w:val="ISI"/>
      </w:pPr>
    </w:p>
    <w:p w14:paraId="0CFD899E" w14:textId="1EB9F824" w:rsidR="00CA39BC" w:rsidRDefault="00CB31CC" w:rsidP="00CB31CC">
      <w:pPr>
        <w:pStyle w:val="ISI"/>
      </w:pPr>
      <w:r w:rsidRPr="00CB31CC">
        <w:t xml:space="preserve">Pada konverter frekuensi tinggi dengan arus </w:t>
      </w:r>
      <w:r w:rsidRPr="00CB31CC">
        <w:rPr>
          <w:i/>
          <w:iCs/>
        </w:rPr>
        <w:t>switching</w:t>
      </w:r>
      <w:r w:rsidRPr="00CB31CC">
        <w:t xml:space="preserve"> yang besar, induktansi parasitik pada jalur PCB dan induktor dapat memicu lonjakan tegangan transien (</w:t>
      </w:r>
      <w:r w:rsidRPr="00CB31CC">
        <w:rPr>
          <w:i/>
          <w:iCs/>
        </w:rPr>
        <w:t>voltage spike</w:t>
      </w:r>
      <w:r w:rsidRPr="00CB31CC">
        <w:t xml:space="preserve"> atau fenomena</w:t>
      </w:r>
      <w:r>
        <w:t xml:space="preserve"> dv/dt yang tinggi) </w:t>
      </w:r>
      <w:r w:rsidRPr="00CB31CC">
        <w:t>pada saat sakelar semikonduktor memutus arus (kondisi OFF). Fenomena ini berpotensi menembus batas tegangan rusak (</w:t>
      </w:r>
      <w:r w:rsidRPr="00CB31CC">
        <w:rPr>
          <w:i/>
          <w:iCs/>
        </w:rPr>
        <w:t>breakdown voltage</w:t>
      </w:r>
      <w:r w:rsidRPr="00CB31CC">
        <w:t xml:space="preserve">) komponen daya </w:t>
      </w:r>
      <w:sdt>
        <w:sdtPr>
          <w:rPr>
            <w:color w:val="000000"/>
          </w:rPr>
          <w:tag w:val="MENDELEY_CITATION_v3_eyJjaXRhdGlvbklEIjoiTUVOREVMRVlfQ0lUQVRJT05fMmYzODM0NmItOWEyMy00ZTQ0LTg4YWYtODg3MDE4ZGRjNmNm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
          <w:id w:val="477116312"/>
          <w:placeholder>
            <w:docPart w:val="DefaultPlaceholder_-1854013440"/>
          </w:placeholder>
        </w:sdtPr>
        <w:sdtContent>
          <w:r w:rsidR="00F56C8B" w:rsidRPr="00F56C8B">
            <w:rPr>
              <w:color w:val="000000"/>
            </w:rPr>
            <w:t>[18]</w:t>
          </w:r>
        </w:sdtContent>
      </w:sdt>
      <w:r w:rsidRPr="00CB31CC">
        <w:t>.</w:t>
      </w:r>
    </w:p>
    <w:p w14:paraId="47737053" w14:textId="4610F190" w:rsidR="00CB31CC" w:rsidRDefault="00CB31CC" w:rsidP="00CB31CC">
      <w:pPr>
        <w:pStyle w:val="ISI"/>
      </w:pPr>
      <w:r w:rsidRPr="00CB31CC">
        <w:t>Untuk meredam lonjakan energi ini dan memastikan komponen beroperasi di Area Operasi yang Aman (</w:t>
      </w:r>
      <w:r w:rsidRPr="00CB31CC">
        <w:rPr>
          <w:i/>
          <w:iCs/>
        </w:rPr>
        <w:t>Safe Operating Area</w:t>
      </w:r>
      <w:r w:rsidRPr="00CB31CC">
        <w:t xml:space="preserve">), diimplementasikan rangkaian pelindung RC </w:t>
      </w:r>
      <w:r w:rsidRPr="00282F7F">
        <w:t>Snubber</w:t>
      </w:r>
      <w:r w:rsidRPr="00CB31CC">
        <w:t xml:space="preserve"> yang dipasang secara paralel dengan sakelar semikonduktor. Desain </w:t>
      </w:r>
      <w:r w:rsidRPr="00CB31CC">
        <w:rPr>
          <w:i/>
          <w:iCs/>
        </w:rPr>
        <w:t>turn-off snubber</w:t>
      </w:r>
      <w:r w:rsidRPr="00CB31CC">
        <w:t xml:space="preserve"> sangat bergantung pada beban arus yang diputus</w:t>
      </w:r>
      <w:r w:rsidR="00282F7F">
        <w:t xml:space="preserve"> (</w:t>
      </w:r>
      <m:oMath>
        <m:sSub>
          <m:sSubPr>
            <m:ctrlPr>
              <w:rPr>
                <w:rFonts w:ascii="Cambria Math" w:hAnsi="Cambria Math"/>
              </w:rPr>
            </m:ctrlPr>
          </m:sSubPr>
          <m:e>
            <m:r>
              <w:rPr>
                <w:rFonts w:ascii="Cambria Math" w:hAnsi="Cambria Math"/>
              </w:rPr>
              <m:t>I</m:t>
            </m:r>
          </m:e>
          <m:sub>
            <m:r>
              <w:rPr>
                <w:rFonts w:ascii="Cambria Math" w:hAnsi="Cambria Math"/>
              </w:rPr>
              <m:t>on</m:t>
            </m:r>
          </m:sub>
        </m:sSub>
      </m:oMath>
      <w:r w:rsidR="00282F7F">
        <w:rPr>
          <w:rFonts w:eastAsiaTheme="minorEastAsia"/>
        </w:rPr>
        <w:t>), waktu jatuh peralihan saklar (</w:t>
      </w:r>
      <m:oMath>
        <m:sSub>
          <m:sSubPr>
            <m:ctrlPr>
              <w:rPr>
                <w:rFonts w:ascii="Cambria Math" w:hAnsi="Cambria Math"/>
              </w:rPr>
            </m:ctrlPr>
          </m:sSubPr>
          <m:e>
            <m:r>
              <w:rPr>
                <w:rFonts w:ascii="Cambria Math" w:hAnsi="Cambria Math"/>
              </w:rPr>
              <m:t>t</m:t>
            </m:r>
          </m:e>
          <m:sub>
            <m:r>
              <w:rPr>
                <w:rFonts w:ascii="Cambria Math" w:hAnsi="Cambria Math"/>
              </w:rPr>
              <m:t>fall</m:t>
            </m:r>
          </m:sub>
        </m:sSub>
      </m:oMath>
      <w:r w:rsidR="00282F7F">
        <w:rPr>
          <w:rFonts w:eastAsiaTheme="minorEastAsia"/>
        </w:rPr>
        <w:t>), dan tegangan putus nominalnya (</w:t>
      </w:r>
      <m:oMath>
        <m:sSub>
          <m:sSubPr>
            <m:ctrlPr>
              <w:rPr>
                <w:rFonts w:ascii="Cambria Math" w:hAnsi="Cambria Math"/>
              </w:rPr>
            </m:ctrlPr>
          </m:sSubPr>
          <m:e>
            <m:r>
              <w:rPr>
                <w:rFonts w:ascii="Cambria Math" w:hAnsi="Cambria Math"/>
              </w:rPr>
              <m:t>V</m:t>
            </m:r>
          </m:e>
          <m:sub>
            <m:r>
              <w:rPr>
                <w:rFonts w:ascii="Cambria Math" w:hAnsi="Cambria Math"/>
              </w:rPr>
              <m:t>off</m:t>
            </m:r>
          </m:sub>
        </m:sSub>
      </m:oMath>
      <w:r w:rsidR="00282F7F">
        <w:rPr>
          <w:rFonts w:eastAsiaTheme="minorEastAsia"/>
        </w:rPr>
        <w:t>). Perk</w:t>
      </w:r>
      <w:r w:rsidR="008200CB">
        <w:rPr>
          <w:rFonts w:eastAsiaTheme="minorEastAsia"/>
        </w:rPr>
        <w:t>i</w:t>
      </w:r>
      <w:r w:rsidR="00282F7F">
        <w:rPr>
          <w:rFonts w:eastAsiaTheme="minorEastAsia"/>
        </w:rPr>
        <w:t>raan nilai kapasitor snubber (</w:t>
      </w:r>
      <m:oMath>
        <m:sSub>
          <m:sSubPr>
            <m:ctrlPr>
              <w:rPr>
                <w:rFonts w:ascii="Cambria Math" w:hAnsi="Cambria Math"/>
              </w:rPr>
            </m:ctrlPr>
          </m:sSubPr>
          <m:e>
            <m:r>
              <w:rPr>
                <w:rFonts w:ascii="Cambria Math" w:hAnsi="Cambria Math"/>
              </w:rPr>
              <m:t>C</m:t>
            </m:r>
          </m:e>
          <m:sub>
            <m:r>
              <w:rPr>
                <w:rFonts w:ascii="Cambria Math" w:hAnsi="Cambria Math"/>
              </w:rPr>
              <m:t>snubber</m:t>
            </m:r>
          </m:sub>
        </m:sSub>
      </m:oMath>
      <w:r w:rsidR="00282F7F">
        <w:rPr>
          <w:rFonts w:eastAsiaTheme="minorEastAsia"/>
        </w:rPr>
        <w:t>) dan nilai batas atas resistansi snubber (</w:t>
      </w:r>
      <m:oMath>
        <m:sSub>
          <m:sSubPr>
            <m:ctrlPr>
              <w:rPr>
                <w:rFonts w:ascii="Cambria Math" w:hAnsi="Cambria Math"/>
              </w:rPr>
            </m:ctrlPr>
          </m:sSubPr>
          <m:e>
            <m:r>
              <w:rPr>
                <w:rFonts w:ascii="Cambria Math" w:hAnsi="Cambria Math"/>
              </w:rPr>
              <m:t>R</m:t>
            </m:r>
          </m:e>
          <m:sub>
            <m:r>
              <w:rPr>
                <w:rFonts w:ascii="Cambria Math" w:hAnsi="Cambria Math"/>
              </w:rPr>
              <m:t>snubber</m:t>
            </m:r>
          </m:sub>
        </m:sSub>
      </m:oMath>
      <w:r w:rsidR="00282F7F">
        <w:rPr>
          <w:rFonts w:eastAsiaTheme="minorEastAsia"/>
        </w:rPr>
        <w:t>) dirumuskan pada persamaan 2.</w:t>
      </w:r>
      <w:r w:rsidR="00414CD9">
        <w:rPr>
          <w:rFonts w:eastAsiaTheme="minorEastAsia"/>
        </w:rPr>
        <w:t>27</w:t>
      </w:r>
      <w:r w:rsidR="00282F7F">
        <w:rPr>
          <w:rFonts w:eastAsiaTheme="minorEastAsia"/>
        </w:rPr>
        <w:t xml:space="preserve"> dan 2.</w:t>
      </w:r>
      <w:r w:rsidR="00414CD9">
        <w:rPr>
          <w:rFonts w:eastAsiaTheme="minorEastAsia"/>
        </w:rPr>
        <w:t>28</w:t>
      </w:r>
      <w:r w:rsidR="00282F7F">
        <w:rPr>
          <w:rFonts w:eastAsiaTheme="minorEastAsia"/>
        </w:rPr>
        <w:t xml:space="preserve"> </w:t>
      </w:r>
      <w:sdt>
        <w:sdtPr>
          <w:rPr>
            <w:rFonts w:eastAsiaTheme="minorEastAsia"/>
            <w:color w:val="000000"/>
          </w:rPr>
          <w:tag w:val="MENDELEY_CITATION_v3_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"/>
          <w:id w:val="1842117390"/>
          <w:placeholder>
            <w:docPart w:val="DefaultPlaceholder_-1854013440"/>
          </w:placeholder>
        </w:sdtPr>
        <w:sdtContent>
          <w:r w:rsidR="00F56C8B" w:rsidRPr="00F56C8B">
            <w:rPr>
              <w:rFonts w:eastAsiaTheme="minorEastAsia"/>
              <w:color w:val="000000"/>
            </w:rPr>
            <w:t>[34]</w:t>
          </w:r>
        </w:sdtContent>
      </w:sdt>
      <w:r w:rsidR="009B3A2E">
        <w:rPr>
          <w:rFonts w:eastAsiaTheme="minorEastAsia"/>
        </w:rPr>
        <w: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
        <w:gridCol w:w="6539"/>
        <w:gridCol w:w="916"/>
      </w:tblGrid>
      <w:tr w:rsidR="00CB31CC" w:rsidRPr="00F92DAE" w14:paraId="158FE32D" w14:textId="77777777" w:rsidTr="007D34EA">
        <w:trPr>
          <w:trHeight w:val="283"/>
        </w:trPr>
        <w:tc>
          <w:tcPr>
            <w:tcW w:w="478" w:type="dxa"/>
            <w:vAlign w:val="center"/>
          </w:tcPr>
          <w:p w14:paraId="4983251F" w14:textId="77777777" w:rsidR="00CB31CC" w:rsidRDefault="00CB31CC" w:rsidP="00B81B6A">
            <w:pPr>
              <w:pStyle w:val="ISI"/>
              <w:ind w:firstLine="0"/>
              <w:jc w:val="left"/>
            </w:pPr>
          </w:p>
        </w:tc>
        <w:tc>
          <w:tcPr>
            <w:tcW w:w="6539" w:type="dxa"/>
            <w:vAlign w:val="center"/>
          </w:tcPr>
          <w:p w14:paraId="4733E829" w14:textId="18967F19" w:rsidR="00CB31CC" w:rsidRPr="00CB31CC" w:rsidRDefault="00000000" w:rsidP="00CB31CC">
            <w:pPr>
              <w:pStyle w:val="ISI"/>
              <w:ind w:firstLine="0"/>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snubber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fall</m:t>
                        </m:r>
                      </m:sub>
                    </m:sSub>
                  </m:num>
                  <m:den>
                    <m:r>
                      <m:rPr>
                        <m:sty m:val="p"/>
                      </m:rP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off</m:t>
                        </m:r>
                      </m:sub>
                    </m:sSub>
                  </m:den>
                </m:f>
              </m:oMath>
            </m:oMathPara>
          </w:p>
        </w:tc>
        <w:tc>
          <w:tcPr>
            <w:tcW w:w="916" w:type="dxa"/>
            <w:vAlign w:val="center"/>
          </w:tcPr>
          <w:p w14:paraId="2D5E4BD5" w14:textId="1800E043" w:rsidR="00CB31CC" w:rsidRPr="00F92DAE" w:rsidRDefault="00CB31CC" w:rsidP="00B81B6A">
            <w:pPr>
              <w:pStyle w:val="ISI"/>
              <w:ind w:firstLine="0"/>
              <w:jc w:val="right"/>
              <w:rPr>
                <w:b/>
                <w:bCs/>
              </w:rPr>
            </w:pPr>
            <w:r>
              <w:rPr>
                <w:b/>
                <w:bCs/>
              </w:rPr>
              <w:t>(2.</w:t>
            </w:r>
            <w:r w:rsidR="00414CD9">
              <w:rPr>
                <w:b/>
                <w:bCs/>
              </w:rPr>
              <w:t>27</w:t>
            </w:r>
            <w:r>
              <w:rPr>
                <w:b/>
                <w:bCs/>
              </w:rPr>
              <w:t>)</w:t>
            </w:r>
          </w:p>
        </w:tc>
      </w:tr>
      <w:tr w:rsidR="00282F7F" w:rsidRPr="00F92DAE" w14:paraId="5AFE02C0" w14:textId="77777777" w:rsidTr="007D34EA">
        <w:trPr>
          <w:trHeight w:val="283"/>
        </w:trPr>
        <w:tc>
          <w:tcPr>
            <w:tcW w:w="478" w:type="dxa"/>
            <w:vAlign w:val="center"/>
          </w:tcPr>
          <w:p w14:paraId="7FB123E8" w14:textId="77777777" w:rsidR="00282F7F" w:rsidRDefault="00282F7F" w:rsidP="00B81B6A">
            <w:pPr>
              <w:pStyle w:val="ISI"/>
              <w:ind w:firstLine="0"/>
              <w:jc w:val="left"/>
            </w:pPr>
          </w:p>
        </w:tc>
        <w:tc>
          <w:tcPr>
            <w:tcW w:w="6539" w:type="dxa"/>
            <w:vAlign w:val="center"/>
          </w:tcPr>
          <w:p w14:paraId="49BB7E8E" w14:textId="427688D7" w:rsidR="00282F7F" w:rsidRPr="00282F7F" w:rsidRDefault="00000000" w:rsidP="00CB31CC">
            <w:pPr>
              <w:pStyle w:val="ISI"/>
              <w:ind w:firstLine="0"/>
              <w:rPr>
                <w:rFonts w:eastAsia="Aptos"/>
              </w:rPr>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snubber</m:t>
                    </m:r>
                  </m:sub>
                </m:sSub>
                <m:r>
                  <m:rPr>
                    <m:sty m:val="p"/>
                  </m:rPr>
                  <w:rPr>
                    <w:rFonts w:ascii="Cambria Math" w:hAnsi="Cambria Math"/>
                  </w:rPr>
                  <m:t>&lt;</m:t>
                </m:r>
                <m:f>
                  <m:fPr>
                    <m:ctrlPr>
                      <w:rPr>
                        <w:rFonts w:ascii="Cambria Math" w:hAnsi="Cambria Math"/>
                      </w:rPr>
                    </m:ctrlPr>
                  </m:fPr>
                  <m:num>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num>
                  <m:den>
                    <m:r>
                      <m:rPr>
                        <m:sty m:val="p"/>
                      </m:rP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snubber</m:t>
                        </m:r>
                      </m:sub>
                    </m:sSub>
                  </m:den>
                </m:f>
              </m:oMath>
            </m:oMathPara>
          </w:p>
        </w:tc>
        <w:tc>
          <w:tcPr>
            <w:tcW w:w="916" w:type="dxa"/>
            <w:vAlign w:val="center"/>
          </w:tcPr>
          <w:p w14:paraId="38F2F06B" w14:textId="15C59DB6" w:rsidR="00282F7F" w:rsidRDefault="00282F7F" w:rsidP="00B81B6A">
            <w:pPr>
              <w:pStyle w:val="ISI"/>
              <w:ind w:firstLine="0"/>
              <w:jc w:val="right"/>
              <w:rPr>
                <w:b/>
                <w:bCs/>
              </w:rPr>
            </w:pPr>
            <w:r>
              <w:rPr>
                <w:b/>
                <w:bCs/>
              </w:rPr>
              <w:t>(2.</w:t>
            </w:r>
            <w:r w:rsidR="00414CD9">
              <w:rPr>
                <w:b/>
                <w:bCs/>
              </w:rPr>
              <w:t>28</w:t>
            </w:r>
            <w:r>
              <w:rPr>
                <w:b/>
                <w:bCs/>
              </w:rPr>
              <w:t>)</w:t>
            </w:r>
          </w:p>
        </w:tc>
      </w:tr>
    </w:tbl>
    <w:p w14:paraId="70CC4C19" w14:textId="54708C4D" w:rsidR="00282F7F" w:rsidRDefault="007D790F" w:rsidP="00282F7F">
      <w:pPr>
        <w:pStyle w:val="ISI"/>
        <w:ind w:firstLine="0"/>
      </w:pPr>
      <w:r>
        <w:t>Keterangan</w:t>
      </w:r>
      <w:r w:rsidR="00282F7F">
        <w:t>:</w:t>
      </w:r>
    </w:p>
    <w:p w14:paraId="68905C55" w14:textId="31AF182E" w:rsidR="00282F7F" w:rsidRPr="00F97356" w:rsidRDefault="00000000" w:rsidP="00282F7F">
      <w:pPr>
        <w:pStyle w:val="ISI"/>
        <w:numPr>
          <w:ilvl w:val="0"/>
          <w:numId w:val="46"/>
        </w:numPr>
        <w:ind w:left="567" w:hanging="567"/>
      </w:pPr>
      <m:oMath>
        <m:sSub>
          <m:sSubPr>
            <m:ctrlPr>
              <w:rPr>
                <w:rFonts w:ascii="Cambria Math" w:hAnsi="Cambria Math"/>
              </w:rPr>
            </m:ctrlPr>
          </m:sSubPr>
          <m:e>
            <m:r>
              <w:rPr>
                <w:rFonts w:ascii="Cambria Math" w:hAnsi="Cambria Math"/>
              </w:rPr>
              <m:t>C</m:t>
            </m:r>
          </m:e>
          <m:sub>
            <m:r>
              <w:rPr>
                <w:rFonts w:ascii="Cambria Math" w:hAnsi="Cambria Math"/>
              </w:rPr>
              <m:t>snubber</m:t>
            </m:r>
          </m:sub>
        </m:sSub>
      </m:oMath>
      <w:r w:rsidR="00282F7F">
        <w:rPr>
          <w:rFonts w:eastAsiaTheme="minorEastAsia"/>
        </w:rPr>
        <w:t xml:space="preserve">: </w:t>
      </w:r>
      <w:r w:rsidR="00282F7F" w:rsidRPr="00282F7F">
        <w:rPr>
          <w:rFonts w:eastAsiaTheme="minorEastAsia"/>
        </w:rPr>
        <w:t xml:space="preserve">Nilai kapasitansi kapasitor </w:t>
      </w:r>
      <w:r w:rsidR="00282F7F">
        <w:rPr>
          <w:rFonts w:eastAsiaTheme="minorEastAsia"/>
        </w:rPr>
        <w:t>snubber</w:t>
      </w:r>
      <w:r w:rsidR="00282F7F" w:rsidRPr="00282F7F">
        <w:rPr>
          <w:rFonts w:eastAsiaTheme="minorEastAsia"/>
        </w:rPr>
        <w:t xml:space="preserve"> (F)</w:t>
      </w:r>
    </w:p>
    <w:p w14:paraId="05330F76" w14:textId="25E99E5C" w:rsidR="00282F7F" w:rsidRDefault="00000000" w:rsidP="00282F7F">
      <w:pPr>
        <w:pStyle w:val="ISI"/>
        <w:numPr>
          <w:ilvl w:val="0"/>
          <w:numId w:val="46"/>
        </w:numPr>
        <w:ind w:left="567" w:hanging="567"/>
        <w:rPr>
          <w:rFonts w:eastAsiaTheme="minorEastAsia"/>
        </w:rPr>
      </w:pPr>
      <m:oMath>
        <m:sSub>
          <m:sSubPr>
            <m:ctrlPr>
              <w:rPr>
                <w:rFonts w:ascii="Cambria Math" w:hAnsi="Cambria Math"/>
              </w:rPr>
            </m:ctrlPr>
          </m:sSubPr>
          <m:e>
            <m:r>
              <w:rPr>
                <w:rFonts w:ascii="Cambria Math" w:hAnsi="Cambria Math"/>
              </w:rPr>
              <m:t>R</m:t>
            </m:r>
          </m:e>
          <m:sub>
            <m:r>
              <w:rPr>
                <w:rFonts w:ascii="Cambria Math" w:hAnsi="Cambria Math"/>
              </w:rPr>
              <m:t>snubber</m:t>
            </m:r>
          </m:sub>
        </m:sSub>
      </m:oMath>
      <w:r w:rsidR="00282F7F">
        <w:rPr>
          <w:rFonts w:eastAsiaTheme="minorEastAsia"/>
        </w:rPr>
        <w:t xml:space="preserve">: </w:t>
      </w:r>
      <w:r w:rsidR="00282F7F" w:rsidRPr="00282F7F">
        <w:rPr>
          <w:rFonts w:eastAsiaTheme="minorEastAsia"/>
        </w:rPr>
        <w:t xml:space="preserve">Nilai maksimal resistansi pengosongan muatan </w:t>
      </w:r>
      <w:r w:rsidR="00282F7F" w:rsidRPr="00CB31CC">
        <w:rPr>
          <w:rFonts w:eastAsiaTheme="minorEastAsia"/>
        </w:rPr>
        <w:t>(</w:t>
      </w:r>
      <w:r w:rsidR="00282F7F">
        <w:rPr>
          <w:rFonts w:eastAsiaTheme="minorEastAsia"/>
        </w:rPr>
        <w:t>Ω)</w:t>
      </w:r>
    </w:p>
    <w:p w14:paraId="048289A0" w14:textId="66728DF8" w:rsidR="00282F7F" w:rsidRDefault="00000000" w:rsidP="00282F7F">
      <w:pPr>
        <w:pStyle w:val="ISI"/>
        <w:numPr>
          <w:ilvl w:val="0"/>
          <w:numId w:val="46"/>
        </w:numPr>
        <w:ind w:left="567" w:hanging="567"/>
        <w:rPr>
          <w:rFonts w:eastAsiaTheme="minorEastAsia"/>
        </w:rPr>
      </w:pPr>
      <m:oMath>
        <m:sSub>
          <m:sSubPr>
            <m:ctrlPr>
              <w:rPr>
                <w:rFonts w:ascii="Cambria Math" w:hAnsi="Cambria Math"/>
              </w:rPr>
            </m:ctrlPr>
          </m:sSubPr>
          <m:e>
            <m:r>
              <w:rPr>
                <w:rFonts w:ascii="Cambria Math" w:hAnsi="Cambria Math"/>
              </w:rPr>
              <m:t>I</m:t>
            </m:r>
          </m:e>
          <m:sub>
            <m:r>
              <w:rPr>
                <w:rFonts w:ascii="Cambria Math" w:hAnsi="Cambria Math"/>
              </w:rPr>
              <m:t>on</m:t>
            </m:r>
          </m:sub>
        </m:sSub>
      </m:oMath>
      <w:r w:rsidR="00282F7F">
        <w:rPr>
          <w:rFonts w:eastAsiaTheme="minorEastAsia"/>
        </w:rPr>
        <w:t xml:space="preserve">: </w:t>
      </w:r>
      <w:r w:rsidR="00282F7F" w:rsidRPr="00282F7F">
        <w:rPr>
          <w:rFonts w:eastAsiaTheme="minorEastAsia"/>
        </w:rPr>
        <w:t>Arus beban puncak yang diputus oleh sakelar (A</w:t>
      </w:r>
      <w:r w:rsidR="00282F7F">
        <w:rPr>
          <w:rFonts w:eastAsiaTheme="minorEastAsia"/>
        </w:rPr>
        <w:t>)</w:t>
      </w:r>
    </w:p>
    <w:p w14:paraId="22EAB40B" w14:textId="797D6877" w:rsidR="00282F7F" w:rsidRDefault="00000000" w:rsidP="00282F7F">
      <w:pPr>
        <w:pStyle w:val="ISI"/>
        <w:numPr>
          <w:ilvl w:val="0"/>
          <w:numId w:val="46"/>
        </w:numPr>
        <w:ind w:left="567" w:hanging="567"/>
        <w:rPr>
          <w:rFonts w:eastAsiaTheme="minorEastAsia"/>
        </w:rPr>
      </w:pPr>
      <m:oMath>
        <m:sSub>
          <m:sSubPr>
            <m:ctrlPr>
              <w:rPr>
                <w:rFonts w:ascii="Cambria Math" w:hAnsi="Cambria Math"/>
              </w:rPr>
            </m:ctrlPr>
          </m:sSubPr>
          <m:e>
            <m:r>
              <w:rPr>
                <w:rFonts w:ascii="Cambria Math" w:hAnsi="Cambria Math"/>
              </w:rPr>
              <m:t>t</m:t>
            </m:r>
          </m:e>
          <m:sub>
            <m:r>
              <w:rPr>
                <w:rFonts w:ascii="Cambria Math" w:hAnsi="Cambria Math"/>
              </w:rPr>
              <m:t>fall</m:t>
            </m:r>
          </m:sub>
        </m:sSub>
      </m:oMath>
      <w:r w:rsidR="00282F7F">
        <w:rPr>
          <w:rFonts w:eastAsiaTheme="minorEastAsia"/>
        </w:rPr>
        <w:t xml:space="preserve">: </w:t>
      </w:r>
      <w:r w:rsidR="00282F7F" w:rsidRPr="00282F7F">
        <w:rPr>
          <w:rFonts w:eastAsiaTheme="minorEastAsia"/>
        </w:rPr>
        <w:t>Waktu jatuh atau durasi transisi sakelar dari ON ke OFF (s)</w:t>
      </w:r>
    </w:p>
    <w:p w14:paraId="1745C226" w14:textId="183CC679" w:rsidR="00282F7F" w:rsidRDefault="00000000" w:rsidP="00282F7F">
      <w:pPr>
        <w:pStyle w:val="ISI"/>
        <w:numPr>
          <w:ilvl w:val="0"/>
          <w:numId w:val="46"/>
        </w:numPr>
        <w:ind w:left="567" w:hanging="567"/>
        <w:rPr>
          <w:rFonts w:eastAsiaTheme="minorEastAsia"/>
        </w:rPr>
      </w:pPr>
      <m:oMath>
        <m:sSub>
          <m:sSubPr>
            <m:ctrlPr>
              <w:rPr>
                <w:rFonts w:ascii="Cambria Math" w:hAnsi="Cambria Math"/>
              </w:rPr>
            </m:ctrlPr>
          </m:sSubPr>
          <m:e>
            <m:r>
              <w:rPr>
                <w:rFonts w:ascii="Cambria Math" w:hAnsi="Cambria Math"/>
              </w:rPr>
              <m:t>V</m:t>
            </m:r>
          </m:e>
          <m:sub>
            <m:r>
              <w:rPr>
                <w:rFonts w:ascii="Cambria Math" w:hAnsi="Cambria Math"/>
              </w:rPr>
              <m:t>off</m:t>
            </m:r>
          </m:sub>
        </m:sSub>
      </m:oMath>
      <w:r w:rsidR="00282F7F">
        <w:rPr>
          <w:rFonts w:eastAsiaTheme="minorEastAsia"/>
        </w:rPr>
        <w:t xml:space="preserve">: </w:t>
      </w:r>
      <w:r w:rsidR="00282F7F" w:rsidRPr="00282F7F">
        <w:rPr>
          <w:rFonts w:eastAsiaTheme="minorEastAsia"/>
        </w:rPr>
        <w:t>Tegangan nominal yang ditahan sakelar saat kondisi terbuka (V)</w:t>
      </w:r>
    </w:p>
    <w:p w14:paraId="2AB1F340" w14:textId="32FA0562" w:rsidR="00282F7F" w:rsidRDefault="00000000" w:rsidP="00282F7F">
      <w:pPr>
        <w:pStyle w:val="ISI"/>
        <w:numPr>
          <w:ilvl w:val="0"/>
          <w:numId w:val="46"/>
        </w:numPr>
        <w:ind w:left="567" w:hanging="567"/>
        <w:rPr>
          <w:rFonts w:eastAsiaTheme="minorEastAsia"/>
        </w:rPr>
      </w:pPr>
      <m:oMath>
        <m:sSub>
          <m:sSubPr>
            <m:ctrlPr>
              <w:rPr>
                <w:rFonts w:ascii="Cambria Math" w:hAnsi="Cambria Math"/>
              </w:rPr>
            </m:ctrlPr>
          </m:sSubPr>
          <m:e>
            <m:r>
              <w:rPr>
                <w:rFonts w:ascii="Cambria Math" w:hAnsi="Cambria Math"/>
              </w:rPr>
              <m:t>T</m:t>
            </m:r>
          </m:e>
          <m:sub>
            <m:r>
              <w:rPr>
                <w:rFonts w:ascii="Cambria Math" w:hAnsi="Cambria Math"/>
              </w:rPr>
              <m:t>S</m:t>
            </m:r>
          </m:sub>
        </m:sSub>
      </m:oMath>
      <w:r w:rsidR="00282F7F">
        <w:rPr>
          <w:rFonts w:eastAsiaTheme="minorEastAsia"/>
        </w:rPr>
        <w:t xml:space="preserve">: </w:t>
      </w:r>
      <w:r w:rsidR="00282F7F" w:rsidRPr="00282F7F">
        <w:rPr>
          <w:rFonts w:eastAsiaTheme="minorEastAsia"/>
        </w:rPr>
        <w:t>Periode pensaklaran (s)</w:t>
      </w:r>
    </w:p>
    <w:p w14:paraId="01F906B6" w14:textId="77777777" w:rsidR="00CB31CC" w:rsidRDefault="00CB31CC" w:rsidP="00CD6052">
      <w:pPr>
        <w:pStyle w:val="ISI"/>
        <w:spacing w:line="240" w:lineRule="auto"/>
      </w:pPr>
    </w:p>
    <w:p w14:paraId="5C66CD80" w14:textId="77777777" w:rsidR="008E6FC4" w:rsidRDefault="008E6FC4" w:rsidP="003975D8">
      <w:pPr>
        <w:pStyle w:val="SUBSUBBAB"/>
      </w:pPr>
      <w:bookmarkStart w:id="45" w:name="_Toc229341808"/>
      <w:r>
        <w:t>Fuzzy Logic Controller Tipe 2</w:t>
      </w:r>
      <w:bookmarkEnd w:id="45"/>
    </w:p>
    <w:p w14:paraId="60B5209D" w14:textId="745F04EB" w:rsidR="00216AE9" w:rsidRDefault="00216AE9" w:rsidP="00216AE9">
      <w:pPr>
        <w:pStyle w:val="ISI"/>
      </w:pPr>
      <w:r w:rsidRPr="00216AE9">
        <w:t>Fuzzy</w:t>
      </w:r>
      <w:r>
        <w:rPr>
          <w:i/>
          <w:iCs/>
        </w:rPr>
        <w:t xml:space="preserve"> </w:t>
      </w:r>
      <w:r w:rsidRPr="00216AE9">
        <w:t>Logic</w:t>
      </w:r>
      <w:r>
        <w:t xml:space="preserve"> pertama kali diperkenalkan oleh Zadeh pada tahun 1965 sebagai pendekatan heuristik dari logika manusia dalam memecahkan masalah. Sistem awal ini, yang kemudian dikenal sebagai </w:t>
      </w:r>
      <w:r w:rsidRPr="00216AE9">
        <w:t>Fuzzy Logic</w:t>
      </w:r>
      <w:r>
        <w:t xml:space="preserve"> Tipe 1, mengatasi ketidakpastian dengan menggunakan fungsi keanggotaan (</w:t>
      </w:r>
      <w:r>
        <w:rPr>
          <w:i/>
          <w:iCs/>
        </w:rPr>
        <w:t>membership function</w:t>
      </w:r>
      <w:r>
        <w:t>) bernilai tegas (</w:t>
      </w:r>
      <w:r>
        <w:rPr>
          <w:i/>
          <w:iCs/>
        </w:rPr>
        <w:t>crisp</w:t>
      </w:r>
      <w:r>
        <w:t xml:space="preserve">). Pada tahun 1975, Zadeh mengembangkan konsep ini untuk menanggulangi keterbatasan fungsi keanggotaan Tipe 1 tersebut dengan memperkenalkan </w:t>
      </w:r>
      <w:r w:rsidRPr="00216AE9">
        <w:t>Fuzzy Logic Controller</w:t>
      </w:r>
      <w:r>
        <w:t xml:space="preserve"> (FLC) Tipe 2 </w:t>
      </w:r>
      <w:sdt>
        <w:sdtPr>
          <w:rPr>
            <w:color w:val="000000"/>
          </w:rPr>
          <w:tag w:val="MENDELEY_CITATION_v3_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"/>
          <w:id w:val="56518686"/>
          <w:placeholder>
            <w:docPart w:val="DefaultPlaceholder_-1854013440"/>
          </w:placeholder>
        </w:sdtPr>
        <w:sdtContent>
          <w:r w:rsidR="00F56C8B" w:rsidRPr="00F56C8B">
            <w:rPr>
              <w:color w:val="000000"/>
            </w:rPr>
            <w:t>[35]</w:t>
          </w:r>
        </w:sdtContent>
      </w:sdt>
      <w:r>
        <w:t>.</w:t>
      </w:r>
    </w:p>
    <w:p w14:paraId="14EF2ADB" w14:textId="2677ECF0" w:rsidR="00216AE9" w:rsidRPr="00216AE9" w:rsidRDefault="00216AE9" w:rsidP="00216AE9">
      <w:pPr>
        <w:pStyle w:val="ISI"/>
      </w:pPr>
      <w:r w:rsidRPr="00216AE9">
        <w:t>Karakteristik utama yang membedakan FLC Tipe 2 dari pendahulunya adalah keberadaan fungsi keanggotaan yang bersifat kabur (</w:t>
      </w:r>
      <w:r w:rsidRPr="00216AE9">
        <w:rPr>
          <w:i/>
          <w:iCs/>
        </w:rPr>
        <w:t>fuzzy</w:t>
      </w:r>
      <w:r w:rsidRPr="00216AE9">
        <w:t xml:space="preserve">), di mana derajat keanggotaannya direpresentasikan oleh </w:t>
      </w:r>
      <w:r w:rsidRPr="00216AE9">
        <w:rPr>
          <w:i/>
          <w:iCs/>
        </w:rPr>
        <w:t>Footprint of Uncertainty</w:t>
      </w:r>
      <w:r w:rsidRPr="00216AE9">
        <w:t xml:space="preserve"> (FOU). Area ketidakpastian ini dibatasi oleh dua fungsi, yaitu </w:t>
      </w:r>
      <w:r w:rsidRPr="00CD6052">
        <w:t>Upper Membership Function</w:t>
      </w:r>
      <w:r w:rsidRPr="00216AE9">
        <w:t xml:space="preserve"> (UMF) dan </w:t>
      </w:r>
      <w:r w:rsidRPr="00CD6052">
        <w:t>Lower Membership Function</w:t>
      </w:r>
      <w:r w:rsidRPr="00216AE9">
        <w:t xml:space="preserve"> (LMF) </w:t>
      </w:r>
      <w:sdt>
        <w:sdtPr>
          <w:rPr>
            <w:color w:val="000000"/>
          </w:rPr>
          <w:tag w:val="MENDELEY_CITATION_v3_eyJjaXRhdGlvbklEIjoiTUVOREVMRVlfQ0lUQVRJT05fNzQyZGU0ZTEtNTNiNy00M2Y1LWIxMGItMWQzMWI0OTBmN2Jl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
          <w:id w:val="-2059157436"/>
          <w:placeholder>
            <w:docPart w:val="DefaultPlaceholder_-1854013440"/>
          </w:placeholder>
        </w:sdtPr>
        <w:sdtContent>
          <w:r w:rsidR="00F56C8B" w:rsidRPr="00F56C8B">
            <w:rPr>
              <w:color w:val="000000"/>
            </w:rPr>
            <w:t>[36]</w:t>
          </w:r>
        </w:sdtContent>
      </w:sdt>
      <w:r w:rsidRPr="00216AE9">
        <w:t>. FOU memberikan derajat kebebasan tambahan bagi sistem untuk memodelkan ketidakpastian numerik, ketidaktepatan parameter, dan gangguan eksternal yang sangat dinamis secara lebih robust dibandingkan FLC Tipe 1.</w:t>
      </w:r>
    </w:p>
    <w:p w14:paraId="3F456E0A" w14:textId="17EE042D" w:rsidR="00216AE9" w:rsidRPr="00CD6052" w:rsidRDefault="00CD6052" w:rsidP="00CD6052">
      <w:pPr>
        <w:pStyle w:val="ISI"/>
      </w:pPr>
      <w:r w:rsidRPr="00216AE9">
        <w:t>Secara struktural, FLC Tipe 2 memiliki blok diagram pemrosesan yang mirip dengan Tipe 1, namun dengan tambahan tahapan khusus untuk memproses ketidakpastian. Tahapan-tahapan tersebut ditunjukkan pada Gambar 2.</w:t>
      </w:r>
      <w:r w:rsidR="00873B24">
        <w:t>12</w:t>
      </w:r>
      <w:r w:rsidRPr="00216AE9">
        <w:t>.</w:t>
      </w:r>
      <w:r>
        <w:t xml:space="preserve"> dapat dili</w:t>
      </w:r>
      <w:r w:rsidR="00324D1B">
        <w:t>h</w:t>
      </w:r>
      <w:r>
        <w:t xml:space="preserve">at bahwa </w:t>
      </w:r>
      <w:r w:rsidR="00216AE9" w:rsidRPr="00216AE9">
        <w:rPr>
          <w:color w:val="000000"/>
        </w:rPr>
        <w:t xml:space="preserve">pemrosesan sinyal pada FLC Tipe 2 dibagi menjadi empat tahapan utama, yaitu fuzzifikasi, mesin inferensi, </w:t>
      </w:r>
      <w:r w:rsidR="00216AE9" w:rsidRPr="00216AE9">
        <w:rPr>
          <w:i/>
          <w:iCs/>
          <w:color w:val="000000"/>
        </w:rPr>
        <w:t>type-reduction</w:t>
      </w:r>
      <w:r w:rsidR="00216AE9" w:rsidRPr="00216AE9">
        <w:rPr>
          <w:color w:val="000000"/>
        </w:rPr>
        <w:t xml:space="preserve">, dan defuzzifikasi </w:t>
      </w:r>
      <w:sdt>
        <w:sdtPr>
          <w:rPr>
            <w:color w:val="000000"/>
          </w:rPr>
          <w:tag w:val="MENDELEY_CITATION_v3_eyJjaXRhdGlvbklEIjoiTUVOREVMRVlfQ0lUQVRJT05fYjU0NWZkNTktYmY0ZC00OWYyLWI0ZjMtMDZiOWM4M2U0YmMz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
          <w:id w:val="-1440369041"/>
          <w:placeholder>
            <w:docPart w:val="DefaultPlaceholder_-1854013440"/>
          </w:placeholder>
        </w:sdtPr>
        <w:sdtContent>
          <w:r w:rsidR="00F56C8B" w:rsidRPr="00F56C8B">
            <w:rPr>
              <w:color w:val="000000"/>
            </w:rPr>
            <w:t>[36]</w:t>
          </w:r>
        </w:sdtContent>
      </w:sdt>
      <w:r w:rsidR="00216AE9" w:rsidRPr="00216AE9">
        <w:rPr>
          <w:color w:val="000000"/>
        </w:rPr>
        <w:t>.</w:t>
      </w:r>
    </w:p>
    <w:p w14:paraId="26D9791A" w14:textId="56DE8E88" w:rsidR="00CD6052" w:rsidRDefault="00CD6052" w:rsidP="00CD6052">
      <w:pPr>
        <w:pStyle w:val="ISI"/>
        <w:ind w:firstLine="0"/>
        <w:jc w:val="center"/>
        <w:rPr>
          <w:color w:val="000000"/>
        </w:rPr>
      </w:pPr>
      <w:r>
        <w:rPr>
          <w:rFonts w:asciiTheme="majorBidi" w:hAnsiTheme="majorBidi" w:cstheme="majorBidi"/>
          <w:noProof/>
        </w:rPr>
        <w:lastRenderedPageBreak/>
        <w:drawing>
          <wp:inline distT="0" distB="0" distL="0" distR="0" wp14:anchorId="41461595" wp14:editId="38B6C634">
            <wp:extent cx="5004000" cy="2113682"/>
            <wp:effectExtent l="0" t="0" r="6350" b="1270"/>
            <wp:docPr id="1896231874" name="Picture 1" descr="A diagram of a fuzzy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1874" name="Picture 1" descr="A diagram of a fuzzy set&#10;&#10;AI-generated content may be incorrect."/>
                    <pic:cNvPicPr>
                      <a:picLocks noChangeAspect="1"/>
                    </pic:cNvPicPr>
                  </pic:nvPicPr>
                  <pic:blipFill>
                    <a:blip r:embed="rId36"/>
                    <a:stretch>
                      <a:fillRect/>
                    </a:stretch>
                  </pic:blipFill>
                  <pic:spPr>
                    <a:xfrm>
                      <a:off x="0" y="0"/>
                      <a:ext cx="5004000" cy="2113682"/>
                    </a:xfrm>
                    <a:prstGeom prst="rect">
                      <a:avLst/>
                    </a:prstGeom>
                  </pic:spPr>
                </pic:pic>
              </a:graphicData>
            </a:graphic>
          </wp:inline>
        </w:drawing>
      </w:r>
    </w:p>
    <w:p w14:paraId="32A95B35" w14:textId="67A88197" w:rsidR="009D1605" w:rsidRDefault="009D1605" w:rsidP="009D1605">
      <w:pPr>
        <w:pStyle w:val="Gambar"/>
        <w:rPr>
          <w:color w:val="000000"/>
        </w:rPr>
      </w:pPr>
      <w:bookmarkStart w:id="46" w:name="_Toc229341941"/>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2</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12</w:t>
      </w:r>
      <w:r w:rsidR="00B354CA">
        <w:fldChar w:fldCharType="end"/>
      </w:r>
      <w:r>
        <w:t xml:space="preserve"> </w:t>
      </w:r>
      <w:r w:rsidRPr="009D1605">
        <w:rPr>
          <w:b w:val="0"/>
          <w:bCs w:val="0"/>
        </w:rPr>
        <w:t>Blok Diagram Fuzzy Logic Controller Tipe 2</w:t>
      </w:r>
      <w:bookmarkEnd w:id="46"/>
    </w:p>
    <w:p w14:paraId="4C0458B6" w14:textId="77777777" w:rsidR="00216AE9" w:rsidRDefault="00216AE9" w:rsidP="008E6FC4">
      <w:pPr>
        <w:pStyle w:val="ISI"/>
        <w:rPr>
          <w:color w:val="000000"/>
        </w:rPr>
      </w:pPr>
    </w:p>
    <w:p w14:paraId="4A5CD784" w14:textId="787437B8" w:rsidR="00216AE9" w:rsidRDefault="00216AE9" w:rsidP="003975D8">
      <w:pPr>
        <w:pStyle w:val="SUBSUBSUBBAB"/>
      </w:pPr>
      <w:bookmarkStart w:id="47" w:name="_Toc229341809"/>
      <w:r w:rsidRPr="00216AE9">
        <w:t>Fuzzifikasi</w:t>
      </w:r>
      <w:bookmarkEnd w:id="47"/>
    </w:p>
    <w:p w14:paraId="40D58FF5" w14:textId="1E5C4DB7" w:rsidR="00216AE9" w:rsidRDefault="00A7658D" w:rsidP="00A7658D">
      <w:pPr>
        <w:pStyle w:val="ISI"/>
      </w:pPr>
      <w:r>
        <w:t>F</w:t>
      </w:r>
      <w:r w:rsidRPr="00A7658D">
        <w:t>uzzifikasi merupakan tahap awal yang mengubah nilai masukan tegas (</w:t>
      </w:r>
      <w:r w:rsidRPr="00A7658D">
        <w:rPr>
          <w:i/>
          <w:iCs/>
        </w:rPr>
        <w:t>crisp input</w:t>
      </w:r>
      <w:r w:rsidRPr="00A7658D">
        <w:t xml:space="preserve">) menjadi nilai </w:t>
      </w:r>
      <w:r w:rsidRPr="00A7658D">
        <w:rPr>
          <w:i/>
          <w:iCs/>
        </w:rPr>
        <w:t>fuzzy</w:t>
      </w:r>
      <w:r w:rsidRPr="00A7658D">
        <w:t xml:space="preserve"> atau derajat keanggotaan berdasarkan batasan fungsi yang telah ditentukan. Dalam pengaplikasian kontrol, fungsi keanggotaan segitiga (</w:t>
      </w:r>
      <w:r w:rsidRPr="00A7658D">
        <w:rPr>
          <w:i/>
          <w:iCs/>
        </w:rPr>
        <w:t>triangular membership function</w:t>
      </w:r>
      <w:r w:rsidRPr="00A7658D">
        <w:t>) lazim digunakan karena efisiensi komputasinya. Secara umum, fungsi segitiga didefinisikan sebagai fungsi linier (</w:t>
      </w:r>
      <w:r w:rsidRPr="00A7658D">
        <w:rPr>
          <w:i/>
          <w:iCs/>
        </w:rPr>
        <w:t>piecewise linear function</w:t>
      </w:r>
      <w:r w:rsidRPr="00A7658D">
        <w:t>) yang dirumuskan pada Persamaan 2.</w:t>
      </w:r>
      <w:r w:rsidR="00981E02">
        <w:t>29</w:t>
      </w:r>
      <w:r w:rsidRPr="00A7658D">
        <w:t xml:space="preserve"> </w:t>
      </w:r>
      <w:sdt>
        <w:sdtPr>
          <w:rPr>
            <w:color w:val="000000"/>
          </w:rPr>
          <w:tag w:val="MENDELEY_CITATION_v3_eyJjaXRhdGlvbklEIjoiTUVOREVMRVlfQ0lUQVRJT05fYmUxNWJiOTMtZjcxNy00ZjFlLWJjZmUtN2EzYTRkOWRlOWFi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
          <w:id w:val="162973531"/>
          <w:placeholder>
            <w:docPart w:val="DefaultPlaceholder_-1854013440"/>
          </w:placeholder>
        </w:sdtPr>
        <w:sdtContent>
          <w:r w:rsidR="00F56C8B" w:rsidRPr="00F56C8B">
            <w:rPr>
              <w:color w:val="000000"/>
            </w:rPr>
            <w:t>[36]</w:t>
          </w:r>
        </w:sdtContent>
      </w:sdt>
      <w:r w:rsidRPr="00A7658D">
        <w:t>.</w:t>
      </w:r>
    </w:p>
    <w:p w14:paraId="7AD7B773" w14:textId="77777777" w:rsidR="00A7658D" w:rsidRDefault="00A7658D" w:rsidP="00A7658D">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A7658D" w:rsidRPr="00F92DAE" w14:paraId="46974733" w14:textId="77777777" w:rsidTr="00CD6052">
        <w:trPr>
          <w:trHeight w:val="397"/>
        </w:trPr>
        <w:tc>
          <w:tcPr>
            <w:tcW w:w="482" w:type="dxa"/>
            <w:vAlign w:val="center"/>
          </w:tcPr>
          <w:p w14:paraId="425D7716" w14:textId="77777777" w:rsidR="00A7658D" w:rsidRDefault="00A7658D" w:rsidP="003527DE">
            <w:pPr>
              <w:pStyle w:val="ISI"/>
              <w:ind w:firstLine="0"/>
              <w:jc w:val="left"/>
            </w:pPr>
          </w:p>
        </w:tc>
        <w:tc>
          <w:tcPr>
            <w:tcW w:w="6601" w:type="dxa"/>
            <w:vAlign w:val="center"/>
          </w:tcPr>
          <w:p w14:paraId="16AE51B3" w14:textId="77777777" w:rsidR="00A7658D" w:rsidRPr="00E12258" w:rsidRDefault="00A7658D" w:rsidP="003527DE">
            <w:pPr>
              <w:pStyle w:val="ISI"/>
              <w:ind w:firstLine="0"/>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x;a,b,c</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x≤a</m:t>
                        </m:r>
                      </m:e>
                      <m:e>
                        <m:f>
                          <m:fPr>
                            <m:ctrlPr>
                              <w:rPr>
                                <w:rFonts w:ascii="Cambria Math" w:hAnsi="Cambria Math"/>
                                <w:i/>
                              </w:rPr>
                            </m:ctrlPr>
                          </m:fPr>
                          <m:num>
                            <m:r>
                              <w:rPr>
                                <w:rFonts w:ascii="Cambria Math" w:hAnsi="Cambria Math"/>
                              </w:rPr>
                              <m:t>x-a</m:t>
                            </m:r>
                          </m:num>
                          <m:den>
                            <m:r>
                              <w:rPr>
                                <w:rFonts w:ascii="Cambria Math" w:hAnsi="Cambria Math"/>
                              </w:rPr>
                              <m:t>b-a</m:t>
                            </m:r>
                          </m:den>
                        </m:f>
                        <m:r>
                          <w:rPr>
                            <w:rFonts w:ascii="Cambria Math" w:hAnsi="Cambria Math"/>
                          </w:rPr>
                          <m:t>, a&lt;x≤b</m:t>
                        </m:r>
                      </m:e>
                      <m:e>
                        <m:f>
                          <m:fPr>
                            <m:ctrlPr>
                              <w:rPr>
                                <w:rFonts w:ascii="Cambria Math" w:hAnsi="Cambria Math"/>
                                <w:i/>
                              </w:rPr>
                            </m:ctrlPr>
                          </m:fPr>
                          <m:num>
                            <m:r>
                              <w:rPr>
                                <w:rFonts w:ascii="Cambria Math" w:hAnsi="Cambria Math"/>
                              </w:rPr>
                              <m:t>c-x</m:t>
                            </m:r>
                          </m:num>
                          <m:den>
                            <m:r>
                              <w:rPr>
                                <w:rFonts w:ascii="Cambria Math" w:hAnsi="Cambria Math"/>
                              </w:rPr>
                              <m:t>c-b</m:t>
                            </m:r>
                          </m:den>
                        </m:f>
                        <m:r>
                          <w:rPr>
                            <w:rFonts w:ascii="Cambria Math" w:hAnsi="Cambria Math"/>
                          </w:rPr>
                          <m:t>, b&lt;x&lt;c</m:t>
                        </m:r>
                        <m:ctrlPr>
                          <w:rPr>
                            <w:rFonts w:ascii="Cambria Math" w:eastAsia="Cambria Math" w:hAnsi="Cambria Math" w:cs="Cambria Math"/>
                            <w:i/>
                          </w:rPr>
                        </m:ctrlPr>
                      </m:e>
                      <m:e>
                        <m:r>
                          <w:rPr>
                            <w:rFonts w:ascii="Cambria Math" w:eastAsia="Cambria Math" w:hAnsi="Cambria Math" w:cs="Cambria Math"/>
                          </w:rPr>
                          <m:t>0, x≥c</m:t>
                        </m:r>
                      </m:e>
                    </m:eqArr>
                  </m:e>
                </m:d>
              </m:oMath>
            </m:oMathPara>
          </w:p>
        </w:tc>
        <w:tc>
          <w:tcPr>
            <w:tcW w:w="850" w:type="dxa"/>
            <w:vAlign w:val="center"/>
          </w:tcPr>
          <w:p w14:paraId="3880F72D" w14:textId="2E54F1FA" w:rsidR="00A7658D" w:rsidRPr="00F92DAE" w:rsidRDefault="00A7658D" w:rsidP="003527DE">
            <w:pPr>
              <w:pStyle w:val="ISI"/>
              <w:ind w:firstLine="0"/>
              <w:jc w:val="right"/>
              <w:rPr>
                <w:b/>
                <w:bCs/>
              </w:rPr>
            </w:pPr>
            <w:r>
              <w:rPr>
                <w:b/>
                <w:bCs/>
              </w:rPr>
              <w:t>(2.</w:t>
            </w:r>
            <w:r w:rsidR="00981E02">
              <w:rPr>
                <w:b/>
                <w:bCs/>
              </w:rPr>
              <w:t>29</w:t>
            </w:r>
            <w:r>
              <w:rPr>
                <w:b/>
                <w:bCs/>
              </w:rPr>
              <w:t>)</w:t>
            </w:r>
          </w:p>
        </w:tc>
      </w:tr>
    </w:tbl>
    <w:p w14:paraId="32B86CE7" w14:textId="6D3F7485" w:rsidR="00A7658D" w:rsidRDefault="007D790F" w:rsidP="00A7658D">
      <w:pPr>
        <w:pStyle w:val="ISI"/>
        <w:ind w:firstLine="0"/>
      </w:pPr>
      <w:r>
        <w:t>Keterangan</w:t>
      </w:r>
      <w:r w:rsidR="00A7658D">
        <w:t>:</w:t>
      </w:r>
    </w:p>
    <w:p w14:paraId="53F7C740" w14:textId="18E39E39" w:rsidR="00A7658D" w:rsidRPr="00A7658D" w:rsidRDefault="00A7658D" w:rsidP="00A7658D">
      <w:pPr>
        <w:pStyle w:val="ISI"/>
        <w:numPr>
          <w:ilvl w:val="0"/>
          <w:numId w:val="40"/>
        </w:numPr>
        <w:ind w:left="567" w:hanging="567"/>
      </w:pPr>
      <m:oMath>
        <m:r>
          <w:rPr>
            <w:rFonts w:ascii="Cambria Math" w:hAnsi="Cambria Math"/>
          </w:rPr>
          <m:t>x</m:t>
        </m:r>
      </m:oMath>
      <w:r>
        <w:rPr>
          <w:rFonts w:eastAsiaTheme="minorEastAsia"/>
        </w:rPr>
        <w:t>: variabel masukan tegas (</w:t>
      </w:r>
      <w:r w:rsidRPr="00A7658D">
        <w:rPr>
          <w:rFonts w:eastAsiaTheme="minorEastAsia"/>
          <w:i/>
          <w:iCs/>
        </w:rPr>
        <w:t>crisp input</w:t>
      </w:r>
      <w:r>
        <w:rPr>
          <w:rFonts w:eastAsiaTheme="minorEastAsia"/>
        </w:rPr>
        <w:t>)</w:t>
      </w:r>
    </w:p>
    <w:p w14:paraId="447B634B" w14:textId="74D4AEA1" w:rsidR="00A7658D" w:rsidRPr="007074EA" w:rsidRDefault="00A7658D" w:rsidP="00A7658D">
      <w:pPr>
        <w:pStyle w:val="ISI"/>
        <w:numPr>
          <w:ilvl w:val="0"/>
          <w:numId w:val="40"/>
        </w:numPr>
        <w:ind w:left="567" w:hanging="567"/>
      </w:pPr>
      <m:oMath>
        <m:r>
          <w:rPr>
            <w:rFonts w:ascii="Cambria Math" w:hAnsi="Cambria Math"/>
          </w:rPr>
          <m:t>α</m:t>
        </m:r>
      </m:oMath>
      <w:r w:rsidR="00D612CF">
        <w:rPr>
          <w:rFonts w:eastAsiaTheme="minorEastAsia"/>
        </w:rPr>
        <w:t>:</w:t>
      </w:r>
      <w:r>
        <w:rPr>
          <w:rFonts w:eastAsiaTheme="minorEastAsia"/>
        </w:rPr>
        <w:t xml:space="preserve"> Batas bawah basis segitiga, titik </w:t>
      </w:r>
      <w:r w:rsidR="007D790F">
        <w:rPr>
          <w:rFonts w:eastAsiaTheme="minorEastAsia"/>
        </w:rPr>
        <w:t>dimana</w:t>
      </w:r>
      <w:r>
        <w:rPr>
          <w:rFonts w:eastAsiaTheme="minorEastAsia"/>
        </w:rPr>
        <w:t xml:space="preserve"> derajat keanggotaan mulai naik dari 0.</w:t>
      </w:r>
    </w:p>
    <w:p w14:paraId="4C9D1820" w14:textId="0BFA2743" w:rsidR="00A7658D" w:rsidRPr="007074EA" w:rsidRDefault="00A7658D" w:rsidP="00A7658D">
      <w:pPr>
        <w:pStyle w:val="ISI"/>
        <w:numPr>
          <w:ilvl w:val="0"/>
          <w:numId w:val="40"/>
        </w:numPr>
        <w:ind w:left="567" w:hanging="567"/>
      </w:pPr>
      <m:oMath>
        <m:r>
          <w:rPr>
            <w:rFonts w:ascii="Cambria Math" w:hAnsi="Cambria Math"/>
          </w:rPr>
          <m:t>b</m:t>
        </m:r>
      </m:oMath>
      <w:r w:rsidR="00D612CF">
        <w:rPr>
          <w:rFonts w:eastAsiaTheme="minorEastAsia"/>
        </w:rPr>
        <w:t>:</w:t>
      </w:r>
      <w:r>
        <w:rPr>
          <w:rFonts w:eastAsiaTheme="minorEastAsia"/>
        </w:rPr>
        <w:t xml:space="preserve"> Titik puncak segitiga (</w:t>
      </w:r>
      <w:r w:rsidRPr="007074EA">
        <w:rPr>
          <w:rFonts w:eastAsiaTheme="minorEastAsia"/>
          <w:i/>
          <w:iCs/>
        </w:rPr>
        <w:t>peak</w:t>
      </w:r>
      <w:r>
        <w:rPr>
          <w:rFonts w:eastAsiaTheme="minorEastAsia"/>
        </w:rPr>
        <w:t>) yang mana derajat keanggotaan bernilai maksimum.</w:t>
      </w:r>
    </w:p>
    <w:p w14:paraId="41B36256" w14:textId="44E0CCF3" w:rsidR="00A7658D" w:rsidRDefault="00A7658D" w:rsidP="00A7658D">
      <w:pPr>
        <w:pStyle w:val="ISI"/>
        <w:numPr>
          <w:ilvl w:val="0"/>
          <w:numId w:val="40"/>
        </w:numPr>
        <w:ind w:left="567" w:hanging="567"/>
      </w:pPr>
      <m:oMath>
        <m:r>
          <w:rPr>
            <w:rFonts w:ascii="Cambria Math" w:hAnsi="Cambria Math"/>
          </w:rPr>
          <m:t>c</m:t>
        </m:r>
      </m:oMath>
      <w:r w:rsidR="00D612CF">
        <w:rPr>
          <w:rFonts w:eastAsiaTheme="minorEastAsia"/>
        </w:rPr>
        <w:t>:</w:t>
      </w:r>
      <w:r>
        <w:rPr>
          <w:rFonts w:eastAsiaTheme="minorEastAsia"/>
        </w:rPr>
        <w:t xml:space="preserve"> Batas atas basis segitiga, titik dimana derajat keanggotaan kembali menyentuh 0.</w:t>
      </w:r>
    </w:p>
    <w:p w14:paraId="2E1C4785" w14:textId="2A4E2038" w:rsidR="00A7658D" w:rsidRDefault="00A7658D" w:rsidP="00A7658D">
      <w:pPr>
        <w:pStyle w:val="ISI"/>
      </w:pPr>
    </w:p>
    <w:p w14:paraId="7EA6F06A" w14:textId="7F935C09" w:rsidR="00A7658D" w:rsidRDefault="00A7658D" w:rsidP="00A7658D">
      <w:pPr>
        <w:pStyle w:val="ISI"/>
        <w:rPr>
          <w:rFonts w:eastAsiaTheme="minorEastAsia"/>
        </w:rPr>
      </w:pPr>
      <w:r w:rsidRPr="00A7658D">
        <w:lastRenderedPageBreak/>
        <w:t xml:space="preserve">Pada FLC Tipe 2, FOU dibentuk dengan mendefinisikan parameter LMF turunan dari UMF melalui penerapan faktor ketidakpastian atau </w:t>
      </w:r>
      <w:r w:rsidRPr="00A7658D">
        <w:rPr>
          <w:i/>
          <w:iCs/>
        </w:rPr>
        <w:t>lower lag</w:t>
      </w:r>
      <w:r>
        <w:rPr>
          <w:i/>
          <w:iCs/>
        </w:rPr>
        <w:t xml:space="preserve"> </w:t>
      </w:r>
      <w:r w:rsidRPr="00A7658D">
        <w:t>(</w:t>
      </w:r>
      <m:oMath>
        <m:r>
          <w:rPr>
            <w:rFonts w:ascii="Cambria Math" w:hAnsi="Cambria Math"/>
          </w:rPr>
          <m:t>k</m:t>
        </m:r>
      </m:oMath>
      <w:r w:rsidRPr="00A7658D">
        <w:rPr>
          <w:rFonts w:eastAsiaTheme="minorEastAsia"/>
        </w:rPr>
        <w:t>).</w:t>
      </w:r>
      <w:r>
        <w:rPr>
          <w:rFonts w:eastAsiaTheme="minorEastAsia"/>
        </w:rPr>
        <w:t xml:space="preserve"> Nilai </w:t>
      </w:r>
      <m:oMath>
        <m:r>
          <w:rPr>
            <w:rFonts w:ascii="Cambria Math" w:hAnsi="Cambria Math"/>
          </w:rPr>
          <m:t>k</m:t>
        </m:r>
      </m:oMath>
      <w:r>
        <w:rPr>
          <w:rFonts w:eastAsiaTheme="minorEastAsia"/>
          <w:iCs/>
        </w:rPr>
        <w:t xml:space="preserve"> berada pada rentang [0, 1] dan menentukan persentase penyempitan basis pada LMF. Titik basis LMF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Pr>
          <w:rFonts w:eastAsiaTheme="minorEastAsia"/>
          <w:iCs/>
        </w:rPr>
        <w:t xml:space="preserve"> dan </w:t>
      </w:r>
      <m:oMath>
        <m:sSup>
          <m:sSupPr>
            <m:ctrlPr>
              <w:rPr>
                <w:rFonts w:ascii="Cambria Math" w:hAnsi="Cambria Math"/>
                <w:i/>
              </w:rPr>
            </m:ctrlPr>
          </m:sSupPr>
          <m:e>
            <m:r>
              <w:rPr>
                <w:rFonts w:ascii="Cambria Math" w:hAnsi="Cambria Math"/>
              </w:rPr>
              <m:t>c</m:t>
            </m:r>
          </m:e>
          <m:sup>
            <m:r>
              <w:rPr>
                <w:rFonts w:ascii="Cambria Math" w:hAnsi="Cambria Math"/>
              </w:rPr>
              <m:t>'</m:t>
            </m:r>
          </m:sup>
        </m:sSup>
      </m:oMath>
      <w:r>
        <w:rPr>
          <w:rFonts w:eastAsiaTheme="minorEastAsia"/>
        </w:rPr>
        <w:t>) dihitung menggunakan Persamaan 2.</w:t>
      </w:r>
      <w:r w:rsidR="00981E02">
        <w:rPr>
          <w:rFonts w:eastAsiaTheme="minorEastAsia"/>
        </w:rPr>
        <w:t>30</w:t>
      </w:r>
      <w:r>
        <w:rPr>
          <w:rFonts w:eastAsiaTheme="minorEastAsia"/>
        </w:rPr>
        <w:t xml:space="preserve"> dan 2.</w:t>
      </w:r>
      <w:r w:rsidR="00981E02">
        <w:rPr>
          <w:rFonts w:eastAsiaTheme="minorEastAsia"/>
        </w:rPr>
        <w:t>31</w:t>
      </w:r>
      <w:r>
        <w:rPr>
          <w:rFonts w:eastAsiaTheme="minorEastAsia"/>
        </w:rPr>
        <w:t xml:space="preserve"> </w:t>
      </w:r>
      <w:sdt>
        <w:sdtPr>
          <w:rPr>
            <w:rFonts w:eastAsiaTheme="minorEastAsia"/>
            <w:color w:val="000000"/>
          </w:rPr>
          <w:tag w:val="MENDELEY_CITATION_v3_eyJjaXRhdGlvbklEIjoiTUVOREVMRVlfQ0lUQVRJT05fZTUyMmU1MGQtNmZhMS00YjBmLWFlYWQtOTI1YmNhODMwMzM3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
          <w:id w:val="1706062839"/>
          <w:placeholder>
            <w:docPart w:val="DefaultPlaceholder_-1854013440"/>
          </w:placeholder>
        </w:sdtPr>
        <w:sdtContent>
          <w:r w:rsidR="00F56C8B" w:rsidRPr="00F56C8B">
            <w:rPr>
              <w:rFonts w:eastAsiaTheme="minorEastAsia"/>
              <w:color w:val="000000"/>
            </w:rPr>
            <w:t>[36]</w:t>
          </w:r>
        </w:sdtContent>
      </w:sdt>
      <w:r>
        <w:rPr>
          <w:rFonts w:eastAsiaTheme="minorEastAsia"/>
        </w:rPr>
        <w:t>.</w:t>
      </w:r>
    </w:p>
    <w:p w14:paraId="41179D95" w14:textId="77777777" w:rsidR="00D612CF" w:rsidRDefault="00D612CF" w:rsidP="00A7658D">
      <w:pPr>
        <w:pStyle w:val="ISI"/>
        <w:rPr>
          <w:rFonts w:eastAsiaTheme="minorEastAsia"/>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D612CF" w:rsidRPr="00F92DAE" w14:paraId="0E1A78B9" w14:textId="77777777" w:rsidTr="00CD6052">
        <w:trPr>
          <w:trHeight w:val="397"/>
        </w:trPr>
        <w:tc>
          <w:tcPr>
            <w:tcW w:w="482" w:type="dxa"/>
            <w:vAlign w:val="center"/>
          </w:tcPr>
          <w:p w14:paraId="4E99150F" w14:textId="77777777" w:rsidR="00D612CF" w:rsidRDefault="00D612CF" w:rsidP="003527DE">
            <w:pPr>
              <w:pStyle w:val="ISI"/>
              <w:ind w:firstLine="0"/>
              <w:jc w:val="left"/>
            </w:pPr>
          </w:p>
        </w:tc>
        <w:tc>
          <w:tcPr>
            <w:tcW w:w="6601" w:type="dxa"/>
            <w:vAlign w:val="center"/>
          </w:tcPr>
          <w:p w14:paraId="61C9D064" w14:textId="77777777" w:rsidR="00D612CF" w:rsidRPr="00E12258" w:rsidRDefault="00000000" w:rsidP="003527DE">
            <w:pPr>
              <w:pStyle w:val="ISI"/>
              <w:ind w:firstLine="0"/>
              <w:jc w:val="left"/>
              <w:rPr>
                <w:rFonts w:eastAsiaTheme="minorEastAsia"/>
              </w:rPr>
            </w:pPr>
            <m:oMathPara>
              <m:oMathParaPr>
                <m:jc m:val="left"/>
              </m:oMathParaP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=b-(b-a)∙(1-k)</m:t>
                </m:r>
              </m:oMath>
            </m:oMathPara>
          </w:p>
        </w:tc>
        <w:tc>
          <w:tcPr>
            <w:tcW w:w="850" w:type="dxa"/>
            <w:vAlign w:val="center"/>
          </w:tcPr>
          <w:p w14:paraId="164C7468" w14:textId="1CBED0A5" w:rsidR="00D612CF" w:rsidRPr="00F92DAE" w:rsidRDefault="00D612CF" w:rsidP="003527DE">
            <w:pPr>
              <w:pStyle w:val="ISI"/>
              <w:ind w:firstLine="0"/>
              <w:jc w:val="right"/>
              <w:rPr>
                <w:b/>
                <w:bCs/>
              </w:rPr>
            </w:pPr>
            <w:r>
              <w:rPr>
                <w:b/>
                <w:bCs/>
              </w:rPr>
              <w:t>(2.</w:t>
            </w:r>
            <w:r w:rsidR="00981E02">
              <w:rPr>
                <w:b/>
                <w:bCs/>
              </w:rPr>
              <w:t>30</w:t>
            </w:r>
            <w:r>
              <w:rPr>
                <w:b/>
                <w:bCs/>
              </w:rPr>
              <w:t>)</w:t>
            </w:r>
          </w:p>
        </w:tc>
      </w:tr>
      <w:tr w:rsidR="00D612CF" w14:paraId="353DC70A" w14:textId="77777777" w:rsidTr="00CD6052">
        <w:trPr>
          <w:trHeight w:val="397"/>
        </w:trPr>
        <w:tc>
          <w:tcPr>
            <w:tcW w:w="482" w:type="dxa"/>
            <w:vAlign w:val="center"/>
          </w:tcPr>
          <w:p w14:paraId="28961ADD" w14:textId="77777777" w:rsidR="00D612CF" w:rsidRDefault="00D612CF" w:rsidP="003527DE">
            <w:pPr>
              <w:pStyle w:val="ISI"/>
              <w:ind w:firstLine="0"/>
              <w:jc w:val="left"/>
            </w:pPr>
          </w:p>
        </w:tc>
        <w:tc>
          <w:tcPr>
            <w:tcW w:w="6601" w:type="dxa"/>
            <w:vAlign w:val="center"/>
          </w:tcPr>
          <w:p w14:paraId="219158F8" w14:textId="77777777" w:rsidR="00D612CF" w:rsidRPr="00E12258" w:rsidRDefault="00000000" w:rsidP="003527DE">
            <w:pPr>
              <w:pStyle w:val="ISI"/>
              <w:ind w:firstLine="0"/>
              <w:jc w:val="left"/>
            </w:pPr>
            <m:oMathPara>
              <m:oMathParaPr>
                <m:jc m:val="left"/>
              </m:oMathParaP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=b+(c-b)∙(1-k)</m:t>
                </m:r>
              </m:oMath>
            </m:oMathPara>
          </w:p>
        </w:tc>
        <w:tc>
          <w:tcPr>
            <w:tcW w:w="850" w:type="dxa"/>
            <w:vAlign w:val="center"/>
          </w:tcPr>
          <w:p w14:paraId="600EDCE9" w14:textId="34F6FCE1" w:rsidR="00D612CF" w:rsidRDefault="00D612CF" w:rsidP="003527DE">
            <w:pPr>
              <w:pStyle w:val="ISI"/>
              <w:ind w:firstLine="0"/>
              <w:jc w:val="right"/>
              <w:rPr>
                <w:b/>
                <w:bCs/>
              </w:rPr>
            </w:pPr>
            <w:r>
              <w:rPr>
                <w:b/>
                <w:bCs/>
              </w:rPr>
              <w:t>(2.</w:t>
            </w:r>
            <w:r w:rsidR="00981E02">
              <w:rPr>
                <w:b/>
                <w:bCs/>
              </w:rPr>
              <w:t>31</w:t>
            </w:r>
            <w:r>
              <w:rPr>
                <w:b/>
                <w:bCs/>
              </w:rPr>
              <w:t>)</w:t>
            </w:r>
          </w:p>
        </w:tc>
      </w:tr>
    </w:tbl>
    <w:p w14:paraId="72929597" w14:textId="0B4C9C42" w:rsidR="00D612CF" w:rsidRDefault="007D790F" w:rsidP="00D612CF">
      <w:pPr>
        <w:pStyle w:val="ISI"/>
        <w:ind w:firstLine="0"/>
      </w:pPr>
      <w:r>
        <w:t>Keterangan</w:t>
      </w:r>
      <w:r w:rsidR="00D612CF">
        <w:t>:</w:t>
      </w:r>
    </w:p>
    <w:p w14:paraId="7C81AFD9" w14:textId="5EE91AA9" w:rsidR="00D612CF" w:rsidRPr="00A7658D" w:rsidRDefault="00D612CF" w:rsidP="00D612CF">
      <w:pPr>
        <w:pStyle w:val="ISI"/>
        <w:numPr>
          <w:ilvl w:val="0"/>
          <w:numId w:val="40"/>
        </w:numPr>
        <w:ind w:left="567" w:hanging="567"/>
      </w:pPr>
      <m:oMath>
        <m:r>
          <w:rPr>
            <w:rFonts w:ascii="Cambria Math" w:eastAsiaTheme="minorEastAsia" w:hAnsi="Cambria Math"/>
          </w:rPr>
          <m:t>k</m:t>
        </m:r>
      </m:oMath>
      <w:r>
        <w:rPr>
          <w:rFonts w:eastAsiaTheme="minorEastAsia"/>
        </w:rPr>
        <w:t>: Faktor ketidakpastian (</w:t>
      </w:r>
      <w:r w:rsidRPr="00D612CF">
        <w:rPr>
          <w:rFonts w:eastAsiaTheme="minorEastAsia"/>
          <w:i/>
          <w:iCs/>
        </w:rPr>
        <w:t>lower lag</w:t>
      </w:r>
      <w:r>
        <w:rPr>
          <w:rFonts w:eastAsiaTheme="minorEastAsia"/>
        </w:rPr>
        <w:t>)</w:t>
      </w:r>
    </w:p>
    <w:p w14:paraId="16440A8D" w14:textId="0C046660" w:rsidR="00D612CF" w:rsidRPr="007074EA" w:rsidRDefault="00000000" w:rsidP="00D612CF">
      <w:pPr>
        <w:pStyle w:val="ISI"/>
        <w:numPr>
          <w:ilvl w:val="0"/>
          <w:numId w:val="40"/>
        </w:numPr>
        <w:ind w:left="567" w:hanging="567"/>
      </w:pP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oMath>
      <w:r w:rsidR="00D612CF">
        <w:rPr>
          <w:rFonts w:eastAsiaTheme="minorEastAsia"/>
        </w:rPr>
        <w:t xml:space="preserve"> Batas bawah basis segitiga untuk LMF.</w:t>
      </w:r>
    </w:p>
    <w:p w14:paraId="4B557A4B" w14:textId="0711A9D6" w:rsidR="00D612CF" w:rsidRPr="007074EA" w:rsidRDefault="00000000" w:rsidP="00D612CF">
      <w:pPr>
        <w:pStyle w:val="ISI"/>
        <w:numPr>
          <w:ilvl w:val="0"/>
          <w:numId w:val="40"/>
        </w:numPr>
        <w:ind w:left="567" w:hanging="567"/>
      </w:pPr>
      <m:oMath>
        <m:sSup>
          <m:sSupPr>
            <m:ctrlPr>
              <w:rPr>
                <w:rFonts w:ascii="Cambria Math" w:hAnsi="Cambria Math"/>
                <w:i/>
              </w:rPr>
            </m:ctrlPr>
          </m:sSupPr>
          <m:e>
            <m:r>
              <w:rPr>
                <w:rFonts w:ascii="Cambria Math" w:hAnsi="Cambria Math"/>
              </w:rPr>
              <m:t>c</m:t>
            </m:r>
          </m:e>
          <m:sup>
            <m:r>
              <w:rPr>
                <w:rFonts w:ascii="Cambria Math" w:hAnsi="Cambria Math"/>
              </w:rPr>
              <m:t>'</m:t>
            </m:r>
          </m:sup>
        </m:sSup>
      </m:oMath>
      <w:r w:rsidR="00D612CF">
        <w:rPr>
          <w:rFonts w:eastAsiaTheme="minorEastAsia"/>
        </w:rPr>
        <w:t>: Batas atas basis segitiga untuk LMF.</w:t>
      </w:r>
    </w:p>
    <w:p w14:paraId="5F4560CE" w14:textId="64693ED0" w:rsidR="00D612CF" w:rsidRDefault="00D612CF" w:rsidP="00F00211">
      <w:pPr>
        <w:pStyle w:val="ISI"/>
      </w:pPr>
    </w:p>
    <w:p w14:paraId="1891F13C" w14:textId="274633E1" w:rsidR="00F00211" w:rsidRPr="00F00211" w:rsidRDefault="00F00211" w:rsidP="00F00211">
      <w:pPr>
        <w:pStyle w:val="ISI"/>
      </w:pPr>
      <w:r w:rsidRPr="00F00211">
        <w:t xml:space="preserve">Secara karakteristik, nilai </w:t>
      </w:r>
      <w:r w:rsidRPr="00F00211">
        <w:rPr>
          <w:i/>
          <w:iCs/>
        </w:rPr>
        <w:t>lower lag</w:t>
      </w:r>
      <w:r w:rsidRPr="00F00211">
        <w:t xml:space="preserve"> (</w:t>
      </w:r>
      <m:oMath>
        <m:r>
          <w:rPr>
            <w:rFonts w:ascii="Cambria Math" w:hAnsi="Cambria Math"/>
          </w:rPr>
          <m:t>k</m:t>
        </m:r>
      </m:oMath>
      <w:r w:rsidRPr="00F00211">
        <w:t xml:space="preserve">) menentukan seberapa besar rentang ketidakpastian pada area bawah fungsi keanggotaan. Semakin besar nilai </w:t>
      </w:r>
      <m:oMath>
        <m:r>
          <w:rPr>
            <w:rFonts w:ascii="Cambria Math" w:hAnsi="Cambria Math"/>
          </w:rPr>
          <m:t>k</m:t>
        </m:r>
      </m:oMath>
      <w:r w:rsidRPr="00F00211">
        <w:t xml:space="preserve"> mendekati 1, maka titik batas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Pr>
          <w:rFonts w:eastAsiaTheme="minorEastAsia"/>
        </w:rPr>
        <w:t xml:space="preserve"> </w:t>
      </w:r>
      <w:r w:rsidRPr="00F00211">
        <w:t xml:space="preserve">dan </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F00211">
        <w:t xml:space="preserve"> akan bergerak semakin menyempit mendekati titik puncak </w:t>
      </w:r>
      <m:oMath>
        <m:r>
          <w:rPr>
            <w:rFonts w:ascii="Cambria Math" w:hAnsi="Cambria Math"/>
          </w:rPr>
          <m:t>b</m:t>
        </m:r>
      </m:oMath>
      <w:r w:rsidRPr="00F00211">
        <w:t xml:space="preserve">. Penyempitan basis LMF ini mengakibatkan area </w:t>
      </w:r>
      <w:r w:rsidRPr="00F00211">
        <w:rPr>
          <w:i/>
          <w:iCs/>
        </w:rPr>
        <w:t>Footprint of Uncertainty</w:t>
      </w:r>
      <w:r w:rsidRPr="00F00211">
        <w:t xml:space="preserve"> (FOU) menjadi semakin lebar. Sebaliknya, apabila nilai </w:t>
      </w:r>
      <m:oMath>
        <m:r>
          <w:rPr>
            <w:rFonts w:ascii="Cambria Math" w:hAnsi="Cambria Math"/>
          </w:rPr>
          <m:t>k</m:t>
        </m:r>
      </m:oMath>
      <w:r w:rsidRPr="00F00211">
        <w:t xml:space="preserve"> ditetapkan sebesar 0, maka batas basis LMF akan memuai sepenuhnya hingga sama persis dengan batas UMF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rsidRPr="00F00211">
        <w:t xml:space="preserve"> dan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=c</m:t>
        </m:r>
      </m:oMath>
      <w:r w:rsidRPr="00F00211">
        <w:t>).</w:t>
      </w:r>
    </w:p>
    <w:p w14:paraId="65BF2F9D" w14:textId="4238557F" w:rsidR="00D612CF" w:rsidRDefault="00D612CF" w:rsidP="00F00211">
      <w:pPr>
        <w:pStyle w:val="ISI"/>
        <w:rPr>
          <w:rFonts w:eastAsiaTheme="minorEastAsia"/>
        </w:rPr>
      </w:pPr>
      <w:r>
        <w:t>Faktor desain lain dalam proses fuzz</w:t>
      </w:r>
      <w:r w:rsidR="00324D1B">
        <w:t>i</w:t>
      </w:r>
      <w:r>
        <w:t xml:space="preserve">fikasi adalah </w:t>
      </w:r>
      <w:r w:rsidR="00100ED6">
        <w:t xml:space="preserve">faktor skala bawah atau </w:t>
      </w:r>
      <w:r w:rsidR="00100ED6" w:rsidRPr="00100ED6">
        <w:rPr>
          <w:i/>
          <w:iCs/>
        </w:rPr>
        <w:t>lower scale</w:t>
      </w:r>
      <w:r w:rsidR="00100ED6">
        <w:t xml:space="preserve"> yang dapat disimbolkan dengan </w:t>
      </w:r>
      <m:oMath>
        <m:r>
          <w:rPr>
            <w:rFonts w:ascii="Cambria Math" w:hAnsi="Cambria Math"/>
          </w:rPr>
          <m:t>S</m:t>
        </m:r>
      </m:oMath>
      <w:r w:rsidR="00100ED6">
        <w:rPr>
          <w:rFonts w:eastAsiaTheme="minorEastAsia"/>
        </w:rPr>
        <w:t xml:space="preserve">. Besaran nilai </w:t>
      </w:r>
      <m:oMath>
        <m:r>
          <w:rPr>
            <w:rFonts w:ascii="Cambria Math" w:hAnsi="Cambria Math"/>
          </w:rPr>
          <m:t>S</m:t>
        </m:r>
      </m:oMath>
      <w:r w:rsidR="00100ED6">
        <w:rPr>
          <w:rFonts w:eastAsiaTheme="minorEastAsia"/>
        </w:rPr>
        <w:t xml:space="preserve"> dapat bervariasi</w:t>
      </w:r>
      <w:r w:rsidR="00F00211">
        <w:rPr>
          <w:rFonts w:eastAsiaTheme="minorEastAsia"/>
        </w:rPr>
        <w:t>pula memiliki rentang [0, 1]</w:t>
      </w:r>
      <w:r w:rsidR="00100ED6">
        <w:rPr>
          <w:rFonts w:eastAsiaTheme="minorEastAsia"/>
        </w:rPr>
        <w:t xml:space="preserve">. </w:t>
      </w:r>
      <w:r w:rsidR="00F00211">
        <w:rPr>
          <w:rFonts w:eastAsiaTheme="minorEastAsia"/>
        </w:rPr>
        <w:t>Sehingga, derajat keanggotaan UMF dan LMF secara berturut-turut diekspresikan pada persamaan 2.</w:t>
      </w:r>
      <w:r w:rsidR="00981E02">
        <w:rPr>
          <w:rFonts w:eastAsiaTheme="minorEastAsia"/>
        </w:rPr>
        <w:t>32</w:t>
      </w:r>
      <w:r w:rsidR="00F00211">
        <w:rPr>
          <w:rFonts w:eastAsiaTheme="minorEastAsia"/>
        </w:rPr>
        <w:t xml:space="preserve"> dan 2.</w:t>
      </w:r>
      <w:r w:rsidR="00981E02">
        <w:rPr>
          <w:rFonts w:eastAsiaTheme="minorEastAsia"/>
        </w:rPr>
        <w:t>33</w:t>
      </w:r>
    </w:p>
    <w:p w14:paraId="7C4F417C" w14:textId="77777777" w:rsidR="00F00211" w:rsidRDefault="00F00211" w:rsidP="00F00211">
      <w:pPr>
        <w:pStyle w:val="ISI"/>
        <w:rPr>
          <w:rFonts w:eastAsiaTheme="minorEastAsia"/>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F00211" w:rsidRPr="00F92DAE" w14:paraId="5AD60C9D" w14:textId="77777777" w:rsidTr="00CD6052">
        <w:trPr>
          <w:trHeight w:val="340"/>
        </w:trPr>
        <w:tc>
          <w:tcPr>
            <w:tcW w:w="482" w:type="dxa"/>
            <w:vAlign w:val="center"/>
          </w:tcPr>
          <w:p w14:paraId="25C7D86C" w14:textId="77777777" w:rsidR="00F00211" w:rsidRDefault="00F00211" w:rsidP="003527DE">
            <w:pPr>
              <w:pStyle w:val="ISI"/>
              <w:ind w:firstLine="0"/>
              <w:jc w:val="left"/>
            </w:pPr>
          </w:p>
        </w:tc>
        <w:tc>
          <w:tcPr>
            <w:tcW w:w="6601" w:type="dxa"/>
            <w:vAlign w:val="center"/>
          </w:tcPr>
          <w:p w14:paraId="7EC66532" w14:textId="77777777" w:rsidR="00F00211" w:rsidRPr="00E77431" w:rsidRDefault="00000000" w:rsidP="003527DE">
            <w:pPr>
              <w:pStyle w:val="ISI"/>
              <w:ind w:firstLine="0"/>
              <w:jc w:val="left"/>
            </w:pPr>
            <m:oMathPara>
              <m:oMathParaPr>
                <m:jc m:val="left"/>
              </m:oMathParaPr>
              <m:oMath>
                <m:bar>
                  <m:barPr>
                    <m:pos m:val="top"/>
                    <m:ctrlPr>
                      <w:rPr>
                        <w:rFonts w:ascii="Cambria Math" w:hAnsi="Cambria Math"/>
                        <w:i/>
                      </w:rPr>
                    </m:ctrlPr>
                  </m:barPr>
                  <m:e>
                    <m:r>
                      <w:rPr>
                        <w:rFonts w:ascii="Cambria Math" w:hAnsi="Cambria Math"/>
                      </w:rPr>
                      <m:t>μ</m:t>
                    </m:r>
                  </m:e>
                </m:bar>
                <m:d>
                  <m:dPr>
                    <m:ctrlPr>
                      <w:rPr>
                        <w:rFonts w:ascii="Cambria Math" w:hAnsi="Cambria Math"/>
                        <w:i/>
                      </w:rPr>
                    </m:ctrlPr>
                  </m:dPr>
                  <m:e>
                    <m:r>
                      <w:rPr>
                        <w:rFonts w:ascii="Cambria Math" w:hAnsi="Cambria Math"/>
                      </w:rPr>
                      <m:t>x</m:t>
                    </m:r>
                  </m:e>
                </m:d>
                <m:r>
                  <w:rPr>
                    <w:rFonts w:ascii="Cambria Math" w:hAnsi="Cambria Math"/>
                  </w:rPr>
                  <m:t>=f(x;a.b.c)</m:t>
                </m:r>
              </m:oMath>
            </m:oMathPara>
          </w:p>
        </w:tc>
        <w:tc>
          <w:tcPr>
            <w:tcW w:w="850" w:type="dxa"/>
            <w:vAlign w:val="center"/>
          </w:tcPr>
          <w:p w14:paraId="1C2537B0" w14:textId="00FCC527" w:rsidR="00F00211" w:rsidRPr="00F92DAE" w:rsidRDefault="00F00211" w:rsidP="003527DE">
            <w:pPr>
              <w:pStyle w:val="ISI"/>
              <w:ind w:firstLine="0"/>
              <w:jc w:val="right"/>
              <w:rPr>
                <w:b/>
                <w:bCs/>
              </w:rPr>
            </w:pPr>
            <w:r>
              <w:rPr>
                <w:b/>
                <w:bCs/>
              </w:rPr>
              <w:t>(2.</w:t>
            </w:r>
            <w:r w:rsidR="00981E02">
              <w:rPr>
                <w:b/>
                <w:bCs/>
              </w:rPr>
              <w:t>32)</w:t>
            </w:r>
          </w:p>
        </w:tc>
      </w:tr>
      <w:tr w:rsidR="00F00211" w14:paraId="3C0E8862" w14:textId="77777777" w:rsidTr="00CD6052">
        <w:trPr>
          <w:trHeight w:val="340"/>
        </w:trPr>
        <w:tc>
          <w:tcPr>
            <w:tcW w:w="482" w:type="dxa"/>
            <w:vAlign w:val="center"/>
          </w:tcPr>
          <w:p w14:paraId="60AECD48" w14:textId="77777777" w:rsidR="00F00211" w:rsidRDefault="00F00211" w:rsidP="003527DE">
            <w:pPr>
              <w:pStyle w:val="ISI"/>
              <w:ind w:firstLine="0"/>
              <w:jc w:val="left"/>
            </w:pPr>
          </w:p>
        </w:tc>
        <w:tc>
          <w:tcPr>
            <w:tcW w:w="6601" w:type="dxa"/>
            <w:vAlign w:val="center"/>
          </w:tcPr>
          <w:p w14:paraId="2D0632BA" w14:textId="47218991" w:rsidR="00F00211" w:rsidRPr="00E77431" w:rsidRDefault="00000000" w:rsidP="003527DE">
            <w:pPr>
              <w:pStyle w:val="ISI"/>
              <w:ind w:firstLine="0"/>
              <w:jc w:val="left"/>
            </w:pPr>
            <m:oMathPara>
              <m:oMathParaPr>
                <m:jc m:val="left"/>
              </m:oMathParaPr>
              <m:oMath>
                <m:bar>
                  <m:barPr>
                    <m:ctrlPr>
                      <w:rPr>
                        <w:rFonts w:ascii="Cambria Math" w:hAnsi="Cambria Math"/>
                        <w:i/>
                      </w:rPr>
                    </m:ctrlPr>
                  </m:barPr>
                  <m:e>
                    <m:r>
                      <w:rPr>
                        <w:rFonts w:ascii="Cambria Math" w:hAnsi="Cambria Math"/>
                      </w:rPr>
                      <m:t>μ</m:t>
                    </m:r>
                  </m:e>
                </m:bar>
                <m:d>
                  <m:dPr>
                    <m:ctrlPr>
                      <w:rPr>
                        <w:rFonts w:ascii="Cambria Math" w:hAnsi="Cambria Math"/>
                        <w:i/>
                      </w:rPr>
                    </m:ctrlPr>
                  </m:dPr>
                  <m:e>
                    <m:r>
                      <w:rPr>
                        <w:rFonts w:ascii="Cambria Math" w:hAnsi="Cambria Math"/>
                      </w:rPr>
                      <m:t>x</m:t>
                    </m:r>
                  </m:e>
                </m:d>
                <m:r>
                  <w:rPr>
                    <w:rFonts w:ascii="Cambria Math" w:hAnsi="Cambria Math"/>
                  </w:rPr>
                  <m:t>=S∙f(x;a'.b.c')</m:t>
                </m:r>
              </m:oMath>
            </m:oMathPara>
          </w:p>
        </w:tc>
        <w:tc>
          <w:tcPr>
            <w:tcW w:w="850" w:type="dxa"/>
            <w:vAlign w:val="center"/>
          </w:tcPr>
          <w:p w14:paraId="61D4CECD" w14:textId="15EEB0AE" w:rsidR="00F00211" w:rsidRDefault="00F00211" w:rsidP="003527DE">
            <w:pPr>
              <w:pStyle w:val="ISI"/>
              <w:ind w:firstLine="0"/>
              <w:jc w:val="right"/>
              <w:rPr>
                <w:b/>
                <w:bCs/>
              </w:rPr>
            </w:pPr>
            <w:r>
              <w:rPr>
                <w:b/>
                <w:bCs/>
              </w:rPr>
              <w:t>(2.</w:t>
            </w:r>
            <w:r w:rsidR="00981E02">
              <w:rPr>
                <w:b/>
                <w:bCs/>
              </w:rPr>
              <w:t>33</w:t>
            </w:r>
            <w:r>
              <w:rPr>
                <w:b/>
                <w:bCs/>
              </w:rPr>
              <w:t>)</w:t>
            </w:r>
          </w:p>
        </w:tc>
      </w:tr>
    </w:tbl>
    <w:p w14:paraId="63BDD558" w14:textId="20EF9538" w:rsidR="00F00211" w:rsidRDefault="007D790F" w:rsidP="00F00211">
      <w:pPr>
        <w:pStyle w:val="ISI"/>
        <w:ind w:firstLine="0"/>
      </w:pPr>
      <w:r>
        <w:t>Keterangan</w:t>
      </w:r>
      <w:r w:rsidR="00F00211">
        <w:t>:</w:t>
      </w:r>
    </w:p>
    <w:p w14:paraId="04AE7407" w14:textId="3A4F493B" w:rsidR="00F00211" w:rsidRPr="00A7658D" w:rsidRDefault="00000000" w:rsidP="00F00211">
      <w:pPr>
        <w:pStyle w:val="ISI"/>
        <w:numPr>
          <w:ilvl w:val="0"/>
          <w:numId w:val="40"/>
        </w:numPr>
        <w:ind w:left="567" w:hanging="567"/>
      </w:pPr>
      <m:oMath>
        <m:bar>
          <m:barPr>
            <m:pos m:val="top"/>
            <m:ctrlPr>
              <w:rPr>
                <w:rFonts w:ascii="Cambria Math" w:hAnsi="Cambria Math"/>
                <w:i/>
              </w:rPr>
            </m:ctrlPr>
          </m:barPr>
          <m:e>
            <m:r>
              <w:rPr>
                <w:rFonts w:ascii="Cambria Math" w:hAnsi="Cambria Math"/>
              </w:rPr>
              <m:t>μ</m:t>
            </m:r>
          </m:e>
        </m:bar>
        <m:d>
          <m:dPr>
            <m:ctrlPr>
              <w:rPr>
                <w:rFonts w:ascii="Cambria Math" w:hAnsi="Cambria Math"/>
                <w:i/>
              </w:rPr>
            </m:ctrlPr>
          </m:dPr>
          <m:e>
            <m:r>
              <w:rPr>
                <w:rFonts w:ascii="Cambria Math" w:hAnsi="Cambria Math"/>
              </w:rPr>
              <m:t>x</m:t>
            </m:r>
          </m:e>
        </m:d>
      </m:oMath>
      <w:r w:rsidR="00F00211">
        <w:rPr>
          <w:rFonts w:eastAsiaTheme="minorEastAsia"/>
        </w:rPr>
        <w:t>: Derajat keanggotaan pada Upper Membership Function (UMF)</w:t>
      </w:r>
    </w:p>
    <w:p w14:paraId="33A5E8F7" w14:textId="6804AE27" w:rsidR="00F00211" w:rsidRPr="007074EA" w:rsidRDefault="00000000" w:rsidP="00F00211">
      <w:pPr>
        <w:pStyle w:val="ISI"/>
        <w:numPr>
          <w:ilvl w:val="0"/>
          <w:numId w:val="40"/>
        </w:numPr>
        <w:ind w:left="567" w:hanging="567"/>
      </w:pPr>
      <m:oMath>
        <m:bar>
          <m:barPr>
            <m:ctrlPr>
              <w:rPr>
                <w:rFonts w:ascii="Cambria Math" w:hAnsi="Cambria Math"/>
                <w:i/>
              </w:rPr>
            </m:ctrlPr>
          </m:barPr>
          <m:e>
            <m:r>
              <w:rPr>
                <w:rFonts w:ascii="Cambria Math" w:hAnsi="Cambria Math"/>
              </w:rPr>
              <m:t>μ</m:t>
            </m:r>
          </m:e>
        </m:bar>
        <m:d>
          <m:dPr>
            <m:ctrlPr>
              <w:rPr>
                <w:rFonts w:ascii="Cambria Math" w:hAnsi="Cambria Math"/>
                <w:i/>
              </w:rPr>
            </m:ctrlPr>
          </m:dPr>
          <m:e>
            <m:r>
              <w:rPr>
                <w:rFonts w:ascii="Cambria Math" w:hAnsi="Cambria Math"/>
              </w:rPr>
              <m:t>x</m:t>
            </m:r>
          </m:e>
        </m:d>
      </m:oMath>
      <w:r w:rsidR="00F00211">
        <w:rPr>
          <w:rFonts w:eastAsiaTheme="minorEastAsia"/>
        </w:rPr>
        <w:t>: Derajat keanggotaan pada Lower Membership Function (LMF)</w:t>
      </w:r>
    </w:p>
    <w:p w14:paraId="7EE71CF3" w14:textId="41242047" w:rsidR="00F00211" w:rsidRPr="007074EA" w:rsidRDefault="00F00211" w:rsidP="00F00211">
      <w:pPr>
        <w:pStyle w:val="ISI"/>
        <w:numPr>
          <w:ilvl w:val="0"/>
          <w:numId w:val="40"/>
        </w:numPr>
        <w:ind w:left="567" w:hanging="567"/>
      </w:pPr>
      <m:oMath>
        <m:r>
          <w:rPr>
            <w:rFonts w:ascii="Cambria Math" w:hAnsi="Cambria Math"/>
          </w:rPr>
          <m:t>S</m:t>
        </m:r>
      </m:oMath>
      <w:r>
        <w:rPr>
          <w:rFonts w:eastAsiaTheme="minorEastAsia"/>
        </w:rPr>
        <w:t>: Konstanta pengali tinggi maksimum (lower scale)</w:t>
      </w:r>
    </w:p>
    <w:p w14:paraId="5DAF80B7" w14:textId="0ED82D1E" w:rsidR="00A7658D" w:rsidRDefault="00F00211" w:rsidP="00A7658D">
      <w:pPr>
        <w:pStyle w:val="ISI"/>
      </w:pPr>
      <w:r>
        <w:lastRenderedPageBreak/>
        <w:t xml:space="preserve">Nilai </w:t>
      </w:r>
      <m:oMath>
        <m:r>
          <w:rPr>
            <w:rFonts w:ascii="Cambria Math" w:hAnsi="Cambria Math"/>
          </w:rPr>
          <m:t>S</m:t>
        </m:r>
      </m:oMath>
      <w:r>
        <w:rPr>
          <w:rFonts w:eastAsiaTheme="minorEastAsia"/>
        </w:rPr>
        <w:t xml:space="preserve"> berfungsi untuk menekan puncak batas amplitudo dari kurva LMF. Parameter </w:t>
      </w:r>
      <m:oMath>
        <m:r>
          <w:rPr>
            <w:rFonts w:ascii="Cambria Math" w:hAnsi="Cambria Math"/>
          </w:rPr>
          <m:t>S</m:t>
        </m:r>
      </m:oMath>
      <w:r>
        <w:rPr>
          <w:rFonts w:eastAsiaTheme="minorEastAsia"/>
        </w:rPr>
        <w:t xml:space="preserve"> dan </w:t>
      </w:r>
      <m:oMath>
        <m:r>
          <w:rPr>
            <w:rFonts w:ascii="Cambria Math" w:eastAsiaTheme="minorEastAsia" w:hAnsi="Cambria Math"/>
          </w:rPr>
          <m:t>k</m:t>
        </m:r>
      </m:oMath>
      <w:r>
        <w:rPr>
          <w:rFonts w:eastAsiaTheme="minorEastAsia"/>
        </w:rPr>
        <w:t xml:space="preserve"> inilah yang mengontrol eksistensi sistem Fuzzy Logic Controller Tipe 2. Apabila seorang perancang menetapkan nilai </w:t>
      </w:r>
      <m:oMath>
        <m:r>
          <w:rPr>
            <w:rFonts w:ascii="Cambria Math" w:eastAsiaTheme="minorEastAsia" w:hAnsi="Cambria Math"/>
          </w:rPr>
          <m:t>k=0</m:t>
        </m:r>
      </m:oMath>
      <w:r>
        <w:rPr>
          <w:rFonts w:eastAsiaTheme="minorEastAsia"/>
        </w:rPr>
        <w:t xml:space="preserve"> bersamaan dengan </w:t>
      </w:r>
      <m:oMath>
        <m:r>
          <w:rPr>
            <w:rFonts w:ascii="Cambria Math" w:hAnsi="Cambria Math"/>
          </w:rPr>
          <m:t>S=1</m:t>
        </m:r>
      </m:oMath>
      <w:r>
        <w:rPr>
          <w:rFonts w:eastAsiaTheme="minorEastAsia"/>
        </w:rPr>
        <w:t xml:space="preserve">, maka kurva LMF akan melebar dan meninggi hingga berhimpit sempurna dengan kurva UMF. Pada kondisi ini, FOU bernilai nol, sehingga sistem FLC Tipe 2 kehilangan derajat kebebasannya dan penerapan </w:t>
      </w:r>
      <w:r w:rsidRPr="00D67E78">
        <w:rPr>
          <w:rFonts w:eastAsiaTheme="minorEastAsia"/>
          <w:i/>
          <w:iCs/>
        </w:rPr>
        <w:t>lower lag</w:t>
      </w:r>
      <w:r>
        <w:rPr>
          <w:rFonts w:eastAsiaTheme="minorEastAsia"/>
        </w:rPr>
        <w:t xml:space="preserve"> dan </w:t>
      </w:r>
      <w:r w:rsidRPr="00D67E78">
        <w:rPr>
          <w:rFonts w:eastAsiaTheme="minorEastAsia"/>
          <w:i/>
          <w:iCs/>
        </w:rPr>
        <w:t>lower scale</w:t>
      </w:r>
      <w:r>
        <w:rPr>
          <w:rFonts w:eastAsiaTheme="minorEastAsia"/>
        </w:rPr>
        <w:t xml:space="preserve"> menjadi sia sia</w:t>
      </w:r>
      <w:r w:rsidR="00D67E78">
        <w:rPr>
          <w:rFonts w:eastAsiaTheme="minorEastAsia"/>
        </w:rPr>
        <w:t>, karena secara fungsional sistem telah terdegradasi dan kembali beroperasi identik seperti Fuzzy Logic Tipe 1 murni.</w:t>
      </w:r>
    </w:p>
    <w:p w14:paraId="63AC2B82" w14:textId="77777777" w:rsidR="00F00211" w:rsidRPr="00A7658D" w:rsidRDefault="00F00211" w:rsidP="00A7658D">
      <w:pPr>
        <w:pStyle w:val="ISI"/>
      </w:pPr>
    </w:p>
    <w:p w14:paraId="3903E421" w14:textId="4CD6837A" w:rsidR="00216AE9" w:rsidRDefault="00216AE9" w:rsidP="003975D8">
      <w:pPr>
        <w:pStyle w:val="SUBSUBSUBBAB"/>
      </w:pPr>
      <w:bookmarkStart w:id="48" w:name="_Toc229341810"/>
      <w:r w:rsidRPr="00216AE9">
        <w:t>Mesin Inferensi</w:t>
      </w:r>
      <w:bookmarkEnd w:id="48"/>
    </w:p>
    <w:p w14:paraId="71AAAF13" w14:textId="608EC1A6" w:rsidR="007E0E66" w:rsidRDefault="007E0E66" w:rsidP="007E0E66">
      <w:pPr>
        <w:pStyle w:val="ISI"/>
      </w:pPr>
      <w:r>
        <w:t>Mesin inferensi bertugas mengevaluasi derajat keanggotaan masukan menggunakan basis aturan (</w:t>
      </w:r>
      <w:r>
        <w:rPr>
          <w:i/>
          <w:iCs/>
        </w:rPr>
        <w:t>rule base</w:t>
      </w:r>
      <w:r>
        <w:t xml:space="preserve">) yang direpresentasikan dalam bentuk implikasi </w:t>
      </w:r>
      <w:r>
        <w:rPr>
          <w:i/>
          <w:iCs/>
        </w:rPr>
        <w:t>If-Then</w:t>
      </w:r>
      <w:r>
        <w:t xml:space="preserve">. Pada sistem dengan banyak masukan, FLC Tipe 2 umumnya menggunakan metode inferensi Mamdani yang beroperasi dengan fungsi logika AND menggunakan operator MIN (minimum) </w:t>
      </w:r>
      <w:sdt>
        <w:sdtPr>
          <w:rPr>
            <w:color w:val="000000"/>
          </w:rPr>
          <w:tag w:val="MENDELEY_CITATION_v3_eyJjaXRhdGlvbklEIjoiTUVOREVMRVlfQ0lUQVRJT05fMDBhOGIxYTQtODQxNi00OGQ0LThiODMtN2U5MGMwNDUzNWJl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
          <w:id w:val="-676571526"/>
          <w:placeholder>
            <w:docPart w:val="DefaultPlaceholder_-1854013440"/>
          </w:placeholder>
        </w:sdtPr>
        <w:sdtContent>
          <w:r w:rsidR="00F56C8B" w:rsidRPr="00F56C8B">
            <w:rPr>
              <w:color w:val="000000"/>
            </w:rPr>
            <w:t>[36]</w:t>
          </w:r>
        </w:sdtContent>
      </w:sdt>
      <w:r>
        <w:t>.</w:t>
      </w:r>
    </w:p>
    <w:p w14:paraId="7B86D943" w14:textId="5539D72F" w:rsidR="007E0E66" w:rsidRPr="007E0E66" w:rsidRDefault="007E0E66" w:rsidP="007E0E66">
      <w:pPr>
        <w:pStyle w:val="ISI"/>
      </w:pPr>
      <w:r w:rsidRPr="007E0E66">
        <w:t>Karena masukan memiliki dua derajat keanggotaan (UMF dan LMF), hasil evaluasi setiap aturan ke-</w:t>
      </w:r>
      <m:oMath>
        <m:r>
          <w:rPr>
            <w:rFonts w:ascii="Cambria Math" w:hAnsi="Cambria Math"/>
          </w:rPr>
          <m:t>i</m:t>
        </m:r>
      </m:oMath>
      <w:r w:rsidRPr="007E0E66">
        <w:t xml:space="preserve"> menghasilkan kekuatan penyalaan (</w:t>
      </w:r>
      <w:r w:rsidRPr="007E0E66">
        <w:rPr>
          <w:i/>
          <w:iCs/>
        </w:rPr>
        <w:t>firing strength</w:t>
      </w:r>
      <w:r w:rsidRPr="007E0E66">
        <w:t>) dalam bentuk interval</w:t>
      </w:r>
      <w:r>
        <w:t xml:space="preserve"> [</w:t>
      </w:r>
      <m:oMath>
        <m:bar>
          <m:barPr>
            <m:ctrlPr>
              <w:rPr>
                <w:rFonts w:ascii="Cambria Math" w:eastAsiaTheme="minorEastAsia" w:hAnsi="Cambria Math"/>
                <w:i/>
              </w:rPr>
            </m:ctrlPr>
          </m:ba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bar>
        <m:r>
          <w:rPr>
            <w:rFonts w:ascii="Cambria Math" w:eastAsiaTheme="minorEastAsia" w:hAnsi="Cambria Math"/>
          </w:rPr>
          <m:t xml:space="preserve">, </m:t>
        </m:r>
        <m:bar>
          <m:barPr>
            <m:pos m:val="top"/>
            <m:ctrlPr>
              <w:rPr>
                <w:rFonts w:ascii="Cambria Math" w:eastAsiaTheme="minorEastAsia" w:hAnsi="Cambria Math"/>
                <w:i/>
              </w:rPr>
            </m:ctrlPr>
          </m:ba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bar>
        <m:r>
          <w:rPr>
            <w:rFonts w:ascii="Cambria Math" w:eastAsiaTheme="minorEastAsia" w:hAnsi="Cambria Math"/>
          </w:rPr>
          <m:t>]</m:t>
        </m:r>
      </m:oMath>
      <w:r w:rsidRPr="007E0E66">
        <w:t>. Batas atas (</w:t>
      </w:r>
      <m:oMath>
        <m:bar>
          <m:barPr>
            <m:pos m:val="top"/>
            <m:ctrlPr>
              <w:rPr>
                <w:rFonts w:ascii="Cambria Math" w:eastAsiaTheme="minorEastAsia" w:hAnsi="Cambria Math"/>
                <w:i/>
              </w:rPr>
            </m:ctrlPr>
          </m:ba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bar>
      </m:oMath>
      <w:r w:rsidRPr="007E0E66">
        <w:t>) dan batas bawah (</w:t>
      </w:r>
      <m:oMath>
        <m:bar>
          <m:barPr>
            <m:ctrlPr>
              <w:rPr>
                <w:rFonts w:ascii="Cambria Math" w:eastAsiaTheme="minorEastAsia" w:hAnsi="Cambria Math"/>
                <w:i/>
              </w:rPr>
            </m:ctrlPr>
          </m:ba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bar>
      </m:oMath>
      <w:r w:rsidRPr="007E0E66">
        <w:t xml:space="preserve">) dari </w:t>
      </w:r>
      <w:r w:rsidRPr="007E0E66">
        <w:rPr>
          <w:i/>
          <w:iCs/>
        </w:rPr>
        <w:t>firing strength</w:t>
      </w:r>
      <w:r w:rsidRPr="007E0E66">
        <w:t xml:space="preserve"> untuk dua variabel masukan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Pr="007E0E66">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Pr="007E0E66">
        <w:t>) dihitung berdasarkan Persamaan 2.</w:t>
      </w:r>
      <w:r w:rsidR="00981E02">
        <w:t>34</w:t>
      </w:r>
      <w:r w:rsidRPr="007E0E66">
        <w:t xml:space="preserve"> dan 2.</w:t>
      </w:r>
      <w:r w:rsidR="00981E02">
        <w:t>35</w:t>
      </w:r>
      <w:r w:rsidRPr="007E0E66">
        <w:t xml:space="preserve"> </w:t>
      </w:r>
      <w:sdt>
        <w:sdtPr>
          <w:rPr>
            <w:color w:val="000000"/>
          </w:rPr>
          <w:tag w:val="MENDELEY_CITATION_v3_eyJjaXRhdGlvbklEIjoiTUVOREVMRVlfQ0lUQVRJT05fZDM3Yzc5MjktZDcxNi00NzRhLTgzMTktYzVlZmYxZGU3MWU4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
          <w:id w:val="-496270028"/>
          <w:placeholder>
            <w:docPart w:val="DefaultPlaceholder_-1854013440"/>
          </w:placeholder>
        </w:sdtPr>
        <w:sdtContent>
          <w:r w:rsidR="00F56C8B" w:rsidRPr="00F56C8B">
            <w:rPr>
              <w:color w:val="000000"/>
            </w:rPr>
            <w:t>[36]</w:t>
          </w:r>
        </w:sdtContent>
      </w:sdt>
      <w:r w:rsidRPr="007E0E66">
        <w:t>.</w:t>
      </w:r>
    </w:p>
    <w:p w14:paraId="567D233A" w14:textId="77777777" w:rsidR="007E0E66" w:rsidRDefault="007E0E66" w:rsidP="007E0E66">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7E0E66" w14:paraId="517C9145" w14:textId="77777777" w:rsidTr="001C7D15">
        <w:trPr>
          <w:trHeight w:val="283"/>
        </w:trPr>
        <w:tc>
          <w:tcPr>
            <w:tcW w:w="482" w:type="dxa"/>
            <w:vAlign w:val="center"/>
          </w:tcPr>
          <w:p w14:paraId="6F153CB4" w14:textId="7A2ED2CC" w:rsidR="007E0E66" w:rsidRDefault="00B314FE" w:rsidP="003527DE">
            <w:pPr>
              <w:pStyle w:val="ISI"/>
              <w:ind w:firstLine="0"/>
              <w:jc w:val="left"/>
            </w:pPr>
            <w:r>
              <w:t>0</w:t>
            </w:r>
          </w:p>
        </w:tc>
        <w:tc>
          <w:tcPr>
            <w:tcW w:w="6601" w:type="dxa"/>
            <w:vAlign w:val="center"/>
          </w:tcPr>
          <w:p w14:paraId="1CC6BA82" w14:textId="6E3FF8F4" w:rsidR="007E0E66" w:rsidRPr="00E45DC4" w:rsidRDefault="00000000" w:rsidP="003527DE">
            <w:pPr>
              <w:pStyle w:val="ISI"/>
              <w:ind w:firstLine="0"/>
              <w:jc w:val="left"/>
              <w:rPr>
                <w:rFonts w:eastAsiaTheme="minorEastAsia"/>
              </w:rPr>
            </w:pPr>
            <m:oMathPara>
              <m:oMathParaPr>
                <m:jc m:val="left"/>
              </m:oMathParaPr>
              <m:oMath>
                <m:bar>
                  <m:barPr>
                    <m:pos m:val="top"/>
                    <m:ctrlPr>
                      <w:rPr>
                        <w:rFonts w:ascii="Cambria Math" w:eastAsiaTheme="minorEastAsia" w:hAnsi="Cambria Math"/>
                        <w:i/>
                      </w:rPr>
                    </m:ctrlPr>
                  </m:ba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bar>
                <m:r>
                  <w:rPr>
                    <w:rFonts w:ascii="Cambria Math" w:eastAsiaTheme="minorEastAsia" w:hAnsi="Cambria Math"/>
                  </w:rPr>
                  <m:t>=min</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1,i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2,i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oMath>
            </m:oMathPara>
          </w:p>
        </w:tc>
        <w:tc>
          <w:tcPr>
            <w:tcW w:w="850" w:type="dxa"/>
            <w:vAlign w:val="center"/>
          </w:tcPr>
          <w:p w14:paraId="0EEDBD1C" w14:textId="5FEDCEB7" w:rsidR="007E0E66" w:rsidRDefault="007E0E66" w:rsidP="003527DE">
            <w:pPr>
              <w:pStyle w:val="ISI"/>
              <w:ind w:firstLine="0"/>
              <w:jc w:val="right"/>
              <w:rPr>
                <w:b/>
                <w:bCs/>
              </w:rPr>
            </w:pPr>
            <w:r>
              <w:rPr>
                <w:b/>
                <w:bCs/>
              </w:rPr>
              <w:t>(2.</w:t>
            </w:r>
            <w:r w:rsidR="00981E02">
              <w:rPr>
                <w:b/>
                <w:bCs/>
              </w:rPr>
              <w:t>34</w:t>
            </w:r>
            <w:r>
              <w:rPr>
                <w:b/>
                <w:bCs/>
              </w:rPr>
              <w:t>)</w:t>
            </w:r>
          </w:p>
        </w:tc>
      </w:tr>
      <w:tr w:rsidR="007E0E66" w14:paraId="3EFFE0A5" w14:textId="77777777" w:rsidTr="001C7D15">
        <w:trPr>
          <w:trHeight w:val="283"/>
        </w:trPr>
        <w:tc>
          <w:tcPr>
            <w:tcW w:w="482" w:type="dxa"/>
            <w:vAlign w:val="center"/>
          </w:tcPr>
          <w:p w14:paraId="405EC25A" w14:textId="77777777" w:rsidR="007E0E66" w:rsidRDefault="007E0E66" w:rsidP="007E0E66">
            <w:pPr>
              <w:pStyle w:val="ISI"/>
              <w:ind w:firstLine="0"/>
              <w:jc w:val="left"/>
            </w:pPr>
          </w:p>
        </w:tc>
        <w:tc>
          <w:tcPr>
            <w:tcW w:w="6601" w:type="dxa"/>
            <w:vAlign w:val="center"/>
          </w:tcPr>
          <w:p w14:paraId="0E52CFB7" w14:textId="211942F3" w:rsidR="007E0E66" w:rsidRPr="007E0E66" w:rsidRDefault="00000000" w:rsidP="007E0E66">
            <w:pPr>
              <w:pStyle w:val="ISI"/>
              <w:ind w:firstLine="0"/>
              <w:jc w:val="left"/>
              <w:rPr>
                <w:rFonts w:eastAsia="Aptos"/>
              </w:rPr>
            </w:pPr>
            <m:oMathPara>
              <m:oMathParaPr>
                <m:jc m:val="left"/>
              </m:oMathParaPr>
              <m:oMath>
                <m:bar>
                  <m:barPr>
                    <m:ctrlPr>
                      <w:rPr>
                        <w:rFonts w:ascii="Cambria Math" w:eastAsiaTheme="minorEastAsia" w:hAnsi="Cambria Math"/>
                        <w:i/>
                      </w:rPr>
                    </m:ctrlPr>
                  </m:ba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bar>
                <m:r>
                  <w:rPr>
                    <w:rFonts w:ascii="Cambria Math" w:eastAsiaTheme="minorEastAsia" w:hAnsi="Cambria Math"/>
                  </w:rPr>
                  <m:t>=min</m:t>
                </m:r>
                <m:d>
                  <m:dPr>
                    <m:ctrlPr>
                      <w:rPr>
                        <w:rFonts w:ascii="Cambria Math" w:eastAsiaTheme="minorEastAsia" w:hAnsi="Cambria Math"/>
                        <w:i/>
                      </w:rPr>
                    </m:ctrlPr>
                  </m:dPr>
                  <m:e>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1,i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2,i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oMath>
            </m:oMathPara>
          </w:p>
        </w:tc>
        <w:tc>
          <w:tcPr>
            <w:tcW w:w="850" w:type="dxa"/>
            <w:vAlign w:val="center"/>
          </w:tcPr>
          <w:p w14:paraId="19F74ADE" w14:textId="2A690656" w:rsidR="007E0E66" w:rsidRDefault="007E0E66" w:rsidP="007E0E66">
            <w:pPr>
              <w:pStyle w:val="ISI"/>
              <w:ind w:firstLine="0"/>
              <w:jc w:val="right"/>
              <w:rPr>
                <w:b/>
                <w:bCs/>
              </w:rPr>
            </w:pPr>
            <w:r>
              <w:rPr>
                <w:b/>
                <w:bCs/>
              </w:rPr>
              <w:t>(2.</w:t>
            </w:r>
            <w:r w:rsidR="00981E02">
              <w:rPr>
                <w:b/>
                <w:bCs/>
              </w:rPr>
              <w:t>35</w:t>
            </w:r>
            <w:r>
              <w:rPr>
                <w:b/>
                <w:bCs/>
              </w:rPr>
              <w:t>)</w:t>
            </w:r>
          </w:p>
        </w:tc>
      </w:tr>
    </w:tbl>
    <w:p w14:paraId="41BDFA2F" w14:textId="7BA47EB9" w:rsidR="009451BF" w:rsidRDefault="007D790F" w:rsidP="009451BF">
      <w:pPr>
        <w:pStyle w:val="ISI"/>
        <w:ind w:firstLine="0"/>
        <w:rPr>
          <w:rFonts w:eastAsiaTheme="minorEastAsia"/>
        </w:rPr>
      </w:pPr>
      <w:r>
        <w:rPr>
          <w:rFonts w:eastAsiaTheme="minorEastAsia"/>
        </w:rPr>
        <w:t>Keterangan</w:t>
      </w:r>
      <w:r w:rsidR="009451BF">
        <w:rPr>
          <w:rFonts w:eastAsiaTheme="minorEastAsia"/>
        </w:rPr>
        <w:t>:</w:t>
      </w:r>
    </w:p>
    <w:p w14:paraId="49E62D39" w14:textId="164780F6" w:rsidR="009451BF" w:rsidRPr="009451BF" w:rsidRDefault="00000000" w:rsidP="009451BF">
      <w:pPr>
        <w:pStyle w:val="ISI"/>
        <w:numPr>
          <w:ilvl w:val="0"/>
          <w:numId w:val="40"/>
        </w:numPr>
        <w:ind w:left="567" w:hanging="567"/>
        <w:rPr>
          <w:rFonts w:eastAsiaTheme="minorEastAsia"/>
        </w:rPr>
      </w:pPr>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oMath>
      <w:r w:rsidR="009451BF">
        <w:rPr>
          <w:rFonts w:eastAsiaTheme="minorEastAsia"/>
        </w:rPr>
        <w:t xml:space="preserve"> </w:t>
      </w:r>
      <w:r w:rsidR="0055573F">
        <w:rPr>
          <w:rFonts w:eastAsiaTheme="minorEastAsia"/>
        </w:rPr>
        <w:t>:</w:t>
      </w:r>
      <w:r w:rsidR="009451BF">
        <w:rPr>
          <w:rFonts w:eastAsiaTheme="minorEastAsia"/>
        </w:rPr>
        <w:t xml:space="preserve"> Upper firing strength batas atas untuk aturan ke-</w:t>
      </w:r>
      <w:r w:rsidR="009451BF" w:rsidRPr="00707F0A">
        <w:rPr>
          <w:rFonts w:ascii="Cambria Math" w:eastAsiaTheme="minorEastAsia" w:hAnsi="Cambria Math"/>
          <w:i/>
        </w:rPr>
        <w:t xml:space="preserve"> </w:t>
      </w:r>
      <m:oMath>
        <m:r>
          <w:rPr>
            <w:rFonts w:ascii="Cambria Math" w:eastAsiaTheme="minorEastAsia" w:hAnsi="Cambria Math"/>
          </w:rPr>
          <m:t>i</m:t>
        </m:r>
      </m:oMath>
    </w:p>
    <w:p w14:paraId="419B0F6B" w14:textId="502B2586" w:rsidR="009451BF" w:rsidRPr="009451BF" w:rsidRDefault="00000000" w:rsidP="009451BF">
      <w:pPr>
        <w:pStyle w:val="ISI"/>
        <w:numPr>
          <w:ilvl w:val="0"/>
          <w:numId w:val="40"/>
        </w:numPr>
        <w:ind w:left="567" w:hanging="567"/>
        <w:rPr>
          <w:rFonts w:eastAsiaTheme="minorEastAsia"/>
        </w:rPr>
      </w:pPr>
      <m:oMath>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oMath>
      <w:r w:rsidR="009451BF">
        <w:rPr>
          <w:rFonts w:eastAsiaTheme="minorEastAsia"/>
        </w:rPr>
        <w:t xml:space="preserve"> </w:t>
      </w:r>
      <w:r w:rsidR="0055573F">
        <w:rPr>
          <w:rFonts w:eastAsiaTheme="minorEastAsia"/>
        </w:rPr>
        <w:t>:</w:t>
      </w:r>
      <w:r w:rsidR="009451BF">
        <w:rPr>
          <w:rFonts w:eastAsiaTheme="minorEastAsia"/>
        </w:rPr>
        <w:t xml:space="preserve"> Lower Firing Strength batas bawah untuk aturan ke-</w:t>
      </w:r>
      <w:r w:rsidR="009451BF" w:rsidRPr="00707F0A">
        <w:rPr>
          <w:rFonts w:ascii="Cambria Math" w:eastAsiaTheme="minorEastAsia" w:hAnsi="Cambria Math"/>
          <w:i/>
        </w:rPr>
        <w:t xml:space="preserve"> </w:t>
      </w:r>
      <m:oMath>
        <m:r>
          <w:rPr>
            <w:rFonts w:ascii="Cambria Math" w:eastAsiaTheme="minorEastAsia" w:hAnsi="Cambria Math"/>
          </w:rPr>
          <m:t>i</m:t>
        </m:r>
      </m:oMath>
    </w:p>
    <w:p w14:paraId="19D1FC70" w14:textId="223B6941" w:rsidR="009451BF" w:rsidRDefault="00000000" w:rsidP="009451BF">
      <w:pPr>
        <w:pStyle w:val="ISI"/>
        <w:numPr>
          <w:ilvl w:val="0"/>
          <w:numId w:val="40"/>
        </w:numPr>
        <w:ind w:left="567" w:hanging="567"/>
        <w:rPr>
          <w:rFonts w:eastAsiaTheme="minorEastAsia"/>
        </w:rPr>
      </w:pPr>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1,i</m:t>
            </m:r>
          </m:sub>
        </m:sSub>
      </m:oMath>
      <w:r w:rsidR="009451BF">
        <w:rPr>
          <w:rFonts w:eastAsiaTheme="minorEastAsia"/>
        </w:rPr>
        <w:t xml:space="preserve"> dan </w:t>
      </w:r>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2,i</m:t>
            </m:r>
          </m:sub>
        </m:sSub>
      </m:oMath>
      <w:r w:rsidR="009451BF">
        <w:rPr>
          <w:rFonts w:eastAsiaTheme="minorEastAsia"/>
        </w:rPr>
        <w:t xml:space="preserve"> </w:t>
      </w:r>
      <w:r w:rsidR="0055573F">
        <w:rPr>
          <w:rFonts w:eastAsiaTheme="minorEastAsia"/>
        </w:rPr>
        <w:t>:</w:t>
      </w:r>
      <w:r w:rsidR="009451BF">
        <w:rPr>
          <w:rFonts w:eastAsiaTheme="minorEastAsia"/>
        </w:rPr>
        <w:t xml:space="preserve"> Derajat keanggotaan masukan pada Upper Membership Function (UMF) variabel masukan 1 dan 2 pada aturan ke-</w:t>
      </w:r>
      <w:r w:rsidR="009451BF" w:rsidRPr="009451BF">
        <w:rPr>
          <w:rFonts w:ascii="Cambria Math" w:eastAsiaTheme="minorEastAsia" w:hAnsi="Cambria Math"/>
          <w:i/>
        </w:rPr>
        <w:t xml:space="preserve"> </w:t>
      </w:r>
      <m:oMath>
        <m:r>
          <w:rPr>
            <w:rFonts w:ascii="Cambria Math" w:eastAsiaTheme="minorEastAsia" w:hAnsi="Cambria Math"/>
          </w:rPr>
          <m:t>i</m:t>
        </m:r>
      </m:oMath>
    </w:p>
    <w:p w14:paraId="50BCEBEC" w14:textId="6043A72F" w:rsidR="009451BF" w:rsidRDefault="00000000" w:rsidP="009451BF">
      <w:pPr>
        <w:pStyle w:val="ISI"/>
        <w:numPr>
          <w:ilvl w:val="0"/>
          <w:numId w:val="40"/>
        </w:numPr>
        <w:ind w:left="567" w:hanging="567"/>
        <w:rPr>
          <w:rFonts w:eastAsiaTheme="minorEastAsia"/>
        </w:rPr>
      </w:pPr>
      <m:oMath>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1,i</m:t>
            </m:r>
          </m:sub>
        </m:sSub>
      </m:oMath>
      <w:r w:rsidR="009451BF">
        <w:rPr>
          <w:rFonts w:eastAsiaTheme="minorEastAsia"/>
        </w:rPr>
        <w:t xml:space="preserve"> dan </w:t>
      </w:r>
      <m:oMath>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2,i</m:t>
            </m:r>
          </m:sub>
        </m:sSub>
      </m:oMath>
      <w:r w:rsidR="009451BF">
        <w:rPr>
          <w:rFonts w:eastAsiaTheme="minorEastAsia"/>
        </w:rPr>
        <w:t xml:space="preserve"> </w:t>
      </w:r>
      <w:r w:rsidR="0055573F">
        <w:rPr>
          <w:rFonts w:eastAsiaTheme="minorEastAsia"/>
        </w:rPr>
        <w:t>:</w:t>
      </w:r>
      <w:r w:rsidR="009451BF">
        <w:rPr>
          <w:rFonts w:eastAsiaTheme="minorEastAsia"/>
        </w:rPr>
        <w:t xml:space="preserve"> Derajat keanggotaan masukan pada Lower Membership Function (LMF) variabel masukan 1 dan 2 pada aturan ke-</w:t>
      </w:r>
      <w:r w:rsidR="009451BF" w:rsidRPr="009451BF">
        <w:rPr>
          <w:rFonts w:ascii="Cambria Math" w:eastAsiaTheme="minorEastAsia" w:hAnsi="Cambria Math"/>
          <w:i/>
        </w:rPr>
        <w:t xml:space="preserve"> </w:t>
      </w:r>
      <m:oMath>
        <m:r>
          <w:rPr>
            <w:rFonts w:ascii="Cambria Math" w:eastAsiaTheme="minorEastAsia" w:hAnsi="Cambria Math"/>
          </w:rPr>
          <m:t>i</m:t>
        </m:r>
      </m:oMath>
    </w:p>
    <w:p w14:paraId="128327C0" w14:textId="78413A3D" w:rsidR="00216AE9" w:rsidRDefault="00216AE9" w:rsidP="003975D8">
      <w:pPr>
        <w:pStyle w:val="SUBSUBSUBBAB"/>
      </w:pPr>
      <w:bookmarkStart w:id="49" w:name="_Toc229341811"/>
      <w:r w:rsidRPr="00216AE9">
        <w:lastRenderedPageBreak/>
        <w:t>Type-Reduction</w:t>
      </w:r>
      <w:bookmarkEnd w:id="49"/>
    </w:p>
    <w:p w14:paraId="7F1A14D4" w14:textId="0184B212" w:rsidR="00E35664" w:rsidRDefault="00E35664" w:rsidP="00E35664">
      <w:pPr>
        <w:pStyle w:val="ISI"/>
      </w:pPr>
      <w:r>
        <w:t xml:space="preserve">Keluaran dari mesin inferensi FLC Tipe 2 masih berupa himpunan </w:t>
      </w:r>
      <w:r>
        <w:rPr>
          <w:i/>
          <w:iCs/>
        </w:rPr>
        <w:t>fuzzy</w:t>
      </w:r>
      <w:r>
        <w:t xml:space="preserve"> Tipe 2 yang kompleks. Agar dapat diterjemahkan menjadi aksi kontrol yang nyata, himpunan ini harus direduksi terlebih dahulu menjadi himpunan </w:t>
      </w:r>
      <w:r>
        <w:rPr>
          <w:i/>
          <w:iCs/>
        </w:rPr>
        <w:t>fuzzy</w:t>
      </w:r>
      <w:r>
        <w:t xml:space="preserve"> Tipe 1 (berupa interval). Tahapan inilah yang disebut </w:t>
      </w:r>
      <w:r w:rsidRPr="003449A0">
        <w:t>Type-Reduction</w:t>
      </w:r>
      <w:r>
        <w:t xml:space="preserve"> </w:t>
      </w:r>
      <w:sdt>
        <w:sdtPr>
          <w:rPr>
            <w:color w:val="000000"/>
          </w:rPr>
          <w:tag w:val="MENDELEY_CITATION_v3_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"/>
          <w:id w:val="-912935268"/>
          <w:placeholder>
            <w:docPart w:val="DefaultPlaceholder_-1854013440"/>
          </w:placeholder>
        </w:sdtPr>
        <w:sdtContent>
          <w:r w:rsidR="00F56C8B" w:rsidRPr="00F56C8B">
            <w:rPr>
              <w:color w:val="000000"/>
            </w:rPr>
            <w:t>[37]</w:t>
          </w:r>
        </w:sdtContent>
      </w:sdt>
      <w:r>
        <w:t>. Terdapat beberapa pendekatan matematis untuk menyelesaikan tahap ini, dengan dua algoritma yang paling umum diulas dalam literatur, yaitu algoritma Karnik-Mendel (KM) dan algoritma Nie-Tan</w:t>
      </w:r>
      <w:r w:rsidR="005F2CF9">
        <w:t xml:space="preserve"> </w:t>
      </w:r>
      <w:sdt>
        <w:sdtPr>
          <w:rPr>
            <w:color w:val="000000"/>
          </w:rPr>
          <w:tag w:val="MENDELEY_CITATION_v3_eyJjaXRhdGlvbklEIjoiTUVOREVMRVlfQ0lUQVRJT05fYmM1OTI2ZjUtN2MwYi00NmY4LTg5MDQtYmE1ODA0ZTNkZjE5IiwicHJvcGVydGllcyI6eyJub3RlSW5kZXgiOjB9LCJpc0VkaXRlZCI6ZmFsc2UsIm1hbnVhbE92ZXJyaWRlIjp7ImlzTWFudWFsbHlPdmVycmlkZGVuIjpmYWxzZSwiY2l0ZXByb2NUZXh0IjoiWzM2XSwgWzM3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LHsiaWQiOiJkNjE1YmRiYS03Zjk2LTNlYTEtYTA1Yi1iZGQ3OWE0OWRkNzQiLCJpdGVtRGF0YSI6eyJ0eXBlIjoicGFwZXItY29uZmVyZW5jZSIsImlkIjoiZDYxNWJkYmEtN2Y5Ni0zZWExLWEwNWItYmRkNzlhNDlkZDc0IiwidGl0bGUiOiJUeXBlLTIgZnV6enkgbG9naWMgY29udHJvbGxlcnM6IEEgd2F5IGZvcndhcmQgZm9yIGZ1enp5IHN5c3RlbXMgaW4gcmVhbCB3b3JsZCBlbnZpcm9ubWVudHMiLCJncm91cElkIjoiNDZhZGE5YmYtOGEwOC0zNTI2LTgzNTEtMmJlN2NjNWI2NTMxIiwiYXV0aG9yIjpbeyJmYW1pbHkiOiJIYWdyYXMiLCJnaXZlbiI6Ikhhbmk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"/>
          <w:id w:val="-1080833611"/>
          <w:placeholder>
            <w:docPart w:val="DefaultPlaceholder_-1854013440"/>
          </w:placeholder>
        </w:sdtPr>
        <w:sdtContent>
          <w:r w:rsidR="00F56C8B" w:rsidRPr="00F56C8B">
            <w:rPr>
              <w:color w:val="000000"/>
            </w:rPr>
            <w:t>[36], [37]</w:t>
          </w:r>
        </w:sdtContent>
      </w:sdt>
      <w:r>
        <w:t>.</w:t>
      </w:r>
    </w:p>
    <w:p w14:paraId="36357E86" w14:textId="77777777" w:rsidR="00E35664" w:rsidRDefault="00E35664" w:rsidP="00E35664">
      <w:pPr>
        <w:pStyle w:val="ISI"/>
      </w:pPr>
    </w:p>
    <w:p w14:paraId="6D7D04B8" w14:textId="3C86445C" w:rsidR="00E35664" w:rsidRDefault="00F561DE" w:rsidP="0055573F">
      <w:pPr>
        <w:pStyle w:val="ISI"/>
        <w:numPr>
          <w:ilvl w:val="0"/>
          <w:numId w:val="49"/>
        </w:numPr>
        <w:tabs>
          <w:tab w:val="left" w:pos="851"/>
          <w:tab w:val="left" w:pos="1134"/>
        </w:tabs>
        <w:ind w:left="851" w:hanging="851"/>
      </w:pPr>
      <w:r>
        <w:t>Algoritma Karnik-Mendel (KM)</w:t>
      </w:r>
    </w:p>
    <w:p w14:paraId="4D5AEC45" w14:textId="2B0C9D86" w:rsidR="00F561DE" w:rsidRDefault="00F561DE" w:rsidP="0055573F">
      <w:pPr>
        <w:pStyle w:val="ISI"/>
      </w:pPr>
      <w:r>
        <w:t xml:space="preserve">Algoritma KM merupakan metode </w:t>
      </w:r>
      <w:r>
        <w:rPr>
          <w:i/>
          <w:iCs/>
        </w:rPr>
        <w:t>Type-Reduction</w:t>
      </w:r>
      <w:r>
        <w:t xml:space="preserve"> standar dan orisinal yang diusulkan untuk sistem Tipe 2. Metode ini bekerja secara presisi untuk mencari titik hubung (</w:t>
      </w:r>
      <w:r>
        <w:rPr>
          <w:i/>
          <w:iCs/>
        </w:rPr>
        <w:t>switch points</w:t>
      </w:r>
      <w:r>
        <w:t xml:space="preserve">) yang membagi area fungsi keanggotaan keluaran guna menemukan nilai batas kiri dan batas kanan interval </w:t>
      </w:r>
      <w:sdt>
        <w:sdtPr>
          <w:rPr>
            <w:color w:val="000000"/>
          </w:rPr>
          <w:tag w:val="MENDELEY_CITATION_v3_eyJjaXRhdGlvbklEIjoiTUVOREVMRVlfQ0lUQVRJT05fODBkMDhhYWEtMjcwMi00NGNkLWFhNDAtN2NlYzNmOTk1NjNm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
          <w:id w:val="359636356"/>
          <w:placeholder>
            <w:docPart w:val="DefaultPlaceholder_-1854013440"/>
          </w:placeholder>
        </w:sdtPr>
        <w:sdtContent>
          <w:r w:rsidR="00F56C8B" w:rsidRPr="00F56C8B">
            <w:rPr>
              <w:color w:val="000000"/>
            </w:rPr>
            <w:t>[36]</w:t>
          </w:r>
        </w:sdtContent>
      </w:sdt>
      <w:r>
        <w:t>. Meskipun sangat akurat, algoritma KM bersifat iteratif (memerlukan perulangan perhitungan hingga konvergen), sehingga menuntut beban komputasi memori yang tinggi dan waktu eksekusi yang bervariasi.</w:t>
      </w:r>
    </w:p>
    <w:p w14:paraId="179483E5" w14:textId="77777777" w:rsidR="00F561DE" w:rsidRPr="00F561DE" w:rsidRDefault="00F561DE" w:rsidP="00F561DE">
      <w:pPr>
        <w:pStyle w:val="ISI"/>
      </w:pPr>
    </w:p>
    <w:p w14:paraId="4B22252A" w14:textId="5B30C039" w:rsidR="00F561DE" w:rsidRDefault="00F561DE" w:rsidP="0055573F">
      <w:pPr>
        <w:pStyle w:val="ISI"/>
        <w:numPr>
          <w:ilvl w:val="0"/>
          <w:numId w:val="49"/>
        </w:numPr>
        <w:tabs>
          <w:tab w:val="left" w:pos="1134"/>
        </w:tabs>
        <w:ind w:left="851" w:hanging="851"/>
      </w:pPr>
      <w:r>
        <w:t>Algoritma Nie-Tan</w:t>
      </w:r>
    </w:p>
    <w:p w14:paraId="76B48CCC" w14:textId="3367C6C6" w:rsidR="00F561DE" w:rsidRDefault="00F561DE" w:rsidP="009A0396">
      <w:pPr>
        <w:pStyle w:val="ISI"/>
      </w:pPr>
      <w:r w:rsidRPr="00F561DE">
        <w:t xml:space="preserve">Sebagai alternatif efisien dari metode KM, algoritma Nie-Tan menawarkan solusi </w:t>
      </w:r>
      <w:r w:rsidRPr="00F561DE">
        <w:rPr>
          <w:i/>
          <w:iCs/>
        </w:rPr>
        <w:t>closed-form</w:t>
      </w:r>
      <w:r w:rsidRPr="00F561DE">
        <w:t xml:space="preserve"> yang bersifat non-iteratif </w:t>
      </w:r>
      <w:sdt>
        <w:sdtPr>
          <w:rPr>
            <w:color w:val="000000"/>
          </w:rPr>
          <w:tag w:val="MENDELEY_CITATION_v3_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"/>
          <w:id w:val="-1584904786"/>
          <w:placeholder>
            <w:docPart w:val="DefaultPlaceholder_-1854013440"/>
          </w:placeholder>
        </w:sdtPr>
        <w:sdtContent>
          <w:r w:rsidR="00F56C8B" w:rsidRPr="00F56C8B">
            <w:rPr>
              <w:color w:val="000000"/>
            </w:rPr>
            <w:t>[37]</w:t>
          </w:r>
        </w:sdtContent>
      </w:sdt>
      <w:r w:rsidRPr="00F561DE">
        <w:t>. Metode ini secara langsung menghitung batas kiri</w:t>
      </w:r>
      <w:r w:rsidR="0055573F">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oMath>
      <w:r w:rsidR="0055573F">
        <w:rPr>
          <w:rFonts w:eastAsiaTheme="minorEastAsia"/>
        </w:rPr>
        <w:t>) dan batas kanan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oMath>
      <w:r w:rsidR="0055573F">
        <w:rPr>
          <w:rFonts w:eastAsiaTheme="minorEastAsia"/>
        </w:rPr>
        <w:t xml:space="preserve">) </w:t>
      </w:r>
      <w:r w:rsidR="0055573F" w:rsidRPr="0055573F">
        <w:rPr>
          <w:rFonts w:eastAsiaTheme="minorEastAsia"/>
        </w:rPr>
        <w:t>dari interval pusat gravitasi (</w:t>
      </w:r>
      <w:r w:rsidR="0055573F" w:rsidRPr="0055573F">
        <w:rPr>
          <w:rFonts w:eastAsiaTheme="minorEastAsia"/>
          <w:i/>
          <w:iCs/>
        </w:rPr>
        <w:t>centroid</w:t>
      </w:r>
      <w:r w:rsidR="0055573F" w:rsidRPr="0055573F">
        <w:rPr>
          <w:rFonts w:eastAsiaTheme="minorEastAsia"/>
        </w:rPr>
        <w:t xml:space="preserve">) tanpa harus mencari titik </w:t>
      </w:r>
      <w:r w:rsidR="0055573F" w:rsidRPr="0055573F">
        <w:rPr>
          <w:rFonts w:eastAsiaTheme="minorEastAsia"/>
          <w:i/>
          <w:iCs/>
        </w:rPr>
        <w:t>switch</w:t>
      </w:r>
      <w:r w:rsidR="0055573F" w:rsidRPr="0055573F">
        <w:rPr>
          <w:rFonts w:eastAsiaTheme="minorEastAsia"/>
        </w:rPr>
        <w:t>. Formulasi perhitungan Nie-Tan ditunjukkan pada Persamaan 2.</w:t>
      </w:r>
      <w:r w:rsidR="00981E02">
        <w:rPr>
          <w:rFonts w:eastAsiaTheme="minorEastAsia"/>
        </w:rPr>
        <w:t>36</w:t>
      </w:r>
      <w:r w:rsidR="0055573F" w:rsidRPr="0055573F">
        <w:rPr>
          <w:rFonts w:eastAsiaTheme="minorEastAsia"/>
        </w:rPr>
        <w:t xml:space="preserve"> dan 2</w:t>
      </w:r>
      <w:r w:rsidR="00981E02">
        <w:rPr>
          <w:rFonts w:eastAsiaTheme="minorEastAsia"/>
        </w:rPr>
        <w:t>.37</w:t>
      </w:r>
      <w:r w:rsidR="0055573F" w:rsidRPr="0055573F">
        <w:rPr>
          <w:rFonts w:eastAsiaTheme="minorEastAsia"/>
        </w:rPr>
        <w:t xml:space="preserve"> </w:t>
      </w:r>
      <w:sdt>
        <w:sdtPr>
          <w:rPr>
            <w:rFonts w:eastAsiaTheme="minorEastAsia"/>
            <w:color w:val="000000"/>
          </w:rPr>
          <w:tag w:val="MENDELEY_CITATION_v3_eyJjaXRhdGlvbklEIjoiTUVOREVMRVlfQ0lUQVRJT05fMGVkOWIyODUtYmZkZC00ZGQ4LTg2NTgtYTk5NmI3ZDA3MTM4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
          <w:id w:val="2011956699"/>
          <w:placeholder>
            <w:docPart w:val="DefaultPlaceholder_-1854013440"/>
          </w:placeholder>
        </w:sdtPr>
        <w:sdtContent>
          <w:r w:rsidR="00F56C8B" w:rsidRPr="00F56C8B">
            <w:rPr>
              <w:rFonts w:eastAsiaTheme="minorEastAsia"/>
              <w:color w:val="000000"/>
            </w:rPr>
            <w:t>[36]</w:t>
          </w:r>
        </w:sdtContent>
      </w:sdt>
      <w:r w:rsidR="0055573F" w:rsidRPr="0055573F">
        <w:rPr>
          <w:rFonts w:eastAsiaTheme="minorEastAsia"/>
        </w:rPr>
        <w:t>.</w:t>
      </w:r>
    </w:p>
    <w:p w14:paraId="1CC9A2F0" w14:textId="77777777" w:rsidR="0055573F" w:rsidRDefault="0055573F" w:rsidP="00F561DE">
      <w:pPr>
        <w:pStyle w:val="ISI"/>
        <w:ind w:left="851" w:firstLine="567"/>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55573F" w:rsidRPr="00F92DAE" w14:paraId="7F2FCC91" w14:textId="77777777" w:rsidTr="00B314FE">
        <w:trPr>
          <w:trHeight w:val="227"/>
        </w:trPr>
        <w:tc>
          <w:tcPr>
            <w:tcW w:w="482" w:type="dxa"/>
            <w:vAlign w:val="center"/>
          </w:tcPr>
          <w:p w14:paraId="37E41CDB" w14:textId="77777777" w:rsidR="0055573F" w:rsidRDefault="0055573F" w:rsidP="00BE30A3">
            <w:pPr>
              <w:pStyle w:val="ISI"/>
              <w:ind w:firstLine="0"/>
              <w:jc w:val="left"/>
            </w:pPr>
          </w:p>
        </w:tc>
        <w:tc>
          <w:tcPr>
            <w:tcW w:w="6601" w:type="dxa"/>
            <w:vAlign w:val="center"/>
          </w:tcPr>
          <w:p w14:paraId="4533D9B8" w14:textId="77777777" w:rsidR="0055573F" w:rsidRPr="00FD6706" w:rsidRDefault="00000000" w:rsidP="00BE30A3">
            <w:pPr>
              <w:pStyle w:val="ISI"/>
              <w:ind w:firstLine="0"/>
              <w:jc w:val="left"/>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il</m:t>
                                </m:r>
                              </m:sub>
                            </m:sSub>
                            <m:r>
                              <w:rPr>
                                <w:rFonts w:ascii="Cambria Math" w:eastAsiaTheme="minorEastAsia" w:hAnsi="Cambria Math"/>
                              </w:rPr>
                              <m:t>+</m:t>
                            </m:r>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il</m:t>
                                </m:r>
                              </m:sub>
                            </m:sSub>
                          </m:e>
                        </m:d>
                      </m:e>
                    </m:nary>
                  </m:num>
                  <m:den>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e>
                        </m:d>
                      </m:e>
                    </m:nary>
                  </m:den>
                </m:f>
              </m:oMath>
            </m:oMathPara>
          </w:p>
        </w:tc>
        <w:tc>
          <w:tcPr>
            <w:tcW w:w="850" w:type="dxa"/>
            <w:vAlign w:val="center"/>
          </w:tcPr>
          <w:p w14:paraId="713451B7" w14:textId="48741C68" w:rsidR="0055573F" w:rsidRPr="00F92DAE" w:rsidRDefault="0055573F" w:rsidP="00BE30A3">
            <w:pPr>
              <w:pStyle w:val="ISI"/>
              <w:ind w:firstLine="0"/>
              <w:jc w:val="right"/>
              <w:rPr>
                <w:b/>
                <w:bCs/>
              </w:rPr>
            </w:pPr>
            <w:r>
              <w:rPr>
                <w:b/>
                <w:bCs/>
              </w:rPr>
              <w:t>(2.</w:t>
            </w:r>
            <w:r w:rsidR="00981E02">
              <w:rPr>
                <w:b/>
                <w:bCs/>
              </w:rPr>
              <w:t>36</w:t>
            </w:r>
            <w:r>
              <w:rPr>
                <w:b/>
                <w:bCs/>
              </w:rPr>
              <w:t>)</w:t>
            </w:r>
          </w:p>
        </w:tc>
      </w:tr>
      <w:tr w:rsidR="0055573F" w14:paraId="12ADA00A" w14:textId="77777777" w:rsidTr="00B314FE">
        <w:trPr>
          <w:trHeight w:val="227"/>
        </w:trPr>
        <w:tc>
          <w:tcPr>
            <w:tcW w:w="482" w:type="dxa"/>
            <w:vAlign w:val="center"/>
          </w:tcPr>
          <w:p w14:paraId="67C7D6E0" w14:textId="77777777" w:rsidR="0055573F" w:rsidRDefault="0055573F" w:rsidP="00BE30A3">
            <w:pPr>
              <w:pStyle w:val="ISI"/>
              <w:ind w:firstLine="0"/>
              <w:jc w:val="left"/>
            </w:pPr>
          </w:p>
        </w:tc>
        <w:tc>
          <w:tcPr>
            <w:tcW w:w="6601" w:type="dxa"/>
            <w:vAlign w:val="center"/>
          </w:tcPr>
          <w:p w14:paraId="788B477B" w14:textId="77777777" w:rsidR="0055573F" w:rsidRPr="00FD6706" w:rsidRDefault="00000000" w:rsidP="00BE30A3">
            <w:pPr>
              <w:pStyle w:val="ISI"/>
              <w:ind w:firstLine="0"/>
              <w:jc w:val="left"/>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ir</m:t>
                                </m:r>
                              </m:sub>
                            </m:sSub>
                            <m:r>
                              <w:rPr>
                                <w:rFonts w:ascii="Cambria Math" w:eastAsiaTheme="minorEastAsia" w:hAnsi="Cambria Math"/>
                              </w:rPr>
                              <m:t>+</m:t>
                            </m:r>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ir</m:t>
                                </m:r>
                              </m:sub>
                            </m:sSub>
                          </m:e>
                        </m:d>
                      </m:e>
                    </m:nary>
                  </m:num>
                  <m:den>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f</m:t>
                                    </m:r>
                                  </m:e>
                                </m:bar>
                              </m:e>
                              <m:sub>
                                <m:r>
                                  <w:rPr>
                                    <w:rFonts w:ascii="Cambria Math" w:eastAsiaTheme="minorEastAsia" w:hAnsi="Cambria Math"/>
                                  </w:rPr>
                                  <m:t>i</m:t>
                                </m:r>
                              </m:sub>
                            </m:sSub>
                          </m:e>
                        </m:d>
                      </m:e>
                    </m:nary>
                  </m:den>
                </m:f>
              </m:oMath>
            </m:oMathPara>
          </w:p>
        </w:tc>
        <w:tc>
          <w:tcPr>
            <w:tcW w:w="850" w:type="dxa"/>
            <w:vAlign w:val="center"/>
          </w:tcPr>
          <w:p w14:paraId="12424068" w14:textId="247CE723" w:rsidR="0055573F" w:rsidRDefault="0055573F" w:rsidP="00BE30A3">
            <w:pPr>
              <w:pStyle w:val="ISI"/>
              <w:ind w:firstLine="0"/>
              <w:jc w:val="right"/>
              <w:rPr>
                <w:b/>
                <w:bCs/>
              </w:rPr>
            </w:pPr>
            <w:r>
              <w:rPr>
                <w:b/>
                <w:bCs/>
              </w:rPr>
              <w:t>(2.</w:t>
            </w:r>
            <w:r w:rsidR="00981E02">
              <w:rPr>
                <w:b/>
                <w:bCs/>
              </w:rPr>
              <w:t>37</w:t>
            </w:r>
            <w:r>
              <w:rPr>
                <w:b/>
                <w:bCs/>
              </w:rPr>
              <w:t>)</w:t>
            </w:r>
          </w:p>
        </w:tc>
      </w:tr>
    </w:tbl>
    <w:p w14:paraId="5FBBC68A" w14:textId="0D483CED" w:rsidR="0055573F" w:rsidRDefault="007D790F" w:rsidP="0055573F">
      <w:pPr>
        <w:pStyle w:val="ISI"/>
        <w:ind w:firstLine="0"/>
        <w:rPr>
          <w:rFonts w:eastAsiaTheme="minorEastAsia"/>
        </w:rPr>
      </w:pPr>
      <w:r>
        <w:rPr>
          <w:rFonts w:eastAsiaTheme="minorEastAsia"/>
        </w:rPr>
        <w:t>Keterangan</w:t>
      </w:r>
      <w:r w:rsidR="0055573F">
        <w:rPr>
          <w:rFonts w:eastAsiaTheme="minorEastAsia"/>
        </w:rPr>
        <w:t>:</w:t>
      </w:r>
    </w:p>
    <w:p w14:paraId="41BC7C6A" w14:textId="04CC8C6F" w:rsidR="0055573F" w:rsidRPr="009451BF" w:rsidRDefault="00000000" w:rsidP="007B525A">
      <w:pPr>
        <w:pStyle w:val="ISI"/>
        <w:numPr>
          <w:ilvl w:val="0"/>
          <w:numId w:val="40"/>
        </w:numPr>
        <w:ind w:left="567" w:hanging="567"/>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oMath>
      <w:r w:rsidR="009A0396">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oMath>
      <w:r w:rsidR="0055573F">
        <w:rPr>
          <w:rFonts w:eastAsiaTheme="minorEastAsia"/>
        </w:rPr>
        <w:t xml:space="preserve"> : Bat</w:t>
      </w:r>
      <w:r w:rsidR="005E4580">
        <w:rPr>
          <w:rFonts w:eastAsiaTheme="minorEastAsia"/>
        </w:rPr>
        <w:t>a</w:t>
      </w:r>
      <w:r w:rsidR="001D0B72">
        <w:rPr>
          <w:rFonts w:eastAsiaTheme="minorEastAsia"/>
        </w:rPr>
        <w:t>s kiri dan bata</w:t>
      </w:r>
      <w:r w:rsidR="007B525A">
        <w:rPr>
          <w:rFonts w:eastAsiaTheme="minorEastAsia"/>
        </w:rPr>
        <w:t xml:space="preserve"> kanan da</w:t>
      </w:r>
      <w:r w:rsidR="009A0396">
        <w:rPr>
          <w:rFonts w:eastAsiaTheme="minorEastAsia"/>
        </w:rPr>
        <w:t>ri interval hasil Type-Reduction</w:t>
      </w:r>
    </w:p>
    <w:p w14:paraId="76FDD801" w14:textId="360C7A01" w:rsidR="0055573F" w:rsidRPr="009451BF" w:rsidRDefault="0055573F" w:rsidP="0055573F">
      <w:pPr>
        <w:pStyle w:val="ISI"/>
        <w:numPr>
          <w:ilvl w:val="0"/>
          <w:numId w:val="40"/>
        </w:numPr>
        <w:ind w:left="567" w:hanging="567"/>
        <w:rPr>
          <w:rFonts w:eastAsiaTheme="minorEastAsia"/>
        </w:rPr>
      </w:pPr>
      <m:oMath>
        <m:r>
          <w:rPr>
            <w:rFonts w:ascii="Cambria Math" w:eastAsiaTheme="minorEastAsia" w:hAnsi="Cambria Math"/>
          </w:rPr>
          <w:lastRenderedPageBreak/>
          <m:t>N</m:t>
        </m:r>
      </m:oMath>
      <w:r>
        <w:rPr>
          <w:rFonts w:eastAsiaTheme="minorEastAsia"/>
        </w:rPr>
        <w:t xml:space="preserve"> : </w:t>
      </w:r>
      <w:r w:rsidRPr="0055573F">
        <w:rPr>
          <w:rFonts w:eastAsiaTheme="minorEastAsia"/>
        </w:rPr>
        <w:t>Total jumlah aturan (</w:t>
      </w:r>
      <w:r w:rsidRPr="0055573F">
        <w:rPr>
          <w:rFonts w:eastAsiaTheme="minorEastAsia"/>
          <w:i/>
          <w:iCs/>
        </w:rPr>
        <w:t>rules</w:t>
      </w:r>
      <w:r w:rsidRPr="0055573F">
        <w:rPr>
          <w:rFonts w:eastAsiaTheme="minorEastAsia"/>
        </w:rPr>
        <w:t>) yang dievaluasi</w:t>
      </w:r>
    </w:p>
    <w:p w14:paraId="035494FB" w14:textId="663BDDF1" w:rsidR="0055573F" w:rsidRDefault="00000000" w:rsidP="009A0396">
      <w:pPr>
        <w:pStyle w:val="ISI"/>
        <w:numPr>
          <w:ilvl w:val="0"/>
          <w:numId w:val="40"/>
        </w:numPr>
        <w:ind w:left="567" w:hanging="567"/>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il</m:t>
            </m:r>
          </m:sub>
        </m:sSub>
      </m:oMath>
      <w:r w:rsidR="009A0396">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ir</m:t>
            </m:r>
          </m:sub>
        </m:sSub>
      </m:oMath>
      <w:r w:rsidR="009A0396">
        <w:rPr>
          <w:rFonts w:eastAsiaTheme="minorEastAsia"/>
        </w:rPr>
        <w:t xml:space="preserve">: </w:t>
      </w:r>
      <w:r w:rsidR="009A0396" w:rsidRPr="009A0396">
        <w:rPr>
          <w:rFonts w:eastAsiaTheme="minorEastAsia"/>
        </w:rPr>
        <w:t>Nilai pusat (</w:t>
      </w:r>
      <w:r w:rsidR="009A0396" w:rsidRPr="009A0396">
        <w:rPr>
          <w:rFonts w:eastAsiaTheme="minorEastAsia"/>
          <w:i/>
          <w:iCs/>
        </w:rPr>
        <w:t>centroid</w:t>
      </w:r>
      <w:r w:rsidR="009A0396" w:rsidRPr="009A0396">
        <w:rPr>
          <w:rFonts w:eastAsiaTheme="minorEastAsia"/>
        </w:rPr>
        <w:t>) konsekuen keluaran batas kiri dan kanan pada aturan ke</w:t>
      </w:r>
      <w:r w:rsidR="0055573F">
        <w:rPr>
          <w:rFonts w:eastAsiaTheme="minorEastAsia"/>
        </w:rPr>
        <w:t>-</w:t>
      </w:r>
      <w:r w:rsidR="0055573F" w:rsidRPr="009451BF">
        <w:rPr>
          <w:rFonts w:ascii="Cambria Math" w:eastAsiaTheme="minorEastAsia" w:hAnsi="Cambria Math"/>
          <w:i/>
        </w:rPr>
        <w:t xml:space="preserve"> </w:t>
      </w:r>
      <m:oMath>
        <m:r>
          <w:rPr>
            <w:rFonts w:ascii="Cambria Math" w:eastAsiaTheme="minorEastAsia" w:hAnsi="Cambria Math"/>
          </w:rPr>
          <m:t>i</m:t>
        </m:r>
      </m:oMath>
    </w:p>
    <w:p w14:paraId="0C1F46BB" w14:textId="77777777" w:rsidR="0055573F" w:rsidRDefault="0055573F" w:rsidP="00F561DE">
      <w:pPr>
        <w:pStyle w:val="ISI"/>
        <w:ind w:left="851" w:firstLine="567"/>
      </w:pPr>
    </w:p>
    <w:p w14:paraId="47FCF46F" w14:textId="18F1D0E4" w:rsidR="009A0396" w:rsidRPr="009A0396" w:rsidRDefault="009A0396" w:rsidP="004A3D70">
      <w:pPr>
        <w:pStyle w:val="ISI"/>
      </w:pPr>
      <w:r w:rsidRPr="009A0396">
        <w:t>Karena sifatnya yang tidak membutuhkan iterasi, metode Nie-Tan memastikan stabilitas waktu eksekusi instruksi, sehingga</w:t>
      </w:r>
      <w:r w:rsidR="004A3D70">
        <w:t xml:space="preserve"> sangat</w:t>
      </w:r>
      <w:r w:rsidRPr="009A0396">
        <w:t xml:space="preserve"> efisien untuk diimplementasikan pada perangkat keras</w:t>
      </w:r>
      <w:r w:rsidR="004A3D70">
        <w:t>.</w:t>
      </w:r>
    </w:p>
    <w:p w14:paraId="3CCE73B6" w14:textId="77777777" w:rsidR="00E35664" w:rsidRPr="009A0396" w:rsidRDefault="00E35664" w:rsidP="009A0396">
      <w:pPr>
        <w:pStyle w:val="ISI"/>
      </w:pPr>
    </w:p>
    <w:p w14:paraId="696EB147" w14:textId="30648250" w:rsidR="00216AE9" w:rsidRPr="00216AE9" w:rsidRDefault="00216AE9" w:rsidP="003975D8">
      <w:pPr>
        <w:pStyle w:val="SUBSUBSUBBAB"/>
      </w:pPr>
      <w:bookmarkStart w:id="50" w:name="_Toc229341812"/>
      <w:r w:rsidRPr="00216AE9">
        <w:t>Defuzzifikasi</w:t>
      </w:r>
      <w:bookmarkEnd w:id="50"/>
    </w:p>
    <w:p w14:paraId="78DFADC3" w14:textId="60BA5A53" w:rsidR="00216AE9" w:rsidRDefault="009A0396" w:rsidP="009A0396">
      <w:pPr>
        <w:pStyle w:val="ISI"/>
        <w:rPr>
          <w:color w:val="000000"/>
          <w:lang w:val="en-US"/>
        </w:rPr>
      </w:pPr>
      <w:r w:rsidRPr="009A0396">
        <w:rPr>
          <w:color w:val="000000"/>
        </w:rPr>
        <w:t>Tahap akhir dari Fuzzy Logic Controller adalah defuzzifikasi, yang bertujuan mengubah interval hasil Type-Reduction menjadi sebuah nilai tegas (</w:t>
      </w:r>
      <w:r w:rsidRPr="009A0396">
        <w:rPr>
          <w:i/>
          <w:iCs/>
          <w:color w:val="000000"/>
        </w:rPr>
        <w:t>crisp output</w:t>
      </w:r>
      <w:r w:rsidRPr="009A0396">
        <w:rPr>
          <w:color w:val="000000"/>
        </w:rPr>
        <w:t xml:space="preserve">) tunggal. Pada sistem FLC Tipe 2, nilai </w:t>
      </w:r>
      <w:r w:rsidRPr="009A0396">
        <w:rPr>
          <w:i/>
          <w:iCs/>
          <w:color w:val="000000"/>
        </w:rPr>
        <w:t>crisp</w:t>
      </w:r>
      <w:r w:rsidRPr="009A0396">
        <w:rPr>
          <w:color w:val="000000"/>
        </w:rPr>
        <w:t xml:space="preserve"> ini diperoleh dengan menghitung titik tengah (</w:t>
      </w:r>
      <w:r w:rsidRPr="009A0396">
        <w:rPr>
          <w:i/>
          <w:iCs/>
          <w:color w:val="000000"/>
        </w:rPr>
        <w:t>average</w:t>
      </w:r>
      <w:r w:rsidRPr="009A0396">
        <w:rPr>
          <w:color w:val="000000"/>
        </w:rPr>
        <w:t>) dari interva</w:t>
      </w:r>
      <w:r>
        <w:rPr>
          <w:color w:val="000000"/>
        </w:rPr>
        <w:t xml:space="preserve">l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e>
        </m:d>
      </m:oMath>
      <w:r>
        <w:rPr>
          <w:rFonts w:eastAsiaTheme="minorEastAsia"/>
        </w:rPr>
        <w:t xml:space="preserve"> </w:t>
      </w:r>
      <w:r w:rsidRPr="009A0396">
        <w:rPr>
          <w:rFonts w:eastAsiaTheme="minorEastAsia"/>
        </w:rPr>
        <w:t>melalui rumusan sederhana pada Persamaan 2.</w:t>
      </w:r>
      <w:r w:rsidR="00981E02">
        <w:rPr>
          <w:rFonts w:eastAsiaTheme="minorEastAsia"/>
        </w:rPr>
        <w:t>38</w:t>
      </w:r>
      <w:r w:rsidRPr="009A0396">
        <w:rPr>
          <w:rFonts w:eastAsiaTheme="minorEastAsia"/>
        </w:rPr>
        <w:t xml:space="preserve"> </w:t>
      </w:r>
      <w:sdt>
        <w:sdtPr>
          <w:rPr>
            <w:rFonts w:eastAsiaTheme="minorEastAsia"/>
            <w:color w:val="000000"/>
          </w:rPr>
          <w:tag w:val="MENDELEY_CITATION_v3_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"/>
          <w:id w:val="2055260601"/>
          <w:placeholder>
            <w:docPart w:val="DefaultPlaceholder_-1854013440"/>
          </w:placeholder>
        </w:sdtPr>
        <w:sdtContent>
          <w:r w:rsidR="00F56C8B" w:rsidRPr="00F56C8B">
            <w:rPr>
              <w:rFonts w:eastAsiaTheme="minorEastAsia"/>
              <w:color w:val="000000"/>
            </w:rPr>
            <w:t>[35]</w:t>
          </w:r>
        </w:sdtContent>
      </w:sdt>
      <w:r w:rsidRPr="009A0396">
        <w:rPr>
          <w:rFonts w:eastAsiaTheme="minorEastAsia"/>
        </w:rPr>
        <w:t>.</w:t>
      </w:r>
    </w:p>
    <w:p w14:paraId="1CF660DB" w14:textId="77777777" w:rsidR="009A0396" w:rsidRDefault="009A0396" w:rsidP="008E6FC4">
      <w:pPr>
        <w:pStyle w:val="ISI"/>
        <w:rPr>
          <w:color w:val="000000"/>
          <w:lang w:val="en-US"/>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
        <w:gridCol w:w="6550"/>
        <w:gridCol w:w="903"/>
      </w:tblGrid>
      <w:tr w:rsidR="009A0396" w:rsidRPr="00F92DAE" w14:paraId="6725EE8B" w14:textId="77777777" w:rsidTr="00B314FE">
        <w:trPr>
          <w:trHeight w:val="227"/>
        </w:trPr>
        <w:tc>
          <w:tcPr>
            <w:tcW w:w="480" w:type="dxa"/>
            <w:vAlign w:val="center"/>
          </w:tcPr>
          <w:p w14:paraId="61B8FF9C" w14:textId="77777777" w:rsidR="009A0396" w:rsidRDefault="009A0396" w:rsidP="00BE30A3">
            <w:pPr>
              <w:pStyle w:val="ISI"/>
              <w:ind w:firstLine="0"/>
              <w:jc w:val="left"/>
            </w:pPr>
          </w:p>
        </w:tc>
        <w:tc>
          <w:tcPr>
            <w:tcW w:w="6550" w:type="dxa"/>
            <w:vAlign w:val="center"/>
          </w:tcPr>
          <w:p w14:paraId="1132E3CF" w14:textId="3C408568" w:rsidR="009A0396" w:rsidRPr="0099497C" w:rsidRDefault="006E4290" w:rsidP="00BE30A3">
            <w:pPr>
              <w:pStyle w:val="ISI"/>
              <w:ind w:firstLine="0"/>
              <w:rPr>
                <w:rFonts w:eastAsiaTheme="minorEastAsia"/>
                <w:i/>
              </w:rPr>
            </w:pPr>
            <m:oMathPara>
              <m:oMathParaPr>
                <m:jc m:val="left"/>
              </m:oMathParaPr>
              <m:oMath>
                <m:r>
                  <w:rPr>
                    <w:rFonts w:ascii="Cambria Math" w:hAnsi="Cambria Math"/>
                  </w:rPr>
                  <m:t>y=</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num>
                  <m:den>
                    <m:r>
                      <w:rPr>
                        <w:rFonts w:ascii="Cambria Math" w:hAnsi="Cambria Math"/>
                      </w:rPr>
                      <m:t>2</m:t>
                    </m:r>
                  </m:den>
                </m:f>
              </m:oMath>
            </m:oMathPara>
          </w:p>
        </w:tc>
        <w:tc>
          <w:tcPr>
            <w:tcW w:w="903" w:type="dxa"/>
            <w:vAlign w:val="center"/>
          </w:tcPr>
          <w:p w14:paraId="685A3165" w14:textId="43CE7D1C" w:rsidR="009A0396" w:rsidRPr="00F92DAE" w:rsidRDefault="009A0396" w:rsidP="00BE30A3">
            <w:pPr>
              <w:pStyle w:val="ISI"/>
              <w:ind w:firstLine="0"/>
              <w:jc w:val="right"/>
              <w:rPr>
                <w:b/>
                <w:bCs/>
              </w:rPr>
            </w:pPr>
            <w:r>
              <w:rPr>
                <w:b/>
                <w:bCs/>
              </w:rPr>
              <w:t>(2.</w:t>
            </w:r>
            <w:r w:rsidR="00981E02">
              <w:rPr>
                <w:b/>
                <w:bCs/>
              </w:rPr>
              <w:t>38</w:t>
            </w:r>
            <w:r>
              <w:rPr>
                <w:b/>
                <w:bCs/>
              </w:rPr>
              <w:t>)</w:t>
            </w:r>
          </w:p>
        </w:tc>
      </w:tr>
    </w:tbl>
    <w:p w14:paraId="124AAEA4" w14:textId="281F03BC" w:rsidR="006E4290" w:rsidRDefault="007D790F" w:rsidP="006E4290">
      <w:pPr>
        <w:pStyle w:val="ISI"/>
        <w:ind w:firstLine="0"/>
        <w:rPr>
          <w:rFonts w:eastAsiaTheme="minorEastAsia"/>
        </w:rPr>
      </w:pPr>
      <w:r>
        <w:rPr>
          <w:rFonts w:eastAsiaTheme="minorEastAsia"/>
        </w:rPr>
        <w:t>Keterangan</w:t>
      </w:r>
      <w:r w:rsidR="006E4290">
        <w:rPr>
          <w:rFonts w:eastAsiaTheme="minorEastAsia"/>
        </w:rPr>
        <w:t>:</w:t>
      </w:r>
    </w:p>
    <w:p w14:paraId="01A66DCB" w14:textId="243ECB9E" w:rsidR="006E4290" w:rsidRDefault="006E4290" w:rsidP="006E4290">
      <w:pPr>
        <w:pStyle w:val="ISI"/>
        <w:numPr>
          <w:ilvl w:val="0"/>
          <w:numId w:val="40"/>
        </w:numPr>
        <w:ind w:left="567" w:hanging="567"/>
        <w:rPr>
          <w:rFonts w:eastAsiaTheme="minorEastAsia"/>
        </w:rPr>
      </w:pPr>
      <m:oMath>
        <m:r>
          <w:rPr>
            <w:rFonts w:ascii="Cambria Math" w:hAnsi="Cambria Math"/>
          </w:rPr>
          <m:t>y</m:t>
        </m:r>
      </m:oMath>
      <w:r>
        <w:rPr>
          <w:rFonts w:eastAsiaTheme="minorEastAsia"/>
        </w:rPr>
        <w:t>: nilai keluaran tegas (crisp output) yang akan digunakan sebagai sinyal kendali</w:t>
      </w:r>
    </w:p>
    <w:p w14:paraId="561A8479" w14:textId="2B8B9422" w:rsidR="006E4290" w:rsidRPr="009451BF" w:rsidRDefault="00000000" w:rsidP="006E4290">
      <w:pPr>
        <w:pStyle w:val="ISI"/>
        <w:numPr>
          <w:ilvl w:val="0"/>
          <w:numId w:val="40"/>
        </w:numPr>
        <w:ind w:left="567" w:hanging="567"/>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oMath>
      <w:r w:rsidR="006E4290">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oMath>
      <w:r w:rsidR="006E4290">
        <w:rPr>
          <w:rFonts w:eastAsiaTheme="minorEastAsia"/>
        </w:rPr>
        <w:t xml:space="preserve"> : </w:t>
      </w:r>
      <w:r w:rsidR="006E4290" w:rsidRPr="006E4290">
        <w:rPr>
          <w:rFonts w:eastAsiaTheme="minorEastAsia"/>
        </w:rPr>
        <w:t xml:space="preserve">Interval batas kiri dan kanan hasil </w:t>
      </w:r>
      <w:r w:rsidR="006E4290" w:rsidRPr="006E4290">
        <w:rPr>
          <w:rFonts w:eastAsiaTheme="minorEastAsia"/>
          <w:i/>
          <w:iCs/>
        </w:rPr>
        <w:t>Type-Reduction</w:t>
      </w:r>
    </w:p>
    <w:p w14:paraId="037AE456" w14:textId="77777777" w:rsidR="009A0396" w:rsidRDefault="009A0396" w:rsidP="008E6FC4">
      <w:pPr>
        <w:pStyle w:val="ISI"/>
        <w:rPr>
          <w:color w:val="000000"/>
          <w:lang w:val="en-US"/>
        </w:rPr>
      </w:pPr>
    </w:p>
    <w:p w14:paraId="5BD43222" w14:textId="257EA57B" w:rsidR="008E6FC4" w:rsidRDefault="006E75CE" w:rsidP="003975D8">
      <w:pPr>
        <w:pStyle w:val="SUBBAB"/>
        <w:tabs>
          <w:tab w:val="clear" w:pos="851"/>
          <w:tab w:val="left" w:pos="852"/>
        </w:tabs>
      </w:pPr>
      <w:bookmarkStart w:id="51" w:name="_Toc229341813"/>
      <w:r>
        <w:t>PENELITIAN TERKAIT</w:t>
      </w:r>
      <w:bookmarkEnd w:id="51"/>
    </w:p>
    <w:p w14:paraId="76942494" w14:textId="6AB9151C" w:rsidR="006E75CE" w:rsidRPr="006E75CE" w:rsidRDefault="006E75CE" w:rsidP="006E75CE">
      <w:pPr>
        <w:pStyle w:val="ISI"/>
      </w:pPr>
      <w:r w:rsidRPr="006E75CE">
        <w:t>Penelitian mengenai pengembangan inverter bertingkat</w:t>
      </w:r>
      <w:r>
        <w:t xml:space="preserve">, terutama topologi Packed U-Cell </w:t>
      </w:r>
      <w:r w:rsidRPr="006E75CE">
        <w:t>untuk aplikasi energi terbarukan telah banyak dilakukan sebelumnya, khususnya di lingkungan Politeknik Elektronika Negeri Surabaya. Azis</w:t>
      </w:r>
      <w:r>
        <w:t xml:space="preserve"> </w:t>
      </w:r>
      <w:sdt>
        <w:sdtPr>
          <w:rPr>
            <w:color w:val="000000"/>
          </w:rPr>
          <w:tag w:val="MENDELEY_CITATION_v3_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"/>
          <w:id w:val="-459111112"/>
          <w:placeholder>
            <w:docPart w:val="DefaultPlaceholder_-1854013440"/>
          </w:placeholder>
        </w:sdtPr>
        <w:sdtContent>
          <w:r w:rsidR="00F56C8B" w:rsidRPr="00F56C8B">
            <w:rPr>
              <w:color w:val="000000"/>
            </w:rPr>
            <w:t>[4]</w:t>
          </w:r>
        </w:sdtContent>
      </w:sdt>
      <w:r w:rsidRPr="006E75CE">
        <w:t xml:space="preserve"> telah berhasil merancang bangun inverter Packed U-Cell (PUC) tujuh tingkat dengan menerapkan kontrol Fuzzy Logic Controller Tipe 1. Pengembangan varian topologi dilakukan oleh Gemilang</w:t>
      </w:r>
      <w:r>
        <w:t xml:space="preserve"> </w:t>
      </w:r>
      <w:sdt>
        <w:sdtPr>
          <w:rPr>
            <w:color w:val="000000"/>
          </w:rPr>
          <w:tag w:val="MENDELEY_CITATION_v3_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"/>
          <w:id w:val="-1938283797"/>
          <w:placeholder>
            <w:docPart w:val="DefaultPlaceholder_-1854013440"/>
          </w:placeholder>
        </w:sdtPr>
        <w:sdtContent>
          <w:r w:rsidR="00F56C8B" w:rsidRPr="00F56C8B">
            <w:rPr>
              <w:color w:val="000000"/>
            </w:rPr>
            <w:t>[6]</w:t>
          </w:r>
        </w:sdtContent>
      </w:sdt>
      <w:r>
        <w:t xml:space="preserve"> </w:t>
      </w:r>
      <w:r w:rsidRPr="006E75CE">
        <w:t xml:space="preserve">yang menerapkan Modified Packed U-Cell tujuh tingkat, juga dengan pendekatan Fuzzy Logic Controller Tipe 1. Meskipun kedua penelitian tersebut berhasil mengimplementasikan topologi PUC secara fungsional, terdapat dua keterbatasan utama yang ditemukan. Pertama, </w:t>
      </w:r>
      <w:r w:rsidRPr="006E75CE">
        <w:lastRenderedPageBreak/>
        <w:t>penggunaan Fuzzy Tipe 1 dengan fungsi keanggotaan tegas (crisp) masih memiliki keterbatasan dalam menangani ketidakpastian sistem yang tinggi. Kedua, implementasi perangkat keras pada kedua penelitian tersebut tercatat belum mampu menghasilkan tegangan keluaran yang mencapai standar jala-jala Indonesia sebesar 220 V</w:t>
      </w:r>
      <w:r w:rsidR="006810EA" w:rsidRPr="006810EA">
        <w:rPr>
          <w:vertAlign w:val="subscript"/>
        </w:rPr>
        <w:t>RMS</w:t>
      </w:r>
      <w:r w:rsidRPr="006E75CE">
        <w:t>, yang mengindikasikan adanya tantangan dalam manajemen rasio penguatan tegangan sumber yang belum teratasi sepenuhnya.</w:t>
      </w:r>
    </w:p>
    <w:p w14:paraId="2C4C46FD" w14:textId="206B580E" w:rsidR="006810EA" w:rsidRPr="006810EA" w:rsidRDefault="006810EA" w:rsidP="006810EA">
      <w:pPr>
        <w:pStyle w:val="ISI"/>
      </w:pPr>
      <w:r w:rsidRPr="006810EA">
        <w:t xml:space="preserve">Terkait integrasi sumber daya untuk mengatasi masalah level tegangan tersebut, Bachtiar </w:t>
      </w:r>
      <w:sdt>
        <w:sdtPr>
          <w:rPr>
            <w:color w:val="000000"/>
          </w:rPr>
          <w:tag w:val="MENDELEY_CITATION_v3_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"/>
          <w:id w:val="912586574"/>
          <w:placeholder>
            <w:docPart w:val="DefaultPlaceholder_-1854013440"/>
          </w:placeholder>
        </w:sdtPr>
        <w:sdtContent>
          <w:r w:rsidR="00F56C8B" w:rsidRPr="00F56C8B">
            <w:rPr>
              <w:color w:val="000000"/>
            </w:rPr>
            <w:t>[38]</w:t>
          </w:r>
        </w:sdtContent>
      </w:sdt>
      <w:r w:rsidRPr="006810EA">
        <w:t xml:space="preserve"> melakukan penelitian desain inverter Neutral Point Clamped (NPC) 3-level yang disuplai oleh konverter Multilevel Boost. Penelitian ini menunjukkan bahwa integrasi konverter penaik tegangan memungkinkan pemanfaatan baterai tegangan rendah 24 V untuk aplikasi inverter. Namun, hasil penelitian juga mengindikasikan adanya tantangan stabilitas tegangan akibat impedansi internal konverter yang</w:t>
      </w:r>
      <w:r>
        <w:t xml:space="preserve"> tidak</w:t>
      </w:r>
      <w:r w:rsidRPr="006810EA">
        <w:t xml:space="preserve"> terkompensasi </w:t>
      </w:r>
      <w:r>
        <w:t>karena ketidakadaan</w:t>
      </w:r>
      <w:r w:rsidRPr="006810EA">
        <w:t xml:space="preserve"> metode kontrol yang digunakan.</w:t>
      </w:r>
    </w:p>
    <w:p w14:paraId="054C3041" w14:textId="1825282A" w:rsidR="006810EA" w:rsidRPr="006810EA" w:rsidRDefault="006810EA" w:rsidP="006810EA">
      <w:pPr>
        <w:pStyle w:val="ISI"/>
      </w:pPr>
      <w:r w:rsidRPr="006810EA">
        <w:t>Dalam lingkup literatur internasional, Vahedi, dkk.</w:t>
      </w:r>
      <w:r>
        <w:t xml:space="preserve"> </w:t>
      </w:r>
      <w:sdt>
        <w:sdtPr>
          <w:rPr>
            <w:color w:val="000000"/>
          </w:rPr>
          <w:tag w:val="MENDELEY_CITATION_v3_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"/>
          <w:id w:val="-1472658404"/>
          <w:placeholder>
            <w:docPart w:val="DefaultPlaceholder_-1854013440"/>
          </w:placeholder>
        </w:sdtPr>
        <w:sdtContent>
          <w:r w:rsidR="00F56C8B" w:rsidRPr="00F56C8B">
            <w:rPr>
              <w:color w:val="000000"/>
            </w:rPr>
            <w:t>[39]</w:t>
          </w:r>
        </w:sdtContent>
      </w:sdt>
      <w:r>
        <w:t xml:space="preserve"> </w:t>
      </w:r>
      <w:r w:rsidRPr="006810EA">
        <w:t>dan Bellah, dkk.</w:t>
      </w:r>
      <w:r>
        <w:t xml:space="preserve"> </w:t>
      </w:r>
      <w:sdt>
        <w:sdtPr>
          <w:rPr>
            <w:color w:val="000000"/>
          </w:rPr>
          <w:tag w:val="MENDELEY_CITATION_v3_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"/>
          <w:id w:val="1665124296"/>
          <w:placeholder>
            <w:docPart w:val="DefaultPlaceholder_-1854013440"/>
          </w:placeholder>
        </w:sdtPr>
        <w:sdtContent>
          <w:r w:rsidR="00F56C8B" w:rsidRPr="00F56C8B">
            <w:rPr>
              <w:color w:val="000000"/>
            </w:rPr>
            <w:t>[15]</w:t>
          </w:r>
        </w:sdtContent>
      </w:sdt>
      <w:r>
        <w:t xml:space="preserve"> </w:t>
      </w:r>
      <w:r w:rsidRPr="006810EA">
        <w:t>berfokus pada penyeimbangan tegangan kapasitor secara aktif pada inverter PUC tujuh tingkat. Pendekatan ini memerlukan sensor tambahan dan algoritma yang kompleks untuk menjaga rasio tegangan kapasitor. Sebagai alternatif yang lebih sederhana, Vasu, dkk.</w:t>
      </w:r>
      <w:r>
        <w:t xml:space="preserve"> </w:t>
      </w:r>
      <w:sdt>
        <w:sdtPr>
          <w:rPr>
            <w:color w:val="000000"/>
          </w:rPr>
          <w:tag w:val="MENDELEY_CITATION_v3_eyJjaXRhdGlvbklEIjoiTUVOREVMRVlfQ0lUQVRJT05fYzQ5NmMzNDctYWM3Zi00ZjhhLWI5MGMtNWIxNTk2M2IwZTFl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
          <w:id w:val="-293610547"/>
          <w:placeholder>
            <w:docPart w:val="DefaultPlaceholder_-1854013440"/>
          </w:placeholder>
        </w:sdtPr>
        <w:sdtContent>
          <w:r w:rsidR="00F56C8B" w:rsidRPr="00F56C8B">
            <w:rPr>
              <w:color w:val="000000"/>
            </w:rPr>
            <w:t>[16]</w:t>
          </w:r>
        </w:sdtContent>
      </w:sdt>
      <w:r>
        <w:t xml:space="preserve"> </w:t>
      </w:r>
      <w:r w:rsidRPr="006810EA">
        <w:t xml:space="preserve">memperkenalkan konsep </w:t>
      </w:r>
      <w:r w:rsidRPr="00AE6C32">
        <w:rPr>
          <w:i/>
          <w:iCs/>
        </w:rPr>
        <w:t>natural balancing</w:t>
      </w:r>
      <w:r w:rsidRPr="006810EA">
        <w:t xml:space="preserve"> pada topologi PUC dengan konfigurasi delapan sakelar. Konsep ini memungkinkan rasio tegangan kapasitor terjaga secara alami tanpa memerlukan kontrol penyeimbang tegangan yang rumit, </w:t>
      </w:r>
      <w:r>
        <w:t>selama</w:t>
      </w:r>
      <w:r w:rsidRPr="006810EA">
        <w:t xml:space="preserve"> pola pensaklaran diatur dengan tepat.</w:t>
      </w:r>
    </w:p>
    <w:p w14:paraId="36D1F04C" w14:textId="3D17D127" w:rsidR="00DE047F" w:rsidRDefault="006810EA" w:rsidP="004A3D70">
      <w:pPr>
        <w:pStyle w:val="ISI"/>
      </w:pPr>
      <w:r w:rsidRPr="006810EA">
        <w:t xml:space="preserve">Berdasarkan tinjauan terhadap penelitian-penelitian tersebut, proyek akhir ini mengisi celah penelitian </w:t>
      </w:r>
      <w:r>
        <w:t xml:space="preserve">atau </w:t>
      </w:r>
      <w:r w:rsidRPr="006810EA">
        <w:rPr>
          <w:i/>
          <w:iCs/>
        </w:rPr>
        <w:t>research gap</w:t>
      </w:r>
      <w:r w:rsidRPr="006810EA">
        <w:t xml:space="preserve"> dengan menggabungkan tantangan integrasi sumber non-ideal </w:t>
      </w:r>
      <w:r>
        <w:t xml:space="preserve">berupa </w:t>
      </w:r>
      <w:r w:rsidRPr="006810EA">
        <w:t xml:space="preserve">Multilevel Boost Converter pada topologi Packed U-Cell delapan sakelar yang memanfaatkan </w:t>
      </w:r>
      <w:r w:rsidRPr="00AE6C32">
        <w:rPr>
          <w:i/>
          <w:iCs/>
        </w:rPr>
        <w:t>natural balancing</w:t>
      </w:r>
      <w:r w:rsidRPr="006810EA">
        <w:t>. Integrasi ini bertujuan untuk mencapai target tegangan standar 220 V</w:t>
      </w:r>
      <w:r w:rsidRPr="006810EA">
        <w:rPr>
          <w:vertAlign w:val="subscript"/>
        </w:rPr>
        <w:t>RMS</w:t>
      </w:r>
      <w:r w:rsidRPr="006810EA">
        <w:t xml:space="preserve"> yang belum terpenuhi pada penelitian sebelumnya. Kebaruan utama yang ditawarkan adalah penerapan algoritma Fuzzy Logic Controller Tipe 2. Fitur Footprint of Uncertainty (FOU) pada kontroler ini digunakan untuk mengatasi ketidakpastian </w:t>
      </w:r>
      <w:r>
        <w:t>yang kompleks</w:t>
      </w:r>
      <w:r w:rsidRPr="006810EA">
        <w:t xml:space="preserve"> yang muncul akibat fluktuasi tegangan keluaran konverter dan dinamika </w:t>
      </w:r>
      <w:r w:rsidRPr="00AE6C32">
        <w:rPr>
          <w:i/>
          <w:iCs/>
        </w:rPr>
        <w:t xml:space="preserve">natural balancing </w:t>
      </w:r>
      <w:r w:rsidRPr="006810EA">
        <w:t>kapasitor, sehingga stabilitas tegangan nominal dapat terjaga.</w:t>
      </w:r>
    </w:p>
    <w:p w14:paraId="2EFC5912" w14:textId="77777777" w:rsidR="00DE047F" w:rsidRDefault="00DE047F" w:rsidP="006E75CE">
      <w:pPr>
        <w:pStyle w:val="ISI"/>
        <w:sectPr w:rsidR="00DE047F" w:rsidSect="00355616">
          <w:type w:val="oddPage"/>
          <w:pgSz w:w="11906" w:h="16838"/>
          <w:pgMar w:top="1701" w:right="1701" w:bottom="1701" w:left="2268" w:header="709" w:footer="709" w:gutter="0"/>
          <w:cols w:space="708"/>
          <w:docGrid w:linePitch="360"/>
        </w:sectPr>
      </w:pPr>
    </w:p>
    <w:p w14:paraId="55F8C813" w14:textId="48489DA7" w:rsidR="00DE047F" w:rsidRDefault="00CC0B15" w:rsidP="007D216B">
      <w:pPr>
        <w:pStyle w:val="Heading1"/>
      </w:pPr>
      <w:r>
        <w:lastRenderedPageBreak/>
        <w:br/>
      </w:r>
      <w:bookmarkStart w:id="52" w:name="_Toc229341814"/>
      <w:r w:rsidR="00DE047F">
        <w:t>DESAIN SISTEM</w:t>
      </w:r>
      <w:bookmarkEnd w:id="52"/>
    </w:p>
    <w:p w14:paraId="44206AB3" w14:textId="77777777" w:rsidR="00DE047F" w:rsidRDefault="00DE047F" w:rsidP="00DE047F"/>
    <w:p w14:paraId="2AAA4127" w14:textId="77777777" w:rsidR="00DE047F" w:rsidRDefault="00DE047F" w:rsidP="00DE047F"/>
    <w:p w14:paraId="60922CC3" w14:textId="77777777" w:rsidR="00DE047F" w:rsidRDefault="00DE047F" w:rsidP="003975D8">
      <w:pPr>
        <w:pStyle w:val="SUBBAB"/>
      </w:pPr>
      <w:bookmarkStart w:id="53" w:name="_Toc229341815"/>
      <w:r>
        <w:t>DESKRIPSI SOLUSI</w:t>
      </w:r>
      <w:bookmarkEnd w:id="53"/>
    </w:p>
    <w:p w14:paraId="62CC2C80" w14:textId="77777777" w:rsidR="00DE047F" w:rsidRPr="00DE047F" w:rsidRDefault="00DE047F" w:rsidP="00DE047F">
      <w:pPr>
        <w:pStyle w:val="ISI"/>
      </w:pPr>
      <w:r w:rsidRPr="00DE047F">
        <w:t xml:space="preserve">Sebagai solusi untuk mengatasi permasalahan ketidakstabilan tegangan akibat impedansi internal konverter dan dinamika beban pada sistem </w:t>
      </w:r>
      <w:proofErr w:type="gramStart"/>
      <w:r w:rsidRPr="00E20AFD">
        <w:rPr>
          <w:i/>
          <w:iCs/>
        </w:rPr>
        <w:t>off-grid</w:t>
      </w:r>
      <w:proofErr w:type="gramEnd"/>
      <w:r w:rsidRPr="00DE047F">
        <w:t>, penelitian ini merancang suatu sistem integrasi elektronika daya yang dikendalikan oleh algoritma cerdas. Deskripsi visual mengenai arsitektur solusi yang diusulkan ditunjukkan melalui diagram blok sistem pada Gambar 3.1.</w:t>
      </w:r>
    </w:p>
    <w:p w14:paraId="4DD40769" w14:textId="77777777" w:rsidR="00DE047F" w:rsidRDefault="00DE047F" w:rsidP="000B07FB">
      <w:pPr>
        <w:pStyle w:val="ISI"/>
        <w:spacing w:line="240" w:lineRule="auto"/>
      </w:pPr>
    </w:p>
    <w:p w14:paraId="5A2D29F9" w14:textId="77777777" w:rsidR="00DE047F" w:rsidRDefault="00DE047F" w:rsidP="00DE047F">
      <w:pPr>
        <w:pStyle w:val="ISI"/>
        <w:ind w:firstLine="0"/>
        <w:jc w:val="center"/>
      </w:pPr>
      <w:r w:rsidRPr="00DE047F">
        <w:rPr>
          <w:noProof/>
        </w:rPr>
        <w:drawing>
          <wp:inline distT="0" distB="0" distL="0" distR="0" wp14:anchorId="4281D9E8" wp14:editId="052322BC">
            <wp:extent cx="3926396" cy="3492000"/>
            <wp:effectExtent l="0" t="0" r="0" b="0"/>
            <wp:docPr id="667293002" name="Picture 9" descr="A diagram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3002" name="Picture 9" descr="A diagram of a solar panel&#10;&#10;AI-generated content may be incorrect."/>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26396" cy="3492000"/>
                    </a:xfrm>
                    <a:prstGeom prst="rect">
                      <a:avLst/>
                    </a:prstGeom>
                  </pic:spPr>
                </pic:pic>
              </a:graphicData>
            </a:graphic>
          </wp:inline>
        </w:drawing>
      </w:r>
    </w:p>
    <w:p w14:paraId="3EBB734B" w14:textId="6A7D1605" w:rsidR="007402A8" w:rsidRDefault="007402A8" w:rsidP="007402A8">
      <w:pPr>
        <w:pStyle w:val="Gambar"/>
      </w:pPr>
      <w:bookmarkStart w:id="54" w:name="_Toc229341942"/>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w:t>
      </w:r>
      <w:r w:rsidR="00B354CA">
        <w:fldChar w:fldCharType="end"/>
      </w:r>
      <w:r>
        <w:t xml:space="preserve"> </w:t>
      </w:r>
      <w:r w:rsidRPr="007402A8">
        <w:rPr>
          <w:b w:val="0"/>
          <w:bCs w:val="0"/>
        </w:rPr>
        <w:t>Blok Diagram Sistem</w:t>
      </w:r>
      <w:bookmarkEnd w:id="54"/>
    </w:p>
    <w:p w14:paraId="2DA3219D" w14:textId="77777777" w:rsidR="00DE047F" w:rsidRDefault="00DE047F" w:rsidP="000B07FB">
      <w:pPr>
        <w:pStyle w:val="ISI"/>
        <w:spacing w:line="240" w:lineRule="auto"/>
      </w:pPr>
    </w:p>
    <w:p w14:paraId="664D58DA" w14:textId="77777777" w:rsidR="00DE047F" w:rsidRPr="00DE047F" w:rsidRDefault="00DE047F" w:rsidP="00DE047F">
      <w:pPr>
        <w:pStyle w:val="ISI"/>
      </w:pPr>
      <w:r w:rsidRPr="00DE047F">
        <w:t>Sistem ini terdiri dari tiga blok utama: blok daya, blok kendali, dan beban. Blok daya mengonversi energi dari sumber tegangan rendah baterai 24 V menjadi tegangan AC 220 V melalui dua tahapan konversi. Tahap pertama adalah Multilevel Boost Converter yang berfungsi menaikkan tegangan baterai menjadi tegangan DC tinggi</w:t>
      </w:r>
      <w:r>
        <w:t xml:space="preserve">. </w:t>
      </w:r>
      <w:r w:rsidRPr="00DE047F">
        <w:t>Tahap kedua adalah Inverter Packed U-Cell (PUC) delapan sakelar yang mengubah tegangan DC tersebut menjadi gelombang AC tujuh tingkat.</w:t>
      </w:r>
    </w:p>
    <w:p w14:paraId="405694B6" w14:textId="77777777" w:rsidR="00DE047F" w:rsidRPr="00DE047F" w:rsidRDefault="00DE047F" w:rsidP="00DE047F">
      <w:pPr>
        <w:pStyle w:val="ISI"/>
      </w:pPr>
      <w:r w:rsidRPr="00DE047F">
        <w:t xml:space="preserve">Solusi inti dari sistem ini terletak pada blok kendali berbasis mikrokontroler </w:t>
      </w:r>
      <w:r>
        <w:t xml:space="preserve">menggunakan </w:t>
      </w:r>
      <w:r w:rsidRPr="00DE047F">
        <w:t xml:space="preserve">STM32 yang menjalankan algoritma Fuzzy Logic </w:t>
      </w:r>
      <w:r w:rsidRPr="00DE047F">
        <w:lastRenderedPageBreak/>
        <w:t xml:space="preserve">Controller Tipe 2. Berbeda dengan sistem </w:t>
      </w:r>
      <w:proofErr w:type="gramStart"/>
      <w:r w:rsidRPr="00DE047F">
        <w:t>open-loop</w:t>
      </w:r>
      <w:proofErr w:type="gramEnd"/>
      <w:r w:rsidRPr="00DE047F">
        <w:t xml:space="preserve">, kendali ini menerima umpan balik </w:t>
      </w:r>
      <w:r>
        <w:t xml:space="preserve">atau </w:t>
      </w:r>
      <w:r w:rsidRPr="00DE047F">
        <w:rPr>
          <w:i/>
          <w:iCs/>
        </w:rPr>
        <w:t>feedback</w:t>
      </w:r>
      <w:r>
        <w:t xml:space="preserve"> </w:t>
      </w:r>
      <w:r w:rsidRPr="00DE047F">
        <w:t>dari sensor tegangan dan arus secara real-time. Algoritma kontrol dirancang untuk mengompensasi jatuh tegangan (</w:t>
      </w:r>
      <w:r w:rsidRPr="00DE047F">
        <w:rPr>
          <w:i/>
          <w:iCs/>
        </w:rPr>
        <w:t>voltage drop</w:t>
      </w:r>
      <w:r w:rsidRPr="00DE047F">
        <w:t>) dan menyeimbangkan tegangan kapasitor secara simultan dengan memodulasi sinyal pemicu (</w:t>
      </w:r>
      <w:r w:rsidRPr="00DE047F">
        <w:rPr>
          <w:i/>
          <w:iCs/>
        </w:rPr>
        <w:t>gate drive</w:t>
      </w:r>
      <w:r w:rsidRPr="00DE047F">
        <w:t>) ke setiap sakelar MOSFET</w:t>
      </w:r>
      <w:r>
        <w:t xml:space="preserve"> dan IGBT</w:t>
      </w:r>
      <w:r w:rsidRPr="00DE047F">
        <w:t>. Dengan arsitektur ini, sistem diharapkan mampu mempertahankan tegangan keluaran yang stabil dan sinusoidal murni meskipun terjadi fluktuasi pada sisi beban pompa air.</w:t>
      </w:r>
    </w:p>
    <w:p w14:paraId="5493EB13" w14:textId="77777777" w:rsidR="00DE047F" w:rsidRDefault="00DE047F" w:rsidP="00DE047F">
      <w:pPr>
        <w:pStyle w:val="ISI"/>
      </w:pPr>
    </w:p>
    <w:p w14:paraId="49AE1364" w14:textId="77777777" w:rsidR="00DC6780" w:rsidRDefault="00DC6780" w:rsidP="003975D8">
      <w:pPr>
        <w:pStyle w:val="SUBBAB"/>
        <w:tabs>
          <w:tab w:val="clear" w:pos="851"/>
          <w:tab w:val="left" w:pos="852"/>
        </w:tabs>
      </w:pPr>
      <w:bookmarkStart w:id="55" w:name="_Toc229341816"/>
      <w:r>
        <w:t>PERANCANGAN SISTEM PERANGKAT KERAS</w:t>
      </w:r>
      <w:bookmarkEnd w:id="55"/>
    </w:p>
    <w:p w14:paraId="362AB4DA" w14:textId="77777777" w:rsidR="00DC6780" w:rsidRPr="00DC6780" w:rsidRDefault="00DC6780" w:rsidP="00DC6780">
      <w:pPr>
        <w:pStyle w:val="ISI"/>
      </w:pPr>
      <w:r w:rsidRPr="00DC6780">
        <w:t>Perancangan perangkat keras (</w:t>
      </w:r>
      <w:r w:rsidRPr="00945618">
        <w:rPr>
          <w:i/>
          <w:iCs/>
        </w:rPr>
        <w:t>hardware</w:t>
      </w:r>
      <w:r w:rsidRPr="00DC6780">
        <w:t>) merupakan tahapan krusial untuk merealisasikan topologi yang diusulkan. Pada bagian ini, akan dibahas secara rinci mengenai spesifikasi komponen, perhitungan parameter desain, serta pemilihan komponen elektronika daya yang digunakan untuk membangun sistem integrasi Konverter Multilevel Boost dan Inverter Packed U-Cell</w:t>
      </w:r>
      <w:r>
        <w:t>.</w:t>
      </w:r>
    </w:p>
    <w:p w14:paraId="1F68DAA7" w14:textId="77777777" w:rsidR="00DC6780" w:rsidRDefault="00DC6780" w:rsidP="00DE047F">
      <w:pPr>
        <w:pStyle w:val="ISI"/>
      </w:pPr>
    </w:p>
    <w:p w14:paraId="1498E8C6" w14:textId="77777777" w:rsidR="00DC6780" w:rsidRDefault="00DC6780" w:rsidP="003975D8">
      <w:pPr>
        <w:pStyle w:val="SUBSUBBAB"/>
      </w:pPr>
      <w:bookmarkStart w:id="56" w:name="_Toc229341817"/>
      <w:r>
        <w:t>Perencanaan Beban</w:t>
      </w:r>
      <w:bookmarkEnd w:id="56"/>
    </w:p>
    <w:p w14:paraId="4926BEEF" w14:textId="458F0E81" w:rsidR="00DC6780" w:rsidRPr="00DC6780" w:rsidRDefault="00DC6780" w:rsidP="00D46DDF">
      <w:pPr>
        <w:pStyle w:val="ISI"/>
      </w:pPr>
      <w:r w:rsidRPr="00DC6780">
        <w:t>Beban yang akan digunakan pada proyek akhir ini adalah motor listrik berupa pompa air Panasonic dengan model GP-129 JXK yang digunakan sebagai modul percobaan beban motor induksi satu fasa pada Lab Power Electronics and Energy Conservation (G102) yang dapat dilihat pada Gambar 3.2. Di</w:t>
      </w:r>
      <w:r w:rsidR="00AC3415">
        <w:t xml:space="preserve"> </w:t>
      </w:r>
      <w:r w:rsidRPr="00DC6780">
        <w:t>samping itu, spesifikasi dari motor tersebut dapat dilihat pada Tabel 3.1.</w:t>
      </w:r>
      <w:r w:rsidR="00D46DDF">
        <w:t xml:space="preserve"> Selain motor ini secara spesifik, dapat pula digunakan motor setipe dengan kelas yang sama seperti Shimizu </w:t>
      </w:r>
      <w:r w:rsidR="00D46DDF" w:rsidRPr="00D46DDF">
        <w:t>PN-125 BIT</w:t>
      </w:r>
      <w:r w:rsidR="00D46DDF">
        <w:t xml:space="preserve"> yang juga memiliki daya keluaran yang sama.</w:t>
      </w:r>
    </w:p>
    <w:p w14:paraId="6E77A9D8" w14:textId="77777777" w:rsidR="00DC6780" w:rsidRDefault="00DC6780" w:rsidP="00DE047F">
      <w:pPr>
        <w:pStyle w:val="ISI"/>
      </w:pPr>
    </w:p>
    <w:p w14:paraId="7FBBA732" w14:textId="77777777" w:rsidR="00DC6780" w:rsidRDefault="00DC6780" w:rsidP="00DC6780">
      <w:pPr>
        <w:pStyle w:val="ISI"/>
        <w:ind w:firstLine="0"/>
        <w:jc w:val="center"/>
      </w:pPr>
      <w:r w:rsidRPr="00DC6780">
        <w:rPr>
          <w:noProof/>
        </w:rPr>
        <w:drawing>
          <wp:inline distT="0" distB="0" distL="0" distR="0" wp14:anchorId="0B44A38E" wp14:editId="2AC5991C">
            <wp:extent cx="2191737" cy="1955800"/>
            <wp:effectExtent l="0" t="0" r="0" b="6350"/>
            <wp:docPr id="492083254" name="Picture 18" descr="GP-129JX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129JXK"/>
                    <pic:cNvPicPr>
                      <a:picLocks noChangeAspect="1" noChangeArrowheads="1"/>
                    </pic:cNvPicPr>
                  </pic:nvPicPr>
                  <pic:blipFill rotWithShape="1">
                    <a:blip r:embed="rId38">
                      <a:extLst>
                        <a:ext uri="{28A0092B-C50C-407E-A947-70E740481C1C}">
                          <a14:useLocalDpi xmlns:a14="http://schemas.microsoft.com/office/drawing/2010/main" val="0"/>
                        </a:ext>
                      </a:extLst>
                    </a:blip>
                    <a:srcRect l="28425" t="35253" r="28596" b="17464"/>
                    <a:stretch>
                      <a:fillRect/>
                    </a:stretch>
                  </pic:blipFill>
                  <pic:spPr bwMode="auto">
                    <a:xfrm>
                      <a:off x="0" y="0"/>
                      <a:ext cx="2225394" cy="1985834"/>
                    </a:xfrm>
                    <a:prstGeom prst="rect">
                      <a:avLst/>
                    </a:prstGeom>
                    <a:noFill/>
                    <a:ln>
                      <a:noFill/>
                    </a:ln>
                    <a:extLst>
                      <a:ext uri="{53640926-AAD7-44D8-BBD7-CCE9431645EC}">
                        <a14:shadowObscured xmlns:a14="http://schemas.microsoft.com/office/drawing/2010/main"/>
                      </a:ext>
                    </a:extLst>
                  </pic:spPr>
                </pic:pic>
              </a:graphicData>
            </a:graphic>
          </wp:inline>
        </w:drawing>
      </w:r>
    </w:p>
    <w:p w14:paraId="1281AED6" w14:textId="175B1030" w:rsidR="007402A8" w:rsidRPr="007402A8" w:rsidRDefault="007402A8" w:rsidP="007402A8">
      <w:pPr>
        <w:pStyle w:val="Gambar"/>
        <w:rPr>
          <w:b w:val="0"/>
          <w:bCs w:val="0"/>
        </w:rPr>
      </w:pPr>
      <w:bookmarkStart w:id="57" w:name="_Toc229341943"/>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w:t>
      </w:r>
      <w:r w:rsidR="00B354CA">
        <w:fldChar w:fldCharType="end"/>
      </w:r>
      <w:r>
        <w:t xml:space="preserve"> </w:t>
      </w:r>
      <w:r w:rsidRPr="007402A8">
        <w:rPr>
          <w:b w:val="0"/>
          <w:bCs w:val="0"/>
        </w:rPr>
        <w:t>Panasonic GP-129 JXK</w:t>
      </w:r>
      <w:bookmarkEnd w:id="57"/>
    </w:p>
    <w:p w14:paraId="6888DC6A" w14:textId="16E04AB1" w:rsidR="00DC6780" w:rsidRPr="00926AAC" w:rsidRDefault="00926AAC" w:rsidP="00926AAC">
      <w:pPr>
        <w:pStyle w:val="TABEL"/>
        <w:rPr>
          <w:b w:val="0"/>
          <w:bCs/>
        </w:rPr>
      </w:pPr>
      <w:bookmarkStart w:id="58" w:name="_Toc229342838"/>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3</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w:t>
      </w:r>
      <w:r w:rsidR="00891F50">
        <w:fldChar w:fldCharType="end"/>
      </w:r>
      <w:r>
        <w:t xml:space="preserve"> </w:t>
      </w:r>
      <w:r w:rsidRPr="00926AAC">
        <w:rPr>
          <w:b w:val="0"/>
          <w:bCs/>
        </w:rPr>
        <w:t>Spesifikasi Beban Motor</w:t>
      </w:r>
      <w:bookmarkEnd w:id="58"/>
    </w:p>
    <w:tbl>
      <w:tblPr>
        <w:tblStyle w:val="TableGrid"/>
        <w:tblW w:w="0" w:type="auto"/>
        <w:tblInd w:w="1129" w:type="dxa"/>
        <w:tblLook w:val="04A0" w:firstRow="1" w:lastRow="0" w:firstColumn="1" w:lastColumn="0" w:noHBand="0" w:noVBand="1"/>
      </w:tblPr>
      <w:tblGrid>
        <w:gridCol w:w="2835"/>
        <w:gridCol w:w="2835"/>
      </w:tblGrid>
      <w:tr w:rsidR="00DC6780" w14:paraId="3EEC425D" w14:textId="77777777" w:rsidTr="00270B72">
        <w:trPr>
          <w:trHeight w:val="397"/>
        </w:trPr>
        <w:tc>
          <w:tcPr>
            <w:tcW w:w="2835" w:type="dxa"/>
            <w:vAlign w:val="center"/>
          </w:tcPr>
          <w:p w14:paraId="657CAAAB"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Model</w:t>
            </w:r>
          </w:p>
        </w:tc>
        <w:tc>
          <w:tcPr>
            <w:tcW w:w="2835" w:type="dxa"/>
            <w:vAlign w:val="center"/>
          </w:tcPr>
          <w:p w14:paraId="7AAC4BFE"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GP-129 JXK</w:t>
            </w:r>
          </w:p>
        </w:tc>
      </w:tr>
      <w:tr w:rsidR="00DC6780" w14:paraId="27454580" w14:textId="77777777" w:rsidTr="00270B72">
        <w:trPr>
          <w:trHeight w:val="397"/>
        </w:trPr>
        <w:tc>
          <w:tcPr>
            <w:tcW w:w="2835" w:type="dxa"/>
            <w:vAlign w:val="center"/>
          </w:tcPr>
          <w:p w14:paraId="08BAC3A1"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Motor</w:t>
            </w:r>
          </w:p>
        </w:tc>
        <w:tc>
          <w:tcPr>
            <w:tcW w:w="2835" w:type="dxa"/>
            <w:vAlign w:val="center"/>
          </w:tcPr>
          <w:p w14:paraId="7FEFA2CB"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Induksi 1 fasa</w:t>
            </w:r>
          </w:p>
        </w:tc>
      </w:tr>
      <w:tr w:rsidR="00DC6780" w14:paraId="1EF2FA06" w14:textId="77777777" w:rsidTr="00270B72">
        <w:trPr>
          <w:trHeight w:val="397"/>
        </w:trPr>
        <w:tc>
          <w:tcPr>
            <w:tcW w:w="2835" w:type="dxa"/>
            <w:vAlign w:val="center"/>
          </w:tcPr>
          <w:p w14:paraId="27880DCD"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Sumber tegangan</w:t>
            </w:r>
          </w:p>
        </w:tc>
        <w:tc>
          <w:tcPr>
            <w:tcW w:w="2835" w:type="dxa"/>
            <w:vAlign w:val="center"/>
          </w:tcPr>
          <w:p w14:paraId="29864432"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 xml:space="preserve">220 V </w:t>
            </w:r>
            <w:r w:rsidRPr="00DC6780">
              <w:rPr>
                <w:rFonts w:ascii="Cambria Math" w:hAnsi="Cambria Math" w:cs="Cambria Math"/>
                <w:sz w:val="22"/>
                <w:szCs w:val="22"/>
              </w:rPr>
              <w:t>∿</w:t>
            </w:r>
            <w:r w:rsidRPr="00DC6780">
              <w:rPr>
                <w:rFonts w:asciiTheme="majorBidi" w:hAnsiTheme="majorBidi" w:cstheme="majorBidi"/>
                <w:sz w:val="22"/>
                <w:szCs w:val="22"/>
              </w:rPr>
              <w:t xml:space="preserve"> 50 Hz</w:t>
            </w:r>
          </w:p>
        </w:tc>
      </w:tr>
      <w:tr w:rsidR="00DC6780" w14:paraId="2B950EF5" w14:textId="77777777" w:rsidTr="00270B72">
        <w:trPr>
          <w:trHeight w:val="397"/>
        </w:trPr>
        <w:tc>
          <w:tcPr>
            <w:tcW w:w="2835" w:type="dxa"/>
            <w:vAlign w:val="center"/>
          </w:tcPr>
          <w:p w14:paraId="6A6E7312"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Daya keluaran</w:t>
            </w:r>
          </w:p>
        </w:tc>
        <w:tc>
          <w:tcPr>
            <w:tcW w:w="2835" w:type="dxa"/>
            <w:vAlign w:val="center"/>
          </w:tcPr>
          <w:p w14:paraId="2A4170E7"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125 W</w:t>
            </w:r>
          </w:p>
        </w:tc>
      </w:tr>
      <w:tr w:rsidR="00DC6780" w14:paraId="5060DF46" w14:textId="77777777" w:rsidTr="00270B72">
        <w:trPr>
          <w:trHeight w:val="397"/>
        </w:trPr>
        <w:tc>
          <w:tcPr>
            <w:tcW w:w="2835" w:type="dxa"/>
            <w:vAlign w:val="center"/>
          </w:tcPr>
          <w:p w14:paraId="106B99F5"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Arus Masukan</w:t>
            </w:r>
          </w:p>
        </w:tc>
        <w:tc>
          <w:tcPr>
            <w:tcW w:w="2835" w:type="dxa"/>
            <w:vAlign w:val="center"/>
          </w:tcPr>
          <w:p w14:paraId="0AFE1463"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1,55 A</w:t>
            </w:r>
          </w:p>
        </w:tc>
      </w:tr>
      <w:tr w:rsidR="00DC6780" w14:paraId="39A71711" w14:textId="77777777" w:rsidTr="00270B72">
        <w:trPr>
          <w:trHeight w:val="397"/>
        </w:trPr>
        <w:tc>
          <w:tcPr>
            <w:tcW w:w="2835" w:type="dxa"/>
            <w:vAlign w:val="center"/>
          </w:tcPr>
          <w:p w14:paraId="2F625AF2"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Daya hisap</w:t>
            </w:r>
          </w:p>
        </w:tc>
        <w:tc>
          <w:tcPr>
            <w:tcW w:w="2835" w:type="dxa"/>
            <w:vAlign w:val="center"/>
          </w:tcPr>
          <w:p w14:paraId="6B47B992"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 xml:space="preserve">9 </w:t>
            </w:r>
            <w:proofErr w:type="gramStart"/>
            <w:r w:rsidRPr="00DC6780">
              <w:rPr>
                <w:rFonts w:asciiTheme="majorBidi" w:hAnsiTheme="majorBidi" w:cstheme="majorBidi"/>
                <w:sz w:val="22"/>
                <w:szCs w:val="22"/>
              </w:rPr>
              <w:t>meter</w:t>
            </w:r>
            <w:proofErr w:type="gramEnd"/>
          </w:p>
        </w:tc>
      </w:tr>
      <w:tr w:rsidR="00DC6780" w14:paraId="3DBF60D3" w14:textId="77777777" w:rsidTr="00270B72">
        <w:trPr>
          <w:trHeight w:val="397"/>
        </w:trPr>
        <w:tc>
          <w:tcPr>
            <w:tcW w:w="2835" w:type="dxa"/>
            <w:vAlign w:val="center"/>
          </w:tcPr>
          <w:p w14:paraId="5A2CB8EC"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Kapasitas air minimum</w:t>
            </w:r>
          </w:p>
        </w:tc>
        <w:tc>
          <w:tcPr>
            <w:tcW w:w="2835" w:type="dxa"/>
            <w:vAlign w:val="center"/>
          </w:tcPr>
          <w:p w14:paraId="00BF1619" w14:textId="77777777" w:rsidR="00DC6780" w:rsidRPr="00DC6780" w:rsidRDefault="00DC6780" w:rsidP="00DC6780">
            <w:pPr>
              <w:pStyle w:val="ISI"/>
              <w:spacing w:line="240" w:lineRule="auto"/>
              <w:ind w:firstLine="0"/>
              <w:rPr>
                <w:rFonts w:asciiTheme="majorBidi" w:hAnsiTheme="majorBidi" w:cstheme="majorBidi"/>
                <w:sz w:val="22"/>
                <w:szCs w:val="22"/>
              </w:rPr>
            </w:pPr>
            <w:r w:rsidRPr="00DC6780">
              <w:rPr>
                <w:rFonts w:asciiTheme="majorBidi" w:hAnsiTheme="majorBidi" w:cstheme="majorBidi"/>
                <w:sz w:val="22"/>
                <w:szCs w:val="22"/>
              </w:rPr>
              <w:t>18 liter/menit</w:t>
            </w:r>
          </w:p>
        </w:tc>
      </w:tr>
    </w:tbl>
    <w:p w14:paraId="71F24AC7" w14:textId="77777777" w:rsidR="00DC6780" w:rsidRDefault="00DC6780" w:rsidP="00DC6780">
      <w:pPr>
        <w:pStyle w:val="ISI"/>
      </w:pPr>
    </w:p>
    <w:p w14:paraId="772BAE93" w14:textId="6D31ED14" w:rsidR="00DC6780" w:rsidRDefault="00DC6780" w:rsidP="00DC6780">
      <w:pPr>
        <w:pStyle w:val="ISI"/>
      </w:pPr>
      <w:r>
        <w:t xml:space="preserve">Dapat dilihat pada Tabel 3.1 bahwa daya keluaran nominal yang mampu dihasilkan pada motor tersebut adalah 125 W dengan tegangan dan arus masukan berturut-turut 220 V dan 1,55 A. Pompa air merupakan beban induktif yang membutuhkan arus puncak yang lebih besar daripada arus saat beroperasi normal. Sehingga, dengan </w:t>
      </w:r>
      <w:r w:rsidR="008E6169">
        <w:t>mengasumsikan</w:t>
      </w:r>
      <w:r>
        <w:t xml:space="preserve"> faktor daya nominal motor adalah 0,75, dapat dihitung daya nominal untuk mengoperasikan motor </w:t>
      </w:r>
      <w:r w:rsidR="00AD4B04">
        <w:t>sebagai berikut</w:t>
      </w:r>
      <w:r w:rsidR="00270B72">
        <w:t>.</w:t>
      </w:r>
    </w:p>
    <w:p w14:paraId="61D52806" w14:textId="77777777" w:rsidR="00DC6780" w:rsidRDefault="00DC6780" w:rsidP="00DC6780">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F92DAE" w14:paraId="0162DEB2" w14:textId="77777777" w:rsidTr="00373420">
        <w:trPr>
          <w:trHeight w:val="283"/>
        </w:trPr>
        <w:tc>
          <w:tcPr>
            <w:tcW w:w="482" w:type="dxa"/>
            <w:vAlign w:val="center"/>
          </w:tcPr>
          <w:p w14:paraId="45C917D1" w14:textId="77777777" w:rsidR="00F92DAE" w:rsidRDefault="00F92DAE" w:rsidP="00270B72">
            <w:pPr>
              <w:pStyle w:val="ISI"/>
              <w:ind w:firstLine="0"/>
              <w:jc w:val="left"/>
            </w:pPr>
          </w:p>
        </w:tc>
        <w:tc>
          <w:tcPr>
            <w:tcW w:w="6601" w:type="dxa"/>
            <w:vAlign w:val="center"/>
          </w:tcPr>
          <w:p w14:paraId="4EA391C7" w14:textId="1FA5BB82" w:rsidR="00F92DAE" w:rsidRPr="00F92DAE" w:rsidRDefault="00F92DAE" w:rsidP="00270B72">
            <w:pPr>
              <w:pStyle w:val="ISI"/>
              <w:ind w:firstLine="0"/>
              <w:jc w:val="left"/>
            </w:pPr>
            <m:oMathPara>
              <m:oMathParaPr>
                <m:jc m:val="left"/>
              </m:oMathParaPr>
              <m:oMath>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AC,nominal</m:t>
                    </m:r>
                  </m:sub>
                </m:sSub>
                <m:r>
                  <w:rPr>
                    <w:rFonts w:ascii="Cambria Math" w:hAnsi="Cambria Math"/>
                  </w:rPr>
                  <m:t>×PF</m:t>
                </m:r>
              </m:oMath>
            </m:oMathPara>
          </w:p>
        </w:tc>
        <w:tc>
          <w:tcPr>
            <w:tcW w:w="850" w:type="dxa"/>
            <w:vAlign w:val="center"/>
          </w:tcPr>
          <w:p w14:paraId="741C6BDC" w14:textId="13BFBF8E" w:rsidR="00F92DAE" w:rsidRPr="00F92DAE" w:rsidRDefault="00F92DAE" w:rsidP="00270B72">
            <w:pPr>
              <w:pStyle w:val="ISI"/>
              <w:ind w:firstLine="0"/>
              <w:jc w:val="right"/>
              <w:rPr>
                <w:b/>
                <w:bCs/>
              </w:rPr>
            </w:pPr>
          </w:p>
        </w:tc>
      </w:tr>
      <w:tr w:rsidR="00F92DAE" w14:paraId="50D2EE20" w14:textId="77777777" w:rsidTr="00373420">
        <w:trPr>
          <w:trHeight w:val="283"/>
        </w:trPr>
        <w:tc>
          <w:tcPr>
            <w:tcW w:w="482" w:type="dxa"/>
            <w:vAlign w:val="center"/>
          </w:tcPr>
          <w:p w14:paraId="7CE91D6D" w14:textId="77777777" w:rsidR="00F92DAE" w:rsidRDefault="00F92DAE" w:rsidP="00270B72">
            <w:pPr>
              <w:pStyle w:val="ISI"/>
              <w:ind w:firstLine="0"/>
              <w:jc w:val="left"/>
            </w:pPr>
          </w:p>
        </w:tc>
        <w:tc>
          <w:tcPr>
            <w:tcW w:w="6601" w:type="dxa"/>
            <w:vAlign w:val="center"/>
          </w:tcPr>
          <w:p w14:paraId="161AECD0" w14:textId="4B38D379" w:rsidR="00F92DAE" w:rsidRPr="00F92DAE" w:rsidRDefault="00F92DAE" w:rsidP="00270B72">
            <w:pPr>
              <w:pStyle w:val="ISI"/>
              <w:ind w:firstLine="0"/>
              <w:jc w:val="left"/>
              <w:rPr>
                <w:rFonts w:eastAsia="Aptos"/>
              </w:rPr>
            </w:pPr>
            <m:oMathPara>
              <m:oMathParaPr>
                <m:jc m:val="left"/>
              </m:oMathParaPr>
              <m:oMath>
                <m:r>
                  <w:rPr>
                    <w:rFonts w:ascii="Cambria Math" w:hAnsi="Cambria Math"/>
                  </w:rPr>
                  <m:t>P=220 V×1,55 A×0,75</m:t>
                </m:r>
              </m:oMath>
            </m:oMathPara>
          </w:p>
        </w:tc>
        <w:tc>
          <w:tcPr>
            <w:tcW w:w="850" w:type="dxa"/>
            <w:vAlign w:val="center"/>
          </w:tcPr>
          <w:p w14:paraId="21FBB81D" w14:textId="77777777" w:rsidR="00F92DAE" w:rsidRDefault="00F92DAE" w:rsidP="00270B72">
            <w:pPr>
              <w:pStyle w:val="ISI"/>
              <w:ind w:firstLine="0"/>
              <w:jc w:val="right"/>
              <w:rPr>
                <w:b/>
                <w:bCs/>
              </w:rPr>
            </w:pPr>
          </w:p>
        </w:tc>
      </w:tr>
      <w:tr w:rsidR="00F92DAE" w14:paraId="7DEAD333" w14:textId="77777777" w:rsidTr="00373420">
        <w:trPr>
          <w:trHeight w:val="283"/>
        </w:trPr>
        <w:tc>
          <w:tcPr>
            <w:tcW w:w="482" w:type="dxa"/>
            <w:vAlign w:val="center"/>
          </w:tcPr>
          <w:p w14:paraId="3EEF3CF6" w14:textId="77777777" w:rsidR="00F92DAE" w:rsidRDefault="00F92DAE" w:rsidP="00270B72">
            <w:pPr>
              <w:pStyle w:val="ISI"/>
              <w:ind w:firstLine="0"/>
              <w:jc w:val="left"/>
            </w:pPr>
          </w:p>
        </w:tc>
        <w:tc>
          <w:tcPr>
            <w:tcW w:w="6601" w:type="dxa"/>
            <w:vAlign w:val="center"/>
          </w:tcPr>
          <w:p w14:paraId="7B02884C" w14:textId="63A47BF4" w:rsidR="00F92DAE" w:rsidRPr="00F92DAE" w:rsidRDefault="00F92DAE" w:rsidP="00270B72">
            <w:pPr>
              <w:pStyle w:val="ISI"/>
              <w:ind w:firstLine="0"/>
              <w:jc w:val="left"/>
              <w:rPr>
                <w:rFonts w:eastAsia="Aptos"/>
              </w:rPr>
            </w:pPr>
            <m:oMathPara>
              <m:oMathParaPr>
                <m:jc m:val="left"/>
              </m:oMathParaPr>
              <m:oMath>
                <m:r>
                  <w:rPr>
                    <w:rFonts w:ascii="Cambria Math" w:hAnsi="Cambria Math"/>
                  </w:rPr>
                  <m:t>P=341 VA×0,75</m:t>
                </m:r>
                <m:r>
                  <w:rPr>
                    <w:rFonts w:ascii="Cambria Math" w:eastAsiaTheme="minorEastAsia" w:hAnsi="Cambria Math"/>
                  </w:rPr>
                  <m:t>=255,75</m:t>
                </m:r>
              </m:oMath>
            </m:oMathPara>
          </w:p>
        </w:tc>
        <w:tc>
          <w:tcPr>
            <w:tcW w:w="850" w:type="dxa"/>
            <w:vAlign w:val="center"/>
          </w:tcPr>
          <w:p w14:paraId="2B33D122" w14:textId="77777777" w:rsidR="00F92DAE" w:rsidRDefault="00F92DAE" w:rsidP="00270B72">
            <w:pPr>
              <w:pStyle w:val="ISI"/>
              <w:ind w:firstLine="0"/>
              <w:jc w:val="right"/>
              <w:rPr>
                <w:b/>
                <w:bCs/>
              </w:rPr>
            </w:pPr>
          </w:p>
        </w:tc>
      </w:tr>
    </w:tbl>
    <w:p w14:paraId="22939196" w14:textId="77777777" w:rsidR="00F92DAE" w:rsidRDefault="00F92DAE" w:rsidP="00DC6780">
      <w:pPr>
        <w:pStyle w:val="ISI"/>
      </w:pPr>
    </w:p>
    <w:p w14:paraId="55BB8B1A" w14:textId="1F358F27" w:rsidR="00DC6780" w:rsidRPr="00DC6780" w:rsidRDefault="00DC6780" w:rsidP="00DC6780">
      <w:pPr>
        <w:pStyle w:val="ISI"/>
      </w:pPr>
      <w:r w:rsidRPr="00DC6780">
        <w:t>Namun, karena sifatnya sebagai beban induktif, maka perencanaan kapasitas inverter harus mempertimbangkan daya puncak yang timbul akibat lonjakan arus puncak (</w:t>
      </w:r>
      <w:r w:rsidRPr="00DC6780">
        <w:rPr>
          <w:i/>
          <w:iCs/>
        </w:rPr>
        <w:t>inrush current</w:t>
      </w:r>
      <w:r w:rsidRPr="00DC6780">
        <w:t>). Dengan menetapkan pengali arus puncak sebesar 7 kali arus nominal, perkiraan arus puncak minimum dapat dihitung sebagai berikut</w:t>
      </w:r>
      <w:r w:rsidR="00270B72">
        <w:t>.</w:t>
      </w:r>
    </w:p>
    <w:p w14:paraId="16D442DC" w14:textId="77777777" w:rsidR="00DC6780" w:rsidRDefault="00DC6780" w:rsidP="00DC6780">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060000" w14:paraId="78AEA18C" w14:textId="77777777" w:rsidTr="008C7ECB">
        <w:trPr>
          <w:trHeight w:val="397"/>
        </w:trPr>
        <w:tc>
          <w:tcPr>
            <w:tcW w:w="482" w:type="dxa"/>
            <w:vAlign w:val="center"/>
          </w:tcPr>
          <w:p w14:paraId="18568D68" w14:textId="77777777" w:rsidR="00060000" w:rsidRDefault="00060000" w:rsidP="00270B72">
            <w:pPr>
              <w:pStyle w:val="ISI"/>
              <w:ind w:firstLine="0"/>
              <w:jc w:val="left"/>
            </w:pPr>
          </w:p>
        </w:tc>
        <w:tc>
          <w:tcPr>
            <w:tcW w:w="6601" w:type="dxa"/>
            <w:vAlign w:val="center"/>
          </w:tcPr>
          <w:p w14:paraId="4B7B9D15" w14:textId="2B1CB72D" w:rsidR="00060000" w:rsidRPr="00F92DAE" w:rsidRDefault="00000000" w:rsidP="008C7ECB">
            <w:pPr>
              <w:pStyle w:val="ISI"/>
              <w:ind w:firstLine="0"/>
              <w:jc w:val="left"/>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inrush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AC,nominal</m:t>
                    </m:r>
                  </m:sub>
                </m:sSub>
                <m:r>
                  <w:rPr>
                    <w:rFonts w:ascii="Cambria Math" w:hAnsi="Cambria Math"/>
                  </w:rPr>
                  <m:t>×7</m:t>
                </m:r>
              </m:oMath>
            </m:oMathPara>
          </w:p>
        </w:tc>
        <w:tc>
          <w:tcPr>
            <w:tcW w:w="850" w:type="dxa"/>
            <w:vAlign w:val="center"/>
          </w:tcPr>
          <w:p w14:paraId="60460159" w14:textId="5951126A" w:rsidR="00060000" w:rsidRPr="00F92DAE" w:rsidRDefault="00060000" w:rsidP="00270B72">
            <w:pPr>
              <w:pStyle w:val="ISI"/>
              <w:ind w:firstLine="0"/>
              <w:jc w:val="right"/>
              <w:rPr>
                <w:b/>
                <w:bCs/>
              </w:rPr>
            </w:pPr>
          </w:p>
        </w:tc>
      </w:tr>
      <w:tr w:rsidR="00F92DAE" w14:paraId="2E4FAB78" w14:textId="77777777" w:rsidTr="008C7ECB">
        <w:trPr>
          <w:trHeight w:val="397"/>
        </w:trPr>
        <w:tc>
          <w:tcPr>
            <w:tcW w:w="482" w:type="dxa"/>
            <w:vAlign w:val="center"/>
          </w:tcPr>
          <w:p w14:paraId="4E071136" w14:textId="77777777" w:rsidR="00F92DAE" w:rsidRDefault="00F92DAE" w:rsidP="00270B72">
            <w:pPr>
              <w:pStyle w:val="ISI"/>
              <w:ind w:firstLine="0"/>
              <w:jc w:val="left"/>
            </w:pPr>
          </w:p>
        </w:tc>
        <w:tc>
          <w:tcPr>
            <w:tcW w:w="6601" w:type="dxa"/>
            <w:vAlign w:val="center"/>
          </w:tcPr>
          <w:p w14:paraId="002C2F18" w14:textId="07A87895" w:rsidR="00F92DAE" w:rsidRPr="00F92DAE" w:rsidRDefault="00000000" w:rsidP="008C7ECB">
            <w:pPr>
              <w:pStyle w:val="ISI"/>
              <w:ind w:firstLine="0"/>
              <w:jc w:val="left"/>
              <w:rPr>
                <w:rFonts w:eastAsia="Aptos"/>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inrush</m:t>
                    </m:r>
                  </m:sub>
                </m:sSub>
                <m:r>
                  <w:rPr>
                    <w:rFonts w:ascii="Cambria Math" w:hAnsi="Cambria Math"/>
                  </w:rPr>
                  <m:t>=1,55 A×7=10,85 A</m:t>
                </m:r>
              </m:oMath>
            </m:oMathPara>
          </w:p>
        </w:tc>
        <w:tc>
          <w:tcPr>
            <w:tcW w:w="850" w:type="dxa"/>
            <w:vAlign w:val="center"/>
          </w:tcPr>
          <w:p w14:paraId="3A176377" w14:textId="77777777" w:rsidR="00F92DAE" w:rsidRDefault="00F92DAE" w:rsidP="00270B72">
            <w:pPr>
              <w:pStyle w:val="ISI"/>
              <w:ind w:firstLine="0"/>
              <w:jc w:val="right"/>
              <w:rPr>
                <w:b/>
                <w:bCs/>
              </w:rPr>
            </w:pPr>
          </w:p>
        </w:tc>
      </w:tr>
    </w:tbl>
    <w:p w14:paraId="13D8033B" w14:textId="77777777" w:rsidR="00060000" w:rsidRDefault="00060000" w:rsidP="00DC6780">
      <w:pPr>
        <w:pStyle w:val="ISI"/>
      </w:pPr>
    </w:p>
    <w:p w14:paraId="24559766" w14:textId="11AE3D19" w:rsidR="00DC6780" w:rsidRDefault="00DC6780" w:rsidP="0040437C">
      <w:pPr>
        <w:pStyle w:val="ISI"/>
      </w:pPr>
      <w:r>
        <w:t xml:space="preserve">Dengan mengasumsikan faktor daya 0,2 pada saat starting, maka daya nyata yang dibutuhkan </w:t>
      </w:r>
      <w:r w:rsidR="00270B72">
        <w:t xml:space="preserve">dapat dihitung </w:t>
      </w:r>
      <w:r w:rsidR="008E6169">
        <w:t>sebagai berikut</w:t>
      </w:r>
      <w:r w:rsidR="00270B72">
        <w:t>.</w:t>
      </w:r>
    </w:p>
    <w:p w14:paraId="6C0EE9E4" w14:textId="77777777" w:rsidR="0040437C" w:rsidRDefault="0040437C" w:rsidP="0040437C">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270B72" w14:paraId="0B744C10" w14:textId="77777777" w:rsidTr="008C7ECB">
        <w:trPr>
          <w:trHeight w:val="397"/>
        </w:trPr>
        <w:tc>
          <w:tcPr>
            <w:tcW w:w="482" w:type="dxa"/>
            <w:vAlign w:val="center"/>
          </w:tcPr>
          <w:p w14:paraId="3730015E" w14:textId="77777777" w:rsidR="00270B72" w:rsidRDefault="00270B72" w:rsidP="00270B72">
            <w:pPr>
              <w:pStyle w:val="ISI"/>
              <w:ind w:firstLine="0"/>
              <w:jc w:val="left"/>
            </w:pPr>
          </w:p>
        </w:tc>
        <w:tc>
          <w:tcPr>
            <w:tcW w:w="6601" w:type="dxa"/>
            <w:vAlign w:val="center"/>
          </w:tcPr>
          <w:p w14:paraId="47B13E3A" w14:textId="7C338C65" w:rsidR="00270B72" w:rsidRPr="00F92DAE" w:rsidRDefault="00000000" w:rsidP="008C7ECB">
            <w:pPr>
              <w:pStyle w:val="ISI"/>
              <w:ind w:firstLine="0"/>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starting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inrush</m:t>
                    </m:r>
                  </m:sub>
                </m:sSub>
                <m:r>
                  <w:rPr>
                    <w:rFonts w:ascii="Cambria Math" w:hAnsi="Cambria Math"/>
                  </w:rPr>
                  <m:t>×PF</m:t>
                </m:r>
              </m:oMath>
            </m:oMathPara>
          </w:p>
        </w:tc>
        <w:tc>
          <w:tcPr>
            <w:tcW w:w="850" w:type="dxa"/>
            <w:vAlign w:val="center"/>
          </w:tcPr>
          <w:p w14:paraId="75AD110E" w14:textId="6C3CE55A" w:rsidR="00270B72" w:rsidRPr="00F92DAE" w:rsidRDefault="00270B72" w:rsidP="00270B72">
            <w:pPr>
              <w:pStyle w:val="ISI"/>
              <w:ind w:firstLine="0"/>
              <w:jc w:val="right"/>
              <w:rPr>
                <w:b/>
                <w:bCs/>
              </w:rPr>
            </w:pPr>
          </w:p>
        </w:tc>
      </w:tr>
      <w:tr w:rsidR="00270B72" w14:paraId="7E81C6DC" w14:textId="77777777" w:rsidTr="008C7ECB">
        <w:trPr>
          <w:trHeight w:val="397"/>
        </w:trPr>
        <w:tc>
          <w:tcPr>
            <w:tcW w:w="482" w:type="dxa"/>
            <w:vAlign w:val="center"/>
          </w:tcPr>
          <w:p w14:paraId="6C565E46" w14:textId="77777777" w:rsidR="00270B72" w:rsidRDefault="00270B72" w:rsidP="00270B72">
            <w:pPr>
              <w:pStyle w:val="ISI"/>
              <w:ind w:firstLine="0"/>
              <w:jc w:val="left"/>
            </w:pPr>
          </w:p>
        </w:tc>
        <w:tc>
          <w:tcPr>
            <w:tcW w:w="6601" w:type="dxa"/>
            <w:vAlign w:val="center"/>
          </w:tcPr>
          <w:p w14:paraId="486B8429" w14:textId="697C1168" w:rsidR="00270B72" w:rsidRPr="00270B72" w:rsidRDefault="00000000" w:rsidP="008C7ECB">
            <w:pPr>
              <w:pStyle w:val="ISI"/>
              <w:ind w:firstLine="0"/>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starting</m:t>
                    </m:r>
                  </m:sub>
                </m:sSub>
                <m:r>
                  <w:rPr>
                    <w:rFonts w:ascii="Cambria Math" w:hAnsi="Cambria Math"/>
                  </w:rPr>
                  <m:t>=220 V×10,85 A×0,2=477,4 W</m:t>
                </m:r>
              </m:oMath>
            </m:oMathPara>
          </w:p>
        </w:tc>
        <w:tc>
          <w:tcPr>
            <w:tcW w:w="850" w:type="dxa"/>
            <w:vAlign w:val="center"/>
          </w:tcPr>
          <w:p w14:paraId="5FBA05EA" w14:textId="77777777" w:rsidR="00270B72" w:rsidRDefault="00270B72" w:rsidP="00270B72">
            <w:pPr>
              <w:pStyle w:val="ISI"/>
              <w:ind w:firstLine="0"/>
              <w:jc w:val="right"/>
              <w:rPr>
                <w:b/>
                <w:bCs/>
              </w:rPr>
            </w:pPr>
          </w:p>
        </w:tc>
      </w:tr>
    </w:tbl>
    <w:p w14:paraId="6FA3B887" w14:textId="77777777" w:rsidR="00270B72" w:rsidRDefault="00270B72" w:rsidP="00DC6780">
      <w:pPr>
        <w:pStyle w:val="ISI"/>
      </w:pPr>
    </w:p>
    <w:p w14:paraId="70CE1BC7" w14:textId="77777777" w:rsidR="00DC6780" w:rsidRDefault="00DC6780" w:rsidP="00DC6780">
      <w:pPr>
        <w:pStyle w:val="ISI"/>
      </w:pPr>
      <w:r>
        <w:t>Sehingga, untuk memberikan rentang aman serta pembulatan, sistem yang disusun pada proyek akhir ini ditetapkan agar mampu menghasilkan daya keluaran sebesar 500 W.</w:t>
      </w:r>
    </w:p>
    <w:p w14:paraId="2E0CA22C" w14:textId="77777777" w:rsidR="00DC6780" w:rsidRDefault="00DC6780" w:rsidP="00DC6780">
      <w:pPr>
        <w:pStyle w:val="ISI"/>
      </w:pPr>
    </w:p>
    <w:p w14:paraId="35B635A5" w14:textId="77777777" w:rsidR="00DC6780" w:rsidRDefault="00DC6780" w:rsidP="003975D8">
      <w:pPr>
        <w:pStyle w:val="SUBSUBBAB"/>
      </w:pPr>
      <w:bookmarkStart w:id="59" w:name="_Toc229341818"/>
      <w:r>
        <w:t>Perencanaan Inverter Packed U-Cell Tujuh Tingkat</w:t>
      </w:r>
      <w:bookmarkEnd w:id="59"/>
    </w:p>
    <w:p w14:paraId="2A34D59B" w14:textId="77777777" w:rsidR="00DC6780" w:rsidRDefault="00DC6780" w:rsidP="00DC6780">
      <w:pPr>
        <w:pStyle w:val="ISI"/>
      </w:pPr>
      <w:r w:rsidRPr="00DC6780">
        <w:t xml:space="preserve">Pada proyek akhir ini akan dirancang sebuah inverter dengan topologi Packed U-Cell satu fasa. Rangkaian dari inverter yang digunakan pada proyek akhir ini dapat dilihat pada Gambar 3.3. </w:t>
      </w:r>
    </w:p>
    <w:p w14:paraId="47F36CE8" w14:textId="77777777" w:rsidR="00DC6780" w:rsidRPr="00DC6780" w:rsidRDefault="00DC6780" w:rsidP="00DF5B72">
      <w:pPr>
        <w:pStyle w:val="ISI"/>
        <w:spacing w:line="240" w:lineRule="auto"/>
      </w:pPr>
    </w:p>
    <w:p w14:paraId="60A5D2B3" w14:textId="77777777" w:rsidR="00DC6780" w:rsidRDefault="00DC6780" w:rsidP="00DF5B72">
      <w:pPr>
        <w:pStyle w:val="ISI"/>
        <w:spacing w:line="240" w:lineRule="auto"/>
        <w:ind w:firstLine="0"/>
        <w:jc w:val="center"/>
      </w:pPr>
      <w:r>
        <w:rPr>
          <w:noProof/>
        </w:rPr>
        <w:drawing>
          <wp:inline distT="0" distB="0" distL="0" distR="0" wp14:anchorId="24519C92" wp14:editId="69F06347">
            <wp:extent cx="5166563" cy="2286000"/>
            <wp:effectExtent l="0" t="0" r="0" b="0"/>
            <wp:docPr id="72095960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59608" name="Picture 1" descr="A diagram of a computer program&#10;&#10;AI-generated content may be incorrect."/>
                    <pic:cNvPicPr>
                      <a:picLocks noChangeAspect="1"/>
                    </pic:cNvPicPr>
                  </pic:nvPicPr>
                  <pic:blipFill>
                    <a:blip r:embed="rId39"/>
                    <a:srcRect l="6507" r="7192"/>
                    <a:stretch>
                      <a:fillRect/>
                    </a:stretch>
                  </pic:blipFill>
                  <pic:spPr>
                    <a:xfrm>
                      <a:off x="0" y="0"/>
                      <a:ext cx="5193145" cy="2297762"/>
                    </a:xfrm>
                    <a:prstGeom prst="rect">
                      <a:avLst/>
                    </a:prstGeom>
                    <a:ln>
                      <a:noFill/>
                    </a:ln>
                  </pic:spPr>
                </pic:pic>
              </a:graphicData>
            </a:graphic>
          </wp:inline>
        </w:drawing>
      </w:r>
    </w:p>
    <w:p w14:paraId="7C99ECA5" w14:textId="4083BD6B" w:rsidR="007402A8" w:rsidRDefault="007402A8" w:rsidP="007402A8">
      <w:pPr>
        <w:pStyle w:val="Gambar"/>
      </w:pPr>
      <w:bookmarkStart w:id="60" w:name="_Toc229341944"/>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3</w:t>
      </w:r>
      <w:r w:rsidR="00B354CA">
        <w:fldChar w:fldCharType="end"/>
      </w:r>
      <w:r>
        <w:t xml:space="preserve"> </w:t>
      </w:r>
      <w:r w:rsidRPr="007402A8">
        <w:rPr>
          <w:b w:val="0"/>
          <w:bCs w:val="0"/>
        </w:rPr>
        <w:t>Rangkaian Inverter Packed U-Cell</w:t>
      </w:r>
      <w:bookmarkEnd w:id="60"/>
    </w:p>
    <w:p w14:paraId="5CFBBF09" w14:textId="77777777" w:rsidR="00DC6780" w:rsidRPr="00A50E55" w:rsidRDefault="00DC6780" w:rsidP="007402A8">
      <w:pPr>
        <w:pStyle w:val="ISI"/>
        <w:rPr>
          <w:lang w:val="en-US"/>
        </w:rPr>
      </w:pPr>
    </w:p>
    <w:p w14:paraId="40DCB222" w14:textId="3E6ED870" w:rsidR="00A50E55" w:rsidRDefault="00A50E55" w:rsidP="00A50E55">
      <w:pPr>
        <w:pStyle w:val="ISI"/>
      </w:pPr>
      <w:r>
        <w:t>Berikut ini adalah perincian desain lebih lanjut dari parameter inverter yang diusung.</w:t>
      </w:r>
    </w:p>
    <w:p w14:paraId="6DAA9179" w14:textId="77777777" w:rsidR="00DC6780" w:rsidRDefault="00DC6780" w:rsidP="00DC6780">
      <w:pPr>
        <w:pStyle w:val="ISI"/>
      </w:pPr>
    </w:p>
    <w:p w14:paraId="439BC7F7" w14:textId="77777777" w:rsidR="00A50E55" w:rsidRDefault="00A50E55" w:rsidP="003975D8">
      <w:pPr>
        <w:pStyle w:val="SUBSUBSUBBAB"/>
      </w:pPr>
      <w:bookmarkStart w:id="61" w:name="_Toc229341819"/>
      <w:r>
        <w:t>Perencanaan Output Inverter</w:t>
      </w:r>
      <w:bookmarkEnd w:id="61"/>
    </w:p>
    <w:p w14:paraId="4A53360E" w14:textId="737046C7" w:rsidR="00A50E55" w:rsidRDefault="00A50E55" w:rsidP="00F443DF">
      <w:pPr>
        <w:pStyle w:val="ISI"/>
      </w:pPr>
      <w:r w:rsidRPr="00A50E55">
        <w:t>Inverter yang disusun pada proyek akhir ini diharapkan mampu mengeluarkan daya maksimum (P</w:t>
      </w:r>
      <w:r w:rsidRPr="00A50E55">
        <w:rPr>
          <w:vertAlign w:val="subscript"/>
        </w:rPr>
        <w:t>out</w:t>
      </w:r>
      <w:r w:rsidRPr="00A50E55">
        <w:t>) 500 W dengan efisiensi 80 % dan tegangan (V</w:t>
      </w:r>
      <w:r w:rsidRPr="00A50E55">
        <w:rPr>
          <w:vertAlign w:val="subscript"/>
        </w:rPr>
        <w:t>out</w:t>
      </w:r>
      <w:r w:rsidRPr="00A50E55">
        <w:t>) 220 V</w:t>
      </w:r>
      <w:r w:rsidRPr="00A50E55">
        <w:rPr>
          <w:vertAlign w:val="subscript"/>
        </w:rPr>
        <w:t>RMS</w:t>
      </w:r>
      <w:r w:rsidRPr="00A50E55">
        <w:t xml:space="preserve">. </w:t>
      </w:r>
      <w:r w:rsidR="00F443DF" w:rsidRPr="00F443DF">
        <w:t>Berdasarkan spesifikasi tersebut, kebutuhan arus keluaran efektif</w:t>
      </w:r>
      <w:r w:rsidR="00F443DF">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out</m:t>
                </m:r>
              </m:sub>
            </m:sSub>
          </m:e>
        </m:d>
      </m:oMath>
      <w:r w:rsidR="00F443DF">
        <w:rPr>
          <w:rFonts w:eastAsiaTheme="minorEastAsia"/>
        </w:rPr>
        <w:t xml:space="preserve"> </w:t>
      </w:r>
      <w:r w:rsidR="00F443DF" w:rsidRPr="00F443DF">
        <w:rPr>
          <w:rFonts w:eastAsiaTheme="minorEastAsia"/>
        </w:rPr>
        <w:t>yang harus diakomodasi oleh sistem dapat dihitung menggunakan rumusan daya umum sebagaimana</w:t>
      </w:r>
      <w:r w:rsidR="00F443DF">
        <w:t xml:space="preserve"> berikut.</w:t>
      </w:r>
    </w:p>
    <w:p w14:paraId="5EC3C546" w14:textId="77777777" w:rsidR="00783D14" w:rsidRDefault="00783D14" w:rsidP="00A50E55">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270B72" w14:paraId="1FF53F25" w14:textId="77777777" w:rsidTr="008C7ECB">
        <w:trPr>
          <w:trHeight w:val="397"/>
        </w:trPr>
        <w:tc>
          <w:tcPr>
            <w:tcW w:w="482" w:type="dxa"/>
            <w:vAlign w:val="center"/>
          </w:tcPr>
          <w:p w14:paraId="19B20455" w14:textId="77777777" w:rsidR="00270B72" w:rsidRDefault="00270B72" w:rsidP="00270B72">
            <w:pPr>
              <w:pStyle w:val="ISI"/>
              <w:ind w:firstLine="0"/>
              <w:jc w:val="left"/>
            </w:pPr>
          </w:p>
        </w:tc>
        <w:tc>
          <w:tcPr>
            <w:tcW w:w="6601" w:type="dxa"/>
            <w:vAlign w:val="center"/>
          </w:tcPr>
          <w:p w14:paraId="5D5CEF71" w14:textId="1728B83D" w:rsidR="00270B72" w:rsidRPr="00270B72" w:rsidRDefault="00000000" w:rsidP="008C7ECB">
            <w:pPr>
              <w:pStyle w:val="ISI"/>
              <w:ind w:firstLine="0"/>
              <w:jc w:val="left"/>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out</m:t>
                        </m:r>
                      </m:sub>
                    </m:sSub>
                  </m:den>
                </m:f>
              </m:oMath>
            </m:oMathPara>
          </w:p>
        </w:tc>
        <w:tc>
          <w:tcPr>
            <w:tcW w:w="850" w:type="dxa"/>
            <w:vAlign w:val="center"/>
          </w:tcPr>
          <w:p w14:paraId="515AB597" w14:textId="4600A5F0" w:rsidR="00270B72" w:rsidRPr="00F92DAE" w:rsidRDefault="00270B72" w:rsidP="00270B72">
            <w:pPr>
              <w:pStyle w:val="ISI"/>
              <w:ind w:firstLine="0"/>
              <w:jc w:val="right"/>
              <w:rPr>
                <w:b/>
                <w:bCs/>
              </w:rPr>
            </w:pPr>
          </w:p>
        </w:tc>
      </w:tr>
      <w:tr w:rsidR="00270B72" w14:paraId="0166D2A8" w14:textId="77777777" w:rsidTr="008C7ECB">
        <w:trPr>
          <w:trHeight w:val="397"/>
        </w:trPr>
        <w:tc>
          <w:tcPr>
            <w:tcW w:w="482" w:type="dxa"/>
            <w:vAlign w:val="center"/>
          </w:tcPr>
          <w:p w14:paraId="0C8BA15D" w14:textId="77777777" w:rsidR="00270B72" w:rsidRDefault="00270B72" w:rsidP="00270B72">
            <w:pPr>
              <w:pStyle w:val="ISI"/>
              <w:ind w:firstLine="0"/>
              <w:jc w:val="left"/>
            </w:pPr>
          </w:p>
        </w:tc>
        <w:tc>
          <w:tcPr>
            <w:tcW w:w="6601" w:type="dxa"/>
            <w:vAlign w:val="center"/>
          </w:tcPr>
          <w:p w14:paraId="63BA22E2" w14:textId="233C7A39" w:rsidR="00270B72" w:rsidRPr="00270B72" w:rsidRDefault="00000000" w:rsidP="008C7ECB">
            <w:pPr>
              <w:pStyle w:val="ISI"/>
              <w:ind w:firstLine="0"/>
              <w:jc w:val="left"/>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500</m:t>
                    </m:r>
                  </m:num>
                  <m:den>
                    <m:r>
                      <w:rPr>
                        <w:rFonts w:ascii="Cambria Math" w:hAnsi="Cambria Math"/>
                      </w:rPr>
                      <m:t>220</m:t>
                    </m:r>
                  </m:den>
                </m:f>
                <m:r>
                  <w:rPr>
                    <w:rFonts w:ascii="Cambria Math" w:hAnsi="Cambria Math"/>
                  </w:rPr>
                  <m:t>=2,28 A</m:t>
                </m:r>
              </m:oMath>
            </m:oMathPara>
          </w:p>
        </w:tc>
        <w:tc>
          <w:tcPr>
            <w:tcW w:w="850" w:type="dxa"/>
            <w:vAlign w:val="center"/>
          </w:tcPr>
          <w:p w14:paraId="76D9177B" w14:textId="77777777" w:rsidR="00270B72" w:rsidRDefault="00270B72" w:rsidP="00270B72">
            <w:pPr>
              <w:pStyle w:val="ISI"/>
              <w:ind w:firstLine="0"/>
              <w:jc w:val="right"/>
              <w:rPr>
                <w:b/>
                <w:bCs/>
              </w:rPr>
            </w:pPr>
          </w:p>
        </w:tc>
      </w:tr>
    </w:tbl>
    <w:p w14:paraId="77E57A2E" w14:textId="77777777" w:rsidR="00A50E55" w:rsidRDefault="00A50E55" w:rsidP="00A50E55">
      <w:pPr>
        <w:pStyle w:val="ISI"/>
      </w:pPr>
    </w:p>
    <w:p w14:paraId="398D3138" w14:textId="0967CE05" w:rsidR="00A50E55" w:rsidRDefault="00A50E55" w:rsidP="00A50E55">
      <w:pPr>
        <w:pStyle w:val="ISI"/>
      </w:pPr>
      <w:r>
        <w:t xml:space="preserve">Dengan nilai arus keluaran tersebut, maka beban </w:t>
      </w:r>
      <w:r w:rsidR="00F443DF">
        <w:t xml:space="preserve">pengujian </w:t>
      </w:r>
      <w:r>
        <w:t xml:space="preserve">yang </w:t>
      </w:r>
      <w:r w:rsidR="00F443DF">
        <w:t xml:space="preserve">direpresentasikan </w:t>
      </w:r>
      <w:r>
        <w:t xml:space="preserve">oleh komponen resistor </w:t>
      </w:r>
      <m:oMath>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Load</m:t>
                </m:r>
              </m:sub>
            </m:sSub>
          </m:e>
        </m:d>
      </m:oMath>
      <w:r w:rsidR="00F443DF">
        <w:rPr>
          <w:rFonts w:eastAsiaTheme="minorEastAsia"/>
        </w:rPr>
        <w:t xml:space="preserve"> dalam </w:t>
      </w:r>
      <w:r>
        <w:t>simulasi</w:t>
      </w:r>
      <w:r w:rsidR="00F443DF">
        <w:t xml:space="preserve"> dapat</w:t>
      </w:r>
      <w:r w:rsidR="008D50A4">
        <w:t xml:space="preserve"> dihitung berdasarkan </w:t>
      </w:r>
      <w:r w:rsidR="00F443DF">
        <w:t>Hukum Ohm</w:t>
      </w:r>
      <w:r>
        <w:t xml:space="preserve"> sebagai berikut.</w:t>
      </w:r>
    </w:p>
    <w:p w14:paraId="78A60A95" w14:textId="77777777" w:rsidR="00A50E55" w:rsidRDefault="00A50E55" w:rsidP="00DF5B72">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8D50A4" w14:paraId="38A8EFBB" w14:textId="77777777" w:rsidTr="007F448A">
        <w:trPr>
          <w:trHeight w:val="397"/>
        </w:trPr>
        <w:tc>
          <w:tcPr>
            <w:tcW w:w="482" w:type="dxa"/>
            <w:vAlign w:val="center"/>
          </w:tcPr>
          <w:p w14:paraId="166E9861" w14:textId="77777777" w:rsidR="008D50A4" w:rsidRDefault="008D50A4" w:rsidP="008D50A4">
            <w:pPr>
              <w:pStyle w:val="ISI"/>
              <w:ind w:firstLine="0"/>
              <w:jc w:val="left"/>
            </w:pPr>
          </w:p>
        </w:tc>
        <w:tc>
          <w:tcPr>
            <w:tcW w:w="6601" w:type="dxa"/>
            <w:vAlign w:val="center"/>
          </w:tcPr>
          <w:p w14:paraId="2BD8816A" w14:textId="2FCE6C6C" w:rsidR="008D50A4" w:rsidRPr="008D50A4" w:rsidRDefault="00000000" w:rsidP="008C7ECB">
            <w:pPr>
              <w:pStyle w:val="ISI"/>
              <w:ind w:firstLine="0"/>
              <w:jc w:val="left"/>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Load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I</m:t>
                        </m:r>
                      </m:e>
                      <m:sub>
                        <m:r>
                          <w:rPr>
                            <w:rFonts w:ascii="Cambria Math" w:hAnsi="Cambria Math"/>
                          </w:rPr>
                          <m:t>out</m:t>
                        </m:r>
                      </m:sub>
                    </m:sSub>
                  </m:den>
                </m:f>
              </m:oMath>
            </m:oMathPara>
          </w:p>
        </w:tc>
        <w:tc>
          <w:tcPr>
            <w:tcW w:w="850" w:type="dxa"/>
            <w:vAlign w:val="center"/>
          </w:tcPr>
          <w:p w14:paraId="2BE9853B" w14:textId="4B1BF19B" w:rsidR="008D50A4" w:rsidRPr="00F92DAE" w:rsidRDefault="008D50A4" w:rsidP="008D50A4">
            <w:pPr>
              <w:pStyle w:val="ISI"/>
              <w:ind w:firstLine="0"/>
              <w:jc w:val="right"/>
              <w:rPr>
                <w:b/>
                <w:bCs/>
              </w:rPr>
            </w:pPr>
          </w:p>
        </w:tc>
      </w:tr>
      <w:tr w:rsidR="008D50A4" w14:paraId="4AAD7BF7" w14:textId="77777777" w:rsidTr="007F448A">
        <w:trPr>
          <w:trHeight w:val="397"/>
        </w:trPr>
        <w:tc>
          <w:tcPr>
            <w:tcW w:w="482" w:type="dxa"/>
            <w:vAlign w:val="center"/>
          </w:tcPr>
          <w:p w14:paraId="66B62341" w14:textId="77777777" w:rsidR="008D50A4" w:rsidRDefault="008D50A4" w:rsidP="008D50A4">
            <w:pPr>
              <w:pStyle w:val="ISI"/>
              <w:ind w:firstLine="0"/>
              <w:jc w:val="left"/>
            </w:pPr>
          </w:p>
        </w:tc>
        <w:tc>
          <w:tcPr>
            <w:tcW w:w="6601" w:type="dxa"/>
            <w:vAlign w:val="center"/>
          </w:tcPr>
          <w:p w14:paraId="74736CA5" w14:textId="74BD2635" w:rsidR="008D50A4" w:rsidRPr="008D50A4" w:rsidRDefault="00000000" w:rsidP="008C7ECB">
            <w:pPr>
              <w:pStyle w:val="ISI"/>
              <w:ind w:firstLine="0"/>
              <w:jc w:val="left"/>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Load</m:t>
                    </m:r>
                  </m:sub>
                </m:sSub>
                <m:r>
                  <w:rPr>
                    <w:rFonts w:ascii="Cambria Math" w:hAnsi="Cambria Math"/>
                  </w:rPr>
                  <m:t>=</m:t>
                </m:r>
                <m:f>
                  <m:fPr>
                    <m:ctrlPr>
                      <w:rPr>
                        <w:rFonts w:ascii="Cambria Math" w:hAnsi="Cambria Math"/>
                        <w:i/>
                      </w:rPr>
                    </m:ctrlPr>
                  </m:fPr>
                  <m:num>
                    <m:r>
                      <w:rPr>
                        <w:rFonts w:ascii="Cambria Math" w:hAnsi="Cambria Math"/>
                      </w:rPr>
                      <m:t xml:space="preserve">220 V </m:t>
                    </m:r>
                  </m:num>
                  <m:den>
                    <m:r>
                      <w:rPr>
                        <w:rFonts w:ascii="Cambria Math" w:hAnsi="Cambria Math"/>
                      </w:rPr>
                      <m:t>2,28 A</m:t>
                    </m:r>
                  </m:den>
                </m:f>
                <m:r>
                  <w:rPr>
                    <w:rFonts w:ascii="Cambria Math" w:hAnsi="Cambria Math"/>
                  </w:rPr>
                  <m:t xml:space="preserve">=96,49 ~ 100 </m:t>
                </m:r>
                <m:r>
                  <m:rPr>
                    <m:sty m:val="p"/>
                  </m:rPr>
                  <w:rPr>
                    <w:rFonts w:ascii="Cambria Math" w:hAnsi="Cambria Math"/>
                  </w:rPr>
                  <m:t>Ω</m:t>
                </m:r>
              </m:oMath>
            </m:oMathPara>
          </w:p>
        </w:tc>
        <w:tc>
          <w:tcPr>
            <w:tcW w:w="850" w:type="dxa"/>
            <w:vAlign w:val="center"/>
          </w:tcPr>
          <w:p w14:paraId="0B1BF5B3" w14:textId="77777777" w:rsidR="008D50A4" w:rsidRDefault="008D50A4" w:rsidP="008D50A4">
            <w:pPr>
              <w:pStyle w:val="ISI"/>
              <w:ind w:firstLine="0"/>
              <w:jc w:val="right"/>
              <w:rPr>
                <w:b/>
                <w:bCs/>
              </w:rPr>
            </w:pPr>
          </w:p>
        </w:tc>
      </w:tr>
    </w:tbl>
    <w:p w14:paraId="02EB42CE" w14:textId="77777777" w:rsidR="008D50A4" w:rsidRDefault="008D50A4" w:rsidP="00DF5B72">
      <w:pPr>
        <w:pStyle w:val="ISI"/>
        <w:spacing w:line="240" w:lineRule="auto"/>
      </w:pPr>
    </w:p>
    <w:p w14:paraId="45DB9938" w14:textId="0DB729CE" w:rsidR="00F443DF" w:rsidRPr="00F443DF" w:rsidRDefault="00F443DF" w:rsidP="00F443DF">
      <w:pPr>
        <w:pStyle w:val="ISI"/>
      </w:pPr>
      <w:r w:rsidRPr="00F443DF">
        <w:t xml:space="preserve">Gelombang tegangan keluaran tujuh tingkat yang dihasilkan oleh </w:t>
      </w:r>
      <w:r w:rsidRPr="00774966">
        <w:t>inverter</w:t>
      </w:r>
      <w:r w:rsidRPr="00F443DF">
        <w:t xml:space="preserve"> P</w:t>
      </w:r>
      <w:r w:rsidR="00774966">
        <w:t xml:space="preserve">acked </w:t>
      </w:r>
      <w:r w:rsidRPr="00F443DF">
        <w:t>U</w:t>
      </w:r>
      <w:r w:rsidR="00774966">
        <w:t>-</w:t>
      </w:r>
      <w:r w:rsidRPr="00F443DF">
        <w:t>C</w:t>
      </w:r>
      <w:r w:rsidR="00774966">
        <w:t>ell</w:t>
      </w:r>
      <w:r w:rsidRPr="00F443DF">
        <w:t xml:space="preserve"> divisualisasikan pada Gambar 3.</w:t>
      </w:r>
      <w:r w:rsidR="00774966">
        <w:t>4</w:t>
      </w:r>
      <w:r>
        <w:t xml:space="preserve">. </w:t>
      </w:r>
      <w:r w:rsidRPr="00F443DF">
        <w:t>Mengingat bentuk gelombang ini berupa gelombang bentuk tangga (</w:t>
      </w:r>
      <w:r w:rsidRPr="00F443DF">
        <w:rPr>
          <w:i/>
          <w:iCs/>
        </w:rPr>
        <w:t>staircase</w:t>
      </w:r>
      <w:r w:rsidRPr="00F443DF">
        <w:t>), penentuan amplitudo harmonisa dan nilai RMS dievaluasi menggunakan pendekatan domain frekuensi melalui Analisa deret Fourier, dengan mengacu pada Persamaan 2.1</w:t>
      </w:r>
      <w:r w:rsidR="0049355A">
        <w:t xml:space="preserve"> </w:t>
      </w:r>
      <w:r w:rsidRPr="00F443DF">
        <w:t>hingga (2.6) yang telah dijabarkan pada Bab 2.</w:t>
      </w:r>
    </w:p>
    <w:p w14:paraId="31B3D145" w14:textId="77777777" w:rsidR="00523A3B" w:rsidRDefault="00523A3B" w:rsidP="00DF5B72">
      <w:pPr>
        <w:pStyle w:val="ISI"/>
        <w:spacing w:line="240" w:lineRule="auto"/>
      </w:pPr>
    </w:p>
    <w:p w14:paraId="13F5A08D" w14:textId="1DE9279E" w:rsidR="00654C3F" w:rsidRDefault="00966D02" w:rsidP="000B07FB">
      <w:pPr>
        <w:pStyle w:val="ISI"/>
        <w:spacing w:line="240" w:lineRule="auto"/>
        <w:ind w:firstLine="0"/>
        <w:jc w:val="center"/>
      </w:pPr>
      <w:r>
        <w:rPr>
          <w:noProof/>
        </w:rPr>
        <w:drawing>
          <wp:inline distT="0" distB="0" distL="0" distR="0" wp14:anchorId="14A1A401" wp14:editId="696155F8">
            <wp:extent cx="5039995" cy="1972945"/>
            <wp:effectExtent l="0" t="0" r="8255" b="8255"/>
            <wp:docPr id="16532890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89091" name="Picture 165328909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39995" cy="1972945"/>
                    </a:xfrm>
                    <a:prstGeom prst="rect">
                      <a:avLst/>
                    </a:prstGeom>
                  </pic:spPr>
                </pic:pic>
              </a:graphicData>
            </a:graphic>
          </wp:inline>
        </w:drawing>
      </w:r>
    </w:p>
    <w:p w14:paraId="20B115C4" w14:textId="55EB02C0" w:rsidR="007402A8" w:rsidRPr="007402A8" w:rsidRDefault="007402A8" w:rsidP="007402A8">
      <w:pPr>
        <w:pStyle w:val="Gambar"/>
        <w:rPr>
          <w:b w:val="0"/>
          <w:bCs w:val="0"/>
        </w:rPr>
      </w:pPr>
      <w:bookmarkStart w:id="62" w:name="_Toc229341945"/>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4</w:t>
      </w:r>
      <w:r w:rsidR="00B354CA">
        <w:fldChar w:fldCharType="end"/>
      </w:r>
      <w:r>
        <w:t xml:space="preserve"> </w:t>
      </w:r>
      <w:r w:rsidRPr="007402A8">
        <w:rPr>
          <w:b w:val="0"/>
          <w:bCs w:val="0"/>
        </w:rPr>
        <w:t>Gelombang Tegangan Keluaran Inverter</w:t>
      </w:r>
      <w:bookmarkEnd w:id="62"/>
    </w:p>
    <w:p w14:paraId="11C0CEE4" w14:textId="77777777" w:rsidR="00523A3B" w:rsidRPr="00A50E55" w:rsidRDefault="00523A3B" w:rsidP="00523A3B">
      <w:pPr>
        <w:pStyle w:val="ISI"/>
      </w:pPr>
    </w:p>
    <w:p w14:paraId="65B49E15" w14:textId="41F6C4BD" w:rsidR="00F443DF" w:rsidRPr="00F443DF" w:rsidRDefault="00F443DF" w:rsidP="00F443DF">
      <w:pPr>
        <w:pStyle w:val="ISI"/>
      </w:pPr>
      <w:r w:rsidRPr="00F443DF">
        <w:t>Dengan menetapkan parameter desain berupa tegangan input DC sebesar 312 V dan nilai modulation index senilai 1, amplitudo puncak dan nilai RMS untuk tiap orde harmonisa dapat diekstraksi. Rangkuman hasil perhitungan spektrum harmonisa tersebut disajikan pada Tabel 3.</w:t>
      </w:r>
      <w:r w:rsidR="00774966">
        <w:t>2</w:t>
      </w:r>
      <w:r>
        <w:t>.</w:t>
      </w:r>
    </w:p>
    <w:p w14:paraId="7F29ACFE" w14:textId="5D534E9A" w:rsidR="002C2F1C" w:rsidRPr="00926AAC" w:rsidRDefault="00926AAC" w:rsidP="00926AAC">
      <w:pPr>
        <w:pStyle w:val="TABEL"/>
        <w:rPr>
          <w:b w:val="0"/>
          <w:bCs/>
        </w:rPr>
      </w:pPr>
      <w:bookmarkStart w:id="63" w:name="_Toc229342839"/>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3</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w:t>
      </w:r>
      <w:r w:rsidR="00891F50">
        <w:fldChar w:fldCharType="end"/>
      </w:r>
      <w:r>
        <w:t xml:space="preserve"> </w:t>
      </w:r>
      <w:r w:rsidRPr="00926AAC">
        <w:rPr>
          <w:b w:val="0"/>
          <w:bCs/>
        </w:rPr>
        <w:t>Komponen Harmonisa dari Gelombang Tujuh Tingkat</w:t>
      </w:r>
      <w:bookmarkEnd w:id="63"/>
    </w:p>
    <w:tbl>
      <w:tblPr>
        <w:tblW w:w="7085" w:type="dxa"/>
        <w:tblInd w:w="279" w:type="dxa"/>
        <w:tblLook w:val="04A0" w:firstRow="1" w:lastRow="0" w:firstColumn="1" w:lastColumn="0" w:noHBand="0" w:noVBand="1"/>
      </w:tblPr>
      <w:tblGrid>
        <w:gridCol w:w="1417"/>
        <w:gridCol w:w="1417"/>
        <w:gridCol w:w="1417"/>
        <w:gridCol w:w="1417"/>
        <w:gridCol w:w="1417"/>
      </w:tblGrid>
      <w:tr w:rsidR="002C2F1C" w:rsidRPr="00523A3B" w14:paraId="23B66F23" w14:textId="77777777" w:rsidTr="002C2F1C">
        <w:trPr>
          <w:trHeight w:val="709"/>
        </w:trPr>
        <w:tc>
          <w:tcPr>
            <w:tcW w:w="1417" w:type="dxa"/>
            <w:tcBorders>
              <w:top w:val="single" w:sz="4" w:space="0" w:color="auto"/>
              <w:left w:val="single" w:sz="4" w:space="0" w:color="auto"/>
              <w:bottom w:val="single" w:sz="4" w:space="0" w:color="auto"/>
              <w:right w:val="single" w:sz="4" w:space="0" w:color="auto"/>
            </w:tcBorders>
            <w:shd w:val="clear" w:color="auto" w:fill="FFFF00"/>
            <w:vAlign w:val="center"/>
          </w:tcPr>
          <w:p w14:paraId="7CDE9218"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Orde Harmonisa</w:t>
            </w:r>
          </w:p>
        </w:tc>
        <w:tc>
          <w:tcPr>
            <w:tcW w:w="1417" w:type="dxa"/>
            <w:tcBorders>
              <w:top w:val="single" w:sz="4" w:space="0" w:color="auto"/>
              <w:left w:val="nil"/>
              <w:bottom w:val="single" w:sz="4" w:space="0" w:color="auto"/>
              <w:right w:val="single" w:sz="4" w:space="0" w:color="auto"/>
            </w:tcBorders>
            <w:shd w:val="clear" w:color="auto" w:fill="FFFF00"/>
            <w:vAlign w:val="center"/>
          </w:tcPr>
          <w:p w14:paraId="01978C72"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Frekuensi</w:t>
            </w:r>
          </w:p>
        </w:tc>
        <w:tc>
          <w:tcPr>
            <w:tcW w:w="1417" w:type="dxa"/>
            <w:tcBorders>
              <w:top w:val="single" w:sz="4" w:space="0" w:color="auto"/>
              <w:left w:val="nil"/>
              <w:bottom w:val="single" w:sz="4" w:space="0" w:color="auto"/>
              <w:right w:val="single" w:sz="4" w:space="0" w:color="auto"/>
            </w:tcBorders>
            <w:shd w:val="clear" w:color="auto" w:fill="FFFF00"/>
            <w:vAlign w:val="center"/>
          </w:tcPr>
          <w:p w14:paraId="2DF3B048"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Amplitudo (V)</w:t>
            </w:r>
          </w:p>
        </w:tc>
        <w:tc>
          <w:tcPr>
            <w:tcW w:w="1417" w:type="dxa"/>
            <w:tcBorders>
              <w:top w:val="single" w:sz="4" w:space="0" w:color="auto"/>
              <w:left w:val="nil"/>
              <w:bottom w:val="single" w:sz="4" w:space="0" w:color="auto"/>
              <w:right w:val="single" w:sz="4" w:space="0" w:color="auto"/>
            </w:tcBorders>
            <w:shd w:val="clear" w:color="auto" w:fill="FFFF00"/>
            <w:vAlign w:val="center"/>
          </w:tcPr>
          <w:p w14:paraId="78BE7CD7"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RMS (V)</w:t>
            </w:r>
          </w:p>
        </w:tc>
        <w:tc>
          <w:tcPr>
            <w:tcW w:w="1417" w:type="dxa"/>
            <w:tcBorders>
              <w:top w:val="single" w:sz="4" w:space="0" w:color="auto"/>
              <w:left w:val="nil"/>
              <w:bottom w:val="single" w:sz="4" w:space="0" w:color="auto"/>
              <w:right w:val="single" w:sz="4" w:space="0" w:color="auto"/>
            </w:tcBorders>
            <w:shd w:val="clear" w:color="auto" w:fill="FFFF00"/>
            <w:vAlign w:val="center"/>
          </w:tcPr>
          <w:p w14:paraId="3EC842C6"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 dari fundamental</w:t>
            </w:r>
          </w:p>
        </w:tc>
      </w:tr>
      <w:tr w:rsidR="002C2F1C" w:rsidRPr="00523A3B" w14:paraId="11CFF033"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28D256F3"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w:t>
            </w:r>
          </w:p>
        </w:tc>
        <w:tc>
          <w:tcPr>
            <w:tcW w:w="1417" w:type="dxa"/>
            <w:tcBorders>
              <w:top w:val="nil"/>
              <w:left w:val="nil"/>
              <w:bottom w:val="single" w:sz="4" w:space="0" w:color="auto"/>
              <w:right w:val="single" w:sz="4" w:space="0" w:color="auto"/>
            </w:tcBorders>
            <w:noWrap/>
            <w:vAlign w:val="center"/>
          </w:tcPr>
          <w:p w14:paraId="285E7BD3"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50</w:t>
            </w:r>
          </w:p>
        </w:tc>
        <w:tc>
          <w:tcPr>
            <w:tcW w:w="1417" w:type="dxa"/>
            <w:tcBorders>
              <w:top w:val="nil"/>
              <w:left w:val="nil"/>
              <w:bottom w:val="single" w:sz="4" w:space="0" w:color="auto"/>
              <w:right w:val="single" w:sz="4" w:space="0" w:color="auto"/>
            </w:tcBorders>
            <w:noWrap/>
            <w:vAlign w:val="center"/>
          </w:tcPr>
          <w:p w14:paraId="4BC1156F"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310,2</w:t>
            </w:r>
          </w:p>
        </w:tc>
        <w:tc>
          <w:tcPr>
            <w:tcW w:w="1417" w:type="dxa"/>
            <w:tcBorders>
              <w:top w:val="nil"/>
              <w:left w:val="nil"/>
              <w:bottom w:val="single" w:sz="4" w:space="0" w:color="auto"/>
              <w:right w:val="single" w:sz="4" w:space="0" w:color="auto"/>
            </w:tcBorders>
            <w:noWrap/>
            <w:vAlign w:val="center"/>
          </w:tcPr>
          <w:p w14:paraId="49601D9D"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219,35</w:t>
            </w:r>
          </w:p>
        </w:tc>
        <w:tc>
          <w:tcPr>
            <w:tcW w:w="1417" w:type="dxa"/>
            <w:tcBorders>
              <w:top w:val="nil"/>
              <w:left w:val="nil"/>
              <w:bottom w:val="single" w:sz="4" w:space="0" w:color="auto"/>
              <w:right w:val="single" w:sz="4" w:space="0" w:color="auto"/>
            </w:tcBorders>
            <w:noWrap/>
            <w:vAlign w:val="center"/>
          </w:tcPr>
          <w:p w14:paraId="075CE528"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100%</w:t>
            </w:r>
          </w:p>
        </w:tc>
      </w:tr>
      <w:tr w:rsidR="002C2F1C" w:rsidRPr="00523A3B" w14:paraId="7B2C3EE6"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713E7EA2"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3</w:t>
            </w:r>
          </w:p>
        </w:tc>
        <w:tc>
          <w:tcPr>
            <w:tcW w:w="1417" w:type="dxa"/>
            <w:tcBorders>
              <w:top w:val="nil"/>
              <w:left w:val="nil"/>
              <w:bottom w:val="single" w:sz="4" w:space="0" w:color="auto"/>
              <w:right w:val="single" w:sz="4" w:space="0" w:color="auto"/>
            </w:tcBorders>
            <w:noWrap/>
            <w:vAlign w:val="center"/>
          </w:tcPr>
          <w:p w14:paraId="058D1034"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150</w:t>
            </w:r>
          </w:p>
        </w:tc>
        <w:tc>
          <w:tcPr>
            <w:tcW w:w="1417" w:type="dxa"/>
            <w:tcBorders>
              <w:top w:val="nil"/>
              <w:left w:val="nil"/>
              <w:bottom w:val="single" w:sz="4" w:space="0" w:color="auto"/>
              <w:right w:val="single" w:sz="4" w:space="0" w:color="auto"/>
            </w:tcBorders>
            <w:noWrap/>
            <w:vAlign w:val="center"/>
          </w:tcPr>
          <w:p w14:paraId="0FB35E67"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0,31</w:t>
            </w:r>
          </w:p>
        </w:tc>
        <w:tc>
          <w:tcPr>
            <w:tcW w:w="1417" w:type="dxa"/>
            <w:tcBorders>
              <w:top w:val="nil"/>
              <w:left w:val="nil"/>
              <w:bottom w:val="single" w:sz="4" w:space="0" w:color="auto"/>
              <w:right w:val="single" w:sz="4" w:space="0" w:color="auto"/>
            </w:tcBorders>
            <w:noWrap/>
            <w:vAlign w:val="center"/>
          </w:tcPr>
          <w:p w14:paraId="6F396224"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0,22</w:t>
            </w:r>
          </w:p>
        </w:tc>
        <w:tc>
          <w:tcPr>
            <w:tcW w:w="1417" w:type="dxa"/>
            <w:tcBorders>
              <w:top w:val="nil"/>
              <w:left w:val="nil"/>
              <w:bottom w:val="single" w:sz="4" w:space="0" w:color="auto"/>
              <w:right w:val="single" w:sz="4" w:space="0" w:color="auto"/>
            </w:tcBorders>
            <w:noWrap/>
            <w:vAlign w:val="center"/>
          </w:tcPr>
          <w:p w14:paraId="0776FF49"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0,098%</w:t>
            </w:r>
          </w:p>
        </w:tc>
      </w:tr>
      <w:tr w:rsidR="002C2F1C" w:rsidRPr="00523A3B" w14:paraId="671D1568"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6B760446"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5</w:t>
            </w:r>
          </w:p>
        </w:tc>
        <w:tc>
          <w:tcPr>
            <w:tcW w:w="1417" w:type="dxa"/>
            <w:tcBorders>
              <w:top w:val="nil"/>
              <w:left w:val="nil"/>
              <w:bottom w:val="single" w:sz="4" w:space="0" w:color="auto"/>
              <w:right w:val="single" w:sz="4" w:space="0" w:color="auto"/>
            </w:tcBorders>
            <w:noWrap/>
            <w:vAlign w:val="center"/>
          </w:tcPr>
          <w:p w14:paraId="298EE20C"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250</w:t>
            </w:r>
          </w:p>
        </w:tc>
        <w:tc>
          <w:tcPr>
            <w:tcW w:w="1417" w:type="dxa"/>
            <w:tcBorders>
              <w:top w:val="nil"/>
              <w:left w:val="nil"/>
              <w:bottom w:val="single" w:sz="4" w:space="0" w:color="auto"/>
              <w:right w:val="single" w:sz="4" w:space="0" w:color="auto"/>
            </w:tcBorders>
            <w:noWrap/>
            <w:vAlign w:val="center"/>
          </w:tcPr>
          <w:p w14:paraId="6982C07F"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0,88</w:t>
            </w:r>
          </w:p>
        </w:tc>
        <w:tc>
          <w:tcPr>
            <w:tcW w:w="1417" w:type="dxa"/>
            <w:tcBorders>
              <w:top w:val="nil"/>
              <w:left w:val="nil"/>
              <w:bottom w:val="single" w:sz="4" w:space="0" w:color="auto"/>
              <w:right w:val="single" w:sz="4" w:space="0" w:color="auto"/>
            </w:tcBorders>
            <w:noWrap/>
            <w:vAlign w:val="center"/>
          </w:tcPr>
          <w:p w14:paraId="581FB5AE"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0,62</w:t>
            </w:r>
          </w:p>
        </w:tc>
        <w:tc>
          <w:tcPr>
            <w:tcW w:w="1417" w:type="dxa"/>
            <w:tcBorders>
              <w:top w:val="nil"/>
              <w:left w:val="nil"/>
              <w:bottom w:val="single" w:sz="4" w:space="0" w:color="auto"/>
              <w:right w:val="single" w:sz="4" w:space="0" w:color="auto"/>
            </w:tcBorders>
            <w:noWrap/>
            <w:vAlign w:val="center"/>
          </w:tcPr>
          <w:p w14:paraId="5389C37B"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0,283%</w:t>
            </w:r>
          </w:p>
        </w:tc>
      </w:tr>
      <w:tr w:rsidR="002C2F1C" w:rsidRPr="00523A3B" w14:paraId="27F4A77B"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61CB1ACF"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7</w:t>
            </w:r>
          </w:p>
        </w:tc>
        <w:tc>
          <w:tcPr>
            <w:tcW w:w="1417" w:type="dxa"/>
            <w:tcBorders>
              <w:top w:val="nil"/>
              <w:left w:val="nil"/>
              <w:bottom w:val="single" w:sz="4" w:space="0" w:color="auto"/>
              <w:right w:val="single" w:sz="4" w:space="0" w:color="auto"/>
            </w:tcBorders>
            <w:noWrap/>
            <w:vAlign w:val="center"/>
          </w:tcPr>
          <w:p w14:paraId="47D063D8"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350</w:t>
            </w:r>
          </w:p>
        </w:tc>
        <w:tc>
          <w:tcPr>
            <w:tcW w:w="1417" w:type="dxa"/>
            <w:tcBorders>
              <w:top w:val="nil"/>
              <w:left w:val="nil"/>
              <w:bottom w:val="single" w:sz="4" w:space="0" w:color="auto"/>
              <w:right w:val="single" w:sz="4" w:space="0" w:color="auto"/>
            </w:tcBorders>
            <w:noWrap/>
            <w:vAlign w:val="center"/>
          </w:tcPr>
          <w:p w14:paraId="20933DD9"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0,55</w:t>
            </w:r>
          </w:p>
        </w:tc>
        <w:tc>
          <w:tcPr>
            <w:tcW w:w="1417" w:type="dxa"/>
            <w:tcBorders>
              <w:top w:val="nil"/>
              <w:left w:val="nil"/>
              <w:bottom w:val="single" w:sz="4" w:space="0" w:color="auto"/>
              <w:right w:val="single" w:sz="4" w:space="0" w:color="auto"/>
            </w:tcBorders>
            <w:noWrap/>
            <w:vAlign w:val="center"/>
          </w:tcPr>
          <w:p w14:paraId="4BB86248"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0,39</w:t>
            </w:r>
          </w:p>
        </w:tc>
        <w:tc>
          <w:tcPr>
            <w:tcW w:w="1417" w:type="dxa"/>
            <w:tcBorders>
              <w:top w:val="nil"/>
              <w:left w:val="nil"/>
              <w:bottom w:val="single" w:sz="4" w:space="0" w:color="auto"/>
              <w:right w:val="single" w:sz="4" w:space="0" w:color="auto"/>
            </w:tcBorders>
            <w:noWrap/>
            <w:vAlign w:val="center"/>
          </w:tcPr>
          <w:p w14:paraId="7B9F43B0"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0,177%</w:t>
            </w:r>
          </w:p>
        </w:tc>
      </w:tr>
      <w:tr w:rsidR="002C2F1C" w:rsidRPr="00523A3B" w14:paraId="58AE70B2"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6FC9ECED"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9</w:t>
            </w:r>
          </w:p>
        </w:tc>
        <w:tc>
          <w:tcPr>
            <w:tcW w:w="1417" w:type="dxa"/>
            <w:tcBorders>
              <w:top w:val="nil"/>
              <w:left w:val="nil"/>
              <w:bottom w:val="single" w:sz="4" w:space="0" w:color="auto"/>
              <w:right w:val="single" w:sz="4" w:space="0" w:color="auto"/>
            </w:tcBorders>
            <w:noWrap/>
            <w:vAlign w:val="center"/>
          </w:tcPr>
          <w:p w14:paraId="309338BC"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450</w:t>
            </w:r>
          </w:p>
        </w:tc>
        <w:tc>
          <w:tcPr>
            <w:tcW w:w="1417" w:type="dxa"/>
            <w:tcBorders>
              <w:top w:val="nil"/>
              <w:left w:val="nil"/>
              <w:bottom w:val="single" w:sz="4" w:space="0" w:color="auto"/>
              <w:right w:val="single" w:sz="4" w:space="0" w:color="auto"/>
            </w:tcBorders>
            <w:noWrap/>
            <w:vAlign w:val="center"/>
          </w:tcPr>
          <w:p w14:paraId="1AF448DC"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1,17</w:t>
            </w:r>
          </w:p>
        </w:tc>
        <w:tc>
          <w:tcPr>
            <w:tcW w:w="1417" w:type="dxa"/>
            <w:tcBorders>
              <w:top w:val="nil"/>
              <w:left w:val="nil"/>
              <w:bottom w:val="single" w:sz="4" w:space="0" w:color="auto"/>
              <w:right w:val="single" w:sz="4" w:space="0" w:color="auto"/>
            </w:tcBorders>
            <w:noWrap/>
            <w:vAlign w:val="center"/>
          </w:tcPr>
          <w:p w14:paraId="289BDB1E"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0,83</w:t>
            </w:r>
          </w:p>
        </w:tc>
        <w:tc>
          <w:tcPr>
            <w:tcW w:w="1417" w:type="dxa"/>
            <w:tcBorders>
              <w:top w:val="nil"/>
              <w:left w:val="nil"/>
              <w:bottom w:val="single" w:sz="4" w:space="0" w:color="auto"/>
              <w:right w:val="single" w:sz="4" w:space="0" w:color="auto"/>
            </w:tcBorders>
            <w:noWrap/>
            <w:vAlign w:val="center"/>
          </w:tcPr>
          <w:p w14:paraId="7E31D467"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0,377%</w:t>
            </w:r>
          </w:p>
        </w:tc>
      </w:tr>
      <w:tr w:rsidR="002C2F1C" w:rsidRPr="00523A3B" w14:paraId="183F3CC0"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3726517A" w14:textId="77777777" w:rsidR="002C2F1C" w:rsidRPr="00523A3B" w:rsidRDefault="002C2F1C" w:rsidP="00873A59">
            <w:pPr>
              <w:jc w:val="center"/>
              <w:rPr>
                <w:rFonts w:asciiTheme="majorBidi" w:eastAsia="Times New Roman" w:hAnsiTheme="majorBidi" w:cstheme="majorBidi"/>
                <w:color w:val="474747"/>
                <w:sz w:val="22"/>
                <w:szCs w:val="22"/>
                <w:lang w:val="zh-CN" w:eastAsia="zh-CN"/>
              </w:rPr>
            </w:pPr>
            <w:r w:rsidRPr="00523A3B">
              <w:rPr>
                <w:rFonts w:ascii="Cambria Math" w:eastAsia="Times New Roman" w:hAnsi="Cambria Math" w:cs="Cambria Math"/>
                <w:color w:val="474747"/>
                <w:sz w:val="22"/>
                <w:szCs w:val="22"/>
                <w:lang w:val="zh-CN" w:eastAsia="zh-CN"/>
              </w:rPr>
              <w:t>⋮</w:t>
            </w:r>
          </w:p>
        </w:tc>
        <w:tc>
          <w:tcPr>
            <w:tcW w:w="1417" w:type="dxa"/>
            <w:tcBorders>
              <w:top w:val="nil"/>
              <w:left w:val="nil"/>
              <w:bottom w:val="single" w:sz="4" w:space="0" w:color="auto"/>
              <w:right w:val="single" w:sz="4" w:space="0" w:color="auto"/>
            </w:tcBorders>
            <w:noWrap/>
            <w:vAlign w:val="center"/>
          </w:tcPr>
          <w:p w14:paraId="541095FA" w14:textId="77777777" w:rsidR="002C2F1C" w:rsidRPr="00523A3B" w:rsidRDefault="002C2F1C" w:rsidP="00873A59">
            <w:pPr>
              <w:jc w:val="center"/>
              <w:rPr>
                <w:rFonts w:asciiTheme="majorBidi" w:eastAsia="Times New Roman" w:hAnsiTheme="majorBidi" w:cstheme="majorBidi"/>
                <w:color w:val="474747"/>
                <w:sz w:val="22"/>
                <w:szCs w:val="22"/>
                <w:lang w:val="zh-CN" w:eastAsia="zh-CN"/>
              </w:rPr>
            </w:pPr>
            <w:r w:rsidRPr="00523A3B">
              <w:rPr>
                <w:rFonts w:ascii="Cambria Math" w:eastAsia="Times New Roman" w:hAnsi="Cambria Math" w:cs="Cambria Math"/>
                <w:color w:val="474747"/>
                <w:sz w:val="22"/>
                <w:szCs w:val="22"/>
                <w:lang w:val="zh-CN" w:eastAsia="zh-CN"/>
              </w:rPr>
              <w:t>⋮</w:t>
            </w:r>
          </w:p>
        </w:tc>
        <w:tc>
          <w:tcPr>
            <w:tcW w:w="1417" w:type="dxa"/>
            <w:tcBorders>
              <w:top w:val="nil"/>
              <w:left w:val="nil"/>
              <w:bottom w:val="single" w:sz="4" w:space="0" w:color="auto"/>
              <w:right w:val="single" w:sz="4" w:space="0" w:color="auto"/>
            </w:tcBorders>
            <w:noWrap/>
            <w:vAlign w:val="center"/>
          </w:tcPr>
          <w:p w14:paraId="1B567DCD" w14:textId="77777777" w:rsidR="002C2F1C" w:rsidRPr="00523A3B" w:rsidRDefault="002C2F1C" w:rsidP="00873A59">
            <w:pPr>
              <w:jc w:val="center"/>
              <w:rPr>
                <w:rFonts w:asciiTheme="majorBidi" w:eastAsia="Times New Roman" w:hAnsiTheme="majorBidi" w:cstheme="majorBidi"/>
                <w:color w:val="474747"/>
                <w:sz w:val="22"/>
                <w:szCs w:val="22"/>
                <w:lang w:val="zh-CN" w:eastAsia="zh-CN"/>
              </w:rPr>
            </w:pPr>
            <w:r w:rsidRPr="00523A3B">
              <w:rPr>
                <w:rFonts w:ascii="Cambria Math" w:eastAsia="Times New Roman" w:hAnsi="Cambria Math" w:cs="Cambria Math"/>
                <w:color w:val="474747"/>
                <w:sz w:val="22"/>
                <w:szCs w:val="22"/>
                <w:lang w:val="zh-CN" w:eastAsia="zh-CN"/>
              </w:rPr>
              <w:t>⋮</w:t>
            </w:r>
          </w:p>
        </w:tc>
        <w:tc>
          <w:tcPr>
            <w:tcW w:w="1417" w:type="dxa"/>
            <w:tcBorders>
              <w:top w:val="nil"/>
              <w:left w:val="nil"/>
              <w:bottom w:val="single" w:sz="4" w:space="0" w:color="auto"/>
              <w:right w:val="single" w:sz="4" w:space="0" w:color="auto"/>
            </w:tcBorders>
            <w:noWrap/>
            <w:vAlign w:val="center"/>
          </w:tcPr>
          <w:p w14:paraId="6024DD1D" w14:textId="77777777" w:rsidR="002C2F1C" w:rsidRPr="00523A3B" w:rsidRDefault="002C2F1C" w:rsidP="00873A59">
            <w:pPr>
              <w:jc w:val="center"/>
              <w:rPr>
                <w:rFonts w:asciiTheme="majorBidi" w:eastAsia="Times New Roman" w:hAnsiTheme="majorBidi" w:cstheme="majorBidi"/>
                <w:color w:val="474747"/>
                <w:sz w:val="22"/>
                <w:szCs w:val="22"/>
                <w:lang w:val="zh-CN" w:eastAsia="zh-CN"/>
              </w:rPr>
            </w:pPr>
            <w:r w:rsidRPr="00523A3B">
              <w:rPr>
                <w:rFonts w:ascii="Cambria Math" w:eastAsia="Times New Roman" w:hAnsi="Cambria Math" w:cs="Cambria Math"/>
                <w:color w:val="474747"/>
                <w:sz w:val="22"/>
                <w:szCs w:val="22"/>
                <w:lang w:val="zh-CN" w:eastAsia="zh-CN"/>
              </w:rPr>
              <w:t>⋮</w:t>
            </w:r>
          </w:p>
        </w:tc>
        <w:tc>
          <w:tcPr>
            <w:tcW w:w="1417" w:type="dxa"/>
            <w:tcBorders>
              <w:top w:val="nil"/>
              <w:left w:val="nil"/>
              <w:bottom w:val="single" w:sz="4" w:space="0" w:color="auto"/>
              <w:right w:val="single" w:sz="4" w:space="0" w:color="auto"/>
            </w:tcBorders>
            <w:noWrap/>
            <w:vAlign w:val="center"/>
          </w:tcPr>
          <w:p w14:paraId="014391DB" w14:textId="77777777" w:rsidR="002C2F1C" w:rsidRPr="00523A3B" w:rsidRDefault="002C2F1C" w:rsidP="00873A59">
            <w:pPr>
              <w:jc w:val="center"/>
              <w:rPr>
                <w:rFonts w:asciiTheme="majorBidi" w:eastAsia="Times New Roman" w:hAnsiTheme="majorBidi" w:cstheme="majorBidi"/>
                <w:color w:val="474747"/>
                <w:sz w:val="22"/>
                <w:szCs w:val="22"/>
                <w:lang w:val="zh-CN" w:eastAsia="zh-CN"/>
              </w:rPr>
            </w:pPr>
            <w:r w:rsidRPr="00523A3B">
              <w:rPr>
                <w:rFonts w:ascii="Cambria Math" w:eastAsia="Times New Roman" w:hAnsi="Cambria Math" w:cs="Cambria Math"/>
                <w:color w:val="474747"/>
                <w:sz w:val="22"/>
                <w:szCs w:val="22"/>
                <w:lang w:val="zh-CN" w:eastAsia="zh-CN"/>
              </w:rPr>
              <w:t>⋮</w:t>
            </w:r>
          </w:p>
        </w:tc>
      </w:tr>
      <w:tr w:rsidR="002C2F1C" w:rsidRPr="00523A3B" w14:paraId="05B58C41"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4D0A6273"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41</w:t>
            </w:r>
          </w:p>
        </w:tc>
        <w:tc>
          <w:tcPr>
            <w:tcW w:w="1417" w:type="dxa"/>
            <w:tcBorders>
              <w:top w:val="nil"/>
              <w:left w:val="nil"/>
              <w:bottom w:val="single" w:sz="4" w:space="0" w:color="auto"/>
              <w:right w:val="single" w:sz="4" w:space="0" w:color="auto"/>
            </w:tcBorders>
            <w:noWrap/>
            <w:vAlign w:val="center"/>
          </w:tcPr>
          <w:p w14:paraId="226FACCF"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2050</w:t>
            </w:r>
          </w:p>
        </w:tc>
        <w:tc>
          <w:tcPr>
            <w:tcW w:w="1417" w:type="dxa"/>
            <w:tcBorders>
              <w:top w:val="nil"/>
              <w:left w:val="nil"/>
              <w:bottom w:val="single" w:sz="4" w:space="0" w:color="auto"/>
              <w:right w:val="single" w:sz="4" w:space="0" w:color="auto"/>
            </w:tcBorders>
            <w:noWrap/>
            <w:vAlign w:val="center"/>
          </w:tcPr>
          <w:p w14:paraId="314546E2"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16,76</w:t>
            </w:r>
          </w:p>
        </w:tc>
        <w:tc>
          <w:tcPr>
            <w:tcW w:w="1417" w:type="dxa"/>
            <w:tcBorders>
              <w:top w:val="nil"/>
              <w:left w:val="nil"/>
              <w:bottom w:val="single" w:sz="4" w:space="0" w:color="auto"/>
              <w:right w:val="single" w:sz="4" w:space="0" w:color="auto"/>
            </w:tcBorders>
            <w:noWrap/>
            <w:vAlign w:val="center"/>
          </w:tcPr>
          <w:p w14:paraId="49BD2318"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11,83</w:t>
            </w:r>
          </w:p>
        </w:tc>
        <w:tc>
          <w:tcPr>
            <w:tcW w:w="1417" w:type="dxa"/>
            <w:tcBorders>
              <w:top w:val="nil"/>
              <w:left w:val="nil"/>
              <w:bottom w:val="single" w:sz="4" w:space="0" w:color="auto"/>
              <w:right w:val="single" w:sz="4" w:space="0" w:color="auto"/>
            </w:tcBorders>
            <w:noWrap/>
            <w:vAlign w:val="center"/>
          </w:tcPr>
          <w:p w14:paraId="77F82522"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5,395%</w:t>
            </w:r>
          </w:p>
        </w:tc>
      </w:tr>
      <w:tr w:rsidR="002C2F1C" w:rsidRPr="00523A3B" w14:paraId="70681F94"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20D259AE"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43</w:t>
            </w:r>
          </w:p>
        </w:tc>
        <w:tc>
          <w:tcPr>
            <w:tcW w:w="1417" w:type="dxa"/>
            <w:tcBorders>
              <w:top w:val="nil"/>
              <w:left w:val="nil"/>
              <w:bottom w:val="single" w:sz="4" w:space="0" w:color="auto"/>
              <w:right w:val="single" w:sz="4" w:space="0" w:color="auto"/>
            </w:tcBorders>
            <w:noWrap/>
            <w:vAlign w:val="center"/>
          </w:tcPr>
          <w:p w14:paraId="40C7274D"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2150</w:t>
            </w:r>
          </w:p>
        </w:tc>
        <w:tc>
          <w:tcPr>
            <w:tcW w:w="1417" w:type="dxa"/>
            <w:tcBorders>
              <w:top w:val="nil"/>
              <w:left w:val="nil"/>
              <w:bottom w:val="single" w:sz="4" w:space="0" w:color="auto"/>
              <w:right w:val="single" w:sz="4" w:space="0" w:color="auto"/>
            </w:tcBorders>
            <w:noWrap/>
            <w:vAlign w:val="center"/>
          </w:tcPr>
          <w:p w14:paraId="333B8C91"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18,58</w:t>
            </w:r>
          </w:p>
        </w:tc>
        <w:tc>
          <w:tcPr>
            <w:tcW w:w="1417" w:type="dxa"/>
            <w:tcBorders>
              <w:top w:val="nil"/>
              <w:left w:val="nil"/>
              <w:bottom w:val="single" w:sz="4" w:space="0" w:color="auto"/>
              <w:right w:val="single" w:sz="4" w:space="0" w:color="auto"/>
            </w:tcBorders>
            <w:noWrap/>
            <w:vAlign w:val="center"/>
          </w:tcPr>
          <w:p w14:paraId="0E8C571E"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13,14</w:t>
            </w:r>
          </w:p>
        </w:tc>
        <w:tc>
          <w:tcPr>
            <w:tcW w:w="1417" w:type="dxa"/>
            <w:tcBorders>
              <w:top w:val="nil"/>
              <w:left w:val="nil"/>
              <w:bottom w:val="single" w:sz="4" w:space="0" w:color="auto"/>
              <w:right w:val="single" w:sz="4" w:space="0" w:color="auto"/>
            </w:tcBorders>
            <w:noWrap/>
            <w:vAlign w:val="center"/>
          </w:tcPr>
          <w:p w14:paraId="38F6D578"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5,989%</w:t>
            </w:r>
          </w:p>
        </w:tc>
      </w:tr>
      <w:tr w:rsidR="002C2F1C" w:rsidRPr="00523A3B" w14:paraId="70CD7158"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65905970"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45</w:t>
            </w:r>
          </w:p>
        </w:tc>
        <w:tc>
          <w:tcPr>
            <w:tcW w:w="1417" w:type="dxa"/>
            <w:tcBorders>
              <w:top w:val="nil"/>
              <w:left w:val="nil"/>
              <w:bottom w:val="single" w:sz="4" w:space="0" w:color="auto"/>
              <w:right w:val="single" w:sz="4" w:space="0" w:color="auto"/>
            </w:tcBorders>
            <w:noWrap/>
            <w:vAlign w:val="center"/>
          </w:tcPr>
          <w:p w14:paraId="6DC41472"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2250</w:t>
            </w:r>
          </w:p>
        </w:tc>
        <w:tc>
          <w:tcPr>
            <w:tcW w:w="1417" w:type="dxa"/>
            <w:tcBorders>
              <w:top w:val="nil"/>
              <w:left w:val="nil"/>
              <w:bottom w:val="single" w:sz="4" w:space="0" w:color="auto"/>
              <w:right w:val="single" w:sz="4" w:space="0" w:color="auto"/>
            </w:tcBorders>
            <w:noWrap/>
            <w:vAlign w:val="center"/>
          </w:tcPr>
          <w:p w14:paraId="165155CC"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8,67</w:t>
            </w:r>
          </w:p>
        </w:tc>
        <w:tc>
          <w:tcPr>
            <w:tcW w:w="1417" w:type="dxa"/>
            <w:tcBorders>
              <w:top w:val="nil"/>
              <w:left w:val="nil"/>
              <w:bottom w:val="single" w:sz="4" w:space="0" w:color="auto"/>
              <w:right w:val="single" w:sz="4" w:space="0" w:color="auto"/>
            </w:tcBorders>
            <w:noWrap/>
            <w:vAlign w:val="center"/>
          </w:tcPr>
          <w:p w14:paraId="49553AAA"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6,13</w:t>
            </w:r>
          </w:p>
        </w:tc>
        <w:tc>
          <w:tcPr>
            <w:tcW w:w="1417" w:type="dxa"/>
            <w:tcBorders>
              <w:top w:val="nil"/>
              <w:left w:val="nil"/>
              <w:bottom w:val="single" w:sz="4" w:space="0" w:color="auto"/>
              <w:right w:val="single" w:sz="4" w:space="0" w:color="auto"/>
            </w:tcBorders>
            <w:noWrap/>
            <w:vAlign w:val="center"/>
          </w:tcPr>
          <w:p w14:paraId="65B87781"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2,794%</w:t>
            </w:r>
          </w:p>
        </w:tc>
      </w:tr>
      <w:tr w:rsidR="002C2F1C" w:rsidRPr="00523A3B" w14:paraId="7A8D2A93"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148222E0"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47</w:t>
            </w:r>
          </w:p>
        </w:tc>
        <w:tc>
          <w:tcPr>
            <w:tcW w:w="1417" w:type="dxa"/>
            <w:tcBorders>
              <w:top w:val="nil"/>
              <w:left w:val="nil"/>
              <w:bottom w:val="single" w:sz="4" w:space="0" w:color="auto"/>
              <w:right w:val="single" w:sz="4" w:space="0" w:color="auto"/>
            </w:tcBorders>
            <w:noWrap/>
            <w:vAlign w:val="center"/>
          </w:tcPr>
          <w:p w14:paraId="5F80A00C"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2350</w:t>
            </w:r>
          </w:p>
        </w:tc>
        <w:tc>
          <w:tcPr>
            <w:tcW w:w="1417" w:type="dxa"/>
            <w:tcBorders>
              <w:top w:val="nil"/>
              <w:left w:val="nil"/>
              <w:bottom w:val="single" w:sz="4" w:space="0" w:color="auto"/>
              <w:right w:val="single" w:sz="4" w:space="0" w:color="auto"/>
            </w:tcBorders>
            <w:noWrap/>
            <w:vAlign w:val="center"/>
          </w:tcPr>
          <w:p w14:paraId="6488E0CC"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5,89</w:t>
            </w:r>
          </w:p>
        </w:tc>
        <w:tc>
          <w:tcPr>
            <w:tcW w:w="1417" w:type="dxa"/>
            <w:tcBorders>
              <w:top w:val="nil"/>
              <w:left w:val="nil"/>
              <w:bottom w:val="single" w:sz="4" w:space="0" w:color="auto"/>
              <w:right w:val="single" w:sz="4" w:space="0" w:color="auto"/>
            </w:tcBorders>
            <w:noWrap/>
            <w:vAlign w:val="center"/>
          </w:tcPr>
          <w:p w14:paraId="7224D649"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4,16</w:t>
            </w:r>
          </w:p>
        </w:tc>
        <w:tc>
          <w:tcPr>
            <w:tcW w:w="1417" w:type="dxa"/>
            <w:tcBorders>
              <w:top w:val="nil"/>
              <w:left w:val="nil"/>
              <w:bottom w:val="single" w:sz="4" w:space="0" w:color="auto"/>
              <w:right w:val="single" w:sz="4" w:space="0" w:color="auto"/>
            </w:tcBorders>
            <w:noWrap/>
            <w:vAlign w:val="center"/>
          </w:tcPr>
          <w:p w14:paraId="0A3DA91B"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1,898%</w:t>
            </w:r>
          </w:p>
        </w:tc>
      </w:tr>
      <w:tr w:rsidR="002C2F1C" w:rsidRPr="00523A3B" w14:paraId="23A172DF" w14:textId="77777777" w:rsidTr="00F51102">
        <w:trPr>
          <w:trHeight w:val="340"/>
        </w:trPr>
        <w:tc>
          <w:tcPr>
            <w:tcW w:w="1417" w:type="dxa"/>
            <w:tcBorders>
              <w:top w:val="nil"/>
              <w:left w:val="single" w:sz="4" w:space="0" w:color="auto"/>
              <w:bottom w:val="single" w:sz="4" w:space="0" w:color="auto"/>
              <w:right w:val="single" w:sz="4" w:space="0" w:color="auto"/>
            </w:tcBorders>
            <w:noWrap/>
            <w:vAlign w:val="center"/>
          </w:tcPr>
          <w:p w14:paraId="14A74B55"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49</w:t>
            </w:r>
          </w:p>
        </w:tc>
        <w:tc>
          <w:tcPr>
            <w:tcW w:w="1417" w:type="dxa"/>
            <w:tcBorders>
              <w:top w:val="nil"/>
              <w:left w:val="nil"/>
              <w:bottom w:val="single" w:sz="4" w:space="0" w:color="auto"/>
              <w:right w:val="single" w:sz="4" w:space="0" w:color="auto"/>
            </w:tcBorders>
            <w:noWrap/>
            <w:vAlign w:val="center"/>
          </w:tcPr>
          <w:p w14:paraId="7101AE27"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2450</w:t>
            </w:r>
          </w:p>
        </w:tc>
        <w:tc>
          <w:tcPr>
            <w:tcW w:w="1417" w:type="dxa"/>
            <w:tcBorders>
              <w:top w:val="nil"/>
              <w:left w:val="nil"/>
              <w:bottom w:val="single" w:sz="4" w:space="0" w:color="auto"/>
              <w:right w:val="single" w:sz="4" w:space="0" w:color="auto"/>
            </w:tcBorders>
            <w:noWrap/>
            <w:vAlign w:val="center"/>
          </w:tcPr>
          <w:p w14:paraId="688309CC"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12,62</w:t>
            </w:r>
          </w:p>
        </w:tc>
        <w:tc>
          <w:tcPr>
            <w:tcW w:w="1417" w:type="dxa"/>
            <w:tcBorders>
              <w:top w:val="nil"/>
              <w:left w:val="nil"/>
              <w:bottom w:val="single" w:sz="4" w:space="0" w:color="auto"/>
              <w:right w:val="single" w:sz="4" w:space="0" w:color="auto"/>
            </w:tcBorders>
            <w:noWrap/>
            <w:vAlign w:val="center"/>
          </w:tcPr>
          <w:p w14:paraId="061BCC3A"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8,92</w:t>
            </w:r>
          </w:p>
        </w:tc>
        <w:tc>
          <w:tcPr>
            <w:tcW w:w="1417" w:type="dxa"/>
            <w:tcBorders>
              <w:top w:val="nil"/>
              <w:left w:val="nil"/>
              <w:bottom w:val="single" w:sz="4" w:space="0" w:color="auto"/>
              <w:right w:val="single" w:sz="4" w:space="0" w:color="auto"/>
            </w:tcBorders>
            <w:noWrap/>
            <w:vAlign w:val="center"/>
          </w:tcPr>
          <w:p w14:paraId="73767CDF" w14:textId="77777777" w:rsidR="002C2F1C" w:rsidRPr="00523A3B" w:rsidRDefault="002C2F1C" w:rsidP="00873A59">
            <w:pPr>
              <w:jc w:val="center"/>
              <w:rPr>
                <w:rFonts w:asciiTheme="majorBidi" w:eastAsia="Times New Roman" w:hAnsiTheme="majorBidi" w:cstheme="majorBidi"/>
                <w:color w:val="000000"/>
                <w:sz w:val="22"/>
                <w:szCs w:val="22"/>
                <w:lang w:val="zh-CN" w:eastAsia="zh-CN"/>
              </w:rPr>
            </w:pPr>
            <w:r w:rsidRPr="00523A3B">
              <w:rPr>
                <w:rFonts w:asciiTheme="majorBidi" w:eastAsia="Times New Roman" w:hAnsiTheme="majorBidi" w:cstheme="majorBidi"/>
                <w:color w:val="000000"/>
                <w:sz w:val="22"/>
                <w:szCs w:val="22"/>
                <w:lang w:val="zh-CN" w:eastAsia="zh-CN"/>
              </w:rPr>
              <w:t>4,067%</w:t>
            </w:r>
          </w:p>
        </w:tc>
      </w:tr>
    </w:tbl>
    <w:p w14:paraId="03C0923B" w14:textId="77777777" w:rsidR="002C2F1C" w:rsidRDefault="002C2F1C" w:rsidP="00A50E55">
      <w:pPr>
        <w:pStyle w:val="ISI"/>
      </w:pPr>
    </w:p>
    <w:p w14:paraId="57B92988" w14:textId="7CBBACD4" w:rsidR="00FD0998" w:rsidRPr="00FD0998" w:rsidRDefault="00FD0998" w:rsidP="00FD0998">
      <w:pPr>
        <w:pStyle w:val="ISI"/>
      </w:pPr>
      <w:r w:rsidRPr="00FD0998">
        <w:t xml:space="preserve">Setelah komponen frekuensi fundamental dan harmonisanya diketahui, total tegangan keluaran efektif dihitung secara akumulatif dengan mengacu pada Persamaan 2.7. Dari perhitungan yang mencakup komponen fundamental hingga orde harmonisa ke-49 tersebut, diperoleh total tegangan keluaran </w:t>
      </w:r>
      <m:oMath>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m:t>
            </m:r>
            <m:r>
              <w:rPr>
                <w:rFonts w:ascii="Cambria Math" w:hAnsi="Cambria Math"/>
              </w:rPr>
              <m:t>rms</m:t>
            </m:r>
            <m:r>
              <m:rPr>
                <m:sty m:val="p"/>
              </m:rPr>
              <w:rPr>
                <w:rFonts w:ascii="Cambria Math" w:hAnsi="Cambria Math"/>
              </w:rPr>
              <m:t>)</m:t>
            </m:r>
          </m:sub>
        </m:sSub>
      </m:oMath>
      <w:r>
        <w:t xml:space="preserve"> </w:t>
      </w:r>
      <w:r w:rsidRPr="00FD0998">
        <w:t>sebesar 220,41 V</w:t>
      </w:r>
      <w:r w:rsidRPr="00FD0998">
        <w:rPr>
          <w:vertAlign w:val="subscript"/>
        </w:rPr>
        <w:t>RMS</w:t>
      </w:r>
      <w:r w:rsidRPr="00FD0998">
        <w:t>.</w:t>
      </w:r>
    </w:p>
    <w:p w14:paraId="19EAC744" w14:textId="55A6A231" w:rsidR="00FD0998" w:rsidRPr="00FD0998" w:rsidRDefault="00FD0998" w:rsidP="00FD0998">
      <w:pPr>
        <w:pStyle w:val="ISI"/>
      </w:pPr>
      <w:r w:rsidRPr="00FD0998">
        <w:t>Berdasarkan perolehan total tegangan tersebut, nilai koefisien rasio konversi (</w:t>
      </w:r>
      <w:r>
        <w:t>K</w:t>
      </w:r>
      <w:r w:rsidRPr="00FD0998">
        <w:t>) dari topologi inverter yang dirancang dapat divalidasi menggunakan Persamaan 2.8. Perbandingan antara tegangan keluaran teoritis (220,41 Vrms) terhadap suplai tegangan masukan (312 Vdc) menghasilkan nilai K sebesar 0,7063. Koefisien referensi ini kemudian diadaptasi menjadi Persamaan 2.9 untuk memproyeksikan tegangan keluaran pada berbagai tingkat modulation index.</w:t>
      </w:r>
    </w:p>
    <w:p w14:paraId="1E539BE4" w14:textId="2FF84576" w:rsidR="00F51102" w:rsidRDefault="00FD0998" w:rsidP="00FD0998">
      <w:pPr>
        <w:pStyle w:val="ISI"/>
      </w:pPr>
      <w:r w:rsidRPr="00FD0998">
        <w:t>Perlu dicatat bahwa perhitungan analitis ini disusun berdasarkan model matematis ideal yang mengasumsikan tegangan pada kapasitor DC-link</w:t>
      </w:r>
      <w:r>
        <w:t xml:space="preserve"> C</w:t>
      </w:r>
      <w:r w:rsidRPr="00FD0998">
        <w:rPr>
          <w:vertAlign w:val="subscript"/>
        </w:rPr>
        <w:t>1</w:t>
      </w:r>
      <w:r>
        <w:t xml:space="preserve"> dan C</w:t>
      </w:r>
      <w:r w:rsidRPr="00FD0998">
        <w:rPr>
          <w:vertAlign w:val="subscript"/>
        </w:rPr>
        <w:t>2</w:t>
      </w:r>
      <w:r>
        <w:t xml:space="preserve"> selalu konstan. </w:t>
      </w:r>
      <w:r w:rsidRPr="00FD0998">
        <w:t xml:space="preserve">Pada implementasi simulasi maupun perangkat keras nyata, dinamika pengisian dan pengosongan muatan akibat mekanisme </w:t>
      </w:r>
      <w:r w:rsidRPr="00AE6C32">
        <w:rPr>
          <w:i/>
          <w:iCs/>
        </w:rPr>
        <w:t>natural balancing</w:t>
      </w:r>
      <w:r w:rsidRPr="00FD0998">
        <w:t xml:space="preserve"> memunculkan riak (</w:t>
      </w:r>
      <w:r w:rsidRPr="00FD0998">
        <w:rPr>
          <w:i/>
          <w:iCs/>
        </w:rPr>
        <w:t>ripple</w:t>
      </w:r>
      <w:r w:rsidRPr="00FD0998">
        <w:t>) tegangan. Ketidakidealan fisik beserta rugi-rugi impedansi internal menyebabkan transisi level tegangan tidak sepenuhnya seragam, sehingga tegangan keluaran aktual cenderung memiliki deviasi dari acuan nominal analitis tersebut.</w:t>
      </w:r>
    </w:p>
    <w:p w14:paraId="4CF7CCA1" w14:textId="77777777" w:rsidR="00A50E55" w:rsidRDefault="00A50E55" w:rsidP="003975D8">
      <w:pPr>
        <w:pStyle w:val="SUBSUBSUBBAB"/>
      </w:pPr>
      <w:bookmarkStart w:id="64" w:name="_Toc229341820"/>
      <w:r>
        <w:lastRenderedPageBreak/>
        <w:t>Perencanaan Input Inverter</w:t>
      </w:r>
      <w:bookmarkEnd w:id="64"/>
    </w:p>
    <w:p w14:paraId="59721EA5" w14:textId="75A27512" w:rsidR="00A50E55" w:rsidRPr="00A50E55" w:rsidRDefault="00A50E55" w:rsidP="00A50E55">
      <w:pPr>
        <w:pStyle w:val="ISI"/>
      </w:pPr>
      <w:r w:rsidRPr="00A50E55">
        <w:t>Dengan berasumsi bahwa tegangan keluaran inverter adalah sinus</w:t>
      </w:r>
      <w:r w:rsidR="00D40084">
        <w:t>oi</w:t>
      </w:r>
      <w:r w:rsidRPr="00A50E55">
        <w:t>dal murni senilai 220 V</w:t>
      </w:r>
      <w:r w:rsidRPr="00A50E55">
        <w:rPr>
          <w:vertAlign w:val="subscript"/>
        </w:rPr>
        <w:t>RMS</w:t>
      </w:r>
      <w:r w:rsidRPr="00A50E55">
        <w:t xml:space="preserve">, maka tegangan input DC yang dibutuhkan oleh inverter </w:t>
      </w:r>
      <w:r w:rsidR="00C04030">
        <w:t>akan</w:t>
      </w:r>
      <w:r w:rsidR="00D40084">
        <w:t xml:space="preserve"> </w:t>
      </w:r>
      <w:r w:rsidRPr="00A50E55">
        <w:t>memiliki amplitudo yang sama dengan tegangan puncak dari tegangan keluaran</w:t>
      </w:r>
      <w:r w:rsidR="00C04030">
        <w:t xml:space="preserve"> dari konverter</w:t>
      </w:r>
      <w:r w:rsidRPr="00A50E55">
        <w:t>.</w:t>
      </w:r>
      <w:r w:rsidR="00C04030">
        <w:t xml:space="preserve"> Sehingga, tegangan input yang dibutuhkan inverter dapat dihitung </w:t>
      </w:r>
      <w:r w:rsidR="00FD0998">
        <w:t>sebagai berikut</w:t>
      </w:r>
      <w:r w:rsidR="00C04030">
        <w:t xml:space="preserve"> ini.</w:t>
      </w:r>
    </w:p>
    <w:p w14:paraId="0A0E77D6" w14:textId="77777777" w:rsidR="00A50E55" w:rsidRDefault="00A50E55" w:rsidP="00A50E55">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C04030" w14:paraId="19D40839" w14:textId="77777777" w:rsidTr="00C04030">
        <w:trPr>
          <w:trHeight w:val="397"/>
        </w:trPr>
        <w:tc>
          <w:tcPr>
            <w:tcW w:w="482" w:type="dxa"/>
            <w:vAlign w:val="center"/>
          </w:tcPr>
          <w:p w14:paraId="24A4337B" w14:textId="77777777" w:rsidR="00C04030" w:rsidRDefault="00C04030" w:rsidP="00C04030">
            <w:pPr>
              <w:pStyle w:val="ISI"/>
              <w:ind w:firstLine="0"/>
              <w:jc w:val="left"/>
            </w:pPr>
          </w:p>
        </w:tc>
        <w:tc>
          <w:tcPr>
            <w:tcW w:w="6601" w:type="dxa"/>
            <w:vAlign w:val="center"/>
          </w:tcPr>
          <w:p w14:paraId="4A57C269" w14:textId="35674F63" w:rsidR="00C04030" w:rsidRPr="00C04030" w:rsidRDefault="00000000" w:rsidP="00C04030">
            <w:pPr>
              <w:pStyle w:val="ISI"/>
              <w:ind w:firstLine="0"/>
              <w:jc w:val="left"/>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in(inv)</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peak(out)</m:t>
                    </m:r>
                  </m:sub>
                </m:sSub>
              </m:oMath>
            </m:oMathPara>
          </w:p>
        </w:tc>
        <w:tc>
          <w:tcPr>
            <w:tcW w:w="850" w:type="dxa"/>
            <w:vAlign w:val="center"/>
          </w:tcPr>
          <w:p w14:paraId="23CA0FFC" w14:textId="2DC520DF" w:rsidR="00C04030" w:rsidRPr="00F92DAE" w:rsidRDefault="00C04030" w:rsidP="00C04030">
            <w:pPr>
              <w:pStyle w:val="ISI"/>
              <w:ind w:firstLine="0"/>
              <w:jc w:val="right"/>
              <w:rPr>
                <w:b/>
                <w:bCs/>
              </w:rPr>
            </w:pPr>
          </w:p>
        </w:tc>
      </w:tr>
      <w:tr w:rsidR="00C04030" w14:paraId="0670EA88" w14:textId="77777777" w:rsidTr="00C04030">
        <w:trPr>
          <w:trHeight w:val="397"/>
        </w:trPr>
        <w:tc>
          <w:tcPr>
            <w:tcW w:w="482" w:type="dxa"/>
            <w:vAlign w:val="center"/>
          </w:tcPr>
          <w:p w14:paraId="1AD26A96" w14:textId="77777777" w:rsidR="00C04030" w:rsidRDefault="00C04030" w:rsidP="00C04030">
            <w:pPr>
              <w:pStyle w:val="ISI"/>
              <w:ind w:firstLine="0"/>
              <w:jc w:val="left"/>
            </w:pPr>
          </w:p>
        </w:tc>
        <w:tc>
          <w:tcPr>
            <w:tcW w:w="6601" w:type="dxa"/>
            <w:vAlign w:val="center"/>
          </w:tcPr>
          <w:p w14:paraId="154FAD46" w14:textId="4C486D3E" w:rsidR="00C04030" w:rsidRPr="00C04030" w:rsidRDefault="00000000" w:rsidP="00C04030">
            <w:pPr>
              <w:pStyle w:val="ISI"/>
              <w:ind w:firstLine="0"/>
              <w:jc w:val="left"/>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in</m:t>
                    </m:r>
                    <m:d>
                      <m:dPr>
                        <m:ctrlPr>
                          <w:rPr>
                            <w:rFonts w:ascii="Cambria Math" w:hAnsi="Cambria Math"/>
                            <w:i/>
                          </w:rPr>
                        </m:ctrlPr>
                      </m:dPr>
                      <m:e>
                        <m:r>
                          <w:rPr>
                            <w:rFonts w:ascii="Cambria Math" w:hAnsi="Cambria Math"/>
                          </w:rPr>
                          <m:t>inv</m:t>
                        </m:r>
                      </m:e>
                    </m:d>
                  </m:sub>
                </m:sSub>
                <m:r>
                  <w:rPr>
                    <w:rFonts w:ascii="Cambria Math" w:hAnsi="Cambria Math"/>
                  </w:rPr>
                  <m:t xml:space="preserve">=220 </m:t>
                </m:r>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=311,12~ 312 V</m:t>
                </m:r>
              </m:oMath>
            </m:oMathPara>
          </w:p>
        </w:tc>
        <w:tc>
          <w:tcPr>
            <w:tcW w:w="850" w:type="dxa"/>
            <w:vAlign w:val="center"/>
          </w:tcPr>
          <w:p w14:paraId="2CB7136C" w14:textId="77777777" w:rsidR="00C04030" w:rsidRDefault="00C04030" w:rsidP="00C04030">
            <w:pPr>
              <w:pStyle w:val="ISI"/>
              <w:ind w:firstLine="0"/>
              <w:jc w:val="right"/>
              <w:rPr>
                <w:b/>
                <w:bCs/>
              </w:rPr>
            </w:pPr>
          </w:p>
        </w:tc>
      </w:tr>
    </w:tbl>
    <w:p w14:paraId="59CF5389" w14:textId="77777777" w:rsidR="00A50E55" w:rsidRDefault="00A50E55" w:rsidP="00225258">
      <w:pPr>
        <w:pStyle w:val="ISI"/>
        <w:spacing w:line="240" w:lineRule="auto"/>
      </w:pPr>
    </w:p>
    <w:p w14:paraId="01C48757" w14:textId="6F818919" w:rsidR="00A50E55" w:rsidRDefault="00FD0998" w:rsidP="00A50E55">
      <w:pPr>
        <w:pStyle w:val="ISI"/>
      </w:pPr>
      <w:r>
        <w:t>D</w:t>
      </w:r>
      <w:r w:rsidR="00C04030">
        <w:t xml:space="preserve">apat dihitung </w:t>
      </w:r>
      <w:r w:rsidR="00A50E55" w:rsidRPr="00A50E55">
        <w:t xml:space="preserve">maka daya yang dibutuhkan oleh inverter yang diusung </w:t>
      </w:r>
      <w:r w:rsidR="00C04030">
        <w:t xml:space="preserve">dengan mengasumsikan efisiensi sebesar 80% </w:t>
      </w:r>
      <w:r>
        <w:t xml:space="preserve">menggunakan persamaan efisiensi umum </w:t>
      </w:r>
      <w:r w:rsidR="00C04030">
        <w:t>sebagai berikut.</w:t>
      </w:r>
    </w:p>
    <w:p w14:paraId="6B88BC8A" w14:textId="77777777" w:rsidR="00225258" w:rsidRDefault="00225258" w:rsidP="00A50E55">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C04030" w14:paraId="24504173" w14:textId="77777777" w:rsidTr="00C04030">
        <w:trPr>
          <w:trHeight w:val="624"/>
        </w:trPr>
        <w:tc>
          <w:tcPr>
            <w:tcW w:w="482" w:type="dxa"/>
            <w:vAlign w:val="center"/>
          </w:tcPr>
          <w:p w14:paraId="4E87A13E" w14:textId="77777777" w:rsidR="00C04030" w:rsidRDefault="00C04030" w:rsidP="00060000">
            <w:pPr>
              <w:pStyle w:val="ISI"/>
              <w:spacing w:line="240" w:lineRule="auto"/>
              <w:ind w:firstLine="0"/>
              <w:jc w:val="left"/>
            </w:pPr>
          </w:p>
        </w:tc>
        <w:tc>
          <w:tcPr>
            <w:tcW w:w="6601" w:type="dxa"/>
            <w:vAlign w:val="center"/>
          </w:tcPr>
          <w:p w14:paraId="4441AF60" w14:textId="75766CBF" w:rsidR="00C04030" w:rsidRPr="00F92DAE" w:rsidRDefault="00C04030" w:rsidP="00C04030">
            <w:pPr>
              <w:pStyle w:val="ISI"/>
              <w:tabs>
                <w:tab w:val="left" w:pos="0"/>
              </w:tabs>
              <w:ind w:firstLine="0"/>
              <w:jc w:val="left"/>
            </w:pPr>
            <m:oMathPara>
              <m:oMathParaPr>
                <m:jc m:val="left"/>
              </m:oMathParaPr>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out(inv)</m:t>
                        </m:r>
                      </m:sub>
                    </m:sSub>
                  </m:num>
                  <m:den>
                    <m:sSub>
                      <m:sSubPr>
                        <m:ctrlPr>
                          <w:rPr>
                            <w:rFonts w:ascii="Cambria Math" w:hAnsi="Cambria Math"/>
                            <w:i/>
                          </w:rPr>
                        </m:ctrlPr>
                      </m:sSubPr>
                      <m:e>
                        <m:r>
                          <w:rPr>
                            <w:rFonts w:ascii="Cambria Math" w:hAnsi="Cambria Math"/>
                          </w:rPr>
                          <m:t>P</m:t>
                        </m:r>
                      </m:e>
                      <m:sub>
                        <m:r>
                          <w:rPr>
                            <w:rFonts w:ascii="Cambria Math" w:hAnsi="Cambria Math"/>
                          </w:rPr>
                          <m:t>in(inv)</m:t>
                        </m:r>
                      </m:sub>
                    </m:sSub>
                  </m:den>
                </m:f>
              </m:oMath>
            </m:oMathPara>
          </w:p>
        </w:tc>
        <w:tc>
          <w:tcPr>
            <w:tcW w:w="850" w:type="dxa"/>
            <w:vAlign w:val="center"/>
          </w:tcPr>
          <w:p w14:paraId="26F1C646" w14:textId="2BD6DA74" w:rsidR="00C04030" w:rsidRPr="00F92DAE" w:rsidRDefault="00C04030" w:rsidP="00F92DAE">
            <w:pPr>
              <w:pStyle w:val="ISI"/>
              <w:spacing w:line="240" w:lineRule="auto"/>
              <w:ind w:firstLine="0"/>
              <w:jc w:val="right"/>
              <w:rPr>
                <w:b/>
                <w:bCs/>
              </w:rPr>
            </w:pPr>
          </w:p>
        </w:tc>
      </w:tr>
      <w:tr w:rsidR="00C04030" w14:paraId="5BA35882" w14:textId="77777777" w:rsidTr="00C04030">
        <w:trPr>
          <w:trHeight w:val="624"/>
        </w:trPr>
        <w:tc>
          <w:tcPr>
            <w:tcW w:w="482" w:type="dxa"/>
            <w:vAlign w:val="center"/>
          </w:tcPr>
          <w:p w14:paraId="47B60C06" w14:textId="77777777" w:rsidR="00C04030" w:rsidRDefault="00C04030" w:rsidP="00060000">
            <w:pPr>
              <w:pStyle w:val="ISI"/>
              <w:spacing w:line="240" w:lineRule="auto"/>
              <w:ind w:firstLine="0"/>
              <w:jc w:val="left"/>
            </w:pPr>
          </w:p>
        </w:tc>
        <w:tc>
          <w:tcPr>
            <w:tcW w:w="6601" w:type="dxa"/>
            <w:vAlign w:val="center"/>
          </w:tcPr>
          <w:p w14:paraId="2DF82BFB" w14:textId="7720A69E" w:rsidR="00C04030" w:rsidRPr="00C04030" w:rsidRDefault="00000000" w:rsidP="00C04030">
            <w:pPr>
              <w:pStyle w:val="ISI"/>
              <w:tabs>
                <w:tab w:val="left" w:pos="0"/>
              </w:tabs>
              <w:ind w:firstLine="0"/>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in(inv)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out(inv)</m:t>
                        </m:r>
                      </m:sub>
                    </m:sSub>
                  </m:num>
                  <m:den>
                    <m:r>
                      <w:rPr>
                        <w:rFonts w:ascii="Cambria Math" w:hAnsi="Cambria Math"/>
                      </w:rPr>
                      <m:t>η</m:t>
                    </m:r>
                  </m:den>
                </m:f>
              </m:oMath>
            </m:oMathPara>
          </w:p>
        </w:tc>
        <w:tc>
          <w:tcPr>
            <w:tcW w:w="850" w:type="dxa"/>
            <w:vAlign w:val="center"/>
          </w:tcPr>
          <w:p w14:paraId="24BC01F2" w14:textId="77777777" w:rsidR="00C04030" w:rsidRDefault="00C04030" w:rsidP="00F92DAE">
            <w:pPr>
              <w:pStyle w:val="ISI"/>
              <w:spacing w:line="240" w:lineRule="auto"/>
              <w:ind w:firstLine="0"/>
              <w:jc w:val="right"/>
              <w:rPr>
                <w:b/>
                <w:bCs/>
              </w:rPr>
            </w:pPr>
          </w:p>
        </w:tc>
      </w:tr>
      <w:tr w:rsidR="00C04030" w14:paraId="1F0B6CA9" w14:textId="77777777" w:rsidTr="00C04030">
        <w:trPr>
          <w:trHeight w:val="624"/>
        </w:trPr>
        <w:tc>
          <w:tcPr>
            <w:tcW w:w="482" w:type="dxa"/>
            <w:vAlign w:val="center"/>
          </w:tcPr>
          <w:p w14:paraId="32AEB5B6" w14:textId="77777777" w:rsidR="00C04030" w:rsidRDefault="00C04030" w:rsidP="00060000">
            <w:pPr>
              <w:pStyle w:val="ISI"/>
              <w:spacing w:line="240" w:lineRule="auto"/>
              <w:ind w:firstLine="0"/>
              <w:jc w:val="left"/>
            </w:pPr>
          </w:p>
        </w:tc>
        <w:tc>
          <w:tcPr>
            <w:tcW w:w="6601" w:type="dxa"/>
            <w:vAlign w:val="center"/>
          </w:tcPr>
          <w:p w14:paraId="737DC54E" w14:textId="60E95178" w:rsidR="00C04030" w:rsidRPr="00C04030" w:rsidRDefault="00000000" w:rsidP="00C04030">
            <w:pPr>
              <w:pStyle w:val="ISI"/>
              <w:tabs>
                <w:tab w:val="left" w:pos="0"/>
              </w:tabs>
              <w:ind w:firstLine="0"/>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in(inv)</m:t>
                    </m:r>
                  </m:sub>
                </m:sSub>
                <m:r>
                  <w:rPr>
                    <w:rFonts w:ascii="Cambria Math" w:hAnsi="Cambria Math"/>
                  </w:rPr>
                  <m:t>=</m:t>
                </m:r>
                <m:f>
                  <m:fPr>
                    <m:ctrlPr>
                      <w:rPr>
                        <w:rFonts w:ascii="Cambria Math" w:hAnsi="Cambria Math"/>
                        <w:i/>
                      </w:rPr>
                    </m:ctrlPr>
                  </m:fPr>
                  <m:num>
                    <m:r>
                      <w:rPr>
                        <w:rFonts w:ascii="Cambria Math" w:hAnsi="Cambria Math"/>
                      </w:rPr>
                      <m:t>500 W</m:t>
                    </m:r>
                  </m:num>
                  <m:den>
                    <m:r>
                      <w:rPr>
                        <w:rFonts w:ascii="Cambria Math" w:hAnsi="Cambria Math"/>
                      </w:rPr>
                      <m:t>80%</m:t>
                    </m:r>
                  </m:den>
                </m:f>
                <m:r>
                  <w:rPr>
                    <w:rFonts w:ascii="Cambria Math" w:hAnsi="Cambria Math"/>
                  </w:rPr>
                  <m:t>=625 W</m:t>
                </m:r>
              </m:oMath>
            </m:oMathPara>
          </w:p>
        </w:tc>
        <w:tc>
          <w:tcPr>
            <w:tcW w:w="850" w:type="dxa"/>
            <w:vAlign w:val="center"/>
          </w:tcPr>
          <w:p w14:paraId="3B073866" w14:textId="77777777" w:rsidR="00C04030" w:rsidRDefault="00C04030" w:rsidP="00F92DAE">
            <w:pPr>
              <w:pStyle w:val="ISI"/>
              <w:spacing w:line="240" w:lineRule="auto"/>
              <w:ind w:firstLine="0"/>
              <w:jc w:val="right"/>
              <w:rPr>
                <w:b/>
                <w:bCs/>
              </w:rPr>
            </w:pPr>
          </w:p>
        </w:tc>
      </w:tr>
    </w:tbl>
    <w:p w14:paraId="215F3162" w14:textId="77777777" w:rsidR="00C04030" w:rsidRDefault="00C04030" w:rsidP="00A50E55">
      <w:pPr>
        <w:pStyle w:val="ISI"/>
      </w:pPr>
    </w:p>
    <w:p w14:paraId="6FFC785C" w14:textId="09154BA0" w:rsidR="00A50E55" w:rsidRPr="00A50E55" w:rsidRDefault="00A50E55" w:rsidP="00A50E55">
      <w:pPr>
        <w:pStyle w:val="ISI"/>
      </w:pPr>
      <w:r w:rsidRPr="00A50E55">
        <w:t>Tegangan DC sebagai masukan inverter akan didapatkan dari keluaran konverter Multilevel Boost bersumber baterai, alih alih dari sumber energi terbarukan. Maka, arus DC yang dibutuhkan oleh inverter</w:t>
      </w:r>
      <w:r w:rsidR="00C04030">
        <w:t xml:space="preserve"> dapat dihitung dengan </w:t>
      </w:r>
      <w:r w:rsidR="008E6169">
        <w:t>rumus daya</w:t>
      </w:r>
      <w:r w:rsidR="00C04030">
        <w:t xml:space="preserve"> berikut</w:t>
      </w:r>
      <w:r w:rsidRPr="00A50E55">
        <w:t>.</w:t>
      </w:r>
    </w:p>
    <w:p w14:paraId="43A26286" w14:textId="77777777" w:rsidR="00A50E55" w:rsidRDefault="00A50E55" w:rsidP="00A50E55">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C04030" w14:paraId="66FBF6C2" w14:textId="77777777" w:rsidTr="00F51102">
        <w:trPr>
          <w:trHeight w:val="397"/>
        </w:trPr>
        <w:tc>
          <w:tcPr>
            <w:tcW w:w="482" w:type="dxa"/>
            <w:vAlign w:val="center"/>
          </w:tcPr>
          <w:p w14:paraId="3D007BA3" w14:textId="77777777" w:rsidR="00C04030" w:rsidRDefault="00C04030" w:rsidP="00C04030">
            <w:pPr>
              <w:pStyle w:val="ISI"/>
              <w:ind w:firstLine="0"/>
              <w:jc w:val="left"/>
            </w:pPr>
          </w:p>
        </w:tc>
        <w:tc>
          <w:tcPr>
            <w:tcW w:w="6601" w:type="dxa"/>
            <w:vAlign w:val="center"/>
          </w:tcPr>
          <w:p w14:paraId="5693FAEC" w14:textId="218AAEAE" w:rsidR="00C04030" w:rsidRPr="00C04030" w:rsidRDefault="00000000" w:rsidP="00C04030">
            <w:pPr>
              <w:pStyle w:val="ISI"/>
              <w:ind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oMath>
            </m:oMathPara>
          </w:p>
        </w:tc>
        <w:tc>
          <w:tcPr>
            <w:tcW w:w="850" w:type="dxa"/>
            <w:vAlign w:val="center"/>
          </w:tcPr>
          <w:p w14:paraId="060E205B" w14:textId="151D606A" w:rsidR="00C04030" w:rsidRPr="00F92DAE" w:rsidRDefault="00C04030" w:rsidP="00C04030">
            <w:pPr>
              <w:pStyle w:val="ISI"/>
              <w:ind w:firstLine="0"/>
              <w:jc w:val="right"/>
              <w:rPr>
                <w:b/>
                <w:bCs/>
              </w:rPr>
            </w:pPr>
          </w:p>
        </w:tc>
      </w:tr>
      <w:tr w:rsidR="00C04030" w14:paraId="39DAB2E5" w14:textId="77777777" w:rsidTr="00F51102">
        <w:trPr>
          <w:trHeight w:val="397"/>
        </w:trPr>
        <w:tc>
          <w:tcPr>
            <w:tcW w:w="482" w:type="dxa"/>
            <w:vAlign w:val="center"/>
          </w:tcPr>
          <w:p w14:paraId="7ADF39ED" w14:textId="77777777" w:rsidR="00C04030" w:rsidRDefault="00C04030" w:rsidP="00C04030">
            <w:pPr>
              <w:pStyle w:val="ISI"/>
              <w:ind w:firstLine="0"/>
              <w:jc w:val="left"/>
            </w:pPr>
          </w:p>
        </w:tc>
        <w:tc>
          <w:tcPr>
            <w:tcW w:w="6601" w:type="dxa"/>
            <w:vAlign w:val="center"/>
          </w:tcPr>
          <w:p w14:paraId="60BE3EFE" w14:textId="6F8C42A9" w:rsidR="00C04030" w:rsidRPr="00C04030" w:rsidRDefault="00000000" w:rsidP="00C04030">
            <w:pPr>
              <w:pStyle w:val="ISI"/>
              <w:ind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625</m:t>
                    </m:r>
                  </m:num>
                  <m:den>
                    <m:r>
                      <w:rPr>
                        <w:rFonts w:ascii="Cambria Math" w:hAnsi="Cambria Math"/>
                      </w:rPr>
                      <m:t>312</m:t>
                    </m:r>
                  </m:den>
                </m:f>
                <m:r>
                  <w:rPr>
                    <w:rFonts w:ascii="Cambria Math" w:hAnsi="Cambria Math"/>
                  </w:rPr>
                  <m:t>=2,003~ 2,01 A</m:t>
                </m:r>
              </m:oMath>
            </m:oMathPara>
          </w:p>
        </w:tc>
        <w:tc>
          <w:tcPr>
            <w:tcW w:w="850" w:type="dxa"/>
            <w:vAlign w:val="center"/>
          </w:tcPr>
          <w:p w14:paraId="7D8386E3" w14:textId="77777777" w:rsidR="00C04030" w:rsidRDefault="00C04030" w:rsidP="00C04030">
            <w:pPr>
              <w:pStyle w:val="ISI"/>
              <w:ind w:firstLine="0"/>
              <w:jc w:val="right"/>
              <w:rPr>
                <w:b/>
                <w:bCs/>
              </w:rPr>
            </w:pPr>
          </w:p>
        </w:tc>
      </w:tr>
    </w:tbl>
    <w:p w14:paraId="0403CB08" w14:textId="77777777" w:rsidR="00A50E55" w:rsidRPr="00A50E55" w:rsidRDefault="00A50E55" w:rsidP="00A50E55">
      <w:pPr>
        <w:pStyle w:val="ISI"/>
      </w:pPr>
    </w:p>
    <w:p w14:paraId="2090B040" w14:textId="77777777" w:rsidR="00A50E55" w:rsidRDefault="00225258" w:rsidP="003975D8">
      <w:pPr>
        <w:pStyle w:val="SUBSUBSUBBAB"/>
      </w:pPr>
      <w:bookmarkStart w:id="65" w:name="_Toc229341821"/>
      <w:r>
        <w:t>Perencanaan Switch Inverter</w:t>
      </w:r>
      <w:bookmarkEnd w:id="65"/>
    </w:p>
    <w:p w14:paraId="69C63F85" w14:textId="5731D340" w:rsidR="00225258" w:rsidRDefault="00225258" w:rsidP="00225258">
      <w:pPr>
        <w:pStyle w:val="ISI"/>
      </w:pPr>
      <w:r w:rsidRPr="00225258">
        <w:t xml:space="preserve">Topologi inverter yang diusung membutuhkan delapan buah switch untuk dapat menghasilkan tujuh tingkat tegangan dengan memanfaatkan sifat </w:t>
      </w:r>
      <w:r w:rsidRPr="00AE6C32">
        <w:rPr>
          <w:i/>
          <w:iCs/>
        </w:rPr>
        <w:t xml:space="preserve">natural </w:t>
      </w:r>
      <w:r w:rsidRPr="00AE6C32">
        <w:rPr>
          <w:i/>
          <w:iCs/>
        </w:rPr>
        <w:lastRenderedPageBreak/>
        <w:t>balancing</w:t>
      </w:r>
      <w:r w:rsidRPr="00225258">
        <w:t xml:space="preserve"> pada kedua kapasitornya. Sebagaimana perhitungan, inverter yang diusung mampu mengeluarkan arus maksimal senilai 2,28 A dengan tegangan puncak 312 V. Dengan demikian, akan digunakan IGBT dengan tipe IKW40N60H3 yang memiliki rating arus 40 A dan tegangan collector-emitter sebesar 600 V.</w:t>
      </w:r>
      <w:r w:rsidR="00F51102">
        <w:t xml:space="preserve"> Datasheet IGBT dapat dilihat pada Lampiran </w:t>
      </w:r>
      <w:r w:rsidR="00783D14">
        <w:t>2</w:t>
      </w:r>
      <w:r w:rsidR="00F51102">
        <w:t>.</w:t>
      </w:r>
      <w:r w:rsidRPr="00225258">
        <w:t xml:space="preserve"> Dari keseluruhan desain inverter pada Subbab 3.2.1, dapat dilihat hasil perangkat keras inverter pada Gambar 3.5.</w:t>
      </w:r>
    </w:p>
    <w:p w14:paraId="264271BA" w14:textId="77777777" w:rsidR="00867D70" w:rsidRPr="00FB1E02" w:rsidRDefault="00867D70" w:rsidP="0023584F">
      <w:pPr>
        <w:pStyle w:val="ISI"/>
        <w:spacing w:line="240" w:lineRule="auto"/>
      </w:pPr>
    </w:p>
    <w:p w14:paraId="757FBAF6" w14:textId="77777777" w:rsidR="00523A3B" w:rsidRDefault="00225258" w:rsidP="00225258">
      <w:pPr>
        <w:pStyle w:val="ISI"/>
        <w:ind w:firstLine="0"/>
        <w:jc w:val="center"/>
      </w:pPr>
      <w:r>
        <w:rPr>
          <w:noProof/>
        </w:rPr>
        <w:drawing>
          <wp:inline distT="0" distB="0" distL="0" distR="0" wp14:anchorId="7162FC42" wp14:editId="7B19D95D">
            <wp:extent cx="2521586" cy="2124000"/>
            <wp:effectExtent l="0" t="0" r="0" b="0"/>
            <wp:docPr id="694830029" name="Picture 14" descr="A green circuit board with black and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30029" name="Picture 14" descr="A green circuit board with black and white objects&#10;&#10;AI-generated content may be incorrect."/>
                    <pic:cNvPicPr>
                      <a:picLocks noChangeAspect="1"/>
                    </pic:cNvPicPr>
                  </pic:nvPicPr>
                  <pic:blipFill rotWithShape="1">
                    <a:blip r:embed="rId41" cstate="print">
                      <a:extLst>
                        <a:ext uri="{28A0092B-C50C-407E-A947-70E740481C1C}">
                          <a14:useLocalDpi xmlns:a14="http://schemas.microsoft.com/office/drawing/2010/main" val="0"/>
                        </a:ext>
                      </a:extLst>
                    </a:blip>
                    <a:srcRect l="23547" t="9509" r="23588" b="11351"/>
                    <a:stretch>
                      <a:fillRect/>
                    </a:stretch>
                  </pic:blipFill>
                  <pic:spPr bwMode="auto">
                    <a:xfrm>
                      <a:off x="0" y="0"/>
                      <a:ext cx="2521586" cy="2124000"/>
                    </a:xfrm>
                    <a:prstGeom prst="rect">
                      <a:avLst/>
                    </a:prstGeom>
                    <a:ln>
                      <a:noFill/>
                    </a:ln>
                    <a:extLst>
                      <a:ext uri="{53640926-AAD7-44D8-BBD7-CCE9431645EC}">
                        <a14:shadowObscured xmlns:a14="http://schemas.microsoft.com/office/drawing/2010/main"/>
                      </a:ext>
                    </a:extLst>
                  </pic:spPr>
                </pic:pic>
              </a:graphicData>
            </a:graphic>
          </wp:inline>
        </w:drawing>
      </w:r>
    </w:p>
    <w:p w14:paraId="0D3A20C4" w14:textId="789AEB74" w:rsidR="007402A8" w:rsidRPr="007402A8" w:rsidRDefault="007402A8" w:rsidP="007402A8">
      <w:pPr>
        <w:pStyle w:val="Gambar"/>
        <w:rPr>
          <w:b w:val="0"/>
          <w:bCs w:val="0"/>
        </w:rPr>
      </w:pPr>
      <w:bookmarkStart w:id="66" w:name="_Toc229341946"/>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5</w:t>
      </w:r>
      <w:r w:rsidR="00B354CA">
        <w:fldChar w:fldCharType="end"/>
      </w:r>
      <w:r>
        <w:t xml:space="preserve"> </w:t>
      </w:r>
      <w:r w:rsidRPr="007402A8">
        <w:rPr>
          <w:b w:val="0"/>
          <w:bCs w:val="0"/>
        </w:rPr>
        <w:t>Perangkat Keras Inverter Packed U-Cell</w:t>
      </w:r>
      <w:bookmarkEnd w:id="66"/>
    </w:p>
    <w:p w14:paraId="374FBE49" w14:textId="77777777" w:rsidR="00225258" w:rsidRPr="00225258" w:rsidRDefault="00225258" w:rsidP="0023584F">
      <w:pPr>
        <w:pStyle w:val="ISI"/>
        <w:spacing w:line="240" w:lineRule="auto"/>
      </w:pPr>
    </w:p>
    <w:p w14:paraId="0943CE0A" w14:textId="77777777" w:rsidR="00523A3B" w:rsidRDefault="00225258" w:rsidP="003975D8">
      <w:pPr>
        <w:pStyle w:val="SUBSUBBAB"/>
      </w:pPr>
      <w:bookmarkStart w:id="67" w:name="_Toc229341822"/>
      <w:r>
        <w:t>Perencanaan Konverter Multilevel Boost</w:t>
      </w:r>
      <w:bookmarkEnd w:id="67"/>
    </w:p>
    <w:p w14:paraId="09440F1B" w14:textId="2EC55976" w:rsidR="00225258" w:rsidRDefault="00702B49" w:rsidP="00225258">
      <w:pPr>
        <w:pStyle w:val="ISI"/>
      </w:pPr>
      <w:r>
        <w:t>Multilevel Boost Converter (MLBC) yang digunakan pada proyek akhir ini digunakan untuk menaikkan tegangan DC yang dihasilkan oleh baterai yaitu 24 V menjadi 312 V. Pemilihan konverter ini adalah untuk menghindari penggunaan transformator sebagai penaik tegangan yang dapat menimbulkan distorsi harmonik serta rugi</w:t>
      </w:r>
      <w:r w:rsidR="00232EF5">
        <w:t>-</w:t>
      </w:r>
      <w:r>
        <w:t>rugi daya yang muncul dari induksi elektromagnetik. Berikut ini adalah perhitungan parameter dalam mendesain konverter Multilevel Boost.</w:t>
      </w:r>
    </w:p>
    <w:p w14:paraId="13043E80" w14:textId="77777777" w:rsidR="00702B49" w:rsidRDefault="00702B49" w:rsidP="00225258">
      <w:pPr>
        <w:pStyle w:val="ISI"/>
      </w:pPr>
    </w:p>
    <w:p w14:paraId="24DE771D" w14:textId="77777777" w:rsidR="00702B49" w:rsidRDefault="00702B49" w:rsidP="003975D8">
      <w:pPr>
        <w:pStyle w:val="SUBSUBSUBBAB"/>
      </w:pPr>
      <w:bookmarkStart w:id="68" w:name="_Toc229341823"/>
      <w:r>
        <w:t>Desain Konverter Multilevel Boost</w:t>
      </w:r>
      <w:bookmarkEnd w:id="68"/>
      <w:r>
        <w:t xml:space="preserve"> </w:t>
      </w:r>
    </w:p>
    <w:p w14:paraId="058C595F" w14:textId="73C467A9" w:rsidR="00702B49" w:rsidRDefault="004F531A" w:rsidP="004F531A">
      <w:pPr>
        <w:pStyle w:val="ISI"/>
      </w:pPr>
      <w:r>
        <w:t xml:space="preserve">Konverter Multilevel Boost pada proyek akhir ini dirancang untuk menaikkan tegangan baterai menjadi tegangan </w:t>
      </w:r>
      <w:r w:rsidRPr="0023584F">
        <w:t>DC-link</w:t>
      </w:r>
      <w:r>
        <w:t xml:space="preserve"> bagi inverter. Penentuan jumlah level tegangan (N) ditetapkan sebanyak 4 tingkat untuk menjaga </w:t>
      </w:r>
      <w:r w:rsidRPr="0023584F">
        <w:t>duty cycle</w:t>
      </w:r>
      <w:r>
        <w:t xml:space="preserve"> beroperasi pada titik yang moderat, sementara frekuensi pensaklaran ditetapkan pada 40 kHz untuk menyeimbangkan antara ukuran komponen pasif (induktor dan kapasitor) dengan rugi-rugi daya akibat pensaklaran (</w:t>
      </w:r>
      <w:r>
        <w:rPr>
          <w:i/>
          <w:iCs/>
        </w:rPr>
        <w:t>switching losses</w:t>
      </w:r>
      <w:r>
        <w:t xml:space="preserve">). </w:t>
      </w:r>
      <w:r w:rsidR="00702B49">
        <w:t>Berikut ini adalah parameter desain konverter Multilevel Boost pada proyek akhir ini.</w:t>
      </w:r>
    </w:p>
    <w:p w14:paraId="5505DC71" w14:textId="77777777" w:rsidR="00702B49" w:rsidRPr="00702B49" w:rsidRDefault="00000000" w:rsidP="00702B49">
      <w:pPr>
        <w:pStyle w:val="ISI"/>
      </w:pPr>
      <m:oMath>
        <m:sSub>
          <m:sSubPr>
            <m:ctrlPr>
              <w:rPr>
                <w:rFonts w:ascii="Cambria Math" w:hAnsi="Cambria Math"/>
              </w:rPr>
            </m:ctrlPr>
          </m:sSubPr>
          <m:e>
            <m:r>
              <w:rPr>
                <w:rFonts w:ascii="Cambria Math" w:hAnsi="Cambria Math"/>
              </w:rPr>
              <m:t>V</m:t>
            </m:r>
          </m:e>
          <m:sub>
            <m:r>
              <w:rPr>
                <w:rFonts w:ascii="Cambria Math" w:hAnsi="Cambria Math"/>
              </w:rPr>
              <m:t>S</m:t>
            </m:r>
          </m:sub>
        </m:sSub>
      </m:oMath>
      <w:r w:rsidR="00702B49" w:rsidRPr="00702B49">
        <w:tab/>
      </w:r>
      <w:r w:rsidR="00702B49" w:rsidRPr="00702B49">
        <w:tab/>
      </w:r>
      <w:r w:rsidR="00702B49" w:rsidRPr="00702B49">
        <w:tab/>
      </w:r>
      <w:r w:rsidR="00702B49">
        <w:tab/>
      </w:r>
      <w:r w:rsidR="00702B49" w:rsidRPr="00702B49">
        <w:t>= 24 V</w:t>
      </w:r>
    </w:p>
    <w:p w14:paraId="5CE6B87C" w14:textId="77777777" w:rsidR="00702B49" w:rsidRPr="00702B49" w:rsidRDefault="00000000" w:rsidP="00702B49">
      <w:pPr>
        <w:pStyle w:val="ISI"/>
      </w:pPr>
      <m:oMath>
        <m:sSub>
          <m:sSubPr>
            <m:ctrlPr>
              <w:rPr>
                <w:rFonts w:ascii="Cambria Math" w:hAnsi="Cambria Math"/>
              </w:rPr>
            </m:ctrlPr>
          </m:sSubPr>
          <m:e>
            <m:r>
              <w:rPr>
                <w:rFonts w:ascii="Cambria Math" w:hAnsi="Cambria Math"/>
              </w:rPr>
              <m:t>V</m:t>
            </m:r>
          </m:e>
          <m:sub>
            <m:r>
              <w:rPr>
                <w:rFonts w:ascii="Cambria Math" w:hAnsi="Cambria Math"/>
              </w:rPr>
              <m:t>out</m:t>
            </m:r>
            <m:r>
              <m:rPr>
                <m:sty m:val="p"/>
              </m:rPr>
              <w:rPr>
                <w:rFonts w:ascii="Cambria Math" w:hAnsi="Cambria Math"/>
              </w:rPr>
              <m:t>(</m:t>
            </m:r>
            <m:r>
              <w:rPr>
                <w:rFonts w:ascii="Cambria Math" w:hAnsi="Cambria Math"/>
              </w:rPr>
              <m:t>MLBC</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r>
              <m:rPr>
                <m:sty m:val="p"/>
              </m:rPr>
              <w:rPr>
                <w:rFonts w:ascii="Cambria Math" w:hAnsi="Cambria Math"/>
              </w:rPr>
              <m:t>(</m:t>
            </m:r>
            <m:r>
              <w:rPr>
                <w:rFonts w:ascii="Cambria Math" w:hAnsi="Cambria Math"/>
              </w:rPr>
              <m:t>inv</m:t>
            </m:r>
            <m:r>
              <m:rPr>
                <m:sty m:val="p"/>
              </m:rPr>
              <w:rPr>
                <w:rFonts w:ascii="Cambria Math" w:hAnsi="Cambria Math"/>
              </w:rPr>
              <m:t>)</m:t>
            </m:r>
          </m:sub>
        </m:sSub>
      </m:oMath>
      <w:r w:rsidR="00702B49" w:rsidRPr="00702B49">
        <w:tab/>
        <w:t>= 312 V</w:t>
      </w:r>
    </w:p>
    <w:p w14:paraId="1A405A4C" w14:textId="77777777" w:rsidR="00702B49" w:rsidRPr="00702B49" w:rsidRDefault="00000000" w:rsidP="00702B49">
      <w:pPr>
        <w:pStyle w:val="ISI"/>
      </w:pPr>
      <m:oMath>
        <m:sSub>
          <m:sSubPr>
            <m:ctrlPr>
              <w:rPr>
                <w:rFonts w:ascii="Cambria Math" w:hAnsi="Cambria Math"/>
              </w:rPr>
            </m:ctrlPr>
          </m:sSubPr>
          <m:e>
            <m:r>
              <w:rPr>
                <w:rFonts w:ascii="Cambria Math" w:hAnsi="Cambria Math"/>
              </w:rPr>
              <m:t>P</m:t>
            </m:r>
          </m:e>
          <m:sub>
            <m:r>
              <w:rPr>
                <w:rFonts w:ascii="Cambria Math" w:hAnsi="Cambria Math"/>
              </w:rPr>
              <m:t>out</m:t>
            </m:r>
            <m:r>
              <m:rPr>
                <m:sty m:val="p"/>
              </m:rPr>
              <w:rPr>
                <w:rFonts w:ascii="Cambria Math" w:hAnsi="Cambria Math"/>
              </w:rPr>
              <m:t>(</m:t>
            </m:r>
            <m:r>
              <w:rPr>
                <w:rFonts w:ascii="Cambria Math" w:hAnsi="Cambria Math"/>
              </w:rPr>
              <m:t>MLBC</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m:t>
            </m:r>
            <m:r>
              <m:rPr>
                <m:sty m:val="p"/>
              </m:rPr>
              <w:rPr>
                <w:rFonts w:ascii="Cambria Math" w:hAnsi="Cambria Math"/>
              </w:rPr>
              <m:t>(</m:t>
            </m:r>
            <m:r>
              <w:rPr>
                <w:rFonts w:ascii="Cambria Math" w:hAnsi="Cambria Math"/>
              </w:rPr>
              <m:t>inv</m:t>
            </m:r>
            <m:r>
              <m:rPr>
                <m:sty m:val="p"/>
              </m:rPr>
              <w:rPr>
                <w:rFonts w:ascii="Cambria Math" w:hAnsi="Cambria Math"/>
              </w:rPr>
              <m:t>)</m:t>
            </m:r>
          </m:sub>
        </m:sSub>
      </m:oMath>
      <w:r w:rsidR="00702B49" w:rsidRPr="00702B49">
        <w:tab/>
        <w:t>= 625 W</w:t>
      </w:r>
    </w:p>
    <w:p w14:paraId="31D4C2A4" w14:textId="77777777" w:rsidR="00702B49" w:rsidRPr="00702B49" w:rsidRDefault="00000000" w:rsidP="00702B49">
      <w:pPr>
        <w:pStyle w:val="ISI"/>
      </w:pPr>
      <m:oMath>
        <m:sSub>
          <m:sSubPr>
            <m:ctrlPr>
              <w:rPr>
                <w:rFonts w:ascii="Cambria Math" w:hAnsi="Cambria Math"/>
              </w:rPr>
            </m:ctrlPr>
          </m:sSubPr>
          <m:e>
            <m:r>
              <w:rPr>
                <w:rFonts w:ascii="Cambria Math" w:hAnsi="Cambria Math"/>
              </w:rPr>
              <m:t>I</m:t>
            </m:r>
          </m:e>
          <m:sub>
            <m:r>
              <w:rPr>
                <w:rFonts w:ascii="Cambria Math" w:hAnsi="Cambria Math"/>
              </w:rPr>
              <m:t>out</m:t>
            </m:r>
            <m:r>
              <m:rPr>
                <m:sty m:val="p"/>
              </m:rPr>
              <w:rPr>
                <w:rFonts w:ascii="Cambria Math" w:hAnsi="Cambria Math"/>
              </w:rPr>
              <m:t>(</m:t>
            </m:r>
            <m:r>
              <w:rPr>
                <w:rFonts w:ascii="Cambria Math" w:hAnsi="Cambria Math"/>
              </w:rPr>
              <m:t>MLBC</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in</m:t>
            </m:r>
            <m:r>
              <m:rPr>
                <m:sty m:val="p"/>
              </m:rPr>
              <w:rPr>
                <w:rFonts w:ascii="Cambria Math" w:hAnsi="Cambria Math"/>
              </w:rPr>
              <m:t>(</m:t>
            </m:r>
            <m:r>
              <w:rPr>
                <w:rFonts w:ascii="Cambria Math" w:hAnsi="Cambria Math"/>
              </w:rPr>
              <m:t>inv</m:t>
            </m:r>
            <m:r>
              <m:rPr>
                <m:sty m:val="p"/>
              </m:rPr>
              <w:rPr>
                <w:rFonts w:ascii="Cambria Math" w:hAnsi="Cambria Math"/>
              </w:rPr>
              <m:t>)</m:t>
            </m:r>
          </m:sub>
        </m:sSub>
      </m:oMath>
      <w:r w:rsidR="00702B49" w:rsidRPr="00702B49">
        <w:tab/>
      </w:r>
      <w:r w:rsidR="00702B49">
        <w:tab/>
      </w:r>
      <w:r w:rsidR="00702B49" w:rsidRPr="00702B49">
        <w:t>= 2,01 A</w:t>
      </w:r>
    </w:p>
    <w:p w14:paraId="4A3BEDC9" w14:textId="77777777" w:rsidR="00702B49" w:rsidRPr="00702B49" w:rsidRDefault="00000000" w:rsidP="00702B49">
      <w:pPr>
        <w:pStyle w:val="ISI"/>
      </w:pPr>
      <m:oMath>
        <m:sSub>
          <m:sSubPr>
            <m:ctrlPr>
              <w:rPr>
                <w:rFonts w:ascii="Cambria Math" w:hAnsi="Cambria Math"/>
              </w:rPr>
            </m:ctrlPr>
          </m:sSubPr>
          <m:e>
            <m:r>
              <w:rPr>
                <w:rFonts w:ascii="Cambria Math" w:hAnsi="Cambria Math"/>
              </w:rPr>
              <m:t>f</m:t>
            </m:r>
          </m:e>
          <m:sub>
            <m:r>
              <w:rPr>
                <w:rFonts w:ascii="Cambria Math" w:hAnsi="Cambria Math"/>
              </w:rPr>
              <m:t>S</m:t>
            </m:r>
          </m:sub>
        </m:sSub>
      </m:oMath>
      <w:r w:rsidR="00702B49" w:rsidRPr="00702B49">
        <w:tab/>
      </w:r>
      <w:r w:rsidR="00702B49" w:rsidRPr="00702B49">
        <w:tab/>
      </w:r>
      <w:r w:rsidR="00702B49" w:rsidRPr="00702B49">
        <w:tab/>
      </w:r>
      <w:r w:rsidR="00246690">
        <w:tab/>
      </w:r>
      <w:r w:rsidR="00702B49" w:rsidRPr="00702B49">
        <w:t>= 40 kHz</w:t>
      </w:r>
    </w:p>
    <w:p w14:paraId="781E1A8C" w14:textId="77777777" w:rsidR="00702B49" w:rsidRPr="00702B49" w:rsidRDefault="00702B49" w:rsidP="00702B49">
      <w:pPr>
        <w:pStyle w:val="ISI"/>
      </w:pPr>
      <m:oMath>
        <m:r>
          <w:rPr>
            <w:rFonts w:ascii="Cambria Math" w:hAnsi="Cambria Math"/>
          </w:rPr>
          <m:t>N</m:t>
        </m:r>
      </m:oMath>
      <w:r w:rsidRPr="00702B49">
        <w:tab/>
      </w:r>
      <w:r w:rsidRPr="00702B49">
        <w:tab/>
      </w:r>
      <w:r w:rsidRPr="00702B49">
        <w:tab/>
      </w:r>
      <w:r w:rsidR="00246690">
        <w:tab/>
      </w:r>
      <w:r w:rsidRPr="00702B49">
        <w:t>= 4</w:t>
      </w:r>
    </w:p>
    <w:p w14:paraId="35ED6798" w14:textId="77777777" w:rsidR="00702B49" w:rsidRDefault="00702B49" w:rsidP="00702B49">
      <w:pPr>
        <w:pStyle w:val="ISI"/>
      </w:pPr>
    </w:p>
    <w:p w14:paraId="6FABFA13" w14:textId="77777777" w:rsidR="00246690" w:rsidRPr="00246690" w:rsidRDefault="00246690">
      <w:pPr>
        <w:pStyle w:val="ISI"/>
        <w:numPr>
          <w:ilvl w:val="0"/>
          <w:numId w:val="13"/>
        </w:numPr>
        <w:ind w:left="1704" w:hanging="852"/>
      </w:pPr>
      <w:r w:rsidRPr="00246690">
        <w:t>Duty Cycle</w:t>
      </w:r>
    </w:p>
    <w:p w14:paraId="33A58C29" w14:textId="705CE746" w:rsidR="00246690" w:rsidRPr="00246690" w:rsidRDefault="004F531A" w:rsidP="00246690">
      <w:pPr>
        <w:pStyle w:val="ISI"/>
        <w:ind w:left="852"/>
      </w:pPr>
      <w:r w:rsidRPr="004F531A">
        <w:t>Kebutuhan siklus kerja sakelar untuk menaikkan tegangan sumber 24 V menjadi 312 V dievaluasi menggunakan rasio penguatan tegangan ideal. Dengan mengacu pada turunan dari Persamaan 2.1</w:t>
      </w:r>
      <w:r w:rsidR="00414CD9">
        <w:t>3</w:t>
      </w:r>
      <w:r w:rsidRPr="004F531A">
        <w:t>, nilai duty cycle yang dibutuhkan dihitung sebagai berikut:</w:t>
      </w:r>
    </w:p>
    <w:p w14:paraId="70FED20A" w14:textId="77777777" w:rsidR="00702B49" w:rsidRDefault="00702B49" w:rsidP="00246690">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4C0C91" w14:paraId="5720AA93" w14:textId="77777777" w:rsidTr="004C0C91">
        <w:trPr>
          <w:trHeight w:val="283"/>
        </w:trPr>
        <w:tc>
          <w:tcPr>
            <w:tcW w:w="1129" w:type="dxa"/>
            <w:vAlign w:val="center"/>
          </w:tcPr>
          <w:p w14:paraId="31ADF950" w14:textId="77777777" w:rsidR="004C0C91" w:rsidRDefault="004C0C91" w:rsidP="004C0C91">
            <w:pPr>
              <w:pStyle w:val="ISI"/>
              <w:ind w:firstLine="0"/>
              <w:jc w:val="left"/>
            </w:pPr>
          </w:p>
        </w:tc>
        <w:tc>
          <w:tcPr>
            <w:tcW w:w="5954" w:type="dxa"/>
            <w:vAlign w:val="center"/>
          </w:tcPr>
          <w:p w14:paraId="7A4235CB" w14:textId="0BC13DD6" w:rsidR="004C0C91" w:rsidRPr="004C0C91" w:rsidRDefault="004C0C91" w:rsidP="004C0C91">
            <w:pPr>
              <w:pStyle w:val="ISI"/>
              <w:ind w:firstLine="0"/>
              <w:jc w:val="left"/>
            </w:pPr>
            <m:oMathPara>
              <m:oMathParaPr>
                <m:jc m:val="left"/>
              </m:oMathParaPr>
              <m:oMath>
                <m:r>
                  <m:rPr>
                    <m:sty m:val="p"/>
                  </m:rPr>
                  <w:rPr>
                    <w:rFonts w:ascii="Cambria Math" w:hAnsi="Cambria Math"/>
                  </w:rPr>
                  <m:t>1-</m:t>
                </m:r>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N</m:t>
                    </m:r>
                  </m:num>
                  <m:den>
                    <m:sSub>
                      <m:sSubPr>
                        <m:ctrlPr>
                          <w:rPr>
                            <w:rFonts w:ascii="Cambria Math" w:hAnsi="Cambria Math"/>
                          </w:rPr>
                        </m:ctrlPr>
                      </m:sSubPr>
                      <m:e>
                        <m:r>
                          <w:rPr>
                            <w:rFonts w:ascii="Cambria Math" w:hAnsi="Cambria Math"/>
                          </w:rPr>
                          <m:t>V</m:t>
                        </m:r>
                      </m:e>
                      <m:sub>
                        <m:r>
                          <w:rPr>
                            <w:rFonts w:ascii="Cambria Math" w:hAnsi="Cambria Math"/>
                          </w:rPr>
                          <m:t>O</m:t>
                        </m:r>
                      </m:sub>
                    </m:sSub>
                  </m:den>
                </m:f>
              </m:oMath>
            </m:oMathPara>
          </w:p>
        </w:tc>
        <w:tc>
          <w:tcPr>
            <w:tcW w:w="850" w:type="dxa"/>
            <w:vAlign w:val="center"/>
          </w:tcPr>
          <w:p w14:paraId="5916B4BD" w14:textId="2454B090" w:rsidR="004C0C91" w:rsidRPr="00F92DAE" w:rsidRDefault="004C0C91" w:rsidP="004C0C91">
            <w:pPr>
              <w:pStyle w:val="ISI"/>
              <w:ind w:firstLine="0"/>
              <w:jc w:val="right"/>
              <w:rPr>
                <w:b/>
                <w:bCs/>
              </w:rPr>
            </w:pPr>
          </w:p>
        </w:tc>
      </w:tr>
      <w:tr w:rsidR="004C0C91" w14:paraId="78E30821" w14:textId="77777777" w:rsidTr="004C0C91">
        <w:trPr>
          <w:trHeight w:val="283"/>
        </w:trPr>
        <w:tc>
          <w:tcPr>
            <w:tcW w:w="1129" w:type="dxa"/>
            <w:vAlign w:val="center"/>
          </w:tcPr>
          <w:p w14:paraId="137A7320" w14:textId="77777777" w:rsidR="004C0C91" w:rsidRDefault="004C0C91" w:rsidP="004C0C91">
            <w:pPr>
              <w:pStyle w:val="ISI"/>
              <w:ind w:firstLine="0"/>
              <w:jc w:val="left"/>
            </w:pPr>
          </w:p>
        </w:tc>
        <w:tc>
          <w:tcPr>
            <w:tcW w:w="5954" w:type="dxa"/>
            <w:vAlign w:val="center"/>
          </w:tcPr>
          <w:p w14:paraId="5B9F4427" w14:textId="60804194" w:rsidR="004C0C91" w:rsidRPr="004C0C91" w:rsidRDefault="004C0C91" w:rsidP="004C0C91">
            <w:pPr>
              <w:pStyle w:val="ISI"/>
              <w:ind w:firstLine="0"/>
              <w:jc w:val="left"/>
            </w:pPr>
            <m:oMathPara>
              <m:oMathParaPr>
                <m:jc m:val="left"/>
              </m:oMathParaPr>
              <m:oMath>
                <m:r>
                  <m:rPr>
                    <m:sty m:val="p"/>
                  </m:rPr>
                  <w:rPr>
                    <w:rFonts w:ascii="Cambria Math" w:hAnsi="Cambria Math"/>
                  </w:rPr>
                  <m:t>1-</m:t>
                </m:r>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24×4</m:t>
                    </m:r>
                  </m:num>
                  <m:den>
                    <m:r>
                      <m:rPr>
                        <m:sty m:val="p"/>
                      </m:rPr>
                      <w:rPr>
                        <w:rFonts w:ascii="Cambria Math" w:hAnsi="Cambria Math"/>
                      </w:rPr>
                      <m:t>312</m:t>
                    </m:r>
                  </m:den>
                </m:f>
              </m:oMath>
            </m:oMathPara>
          </w:p>
        </w:tc>
        <w:tc>
          <w:tcPr>
            <w:tcW w:w="850" w:type="dxa"/>
            <w:vAlign w:val="center"/>
          </w:tcPr>
          <w:p w14:paraId="0806687C" w14:textId="77777777" w:rsidR="004C0C91" w:rsidRDefault="004C0C91" w:rsidP="004C0C91">
            <w:pPr>
              <w:pStyle w:val="ISI"/>
              <w:ind w:firstLine="0"/>
              <w:jc w:val="right"/>
              <w:rPr>
                <w:b/>
                <w:bCs/>
              </w:rPr>
            </w:pPr>
          </w:p>
        </w:tc>
      </w:tr>
      <w:tr w:rsidR="004C0C91" w14:paraId="499AC0D3" w14:textId="77777777" w:rsidTr="004C0C91">
        <w:trPr>
          <w:trHeight w:val="283"/>
        </w:trPr>
        <w:tc>
          <w:tcPr>
            <w:tcW w:w="1129" w:type="dxa"/>
            <w:vAlign w:val="center"/>
          </w:tcPr>
          <w:p w14:paraId="0749508E" w14:textId="77777777" w:rsidR="004C0C91" w:rsidRDefault="004C0C91" w:rsidP="004C0C91">
            <w:pPr>
              <w:pStyle w:val="ISI"/>
              <w:ind w:firstLine="0"/>
              <w:jc w:val="left"/>
            </w:pPr>
          </w:p>
        </w:tc>
        <w:tc>
          <w:tcPr>
            <w:tcW w:w="5954" w:type="dxa"/>
            <w:vAlign w:val="center"/>
          </w:tcPr>
          <w:p w14:paraId="22A403F2" w14:textId="2F3006C3" w:rsidR="004C0C91" w:rsidRPr="004C0C91" w:rsidRDefault="004C0C91" w:rsidP="004C0C91">
            <w:pPr>
              <w:pStyle w:val="ISI"/>
              <w:ind w:firstLine="0"/>
              <w:jc w:val="left"/>
            </w:pPr>
            <m:oMathPara>
              <m:oMathParaPr>
                <m:jc m:val="left"/>
              </m:oMathParaPr>
              <m:oMath>
                <m:r>
                  <w:rPr>
                    <w:rFonts w:ascii="Cambria Math" w:hAnsi="Cambria Math"/>
                  </w:rPr>
                  <m:t>D</m:t>
                </m:r>
                <m:r>
                  <m:rPr>
                    <m:sty m:val="p"/>
                  </m:rPr>
                  <w:rPr>
                    <w:rFonts w:ascii="Cambria Math" w:hAnsi="Cambria Math"/>
                  </w:rPr>
                  <m:t>= 0,692</m:t>
                </m:r>
              </m:oMath>
            </m:oMathPara>
          </w:p>
        </w:tc>
        <w:tc>
          <w:tcPr>
            <w:tcW w:w="850" w:type="dxa"/>
            <w:vAlign w:val="center"/>
          </w:tcPr>
          <w:p w14:paraId="093822C6" w14:textId="77777777" w:rsidR="004C0C91" w:rsidRDefault="004C0C91" w:rsidP="004C0C91">
            <w:pPr>
              <w:pStyle w:val="ISI"/>
              <w:ind w:firstLine="0"/>
              <w:jc w:val="right"/>
              <w:rPr>
                <w:b/>
                <w:bCs/>
              </w:rPr>
            </w:pPr>
          </w:p>
        </w:tc>
      </w:tr>
    </w:tbl>
    <w:p w14:paraId="1B94A309" w14:textId="77777777" w:rsidR="00246690" w:rsidRDefault="00246690" w:rsidP="00702B49">
      <w:pPr>
        <w:pStyle w:val="ISI"/>
      </w:pPr>
    </w:p>
    <w:p w14:paraId="303F3E34" w14:textId="77777777" w:rsidR="00246690" w:rsidRDefault="00246690">
      <w:pPr>
        <w:pStyle w:val="ISI"/>
        <w:numPr>
          <w:ilvl w:val="0"/>
          <w:numId w:val="13"/>
        </w:numPr>
        <w:ind w:left="1704" w:hanging="852"/>
      </w:pPr>
      <w:r>
        <w:t>Nilai Induktansi Induktor</w:t>
      </w:r>
    </w:p>
    <w:p w14:paraId="054211A2" w14:textId="204ACCA8" w:rsidR="00246690" w:rsidRPr="00246690" w:rsidRDefault="004F531A" w:rsidP="004F531A">
      <w:pPr>
        <w:pStyle w:val="ISI"/>
        <w:ind w:left="852"/>
      </w:pPr>
      <w:r w:rsidRPr="004F531A">
        <w:t>Untuk keperluan perhitungan komponen induktor dan kapasitor, sistem inverter dan beban mekanis di sisi hilir direpresentasikan sebagai resistansi beban ekuivalen</w:t>
      </w:r>
      <w:r>
        <w:t xml:space="preserve"> (</w:t>
      </w:r>
      <m:oMath>
        <m:sSub>
          <m:sSubPr>
            <m:ctrlPr>
              <w:rPr>
                <w:rFonts w:ascii="Cambria Math" w:hAnsi="Cambria Math"/>
              </w:rPr>
            </m:ctrlPr>
          </m:sSubPr>
          <m:e>
            <m:r>
              <w:rPr>
                <w:rFonts w:ascii="Cambria Math" w:hAnsi="Cambria Math"/>
              </w:rPr>
              <m:t>R</m:t>
            </m:r>
          </m:e>
          <m:sub>
            <m:r>
              <w:rPr>
                <w:rFonts w:ascii="Cambria Math" w:hAnsi="Cambria Math"/>
              </w:rPr>
              <m:t>Load</m:t>
            </m:r>
          </m:sub>
        </m:sSub>
      </m:oMath>
      <w:r>
        <w:rPr>
          <w:rFonts w:eastAsiaTheme="minorEastAsia"/>
        </w:rPr>
        <w:t xml:space="preserve">). </w:t>
      </w:r>
      <w:r w:rsidRPr="004F531A">
        <w:rPr>
          <w:rFonts w:eastAsiaTheme="minorEastAsia"/>
        </w:rPr>
        <w:t xml:space="preserve">Berdasarkan hukum Ohm, nilainya pada kondisi daya maksimum dihitung sebagai </w:t>
      </w:r>
      <w:r w:rsidR="00246690" w:rsidRPr="00246690">
        <w:t>berikut.</w:t>
      </w:r>
    </w:p>
    <w:p w14:paraId="52AB24EE" w14:textId="020A0D50" w:rsidR="00246690" w:rsidRPr="004F531A" w:rsidRDefault="00246690" w:rsidP="004F531A">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4C0C91" w:rsidRPr="00F92DAE" w14:paraId="74116390" w14:textId="77777777" w:rsidTr="004C0C91">
        <w:trPr>
          <w:trHeight w:val="20"/>
        </w:trPr>
        <w:tc>
          <w:tcPr>
            <w:tcW w:w="1129" w:type="dxa"/>
            <w:vAlign w:val="center"/>
          </w:tcPr>
          <w:p w14:paraId="1900C6FE" w14:textId="77777777" w:rsidR="004C0C91" w:rsidRDefault="004C0C91" w:rsidP="00B20EBE">
            <w:pPr>
              <w:pStyle w:val="ISI"/>
              <w:spacing w:line="240" w:lineRule="auto"/>
              <w:ind w:firstLine="0"/>
              <w:jc w:val="left"/>
            </w:pPr>
          </w:p>
        </w:tc>
        <w:tc>
          <w:tcPr>
            <w:tcW w:w="5954" w:type="dxa"/>
            <w:vAlign w:val="center"/>
          </w:tcPr>
          <w:p w14:paraId="4DDEBD70" w14:textId="7681BBEF" w:rsidR="004C0C91" w:rsidRPr="004C0C91" w:rsidRDefault="00000000" w:rsidP="004C0C91">
            <w:pPr>
              <w:pStyle w:val="ISI"/>
              <w:ind w:firstLine="0"/>
              <w:jc w:val="left"/>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Load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I</m:t>
                        </m:r>
                      </m:e>
                      <m:sub>
                        <m:r>
                          <w:rPr>
                            <w:rFonts w:ascii="Cambria Math" w:hAnsi="Cambria Math"/>
                          </w:rPr>
                          <m:t>out</m:t>
                        </m:r>
                      </m:sub>
                    </m:sSub>
                  </m:den>
                </m:f>
              </m:oMath>
            </m:oMathPara>
          </w:p>
        </w:tc>
        <w:tc>
          <w:tcPr>
            <w:tcW w:w="850" w:type="dxa"/>
            <w:vAlign w:val="center"/>
          </w:tcPr>
          <w:p w14:paraId="7516503E" w14:textId="489A0B6D" w:rsidR="004C0C91" w:rsidRPr="00F92DAE" w:rsidRDefault="004C0C91" w:rsidP="00B20EBE">
            <w:pPr>
              <w:pStyle w:val="ISI"/>
              <w:spacing w:line="240" w:lineRule="auto"/>
              <w:ind w:firstLine="0"/>
              <w:jc w:val="right"/>
              <w:rPr>
                <w:b/>
                <w:bCs/>
              </w:rPr>
            </w:pPr>
          </w:p>
        </w:tc>
      </w:tr>
      <w:tr w:rsidR="004C0C91" w14:paraId="01F63630" w14:textId="77777777" w:rsidTr="004C0C91">
        <w:trPr>
          <w:trHeight w:val="20"/>
        </w:trPr>
        <w:tc>
          <w:tcPr>
            <w:tcW w:w="1129" w:type="dxa"/>
            <w:vAlign w:val="center"/>
          </w:tcPr>
          <w:p w14:paraId="5A25940E" w14:textId="77777777" w:rsidR="004C0C91" w:rsidRDefault="004C0C91" w:rsidP="00B20EBE">
            <w:pPr>
              <w:pStyle w:val="ISI"/>
              <w:spacing w:line="240" w:lineRule="auto"/>
              <w:ind w:firstLine="0"/>
              <w:jc w:val="left"/>
            </w:pPr>
          </w:p>
        </w:tc>
        <w:tc>
          <w:tcPr>
            <w:tcW w:w="5954" w:type="dxa"/>
            <w:vAlign w:val="center"/>
          </w:tcPr>
          <w:p w14:paraId="6EADC9F4" w14:textId="291071BF" w:rsidR="004C0C91" w:rsidRPr="004C0C91" w:rsidRDefault="00000000" w:rsidP="004C0C91">
            <w:pPr>
              <w:pStyle w:val="ISI"/>
              <w:ind w:firstLine="0"/>
              <w:jc w:val="left"/>
              <w:rPr>
                <w:rFonts w:ascii="Cambria Math" w:hAnsi="Cambria Math"/>
                <w:i/>
              </w:rPr>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Load</m:t>
                    </m:r>
                  </m:sub>
                </m:sSub>
                <m:r>
                  <m:rPr>
                    <m:sty m:val="p"/>
                  </m:rPr>
                  <w:rPr>
                    <w:rFonts w:ascii="Cambria Math" w:hAnsi="Cambria Math"/>
                  </w:rPr>
                  <m:t>=</m:t>
                </m:r>
                <m:f>
                  <m:fPr>
                    <m:ctrlPr>
                      <w:rPr>
                        <w:rFonts w:ascii="Cambria Math" w:hAnsi="Cambria Math"/>
                      </w:rPr>
                    </m:ctrlPr>
                  </m:fPr>
                  <m:num>
                    <m:r>
                      <m:rPr>
                        <m:sty m:val="p"/>
                      </m:rPr>
                      <w:rPr>
                        <w:rFonts w:ascii="Cambria Math" w:hAnsi="Cambria Math"/>
                      </w:rPr>
                      <m:t xml:space="preserve">312 </m:t>
                    </m:r>
                    <m:r>
                      <w:rPr>
                        <w:rFonts w:ascii="Cambria Math" w:hAnsi="Cambria Math"/>
                      </w:rPr>
                      <m:t>V</m:t>
                    </m:r>
                    <m:r>
                      <m:rPr>
                        <m:sty m:val="p"/>
                      </m:rPr>
                      <w:rPr>
                        <w:rFonts w:ascii="Cambria Math" w:hAnsi="Cambria Math"/>
                      </w:rPr>
                      <m:t xml:space="preserve"> </m:t>
                    </m:r>
                  </m:num>
                  <m:den>
                    <m:r>
                      <m:rPr>
                        <m:sty m:val="p"/>
                      </m:rPr>
                      <w:rPr>
                        <w:rFonts w:ascii="Cambria Math" w:hAnsi="Cambria Math"/>
                      </w:rPr>
                      <m:t xml:space="preserve">2,01 </m:t>
                    </m:r>
                    <m:r>
                      <w:rPr>
                        <w:rFonts w:ascii="Cambria Math" w:hAnsi="Cambria Math"/>
                      </w:rPr>
                      <m:t>A</m:t>
                    </m:r>
                  </m:den>
                </m:f>
                <m:r>
                  <w:rPr>
                    <w:rFonts w:ascii="Cambria Math" w:hAnsi="Cambria Math"/>
                  </w:rPr>
                  <m:t>=155,22</m:t>
                </m:r>
                <m:r>
                  <m:rPr>
                    <m:sty m:val="p"/>
                  </m:rPr>
                  <w:rPr>
                    <w:rFonts w:ascii="Cambria Math" w:hAnsi="Cambria Math"/>
                  </w:rPr>
                  <m:t>~ 155 Ω</m:t>
                </m:r>
              </m:oMath>
            </m:oMathPara>
          </w:p>
        </w:tc>
        <w:tc>
          <w:tcPr>
            <w:tcW w:w="850" w:type="dxa"/>
            <w:vAlign w:val="center"/>
          </w:tcPr>
          <w:p w14:paraId="1C2992EC" w14:textId="77777777" w:rsidR="004C0C91" w:rsidRDefault="004C0C91" w:rsidP="00B20EBE">
            <w:pPr>
              <w:pStyle w:val="ISI"/>
              <w:spacing w:line="240" w:lineRule="auto"/>
              <w:ind w:firstLine="0"/>
              <w:jc w:val="right"/>
              <w:rPr>
                <w:b/>
                <w:bCs/>
              </w:rPr>
            </w:pPr>
          </w:p>
        </w:tc>
      </w:tr>
    </w:tbl>
    <w:p w14:paraId="2A3D9A81" w14:textId="77777777" w:rsidR="004C0C91" w:rsidRDefault="004C0C91" w:rsidP="00246690">
      <w:pPr>
        <w:pStyle w:val="ISI"/>
      </w:pPr>
    </w:p>
    <w:p w14:paraId="367CA0DA" w14:textId="1D130AF3" w:rsidR="004F531A" w:rsidRPr="004F531A" w:rsidRDefault="004F531A" w:rsidP="004F531A">
      <w:pPr>
        <w:pStyle w:val="ISI"/>
        <w:ind w:left="851" w:firstLine="853"/>
      </w:pPr>
      <w:r w:rsidRPr="004F531A">
        <w:t xml:space="preserve">Agar konverter tetap beroperasi pada </w:t>
      </w:r>
      <w:r w:rsidRPr="001F7C7A">
        <w:t>Continuous Conduction Mode</w:t>
      </w:r>
      <w:r w:rsidRPr="004F531A">
        <w:t xml:space="preserve"> (CCM) meskipun beban sedang ringan, ditetapkan faktor margin perkalian (</w:t>
      </w:r>
      <m:oMath>
        <m:sSub>
          <m:sSubPr>
            <m:ctrlPr>
              <w:rPr>
                <w:rFonts w:ascii="Cambria Math" w:hAnsi="Cambria Math"/>
              </w:rPr>
            </m:ctrlPr>
          </m:sSubPr>
          <m:e>
            <m:r>
              <w:rPr>
                <w:rFonts w:ascii="Cambria Math" w:hAnsi="Cambria Math"/>
              </w:rPr>
              <m:t>K</m:t>
            </m:r>
          </m:e>
          <m:sub>
            <m:r>
              <w:rPr>
                <w:rFonts w:ascii="Cambria Math" w:hAnsi="Cambria Math"/>
              </w:rPr>
              <m:t>Margin</m:t>
            </m:r>
          </m:sub>
        </m:sSub>
      </m:oMath>
      <w:r w:rsidRPr="004F531A">
        <w:t xml:space="preserve">) sebesar 5 dari titik induktansi kritisnya. Dengan </w:t>
      </w:r>
      <w:r w:rsidRPr="004F531A">
        <w:lastRenderedPageBreak/>
        <w:t>menyubstitusikan nilai resistansi beban ekuivalen ke dalam Persamaan 2.</w:t>
      </w:r>
      <w:r w:rsidR="00414CD9">
        <w:t>16</w:t>
      </w:r>
      <w:r w:rsidRPr="004F531A">
        <w:t xml:space="preserve">, nilai desain induktansi konverter dihitung sebagai </w:t>
      </w:r>
    </w:p>
    <w:p w14:paraId="5AE32D49" w14:textId="77777777" w:rsidR="004C0C91" w:rsidRDefault="004C0C91" w:rsidP="00246690">
      <w:pPr>
        <w:pStyle w:val="ISI"/>
        <w:ind w:left="851" w:firstLine="853"/>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4C0C91" w:rsidRPr="00F92DAE" w14:paraId="17F0808A" w14:textId="77777777" w:rsidTr="004C0C91">
        <w:trPr>
          <w:trHeight w:val="283"/>
        </w:trPr>
        <w:tc>
          <w:tcPr>
            <w:tcW w:w="1129" w:type="dxa"/>
            <w:vAlign w:val="center"/>
          </w:tcPr>
          <w:p w14:paraId="09B455A7" w14:textId="77777777" w:rsidR="004C0C91" w:rsidRDefault="004C0C91" w:rsidP="004C0C91">
            <w:pPr>
              <w:pStyle w:val="ISI"/>
              <w:ind w:firstLine="0"/>
              <w:jc w:val="left"/>
            </w:pPr>
          </w:p>
        </w:tc>
        <w:tc>
          <w:tcPr>
            <w:tcW w:w="5954" w:type="dxa"/>
            <w:vAlign w:val="center"/>
          </w:tcPr>
          <w:p w14:paraId="66469D77" w14:textId="4D7D4706" w:rsidR="004C0C91" w:rsidRPr="004C0C91" w:rsidRDefault="004C0C91" w:rsidP="004C0C91">
            <w:pPr>
              <w:pStyle w:val="ISI"/>
              <w:ind w:firstLine="0"/>
              <w:jc w:val="left"/>
            </w:pPr>
            <m:oMathPara>
              <m:oMathParaPr>
                <m:jc m:val="left"/>
              </m:oMathParaPr>
              <m:oMath>
                <m:r>
                  <w:rPr>
                    <w:rFonts w:ascii="Cambria Math" w:hAnsi="Cambria Math"/>
                  </w:rPr>
                  <m:t>L=</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Load</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1-D</m:t>
                                </m:r>
                              </m:e>
                            </m:d>
                          </m:e>
                          <m:sup>
                            <m:r>
                              <w:rPr>
                                <w:rFonts w:ascii="Cambria Math" w:hAnsi="Cambria Math"/>
                              </w:rPr>
                              <m:t>2</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den>
                    </m:f>
                    <m:r>
                      <w:rPr>
                        <w:rFonts w:ascii="Cambria Math" w:hAnsi="Cambria Math"/>
                      </w:rPr>
                      <m:t>×D×T</m:t>
                    </m:r>
                  </m:e>
                </m:d>
                <m:r>
                  <w:rPr>
                    <w:rFonts w:ascii="Cambria Math" w:hAnsi="Cambria Math"/>
                  </w:rPr>
                  <m:t>×5</m:t>
                </m:r>
              </m:oMath>
            </m:oMathPara>
          </w:p>
        </w:tc>
        <w:tc>
          <w:tcPr>
            <w:tcW w:w="850" w:type="dxa"/>
            <w:vAlign w:val="center"/>
          </w:tcPr>
          <w:p w14:paraId="3E13C81B" w14:textId="506003F1" w:rsidR="004C0C91" w:rsidRPr="00F92DAE" w:rsidRDefault="004C0C91" w:rsidP="004C0C91">
            <w:pPr>
              <w:pStyle w:val="ISI"/>
              <w:ind w:firstLine="0"/>
              <w:jc w:val="right"/>
              <w:rPr>
                <w:b/>
                <w:bCs/>
              </w:rPr>
            </w:pPr>
          </w:p>
        </w:tc>
      </w:tr>
      <w:tr w:rsidR="004C0C91" w14:paraId="04828F1D" w14:textId="77777777" w:rsidTr="004C0C91">
        <w:trPr>
          <w:trHeight w:val="283"/>
        </w:trPr>
        <w:tc>
          <w:tcPr>
            <w:tcW w:w="1129" w:type="dxa"/>
            <w:vAlign w:val="center"/>
          </w:tcPr>
          <w:p w14:paraId="007FE19D" w14:textId="77777777" w:rsidR="004C0C91" w:rsidRDefault="004C0C91" w:rsidP="004C0C91">
            <w:pPr>
              <w:pStyle w:val="ISI"/>
              <w:ind w:firstLine="0"/>
              <w:jc w:val="left"/>
            </w:pPr>
          </w:p>
        </w:tc>
        <w:tc>
          <w:tcPr>
            <w:tcW w:w="5954" w:type="dxa"/>
            <w:vAlign w:val="center"/>
          </w:tcPr>
          <w:p w14:paraId="44FEEF58" w14:textId="617C7A93" w:rsidR="004C0C91" w:rsidRPr="004C0C91" w:rsidRDefault="004C0C91" w:rsidP="004C0C91">
            <w:pPr>
              <w:pStyle w:val="ISI"/>
              <w:ind w:firstLine="0"/>
              <w:jc w:val="left"/>
            </w:pPr>
            <m:oMathPara>
              <m:oMathParaPr>
                <m:jc m:val="left"/>
              </m:oMathParaPr>
              <m:oMath>
                <m:r>
                  <w:rPr>
                    <w:rFonts w:ascii="Cambria Math" w:hAnsi="Cambria Math"/>
                  </w:rPr>
                  <m:t>L=</m:t>
                </m:r>
                <m:f>
                  <m:fPr>
                    <m:ctrlPr>
                      <w:rPr>
                        <w:rFonts w:ascii="Cambria Math" w:hAnsi="Cambria Math"/>
                        <w:i/>
                      </w:rPr>
                    </m:ctrlPr>
                  </m:fPr>
                  <m:num>
                    <m:r>
                      <w:rPr>
                        <w:rFonts w:ascii="Cambria Math" w:hAnsi="Cambria Math"/>
                      </w:rPr>
                      <m:t>155×</m:t>
                    </m:r>
                    <m:sSup>
                      <m:sSupPr>
                        <m:ctrlPr>
                          <w:rPr>
                            <w:rFonts w:ascii="Cambria Math" w:hAnsi="Cambria Math"/>
                            <w:i/>
                          </w:rPr>
                        </m:ctrlPr>
                      </m:sSupPr>
                      <m:e>
                        <m:d>
                          <m:dPr>
                            <m:ctrlPr>
                              <w:rPr>
                                <w:rFonts w:ascii="Cambria Math" w:hAnsi="Cambria Math"/>
                                <w:i/>
                              </w:rPr>
                            </m:ctrlPr>
                          </m:dPr>
                          <m:e>
                            <m:r>
                              <w:rPr>
                                <w:rFonts w:ascii="Cambria Math" w:hAnsi="Cambria Math"/>
                              </w:rPr>
                              <m:t>1-0,692</m:t>
                            </m:r>
                          </m:e>
                        </m:d>
                      </m:e>
                      <m:sup>
                        <m:r>
                          <w:rPr>
                            <w:rFonts w:ascii="Cambria Math" w:hAnsi="Cambria Math"/>
                          </w:rPr>
                          <m:t>2</m:t>
                        </m:r>
                      </m:sup>
                    </m:sSup>
                  </m:num>
                  <m:den>
                    <m:sSup>
                      <m:sSupPr>
                        <m:ctrlPr>
                          <w:rPr>
                            <w:rFonts w:ascii="Cambria Math" w:hAnsi="Cambria Math"/>
                            <w:i/>
                          </w:rPr>
                        </m:ctrlPr>
                      </m:sSupPr>
                      <m:e>
                        <m:r>
                          <w:rPr>
                            <w:rFonts w:ascii="Cambria Math" w:hAnsi="Cambria Math"/>
                          </w:rPr>
                          <m:t>4</m:t>
                        </m:r>
                      </m:e>
                      <m:sup>
                        <m:r>
                          <w:rPr>
                            <w:rFonts w:ascii="Cambria Math" w:hAnsi="Cambria Math"/>
                          </w:rPr>
                          <m:t>2</m:t>
                        </m:r>
                      </m:sup>
                    </m:sSup>
                  </m:den>
                </m:f>
                <m:r>
                  <w:rPr>
                    <w:rFonts w:ascii="Cambria Math" w:hAnsi="Cambria Math"/>
                  </w:rPr>
                  <m:t>×0,692×</m:t>
                </m:r>
                <m:f>
                  <m:fPr>
                    <m:ctrlPr>
                      <w:rPr>
                        <w:rFonts w:ascii="Cambria Math" w:hAnsi="Cambria Math"/>
                        <w:i/>
                      </w:rPr>
                    </m:ctrlPr>
                  </m:fPr>
                  <m:num>
                    <m:r>
                      <w:rPr>
                        <w:rFonts w:ascii="Cambria Math" w:hAnsi="Cambria Math"/>
                      </w:rPr>
                      <m:t>1</m:t>
                    </m:r>
                  </m:num>
                  <m:den>
                    <m:r>
                      <w:rPr>
                        <w:rFonts w:ascii="Cambria Math" w:hAnsi="Cambria Math"/>
                      </w:rPr>
                      <m:t>40k</m:t>
                    </m:r>
                  </m:den>
                </m:f>
                <m:r>
                  <w:rPr>
                    <w:rFonts w:ascii="Cambria Math" w:hAnsi="Cambria Math"/>
                  </w:rPr>
                  <m:t>×5</m:t>
                </m:r>
              </m:oMath>
            </m:oMathPara>
          </w:p>
        </w:tc>
        <w:tc>
          <w:tcPr>
            <w:tcW w:w="850" w:type="dxa"/>
            <w:vAlign w:val="center"/>
          </w:tcPr>
          <w:p w14:paraId="0330DC5D" w14:textId="77777777" w:rsidR="004C0C91" w:rsidRDefault="004C0C91" w:rsidP="004C0C91">
            <w:pPr>
              <w:pStyle w:val="ISI"/>
              <w:ind w:firstLine="0"/>
              <w:jc w:val="right"/>
              <w:rPr>
                <w:b/>
                <w:bCs/>
              </w:rPr>
            </w:pPr>
          </w:p>
        </w:tc>
      </w:tr>
      <w:tr w:rsidR="004C0C91" w14:paraId="781FC7A6" w14:textId="77777777" w:rsidTr="004C0C91">
        <w:trPr>
          <w:trHeight w:val="283"/>
        </w:trPr>
        <w:tc>
          <w:tcPr>
            <w:tcW w:w="1129" w:type="dxa"/>
            <w:vAlign w:val="center"/>
          </w:tcPr>
          <w:p w14:paraId="19F16559" w14:textId="77777777" w:rsidR="004C0C91" w:rsidRDefault="004C0C91" w:rsidP="004C0C91">
            <w:pPr>
              <w:pStyle w:val="ISI"/>
              <w:ind w:firstLine="0"/>
              <w:jc w:val="left"/>
            </w:pPr>
          </w:p>
        </w:tc>
        <w:tc>
          <w:tcPr>
            <w:tcW w:w="5954" w:type="dxa"/>
            <w:vAlign w:val="center"/>
          </w:tcPr>
          <w:p w14:paraId="5CC9D81A" w14:textId="4A4CB5FC" w:rsidR="004C0C91" w:rsidRPr="004C0C91" w:rsidRDefault="004C0C91" w:rsidP="004C0C91">
            <w:pPr>
              <w:pStyle w:val="ISI"/>
              <w:ind w:firstLine="0"/>
              <w:jc w:val="left"/>
              <w:rPr>
                <w:rFonts w:eastAsia="Aptos"/>
              </w:rPr>
            </w:pPr>
            <m:oMathPara>
              <m:oMathParaPr>
                <m:jc m:val="left"/>
              </m:oMathParaPr>
              <m:oMath>
                <m:r>
                  <w:rPr>
                    <w:rFonts w:ascii="Cambria Math" w:hAnsi="Cambria Math"/>
                  </w:rPr>
                  <m:t>L=7,9493×</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H</m:t>
                </m:r>
              </m:oMath>
            </m:oMathPara>
          </w:p>
        </w:tc>
        <w:tc>
          <w:tcPr>
            <w:tcW w:w="850" w:type="dxa"/>
            <w:vAlign w:val="center"/>
          </w:tcPr>
          <w:p w14:paraId="4674564E" w14:textId="77777777" w:rsidR="004C0C91" w:rsidRDefault="004C0C91" w:rsidP="004C0C91">
            <w:pPr>
              <w:pStyle w:val="ISI"/>
              <w:ind w:firstLine="0"/>
              <w:jc w:val="right"/>
              <w:rPr>
                <w:b/>
                <w:bCs/>
              </w:rPr>
            </w:pPr>
          </w:p>
        </w:tc>
      </w:tr>
      <w:tr w:rsidR="0023584F" w14:paraId="4A85B019" w14:textId="77777777" w:rsidTr="004C0C91">
        <w:trPr>
          <w:trHeight w:val="283"/>
        </w:trPr>
        <w:tc>
          <w:tcPr>
            <w:tcW w:w="1129" w:type="dxa"/>
            <w:vAlign w:val="center"/>
          </w:tcPr>
          <w:p w14:paraId="4502E1AC" w14:textId="77777777" w:rsidR="0023584F" w:rsidRDefault="0023584F" w:rsidP="004C0C91">
            <w:pPr>
              <w:pStyle w:val="ISI"/>
              <w:ind w:firstLine="0"/>
              <w:jc w:val="left"/>
            </w:pPr>
          </w:p>
        </w:tc>
        <w:tc>
          <w:tcPr>
            <w:tcW w:w="5954" w:type="dxa"/>
            <w:vAlign w:val="center"/>
          </w:tcPr>
          <w:p w14:paraId="1A986DBC" w14:textId="109A834B" w:rsidR="0023584F" w:rsidRPr="0023584F" w:rsidRDefault="0023584F" w:rsidP="004C0C91">
            <w:pPr>
              <w:pStyle w:val="ISI"/>
              <w:ind w:firstLine="0"/>
              <w:jc w:val="left"/>
              <w:rPr>
                <w:rFonts w:eastAsia="Aptos"/>
              </w:rPr>
            </w:pPr>
            <m:oMathPara>
              <m:oMathParaPr>
                <m:jc m:val="left"/>
              </m:oMathParaPr>
              <m:oMath>
                <m:r>
                  <w:rPr>
                    <w:rFonts w:ascii="Cambria Math" w:hAnsi="Cambria Math"/>
                  </w:rPr>
                  <m:t>L= 79,493 μH</m:t>
                </m:r>
              </m:oMath>
            </m:oMathPara>
          </w:p>
        </w:tc>
        <w:tc>
          <w:tcPr>
            <w:tcW w:w="850" w:type="dxa"/>
            <w:vAlign w:val="center"/>
          </w:tcPr>
          <w:p w14:paraId="64B68E80" w14:textId="77777777" w:rsidR="0023584F" w:rsidRDefault="0023584F" w:rsidP="004C0C91">
            <w:pPr>
              <w:pStyle w:val="ISI"/>
              <w:ind w:firstLine="0"/>
              <w:jc w:val="right"/>
              <w:rPr>
                <w:b/>
                <w:bCs/>
              </w:rPr>
            </w:pPr>
          </w:p>
        </w:tc>
      </w:tr>
    </w:tbl>
    <w:p w14:paraId="61D6D86A" w14:textId="77777777" w:rsidR="00F51102" w:rsidRPr="00F51102" w:rsidRDefault="00F51102" w:rsidP="00F51102">
      <w:pPr>
        <w:pStyle w:val="ISI"/>
      </w:pPr>
    </w:p>
    <w:p w14:paraId="05A75C5C" w14:textId="0DCBE32C" w:rsidR="00246690" w:rsidRDefault="00246690">
      <w:pPr>
        <w:pStyle w:val="ISI"/>
        <w:numPr>
          <w:ilvl w:val="0"/>
          <w:numId w:val="13"/>
        </w:numPr>
        <w:ind w:left="1704" w:hanging="852"/>
      </w:pPr>
      <w:r>
        <w:t>Arus Pada Induktor</w:t>
      </w:r>
    </w:p>
    <w:p w14:paraId="008EE53B" w14:textId="0CA5E39A" w:rsidR="00246690" w:rsidRDefault="004F531A" w:rsidP="00246690">
      <w:pPr>
        <w:pStyle w:val="ISI"/>
        <w:ind w:left="852"/>
      </w:pPr>
      <w:r w:rsidRPr="004F531A">
        <w:t>Tegangan jatuh rata-rata pada tiap kapasitor (</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4F531A">
        <w:t>) didapatkan dengan membagi total tegangan keluaran</w:t>
      </w:r>
      <w:r>
        <w:t xml:space="preserve"> konverter</w:t>
      </w:r>
      <w:r w:rsidRPr="004F531A">
        <w:t xml:space="preserve"> dengan jumlah level (312</w:t>
      </w:r>
      <w:r w:rsidR="00B42223">
        <w:t xml:space="preserve"> V</w:t>
      </w:r>
      <w:r w:rsidRPr="004F531A">
        <w:t>/4 = 78 V). Besarnya arus rata-rata yang ditarik oleh induktor dari sumber baterai kemudian dihitung menggunakan Persamaan 2.</w:t>
      </w:r>
      <w:r w:rsidR="00414CD9">
        <w:t>15</w:t>
      </w:r>
      <w:r w:rsidRPr="004F531A">
        <w:t xml:space="preserve"> sebagai</w:t>
      </w:r>
      <w:r>
        <w:t xml:space="preserve"> </w:t>
      </w:r>
      <w:r w:rsidR="00246690" w:rsidRPr="00246690">
        <w:t>berikut.</w:t>
      </w:r>
    </w:p>
    <w:p w14:paraId="72519C3B" w14:textId="77777777" w:rsidR="00246690" w:rsidRPr="004F531A" w:rsidRDefault="00246690" w:rsidP="004F531A">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E53EFA" w:rsidRPr="00F92DAE" w14:paraId="7E944F06" w14:textId="77777777" w:rsidTr="00E53EFA">
        <w:trPr>
          <w:trHeight w:val="20"/>
        </w:trPr>
        <w:tc>
          <w:tcPr>
            <w:tcW w:w="1129" w:type="dxa"/>
            <w:vAlign w:val="center"/>
          </w:tcPr>
          <w:p w14:paraId="099618B4" w14:textId="77777777" w:rsidR="00E53EFA" w:rsidRDefault="00E53EFA" w:rsidP="00B20EBE">
            <w:pPr>
              <w:pStyle w:val="ISI"/>
              <w:ind w:firstLine="0"/>
              <w:jc w:val="left"/>
            </w:pPr>
          </w:p>
        </w:tc>
        <w:tc>
          <w:tcPr>
            <w:tcW w:w="5954" w:type="dxa"/>
            <w:vAlign w:val="center"/>
          </w:tcPr>
          <w:p w14:paraId="5E3E714E" w14:textId="313AA647" w:rsidR="00E53EFA" w:rsidRPr="00E53EFA" w:rsidRDefault="00000000" w:rsidP="00E53EFA">
            <w:pPr>
              <w:pStyle w:val="ISI"/>
              <w:ind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num>
                  <m:den>
                    <m:d>
                      <m:dPr>
                        <m:ctrlPr>
                          <w:rPr>
                            <w:rFonts w:ascii="Cambria Math" w:hAnsi="Cambria Math"/>
                            <w:i/>
                          </w:rPr>
                        </m:ctrlPr>
                      </m:dPr>
                      <m:e>
                        <m:r>
                          <w:rPr>
                            <w:rFonts w:ascii="Cambria Math" w:hAnsi="Cambria Math"/>
                          </w:rPr>
                          <m:t>1-D</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den>
                </m:f>
              </m:oMath>
            </m:oMathPara>
          </w:p>
        </w:tc>
        <w:tc>
          <w:tcPr>
            <w:tcW w:w="850" w:type="dxa"/>
            <w:vAlign w:val="center"/>
          </w:tcPr>
          <w:p w14:paraId="1C8D94DB" w14:textId="241919D2" w:rsidR="00E53EFA" w:rsidRPr="00F92DAE" w:rsidRDefault="00E53EFA" w:rsidP="00B20EBE">
            <w:pPr>
              <w:pStyle w:val="ISI"/>
              <w:ind w:firstLine="0"/>
              <w:jc w:val="right"/>
              <w:rPr>
                <w:b/>
                <w:bCs/>
              </w:rPr>
            </w:pPr>
          </w:p>
        </w:tc>
      </w:tr>
      <w:tr w:rsidR="00E53EFA" w14:paraId="0D36AF5A" w14:textId="77777777" w:rsidTr="00E53EFA">
        <w:trPr>
          <w:trHeight w:val="20"/>
        </w:trPr>
        <w:tc>
          <w:tcPr>
            <w:tcW w:w="1129" w:type="dxa"/>
            <w:vAlign w:val="center"/>
          </w:tcPr>
          <w:p w14:paraId="1AA8A599" w14:textId="77777777" w:rsidR="00E53EFA" w:rsidRDefault="00E53EFA" w:rsidP="00B20EBE">
            <w:pPr>
              <w:pStyle w:val="ISI"/>
              <w:ind w:firstLine="0"/>
              <w:jc w:val="left"/>
            </w:pPr>
          </w:p>
        </w:tc>
        <w:tc>
          <w:tcPr>
            <w:tcW w:w="5954" w:type="dxa"/>
            <w:vAlign w:val="center"/>
          </w:tcPr>
          <w:p w14:paraId="52E5A158" w14:textId="1CE14E17" w:rsidR="00E53EFA" w:rsidRPr="00E53EFA" w:rsidRDefault="00000000" w:rsidP="00E53EFA">
            <w:pPr>
              <w:pStyle w:val="ISI"/>
              <w:ind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×78</m:t>
                    </m:r>
                  </m:num>
                  <m:den>
                    <m:d>
                      <m:dPr>
                        <m:ctrlPr>
                          <w:rPr>
                            <w:rFonts w:ascii="Cambria Math" w:hAnsi="Cambria Math"/>
                            <w:i/>
                          </w:rPr>
                        </m:ctrlPr>
                      </m:dPr>
                      <m:e>
                        <m:r>
                          <w:rPr>
                            <w:rFonts w:ascii="Cambria Math" w:hAnsi="Cambria Math"/>
                          </w:rPr>
                          <m:t>1-0,692</m:t>
                        </m:r>
                      </m:e>
                    </m:d>
                    <m:r>
                      <w:rPr>
                        <w:rFonts w:ascii="Cambria Math" w:hAnsi="Cambria Math"/>
                      </w:rPr>
                      <m:t>×155</m:t>
                    </m:r>
                  </m:den>
                </m:f>
                <m:r>
                  <w:rPr>
                    <w:rFonts w:ascii="Cambria Math" w:hAnsi="Cambria Math"/>
                  </w:rPr>
                  <m:t>=26,14 A</m:t>
                </m:r>
              </m:oMath>
            </m:oMathPara>
          </w:p>
        </w:tc>
        <w:tc>
          <w:tcPr>
            <w:tcW w:w="850" w:type="dxa"/>
            <w:vAlign w:val="center"/>
          </w:tcPr>
          <w:p w14:paraId="4E6B80BD" w14:textId="77777777" w:rsidR="00E53EFA" w:rsidRDefault="00E53EFA" w:rsidP="00B20EBE">
            <w:pPr>
              <w:pStyle w:val="ISI"/>
              <w:ind w:firstLine="0"/>
              <w:jc w:val="right"/>
              <w:rPr>
                <w:b/>
                <w:bCs/>
              </w:rPr>
            </w:pPr>
          </w:p>
        </w:tc>
      </w:tr>
    </w:tbl>
    <w:p w14:paraId="135C5EBF" w14:textId="77777777" w:rsidR="00246690" w:rsidRPr="004F531A" w:rsidRDefault="00246690" w:rsidP="004F531A">
      <w:pPr>
        <w:pStyle w:val="ISI"/>
      </w:pPr>
    </w:p>
    <w:p w14:paraId="191C8354" w14:textId="785CFFB0" w:rsidR="004F531A" w:rsidRPr="004F531A" w:rsidRDefault="004F531A" w:rsidP="004F531A">
      <w:pPr>
        <w:pStyle w:val="ISI"/>
        <w:ind w:left="852"/>
      </w:pPr>
      <w:r w:rsidRPr="004F531A">
        <w:t>Untuk menjamin kestabilan inti magnetik induktor, batas riak arus maksimum (</w:t>
      </w:r>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oMath>
      <w:r w:rsidRPr="004F531A">
        <w:t>) ditetapkan pada margin toleransi yang umum digunakan, yaitu sebesar 20% dari arus rata-ratanya:</w:t>
      </w:r>
    </w:p>
    <w:p w14:paraId="60ED52B9" w14:textId="77777777" w:rsidR="00E53EFA" w:rsidRPr="00246690" w:rsidRDefault="00E53EFA" w:rsidP="005B6DBA">
      <w:pPr>
        <w:pStyle w:val="ISI"/>
        <w:spacing w:line="240" w:lineRule="auto"/>
        <w:ind w:left="852"/>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E53EFA" w:rsidRPr="00F92DAE" w14:paraId="63D03D2D" w14:textId="77777777" w:rsidTr="00B20EBE">
        <w:trPr>
          <w:trHeight w:val="20"/>
        </w:trPr>
        <w:tc>
          <w:tcPr>
            <w:tcW w:w="1129" w:type="dxa"/>
            <w:vAlign w:val="center"/>
          </w:tcPr>
          <w:p w14:paraId="70403AFC" w14:textId="77777777" w:rsidR="00E53EFA" w:rsidRDefault="00E53EFA" w:rsidP="00B20EBE">
            <w:pPr>
              <w:pStyle w:val="ISI"/>
              <w:ind w:firstLine="0"/>
              <w:jc w:val="left"/>
            </w:pPr>
          </w:p>
        </w:tc>
        <w:tc>
          <w:tcPr>
            <w:tcW w:w="5954" w:type="dxa"/>
            <w:vAlign w:val="center"/>
          </w:tcPr>
          <w:p w14:paraId="6B23B72D" w14:textId="1BA4E67A" w:rsidR="00E53EFA" w:rsidRPr="00E53EFA" w:rsidRDefault="00E53EFA" w:rsidP="00E53EFA">
            <w:pPr>
              <w:pStyle w:val="ISI"/>
              <w:ind w:firstLine="0"/>
            </w:pPr>
            <m:oMathPara>
              <m:oMathParaPr>
                <m:jc m:val="left"/>
              </m:oMathParaPr>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 xml:space="preserve">=20% × </m:t>
                </m:r>
                <m:sSub>
                  <m:sSubPr>
                    <m:ctrlPr>
                      <w:rPr>
                        <w:rFonts w:ascii="Cambria Math" w:hAnsi="Cambria Math"/>
                        <w:i/>
                      </w:rPr>
                    </m:ctrlPr>
                  </m:sSubPr>
                  <m:e>
                    <m:r>
                      <w:rPr>
                        <w:rFonts w:ascii="Cambria Math" w:hAnsi="Cambria Math"/>
                      </w:rPr>
                      <m:t>I</m:t>
                    </m:r>
                  </m:e>
                  <m:sub>
                    <m:r>
                      <w:rPr>
                        <w:rFonts w:ascii="Cambria Math" w:hAnsi="Cambria Math"/>
                      </w:rPr>
                      <m:t>L</m:t>
                    </m:r>
                  </m:sub>
                </m:sSub>
              </m:oMath>
            </m:oMathPara>
          </w:p>
        </w:tc>
        <w:tc>
          <w:tcPr>
            <w:tcW w:w="850" w:type="dxa"/>
            <w:vAlign w:val="center"/>
          </w:tcPr>
          <w:p w14:paraId="54372D43" w14:textId="1337964A" w:rsidR="00E53EFA" w:rsidRPr="00F92DAE" w:rsidRDefault="00E53EFA" w:rsidP="00B20EBE">
            <w:pPr>
              <w:pStyle w:val="ISI"/>
              <w:ind w:firstLine="0"/>
              <w:jc w:val="right"/>
              <w:rPr>
                <w:b/>
                <w:bCs/>
              </w:rPr>
            </w:pPr>
          </w:p>
        </w:tc>
      </w:tr>
      <w:tr w:rsidR="00E53EFA" w14:paraId="72B3C340" w14:textId="77777777" w:rsidTr="00B20EBE">
        <w:trPr>
          <w:trHeight w:val="20"/>
        </w:trPr>
        <w:tc>
          <w:tcPr>
            <w:tcW w:w="1129" w:type="dxa"/>
            <w:vAlign w:val="center"/>
          </w:tcPr>
          <w:p w14:paraId="46C7DF62" w14:textId="77777777" w:rsidR="00E53EFA" w:rsidRDefault="00E53EFA" w:rsidP="00B20EBE">
            <w:pPr>
              <w:pStyle w:val="ISI"/>
              <w:ind w:firstLine="0"/>
              <w:jc w:val="left"/>
            </w:pPr>
          </w:p>
        </w:tc>
        <w:tc>
          <w:tcPr>
            <w:tcW w:w="5954" w:type="dxa"/>
            <w:vAlign w:val="center"/>
          </w:tcPr>
          <w:p w14:paraId="7CD18BFD" w14:textId="1C51F639" w:rsidR="00E53EFA" w:rsidRPr="00E53EFA" w:rsidRDefault="00E53EFA" w:rsidP="00E53EFA">
            <w:pPr>
              <w:pStyle w:val="ISI"/>
              <w:ind w:firstLine="0"/>
            </w:pPr>
            <m:oMathPara>
              <m:oMathParaPr>
                <m:jc m:val="left"/>
              </m:oMathParaPr>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=20% × 26,14 A=5,22 A</m:t>
                </m:r>
              </m:oMath>
            </m:oMathPara>
          </w:p>
        </w:tc>
        <w:tc>
          <w:tcPr>
            <w:tcW w:w="850" w:type="dxa"/>
            <w:vAlign w:val="center"/>
          </w:tcPr>
          <w:p w14:paraId="0DF45D81" w14:textId="77777777" w:rsidR="00E53EFA" w:rsidRDefault="00E53EFA" w:rsidP="00B20EBE">
            <w:pPr>
              <w:pStyle w:val="ISI"/>
              <w:ind w:firstLine="0"/>
              <w:jc w:val="right"/>
              <w:rPr>
                <w:b/>
                <w:bCs/>
              </w:rPr>
            </w:pPr>
          </w:p>
        </w:tc>
      </w:tr>
    </w:tbl>
    <w:p w14:paraId="254DC52C" w14:textId="77777777" w:rsidR="00246690" w:rsidRDefault="00246690" w:rsidP="00246690">
      <w:pPr>
        <w:pStyle w:val="ISI"/>
        <w:ind w:left="852"/>
      </w:pPr>
    </w:p>
    <w:p w14:paraId="24877370" w14:textId="77777777" w:rsidR="00246690" w:rsidRDefault="00246690">
      <w:pPr>
        <w:pStyle w:val="ISI"/>
        <w:numPr>
          <w:ilvl w:val="0"/>
          <w:numId w:val="13"/>
        </w:numPr>
        <w:ind w:left="1704" w:hanging="852"/>
      </w:pPr>
      <w:r>
        <w:t xml:space="preserve">Nilai Kapasitansi Kapasitor </w:t>
      </w:r>
    </w:p>
    <w:p w14:paraId="7B644F60" w14:textId="356B71C6" w:rsidR="00246690" w:rsidRPr="00246690" w:rsidRDefault="00BA62C3" w:rsidP="00BA62C3">
      <w:pPr>
        <w:pStyle w:val="ISI"/>
        <w:ind w:left="852"/>
      </w:pPr>
      <w:r w:rsidRPr="00BA62C3">
        <w:t>Desain kapasitor pada sisi keluaran konverter dan penyusun sel ditujukan untuk menyaring riak tegangan (</w:t>
      </w:r>
      <w:r w:rsidRPr="00BA62C3">
        <w:rPr>
          <w:i/>
          <w:iCs/>
        </w:rPr>
        <w:t>voltage ripple</w:t>
      </w:r>
      <w:r w:rsidRPr="00BA62C3">
        <w:t>). Dengan menetapkan target riak tegangan maksimum</w:t>
      </w:r>
      <w:r>
        <w:t xml:space="preserv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w:t>
      </w:r>
      <w:r w:rsidRPr="00BA62C3">
        <w:rPr>
          <w:rFonts w:eastAsiaTheme="minorEastAsia"/>
        </w:rPr>
        <w:t xml:space="preserve">sebesar 1% dari </w:t>
      </w:r>
      <w:r w:rsidRPr="00BA62C3">
        <w:rPr>
          <w:rFonts w:eastAsiaTheme="minorEastAsia"/>
        </w:rPr>
        <w:lastRenderedPageBreak/>
        <w:t>tegangan nominal 312 V, nilai kapasitansi yang dibutuhkan dievaluasi melalui Persamaan 2.</w:t>
      </w:r>
      <w:r w:rsidR="00414CD9">
        <w:rPr>
          <w:rFonts w:eastAsiaTheme="minorEastAsia"/>
        </w:rPr>
        <w:t>18</w:t>
      </w:r>
      <w:r w:rsidRPr="00BA62C3">
        <w:rPr>
          <w:rFonts w:eastAsiaTheme="minorEastAsia"/>
        </w:rPr>
        <w:t>:</w:t>
      </w:r>
    </w:p>
    <w:p w14:paraId="5245FED9" w14:textId="46969240" w:rsidR="00246690" w:rsidRPr="00BA62C3" w:rsidRDefault="00246690" w:rsidP="00BA62C3">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5B6DBA" w:rsidRPr="00F92DAE" w14:paraId="260448DC" w14:textId="77777777" w:rsidTr="005B6DBA">
        <w:trPr>
          <w:trHeight w:val="20"/>
        </w:trPr>
        <w:tc>
          <w:tcPr>
            <w:tcW w:w="1129" w:type="dxa"/>
            <w:vAlign w:val="center"/>
          </w:tcPr>
          <w:p w14:paraId="4B7A5D42" w14:textId="77777777" w:rsidR="005B6DBA" w:rsidRDefault="005B6DBA" w:rsidP="00B20EBE">
            <w:pPr>
              <w:pStyle w:val="ISI"/>
              <w:ind w:firstLine="0"/>
              <w:jc w:val="left"/>
            </w:pPr>
          </w:p>
        </w:tc>
        <w:tc>
          <w:tcPr>
            <w:tcW w:w="5954" w:type="dxa"/>
            <w:vAlign w:val="center"/>
          </w:tcPr>
          <w:p w14:paraId="30589966" w14:textId="2C19D2F8" w:rsidR="005B6DBA" w:rsidRPr="005B6DBA" w:rsidRDefault="00000000" w:rsidP="005B6DBA">
            <w:pPr>
              <w:pStyle w:val="ISI"/>
              <w:ind w:firstLine="0"/>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out(MLBC)</m:t>
                        </m:r>
                      </m:sub>
                    </m:sSub>
                  </m:num>
                  <m:den>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Load</m:t>
                        </m:r>
                      </m:sub>
                    </m:sSub>
                  </m:den>
                </m:f>
              </m:oMath>
            </m:oMathPara>
          </w:p>
        </w:tc>
        <w:tc>
          <w:tcPr>
            <w:tcW w:w="850" w:type="dxa"/>
            <w:vAlign w:val="center"/>
          </w:tcPr>
          <w:p w14:paraId="5201B186" w14:textId="02000186" w:rsidR="005B6DBA" w:rsidRPr="00F92DAE" w:rsidRDefault="005B6DBA" w:rsidP="00B20EBE">
            <w:pPr>
              <w:pStyle w:val="ISI"/>
              <w:ind w:firstLine="0"/>
              <w:jc w:val="right"/>
              <w:rPr>
                <w:b/>
                <w:bCs/>
              </w:rPr>
            </w:pPr>
          </w:p>
        </w:tc>
      </w:tr>
      <w:tr w:rsidR="005B6DBA" w14:paraId="24B1291D" w14:textId="77777777" w:rsidTr="005B6DBA">
        <w:trPr>
          <w:trHeight w:val="20"/>
        </w:trPr>
        <w:tc>
          <w:tcPr>
            <w:tcW w:w="1129" w:type="dxa"/>
            <w:vAlign w:val="center"/>
          </w:tcPr>
          <w:p w14:paraId="0D6BD7F9" w14:textId="77777777" w:rsidR="005B6DBA" w:rsidRDefault="005B6DBA" w:rsidP="00B20EBE">
            <w:pPr>
              <w:pStyle w:val="ISI"/>
              <w:ind w:firstLine="0"/>
              <w:jc w:val="left"/>
            </w:pPr>
          </w:p>
        </w:tc>
        <w:tc>
          <w:tcPr>
            <w:tcW w:w="5954" w:type="dxa"/>
            <w:vAlign w:val="center"/>
          </w:tcPr>
          <w:p w14:paraId="7D4919D6" w14:textId="09C75ADA" w:rsidR="005B6DBA" w:rsidRPr="005B6DBA" w:rsidRDefault="00000000" w:rsidP="005B6DBA">
            <w:pPr>
              <w:pStyle w:val="ISI"/>
              <w:ind w:firstLine="0"/>
            </w:pPr>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0,692×312</m:t>
                  </m:r>
                </m:num>
                <m:den>
                  <m:r>
                    <m:rPr>
                      <m:sty m:val="p"/>
                    </m:rPr>
                    <w:rPr>
                      <w:rFonts w:ascii="Cambria Math" w:hAnsi="Cambria Math"/>
                    </w:rPr>
                    <m:t>1%</m:t>
                  </m:r>
                  <m:r>
                    <w:rPr>
                      <w:rFonts w:ascii="Cambria Math" w:hAnsi="Cambria Math"/>
                    </w:rPr>
                    <m:t>×40k×155</m:t>
                  </m:r>
                </m:den>
              </m:f>
              <m:r>
                <w:rPr>
                  <w:rFonts w:ascii="Cambria Math" w:hAnsi="Cambria Math"/>
                </w:rPr>
                <m:t>=3482 μF ~ 3300 μF</m:t>
              </m:r>
            </m:oMath>
            <w:r w:rsidR="005B6DBA">
              <w:t xml:space="preserve"> </w:t>
            </w:r>
          </w:p>
        </w:tc>
        <w:tc>
          <w:tcPr>
            <w:tcW w:w="850" w:type="dxa"/>
            <w:vAlign w:val="center"/>
          </w:tcPr>
          <w:p w14:paraId="7871114A" w14:textId="77777777" w:rsidR="005B6DBA" w:rsidRDefault="005B6DBA" w:rsidP="00B20EBE">
            <w:pPr>
              <w:pStyle w:val="ISI"/>
              <w:ind w:firstLine="0"/>
              <w:jc w:val="right"/>
              <w:rPr>
                <w:b/>
                <w:bCs/>
              </w:rPr>
            </w:pPr>
          </w:p>
        </w:tc>
      </w:tr>
    </w:tbl>
    <w:p w14:paraId="4C6111BF" w14:textId="77777777" w:rsidR="00C523E2" w:rsidRDefault="00C523E2" w:rsidP="00BA62C3">
      <w:pPr>
        <w:pStyle w:val="ISI"/>
      </w:pPr>
    </w:p>
    <w:p w14:paraId="24F59D8F" w14:textId="447B90A7" w:rsidR="00BA62C3" w:rsidRDefault="00BA62C3" w:rsidP="00BA62C3">
      <w:pPr>
        <w:pStyle w:val="ISI"/>
        <w:ind w:left="851"/>
      </w:pPr>
      <w:r w:rsidRPr="00BA62C3">
        <w:t>Untuk kemudahan realisasi perangkat keras, nilai tersebut dibulatkan pada standar kapasitor terdekat yang tersedia di pasaran, yaitu 3300 µF.</w:t>
      </w:r>
    </w:p>
    <w:p w14:paraId="45D9327F" w14:textId="77777777" w:rsidR="00BA62C3" w:rsidRPr="00BA62C3" w:rsidRDefault="00BA62C3" w:rsidP="00BA62C3">
      <w:pPr>
        <w:pStyle w:val="ISI"/>
      </w:pPr>
    </w:p>
    <w:p w14:paraId="70D8F35B" w14:textId="4E592158" w:rsidR="00246690" w:rsidRPr="00246690" w:rsidRDefault="00DF1816" w:rsidP="003975D8">
      <w:pPr>
        <w:pStyle w:val="SUBSUBSUBBAB"/>
      </w:pPr>
      <w:bookmarkStart w:id="69" w:name="_Toc229341824"/>
      <w:r>
        <w:t>Desain Induktor</w:t>
      </w:r>
      <w:bookmarkEnd w:id="69"/>
    </w:p>
    <w:p w14:paraId="4DFCCF70" w14:textId="45A73E62" w:rsidR="00DF1816" w:rsidRPr="00DF1816" w:rsidRDefault="00D207D2" w:rsidP="00DF1816">
      <w:pPr>
        <w:pStyle w:val="ISI"/>
      </w:pPr>
      <w:r w:rsidRPr="00D207D2">
        <w:t>Induktor utama pada konverter Multilevel Boost dirancang untuk menyimpan dan melepaskan energi magnetik pada frekuensi pensaklaran 40 kHz. Berdasarkan hasil perhitungan sebelumnya, nilai induktansi aktual ditetapkan pada 79</w:t>
      </w:r>
      <w:r>
        <w:t>,493</w:t>
      </w:r>
      <w:r w:rsidRPr="00D207D2">
        <w:t xml:space="preserve"> µH. Desain fisik komponen magnetik ini dikalibrasi secara ketat untuk mencapai performa efisiensi maksimal, dengan target nilai Quality factor (Q factor) di atas 1000. Oleh karena itu, dimensi inti ferit (core) dan spesifikasi kawat tembaga dipilih untuk mencegah saturasi prematur dan menekan disipasi panas.</w:t>
      </w:r>
      <w:r w:rsidR="00DF1816" w:rsidRPr="00DF1816">
        <w:t xml:space="preserve"> Berikut adalah parameter desain induktor dengan inti berupa PQ5050 dan yang akan digunakan.</w:t>
      </w:r>
    </w:p>
    <w:p w14:paraId="2AE3BD7F" w14:textId="77777777" w:rsidR="00DF1816" w:rsidRPr="00DF1816" w:rsidRDefault="00000000" w:rsidP="00DF1816">
      <w:pPr>
        <w:pStyle w:val="ISI"/>
        <w:ind w:left="567" w:firstLine="0"/>
      </w:pPr>
      <m:oMath>
        <m:sSub>
          <m:sSubPr>
            <m:ctrlPr>
              <w:rPr>
                <w:rFonts w:ascii="Cambria Math" w:hAnsi="Cambria Math"/>
              </w:rPr>
            </m:ctrlPr>
          </m:sSubPr>
          <m:e>
            <m:r>
              <w:rPr>
                <w:rFonts w:ascii="Cambria Math" w:hAnsi="Cambria Math"/>
              </w:rPr>
              <m:t>A</m:t>
            </m:r>
          </m:e>
          <m:sub>
            <m:r>
              <w:rPr>
                <w:rFonts w:ascii="Cambria Math" w:hAnsi="Cambria Math"/>
              </w:rPr>
              <m:t>C</m:t>
            </m:r>
          </m:sub>
        </m:sSub>
      </m:oMath>
      <w:r w:rsidR="00DF1816" w:rsidRPr="00DF1816">
        <w:tab/>
      </w:r>
      <w:r w:rsidR="00DF1816" w:rsidRPr="00DF1816">
        <w:tab/>
        <w:t>= 3,28 cm</w:t>
      </w:r>
      <w:r w:rsidR="00DF1816" w:rsidRPr="00FB1E02">
        <w:rPr>
          <w:vertAlign w:val="superscript"/>
        </w:rPr>
        <w:t>2</w:t>
      </w:r>
    </w:p>
    <w:p w14:paraId="7DE96835" w14:textId="77777777" w:rsidR="00DF1816" w:rsidRPr="00DF1816" w:rsidRDefault="00000000" w:rsidP="00DF1816">
      <w:pPr>
        <w:pStyle w:val="ISI"/>
        <w:ind w:left="567" w:firstLine="0"/>
      </w:pPr>
      <m:oMath>
        <m:sSub>
          <m:sSubPr>
            <m:ctrlPr>
              <w:rPr>
                <w:rFonts w:ascii="Cambria Math" w:hAnsi="Cambria Math"/>
              </w:rPr>
            </m:ctrlPr>
          </m:sSubPr>
          <m:e>
            <m:r>
              <w:rPr>
                <w:rFonts w:ascii="Cambria Math" w:hAnsi="Cambria Math"/>
              </w:rPr>
              <m:t>D</m:t>
            </m:r>
          </m:e>
          <m:sub>
            <m:r>
              <w:rPr>
                <w:rFonts w:ascii="Cambria Math" w:hAnsi="Cambria Math"/>
              </w:rPr>
              <m:t>bob</m:t>
            </m:r>
          </m:sub>
        </m:sSub>
      </m:oMath>
      <w:r w:rsidR="00DF1816" w:rsidRPr="00DF1816">
        <w:tab/>
      </w:r>
      <w:r w:rsidR="00DF1816" w:rsidRPr="00DF1816">
        <w:tab/>
        <w:t>= 26 mm</w:t>
      </w:r>
    </w:p>
    <w:p w14:paraId="7E4FA67F" w14:textId="77777777" w:rsidR="00DF1816" w:rsidRPr="00DF1816" w:rsidRDefault="00000000" w:rsidP="00DF1816">
      <w:pPr>
        <w:pStyle w:val="ISI"/>
        <w:ind w:left="567" w:firstLine="0"/>
      </w:pPr>
      <m:oMath>
        <m:sSub>
          <m:sSubPr>
            <m:ctrlPr>
              <w:rPr>
                <w:rFonts w:ascii="Cambria Math" w:hAnsi="Cambria Math"/>
              </w:rPr>
            </m:ctrlPr>
          </m:sSubPr>
          <m:e>
            <m:r>
              <w:rPr>
                <w:rFonts w:ascii="Cambria Math" w:hAnsi="Cambria Math"/>
              </w:rPr>
              <m:t>d</m:t>
            </m:r>
          </m:e>
          <m:sub>
            <m:r>
              <w:rPr>
                <w:rFonts w:ascii="Cambria Math" w:hAnsi="Cambria Math"/>
              </w:rPr>
              <m:t>w</m:t>
            </m:r>
            <m:r>
              <m:rPr>
                <m:sty m:val="p"/>
              </m:rPr>
              <w:rPr>
                <w:rFonts w:ascii="Cambria Math" w:hAnsi="Cambria Math"/>
              </w:rPr>
              <m:t>(</m:t>
            </m:r>
            <m:r>
              <w:rPr>
                <w:rFonts w:ascii="Cambria Math" w:hAnsi="Cambria Math"/>
              </w:rPr>
              <m:t>split</m:t>
            </m:r>
            <m:r>
              <m:rPr>
                <m:sty m:val="p"/>
              </m:rPr>
              <w:rPr>
                <w:rFonts w:ascii="Cambria Math" w:hAnsi="Cambria Math"/>
              </w:rPr>
              <m:t>)</m:t>
            </m:r>
          </m:sub>
        </m:sSub>
      </m:oMath>
      <w:r w:rsidR="00DF1816" w:rsidRPr="00DF1816">
        <w:tab/>
      </w:r>
      <w:r w:rsidR="00DF1816">
        <w:tab/>
      </w:r>
      <w:r w:rsidR="00DF1816" w:rsidRPr="00DF1816">
        <w:t>= 0,4 mm</w:t>
      </w:r>
    </w:p>
    <w:p w14:paraId="50B3500B" w14:textId="77777777" w:rsidR="00DF1816" w:rsidRPr="00DF1816" w:rsidRDefault="00000000" w:rsidP="00DF1816">
      <w:pPr>
        <w:pStyle w:val="ISI"/>
        <w:ind w:left="567" w:firstLine="0"/>
      </w:pPr>
      <m:oMath>
        <m:sSub>
          <m:sSubPr>
            <m:ctrlPr>
              <w:rPr>
                <w:rFonts w:ascii="Cambria Math" w:hAnsi="Cambria Math"/>
              </w:rPr>
            </m:ctrlPr>
          </m:sSubPr>
          <m:e>
            <m:r>
              <w:rPr>
                <w:rFonts w:ascii="Cambria Math" w:hAnsi="Cambria Math"/>
              </w:rPr>
              <m:t>B</m:t>
            </m:r>
          </m:e>
          <m:sub>
            <m:r>
              <w:rPr>
                <w:rFonts w:ascii="Cambria Math" w:hAnsi="Cambria Math"/>
              </w:rPr>
              <m:t>max</m:t>
            </m:r>
          </m:sub>
        </m:sSub>
      </m:oMath>
      <w:r w:rsidR="00DF1816" w:rsidRPr="00DF1816">
        <w:tab/>
      </w:r>
      <w:r w:rsidR="00DF1816" w:rsidRPr="00DF1816">
        <w:tab/>
        <w:t>= 0,25 T</w:t>
      </w:r>
    </w:p>
    <w:p w14:paraId="0A12A438" w14:textId="77777777" w:rsidR="00246690" w:rsidRDefault="00246690" w:rsidP="00246690">
      <w:pPr>
        <w:pStyle w:val="ISI"/>
      </w:pPr>
    </w:p>
    <w:p w14:paraId="0832B33E" w14:textId="4ADDB0AA" w:rsidR="00DF1816" w:rsidRPr="00DF1816" w:rsidRDefault="00DF1816" w:rsidP="0023584F">
      <w:pPr>
        <w:pStyle w:val="ISI"/>
        <w:ind w:firstLine="0"/>
      </w:pPr>
      <w:r>
        <w:t>Dengan</w:t>
      </w:r>
      <w:r w:rsidR="0023584F">
        <w:t>:</w:t>
      </w:r>
    </w:p>
    <w:p w14:paraId="1F6071EF" w14:textId="77777777" w:rsidR="00DF1816" w:rsidRPr="00DF1816" w:rsidRDefault="00000000" w:rsidP="00DF1816">
      <w:pPr>
        <w:pStyle w:val="ISI"/>
        <w:ind w:left="567" w:firstLine="0"/>
      </w:pPr>
      <m:oMath>
        <m:sSub>
          <m:sSubPr>
            <m:ctrlPr>
              <w:rPr>
                <w:rFonts w:ascii="Cambria Math" w:hAnsi="Cambria Math"/>
              </w:rPr>
            </m:ctrlPr>
          </m:sSubPr>
          <m:e>
            <m:r>
              <w:rPr>
                <w:rFonts w:ascii="Cambria Math" w:hAnsi="Cambria Math"/>
              </w:rPr>
              <m:t>A</m:t>
            </m:r>
          </m:e>
          <m:sub>
            <m:r>
              <w:rPr>
                <w:rFonts w:ascii="Cambria Math" w:hAnsi="Cambria Math"/>
              </w:rPr>
              <m:t>C</m:t>
            </m:r>
          </m:sub>
        </m:sSub>
      </m:oMath>
      <w:r w:rsidR="00DF1816" w:rsidRPr="00DF1816">
        <w:tab/>
      </w:r>
      <w:r w:rsidR="00DF1816" w:rsidRPr="00DF1816">
        <w:tab/>
        <w:t>= luas penampang inti (cm2)</w:t>
      </w:r>
    </w:p>
    <w:p w14:paraId="51FFAAC6" w14:textId="77777777" w:rsidR="00DF1816" w:rsidRPr="00DF1816" w:rsidRDefault="00000000" w:rsidP="00DF1816">
      <w:pPr>
        <w:pStyle w:val="ISI"/>
        <w:ind w:left="567" w:firstLine="0"/>
      </w:pPr>
      <m:oMath>
        <m:sSub>
          <m:sSubPr>
            <m:ctrlPr>
              <w:rPr>
                <w:rFonts w:ascii="Cambria Math" w:hAnsi="Cambria Math"/>
              </w:rPr>
            </m:ctrlPr>
          </m:sSubPr>
          <m:e>
            <m:r>
              <w:rPr>
                <w:rFonts w:ascii="Cambria Math" w:hAnsi="Cambria Math"/>
              </w:rPr>
              <m:t>D</m:t>
            </m:r>
          </m:e>
          <m:sub>
            <m:r>
              <w:rPr>
                <w:rFonts w:ascii="Cambria Math" w:hAnsi="Cambria Math"/>
              </w:rPr>
              <m:t>bob</m:t>
            </m:r>
          </m:sub>
        </m:sSub>
      </m:oMath>
      <w:r w:rsidR="00DF1816" w:rsidRPr="00DF1816">
        <w:tab/>
      </w:r>
      <w:r w:rsidR="00DF1816" w:rsidRPr="00DF1816">
        <w:tab/>
        <w:t>= diameter bobin (mm)</w:t>
      </w:r>
    </w:p>
    <w:p w14:paraId="58475CAC" w14:textId="77777777" w:rsidR="00DF1816" w:rsidRPr="00DF1816" w:rsidRDefault="00000000" w:rsidP="00DF1816">
      <w:pPr>
        <w:pStyle w:val="ISI"/>
        <w:ind w:left="567" w:firstLine="0"/>
      </w:pPr>
      <m:oMath>
        <m:sSub>
          <m:sSubPr>
            <m:ctrlPr>
              <w:rPr>
                <w:rFonts w:ascii="Cambria Math" w:hAnsi="Cambria Math"/>
              </w:rPr>
            </m:ctrlPr>
          </m:sSubPr>
          <m:e>
            <m:r>
              <w:rPr>
                <w:rFonts w:ascii="Cambria Math" w:hAnsi="Cambria Math"/>
              </w:rPr>
              <m:t>d</m:t>
            </m:r>
          </m:e>
          <m:sub>
            <m:r>
              <w:rPr>
                <w:rFonts w:ascii="Cambria Math" w:hAnsi="Cambria Math"/>
              </w:rPr>
              <m:t>w</m:t>
            </m:r>
            <m:r>
              <m:rPr>
                <m:sty m:val="p"/>
              </m:rPr>
              <w:rPr>
                <w:rFonts w:ascii="Cambria Math" w:hAnsi="Cambria Math"/>
              </w:rPr>
              <m:t>(</m:t>
            </m:r>
            <m:r>
              <w:rPr>
                <w:rFonts w:ascii="Cambria Math" w:hAnsi="Cambria Math"/>
              </w:rPr>
              <m:t>split</m:t>
            </m:r>
            <m:r>
              <m:rPr>
                <m:sty m:val="p"/>
              </m:rPr>
              <w:rPr>
                <w:rFonts w:ascii="Cambria Math" w:hAnsi="Cambria Math"/>
              </w:rPr>
              <m:t>)</m:t>
            </m:r>
          </m:sub>
        </m:sSub>
      </m:oMath>
      <w:r w:rsidR="00DF1816" w:rsidRPr="00DF1816">
        <w:tab/>
      </w:r>
      <w:r w:rsidR="00DF1816">
        <w:tab/>
      </w:r>
      <w:r w:rsidR="00DF1816" w:rsidRPr="00DF1816">
        <w:t>= diameter kawat induktor (cm)</w:t>
      </w:r>
    </w:p>
    <w:p w14:paraId="44BB1E28" w14:textId="77777777" w:rsidR="00DF1816" w:rsidRPr="00DF1816" w:rsidRDefault="00000000" w:rsidP="00DF1816">
      <w:pPr>
        <w:pStyle w:val="ISI"/>
        <w:ind w:left="567" w:firstLine="0"/>
      </w:pPr>
      <m:oMath>
        <m:sSub>
          <m:sSubPr>
            <m:ctrlPr>
              <w:rPr>
                <w:rFonts w:ascii="Cambria Math" w:hAnsi="Cambria Math"/>
              </w:rPr>
            </m:ctrlPr>
          </m:sSubPr>
          <m:e>
            <m:r>
              <w:rPr>
                <w:rFonts w:ascii="Cambria Math" w:hAnsi="Cambria Math"/>
              </w:rPr>
              <m:t>B</m:t>
            </m:r>
          </m:e>
          <m:sub>
            <m:r>
              <w:rPr>
                <w:rFonts w:ascii="Cambria Math" w:hAnsi="Cambria Math"/>
              </w:rPr>
              <m:t>max</m:t>
            </m:r>
          </m:sub>
        </m:sSub>
      </m:oMath>
      <w:r w:rsidR="00DF1816" w:rsidRPr="00DF1816">
        <w:tab/>
      </w:r>
      <w:r w:rsidR="00DF1816" w:rsidRPr="00DF1816">
        <w:tab/>
        <w:t>= medan magnet pada induktor (T)</w:t>
      </w:r>
    </w:p>
    <w:p w14:paraId="5980BF0B" w14:textId="77777777" w:rsidR="00DF1816" w:rsidRDefault="00DF1816" w:rsidP="00246690">
      <w:pPr>
        <w:pStyle w:val="ISI"/>
      </w:pPr>
    </w:p>
    <w:p w14:paraId="3B2DF305" w14:textId="77777777" w:rsidR="00DF1816" w:rsidRDefault="00DF1816">
      <w:pPr>
        <w:pStyle w:val="ISI"/>
        <w:numPr>
          <w:ilvl w:val="0"/>
          <w:numId w:val="15"/>
        </w:numPr>
        <w:tabs>
          <w:tab w:val="left" w:pos="1704"/>
        </w:tabs>
        <w:ind w:left="1704" w:hanging="852"/>
      </w:pPr>
      <w:r>
        <w:lastRenderedPageBreak/>
        <w:t>Arus Maksimum Induktor</w:t>
      </w:r>
    </w:p>
    <w:p w14:paraId="6CD0E17A" w14:textId="6C007A02" w:rsidR="00DF1816" w:rsidRDefault="00D207D2" w:rsidP="00DF1816">
      <w:pPr>
        <w:pStyle w:val="ISI"/>
        <w:ind w:left="852"/>
      </w:pPr>
      <w:r w:rsidRPr="00D207D2">
        <w:t>Kapasitas penanganan arus maksimal oleh induktor dievaluasi berdasarkan arus rata-rata dan riak arusnya. Dengan mengacu pada Persamaan 2.</w:t>
      </w:r>
      <w:r w:rsidR="00414CD9">
        <w:t>19</w:t>
      </w:r>
      <w:r w:rsidRPr="00D207D2">
        <w:t>, arus puncak (</w:t>
      </w:r>
      <m:oMath>
        <m:sSub>
          <m:sSubPr>
            <m:ctrlPr>
              <w:rPr>
                <w:rFonts w:ascii="Cambria Math" w:hAnsi="Cambria Math"/>
                <w:i/>
              </w:rPr>
            </m:ctrlPr>
          </m:sSubPr>
          <m:e>
            <m:r>
              <w:rPr>
                <w:rFonts w:ascii="Cambria Math" w:hAnsi="Cambria Math"/>
              </w:rPr>
              <m:t>I</m:t>
            </m:r>
          </m:e>
          <m:sub>
            <m:r>
              <w:rPr>
                <w:rFonts w:ascii="Cambria Math" w:hAnsi="Cambria Math"/>
              </w:rPr>
              <m:t>L(</m:t>
            </m:r>
            <m:r>
              <m:rPr>
                <m:sty m:val="p"/>
              </m:rPr>
              <w:rPr>
                <w:rFonts w:ascii="Cambria Math" w:hAnsi="Cambria Math"/>
              </w:rPr>
              <m:t>max</m:t>
            </m:r>
            <m:r>
              <w:rPr>
                <w:rFonts w:ascii="Cambria Math" w:hAnsi="Cambria Math"/>
              </w:rPr>
              <m:t>)</m:t>
            </m:r>
          </m:sub>
        </m:sSub>
      </m:oMath>
      <w:r w:rsidRPr="00D207D2">
        <w:t>) yang akan melewati induktor dihitung sebagai berikut</w:t>
      </w:r>
      <w:r w:rsidR="00DF1816" w:rsidRPr="00DF1816">
        <w:t>.</w:t>
      </w:r>
    </w:p>
    <w:p w14:paraId="2466FD48" w14:textId="77777777" w:rsidR="00E23906" w:rsidRDefault="00E23906" w:rsidP="00DF1816">
      <w:pPr>
        <w:pStyle w:val="ISI"/>
        <w:ind w:left="852"/>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8E240B" w:rsidRPr="00F92DAE" w14:paraId="342177A1" w14:textId="77777777" w:rsidTr="00B20EBE">
        <w:trPr>
          <w:trHeight w:val="20"/>
        </w:trPr>
        <w:tc>
          <w:tcPr>
            <w:tcW w:w="1129" w:type="dxa"/>
            <w:vAlign w:val="center"/>
          </w:tcPr>
          <w:p w14:paraId="40F23997" w14:textId="77777777" w:rsidR="008E240B" w:rsidRDefault="008E240B" w:rsidP="00B20EBE">
            <w:pPr>
              <w:pStyle w:val="ISI"/>
              <w:ind w:firstLine="0"/>
              <w:jc w:val="left"/>
            </w:pPr>
          </w:p>
        </w:tc>
        <w:tc>
          <w:tcPr>
            <w:tcW w:w="5954" w:type="dxa"/>
            <w:vAlign w:val="center"/>
          </w:tcPr>
          <w:p w14:paraId="2798261B" w14:textId="6BD87DEA" w:rsidR="008E240B" w:rsidRPr="008E240B" w:rsidRDefault="00000000" w:rsidP="008E240B">
            <w:pPr>
              <w:pStyle w:val="ISI"/>
              <w:ind w:firstLine="0"/>
            </w:pPr>
            <m:oMath>
              <m:sSub>
                <m:sSubPr>
                  <m:ctrlPr>
                    <w:rPr>
                      <w:rFonts w:ascii="Cambria Math" w:hAnsi="Cambria Math"/>
                      <w:i/>
                    </w:rPr>
                  </m:ctrlPr>
                </m:sSubPr>
                <m:e>
                  <m:r>
                    <w:rPr>
                      <w:rFonts w:ascii="Cambria Math" w:hAnsi="Cambria Math"/>
                    </w:rPr>
                    <m:t>I</m:t>
                  </m:r>
                </m:e>
                <m:sub>
                  <m:r>
                    <w:rPr>
                      <w:rFonts w:ascii="Cambria Math" w:hAnsi="Cambria Math"/>
                    </w:rPr>
                    <m:t>L(</m:t>
                  </m:r>
                  <m:r>
                    <m:rPr>
                      <m:sty m:val="p"/>
                    </m:rPr>
                    <w:rPr>
                      <w:rFonts w:ascii="Cambria Math" w:hAnsi="Cambria Math"/>
                    </w:rPr>
                    <m:t>max</m:t>
                  </m:r>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num>
                <m:den>
                  <m:r>
                    <w:rPr>
                      <w:rFonts w:ascii="Cambria Math" w:hAnsi="Cambria Math"/>
                    </w:rPr>
                    <m:t>2</m:t>
                  </m:r>
                </m:den>
              </m:f>
            </m:oMath>
            <w:r w:rsidR="008E240B">
              <w:t xml:space="preserve"> </w:t>
            </w:r>
          </w:p>
        </w:tc>
        <w:tc>
          <w:tcPr>
            <w:tcW w:w="850" w:type="dxa"/>
            <w:vAlign w:val="center"/>
          </w:tcPr>
          <w:p w14:paraId="12FAA1E5" w14:textId="6832F0BE" w:rsidR="008E240B" w:rsidRPr="00F92DAE" w:rsidRDefault="008E240B" w:rsidP="00B20EBE">
            <w:pPr>
              <w:pStyle w:val="ISI"/>
              <w:ind w:firstLine="0"/>
              <w:jc w:val="right"/>
              <w:rPr>
                <w:b/>
                <w:bCs/>
              </w:rPr>
            </w:pPr>
          </w:p>
        </w:tc>
      </w:tr>
      <w:tr w:rsidR="008E240B" w14:paraId="458A53DC" w14:textId="77777777" w:rsidTr="00B20EBE">
        <w:trPr>
          <w:trHeight w:val="20"/>
        </w:trPr>
        <w:tc>
          <w:tcPr>
            <w:tcW w:w="1129" w:type="dxa"/>
            <w:vAlign w:val="center"/>
          </w:tcPr>
          <w:p w14:paraId="02F72020" w14:textId="77777777" w:rsidR="008E240B" w:rsidRDefault="008E240B" w:rsidP="00B20EBE">
            <w:pPr>
              <w:pStyle w:val="ISI"/>
              <w:ind w:firstLine="0"/>
              <w:jc w:val="left"/>
            </w:pPr>
          </w:p>
        </w:tc>
        <w:tc>
          <w:tcPr>
            <w:tcW w:w="5954" w:type="dxa"/>
            <w:vAlign w:val="center"/>
          </w:tcPr>
          <w:p w14:paraId="5D982DC9" w14:textId="0F5FE2D6" w:rsidR="008E240B" w:rsidRPr="005B6DBA" w:rsidRDefault="00000000" w:rsidP="008E240B">
            <w:pPr>
              <w:pStyle w:val="ISI"/>
              <w:ind w:firstLine="0"/>
            </w:p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m:rPr>
                          <m:sty m:val="p"/>
                        </m:rPr>
                        <w:rPr>
                          <w:rFonts w:ascii="Cambria Math" w:hAnsi="Cambria Math"/>
                        </w:rPr>
                        <m:t>max</m:t>
                      </m:r>
                    </m:e>
                  </m:d>
                </m:sub>
              </m:sSub>
              <m:r>
                <w:rPr>
                  <w:rFonts w:ascii="Cambria Math" w:hAnsi="Cambria Math"/>
                </w:rPr>
                <m:t>=26,14+</m:t>
              </m:r>
              <m:f>
                <m:fPr>
                  <m:ctrlPr>
                    <w:rPr>
                      <w:rFonts w:ascii="Cambria Math" w:hAnsi="Cambria Math"/>
                      <w:i/>
                    </w:rPr>
                  </m:ctrlPr>
                </m:fPr>
                <m:num>
                  <m:r>
                    <w:rPr>
                      <w:rFonts w:ascii="Cambria Math" w:hAnsi="Cambria Math"/>
                    </w:rPr>
                    <m:t>5,22</m:t>
                  </m:r>
                </m:num>
                <m:den>
                  <m:r>
                    <w:rPr>
                      <w:rFonts w:ascii="Cambria Math" w:hAnsi="Cambria Math"/>
                    </w:rPr>
                    <m:t>2</m:t>
                  </m:r>
                </m:den>
              </m:f>
              <m:r>
                <w:rPr>
                  <w:rFonts w:ascii="Cambria Math" w:hAnsi="Cambria Math"/>
                </w:rPr>
                <m:t>=28,75 A</m:t>
              </m:r>
            </m:oMath>
            <w:r w:rsidR="008E240B">
              <w:t xml:space="preserve"> </w:t>
            </w:r>
          </w:p>
        </w:tc>
        <w:tc>
          <w:tcPr>
            <w:tcW w:w="850" w:type="dxa"/>
            <w:vAlign w:val="center"/>
          </w:tcPr>
          <w:p w14:paraId="322160C6" w14:textId="77777777" w:rsidR="008E240B" w:rsidRDefault="008E240B" w:rsidP="00B20EBE">
            <w:pPr>
              <w:pStyle w:val="ISI"/>
              <w:ind w:firstLine="0"/>
              <w:jc w:val="right"/>
              <w:rPr>
                <w:b/>
                <w:bCs/>
              </w:rPr>
            </w:pPr>
          </w:p>
        </w:tc>
      </w:tr>
    </w:tbl>
    <w:p w14:paraId="616EFACD" w14:textId="77777777" w:rsidR="00DF1816" w:rsidRDefault="00DF1816" w:rsidP="00246690">
      <w:pPr>
        <w:pStyle w:val="ISI"/>
      </w:pPr>
    </w:p>
    <w:p w14:paraId="799880B5" w14:textId="77777777" w:rsidR="00DF1816" w:rsidRDefault="00DF1816">
      <w:pPr>
        <w:pStyle w:val="ISI"/>
        <w:numPr>
          <w:ilvl w:val="0"/>
          <w:numId w:val="15"/>
        </w:numPr>
        <w:ind w:left="1704" w:hanging="853"/>
      </w:pPr>
      <w:r>
        <w:t>Jumlah Lilitan Induktor</w:t>
      </w:r>
    </w:p>
    <w:p w14:paraId="6A8E91B8" w14:textId="121E2659" w:rsidR="00DF1816" w:rsidRPr="00DF1816" w:rsidRDefault="00D207D2" w:rsidP="00D207D2">
      <w:pPr>
        <w:pStyle w:val="ISI"/>
        <w:ind w:left="852"/>
      </w:pPr>
      <w:r w:rsidRPr="00D207D2">
        <w:t>Untuk mengakomodasi arus puncak sebesar 28,75 A tanpa mengalami saturasi magnetik, desain ini menggunakan inti ferit tipe PQ5050.</w:t>
      </w:r>
      <w:r>
        <w:t xml:space="preserve"> </w:t>
      </w:r>
      <w:r w:rsidRPr="00D207D2">
        <w:t>Tipe core ini dipilih karena memiliki luas penampang melintang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Pr="00D207D2">
        <w:t>) yang memadai untuk aplikasi daya tinggi.</w:t>
      </w:r>
      <w:r>
        <w:t xml:space="preserve"> </w:t>
      </w:r>
      <w:r w:rsidR="00DF1816" w:rsidRPr="00DF1816">
        <w:t xml:space="preserve">Jumlah lilitan induktor perlu diperhitungkan sebagaimana </w:t>
      </w:r>
      <w:r w:rsidR="008E240B">
        <w:t xml:space="preserve">Persamaan </w:t>
      </w:r>
      <w:r>
        <w:t>2.</w:t>
      </w:r>
      <w:r w:rsidR="00414CD9">
        <w:t>20</w:t>
      </w:r>
      <w:r w:rsidR="008E240B">
        <w:t xml:space="preserve"> </w:t>
      </w:r>
      <w:r w:rsidR="00DF1816" w:rsidRPr="00DF1816">
        <w:t>berikut.</w:t>
      </w:r>
    </w:p>
    <w:p w14:paraId="7A792452" w14:textId="77777777" w:rsidR="00DF1816" w:rsidRDefault="00DF1816" w:rsidP="00246690">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8E240B" w:rsidRPr="00F92DAE" w14:paraId="4A6F3847" w14:textId="77777777" w:rsidTr="00B20EBE">
        <w:trPr>
          <w:trHeight w:val="20"/>
        </w:trPr>
        <w:tc>
          <w:tcPr>
            <w:tcW w:w="1129" w:type="dxa"/>
            <w:vAlign w:val="center"/>
          </w:tcPr>
          <w:p w14:paraId="5E9BD6FC" w14:textId="77777777" w:rsidR="008E240B" w:rsidRDefault="008E240B" w:rsidP="00B20EBE">
            <w:pPr>
              <w:pStyle w:val="ISI"/>
              <w:ind w:firstLine="0"/>
              <w:jc w:val="left"/>
            </w:pPr>
          </w:p>
        </w:tc>
        <w:tc>
          <w:tcPr>
            <w:tcW w:w="5954" w:type="dxa"/>
            <w:vAlign w:val="center"/>
          </w:tcPr>
          <w:p w14:paraId="1B937C82" w14:textId="3CD2DF77" w:rsidR="008E240B" w:rsidRPr="008E240B" w:rsidRDefault="008E240B" w:rsidP="008E240B">
            <w:pPr>
              <w:pStyle w:val="ISI"/>
              <w:ind w:firstLine="0"/>
            </w:pPr>
            <m:oMathPara>
              <m:oMathParaPr>
                <m:jc m:val="left"/>
              </m:oMathParaPr>
              <m:oMath>
                <m:r>
                  <w:rPr>
                    <w:rFonts w:ascii="Cambria Math" w:hAnsi="Cambria Math"/>
                  </w:rPr>
                  <m:t>n=</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m:rPr>
                                <m:sty m:val="p"/>
                              </m:rPr>
                              <w:rPr>
                                <w:rFonts w:ascii="Cambria Math" w:hAnsi="Cambria Math"/>
                              </w:rPr>
                              <m:t>max</m:t>
                            </m:r>
                          </m:e>
                        </m:d>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850" w:type="dxa"/>
            <w:vAlign w:val="center"/>
          </w:tcPr>
          <w:p w14:paraId="041C3D7B" w14:textId="5196CD91" w:rsidR="008E240B" w:rsidRPr="00F92DAE" w:rsidRDefault="008E240B" w:rsidP="00B20EBE">
            <w:pPr>
              <w:pStyle w:val="ISI"/>
              <w:ind w:firstLine="0"/>
              <w:jc w:val="right"/>
              <w:rPr>
                <w:b/>
                <w:bCs/>
              </w:rPr>
            </w:pPr>
          </w:p>
        </w:tc>
      </w:tr>
      <w:tr w:rsidR="008E240B" w14:paraId="77BA292E" w14:textId="77777777" w:rsidTr="00B20EBE">
        <w:trPr>
          <w:trHeight w:val="20"/>
        </w:trPr>
        <w:tc>
          <w:tcPr>
            <w:tcW w:w="1129" w:type="dxa"/>
            <w:vAlign w:val="center"/>
          </w:tcPr>
          <w:p w14:paraId="27CED629" w14:textId="77777777" w:rsidR="008E240B" w:rsidRDefault="008E240B" w:rsidP="00B20EBE">
            <w:pPr>
              <w:pStyle w:val="ISI"/>
              <w:ind w:firstLine="0"/>
              <w:jc w:val="left"/>
            </w:pPr>
          </w:p>
        </w:tc>
        <w:tc>
          <w:tcPr>
            <w:tcW w:w="5954" w:type="dxa"/>
            <w:vAlign w:val="center"/>
          </w:tcPr>
          <w:p w14:paraId="44FA989E" w14:textId="1B90A020" w:rsidR="008E240B" w:rsidRPr="008E240B" w:rsidRDefault="008E240B" w:rsidP="008E240B">
            <w:pPr>
              <w:pStyle w:val="ISI"/>
              <w:ind w:firstLine="0"/>
              <w:rPr>
                <w:rFonts w:eastAsiaTheme="minorEastAsia"/>
              </w:rPr>
            </w:pPr>
            <m:oMathPara>
              <m:oMathParaPr>
                <m:jc m:val="left"/>
              </m:oMathParaPr>
              <m:oMath>
                <m:r>
                  <w:rPr>
                    <w:rFonts w:ascii="Cambria Math" w:hAnsi="Cambria Math"/>
                  </w:rPr>
                  <m:t>n=</m:t>
                </m:r>
                <m:f>
                  <m:fPr>
                    <m:ctrlPr>
                      <w:rPr>
                        <w:rFonts w:ascii="Cambria Math" w:hAnsi="Cambria Math"/>
                        <w:i/>
                      </w:rPr>
                    </m:ctrlPr>
                  </m:fPr>
                  <m:num>
                    <m:r>
                      <w:rPr>
                        <w:rFonts w:ascii="Cambria Math" w:hAnsi="Cambria Math"/>
                      </w:rPr>
                      <m:t xml:space="preserve"> 79,493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×28.75</m:t>
                    </m:r>
                  </m:num>
                  <m:den>
                    <m:r>
                      <w:rPr>
                        <w:rFonts w:ascii="Cambria Math" w:hAnsi="Cambria Math"/>
                      </w:rPr>
                      <m:t>0,25×3,28</m:t>
                    </m:r>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eastAsiaTheme="minorEastAsia" w:hAnsi="Cambria Math"/>
                  </w:rPr>
                  <m:t>=27,87~28 lilitan</m:t>
                </m:r>
              </m:oMath>
            </m:oMathPara>
          </w:p>
        </w:tc>
        <w:tc>
          <w:tcPr>
            <w:tcW w:w="850" w:type="dxa"/>
            <w:vAlign w:val="center"/>
          </w:tcPr>
          <w:p w14:paraId="5CBDC84D" w14:textId="77777777" w:rsidR="008E240B" w:rsidRDefault="008E240B" w:rsidP="00B20EBE">
            <w:pPr>
              <w:pStyle w:val="ISI"/>
              <w:ind w:firstLine="0"/>
              <w:jc w:val="right"/>
              <w:rPr>
                <w:b/>
                <w:bCs/>
              </w:rPr>
            </w:pPr>
          </w:p>
        </w:tc>
      </w:tr>
    </w:tbl>
    <w:p w14:paraId="0A2CF0D1" w14:textId="77777777" w:rsidR="00E23906" w:rsidRDefault="00E23906" w:rsidP="00933299">
      <w:pPr>
        <w:pStyle w:val="ISI"/>
        <w:ind w:left="1418" w:firstLine="0"/>
      </w:pPr>
    </w:p>
    <w:p w14:paraId="791F25F7" w14:textId="77777777" w:rsidR="00933299" w:rsidRPr="00933299" w:rsidRDefault="00933299">
      <w:pPr>
        <w:pStyle w:val="ISI"/>
        <w:numPr>
          <w:ilvl w:val="0"/>
          <w:numId w:val="15"/>
        </w:numPr>
        <w:ind w:left="1704" w:hanging="853"/>
      </w:pPr>
      <w:r>
        <w:t>Arus Induktor (rms)</w:t>
      </w:r>
    </w:p>
    <w:p w14:paraId="3B005CBB" w14:textId="7E5A1B08" w:rsidR="00933299" w:rsidRDefault="00D207D2" w:rsidP="00D207D2">
      <w:pPr>
        <w:pStyle w:val="ISI"/>
        <w:ind w:left="852"/>
      </w:pPr>
      <w:r w:rsidRPr="00D207D2">
        <w:t>Pada frekuensi 40 kHz, arus tidak lagi mengalir merata di seluruh penampang kawat tembaga padat akibat efek kulit (</w:t>
      </w:r>
      <w:r w:rsidRPr="00D207D2">
        <w:rPr>
          <w:i/>
          <w:iCs/>
        </w:rPr>
        <w:t>skin effect</w:t>
      </w:r>
      <w:r w:rsidRPr="00D207D2">
        <w:t>). Langkah awal mitigasi ini adalah menghitung beban arus efektif (</w:t>
      </w:r>
      <w:r w:rsidRPr="00B46EE0">
        <w:t>RMS</w:t>
      </w:r>
      <w:r w:rsidRPr="00D207D2">
        <w:t>) induktor menggunakan Persamaan 2.</w:t>
      </w:r>
      <w:r w:rsidR="00414CD9">
        <w:t>21</w:t>
      </w:r>
      <w:r>
        <w:t xml:space="preserve"> berikut.</w:t>
      </w:r>
    </w:p>
    <w:p w14:paraId="17F25045" w14:textId="77777777" w:rsidR="00933299" w:rsidRDefault="00933299" w:rsidP="00933299">
      <w:pPr>
        <w:pStyle w:val="ISI"/>
        <w:ind w:left="852"/>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8E240B" w:rsidRPr="00F92DAE" w14:paraId="46C12DF3" w14:textId="77777777" w:rsidTr="00B20EBE">
        <w:trPr>
          <w:trHeight w:val="20"/>
        </w:trPr>
        <w:tc>
          <w:tcPr>
            <w:tcW w:w="1129" w:type="dxa"/>
            <w:vAlign w:val="center"/>
          </w:tcPr>
          <w:p w14:paraId="3B21956F" w14:textId="77777777" w:rsidR="008E240B" w:rsidRDefault="008E240B" w:rsidP="00B20EBE">
            <w:pPr>
              <w:pStyle w:val="ISI"/>
              <w:ind w:firstLine="0"/>
              <w:jc w:val="left"/>
            </w:pPr>
          </w:p>
        </w:tc>
        <w:tc>
          <w:tcPr>
            <w:tcW w:w="5954" w:type="dxa"/>
            <w:vAlign w:val="center"/>
          </w:tcPr>
          <w:p w14:paraId="126E851D" w14:textId="57E18857" w:rsidR="008E240B" w:rsidRPr="008E240B" w:rsidRDefault="00000000" w:rsidP="008E240B">
            <w:pPr>
              <w:pStyle w:val="ISI"/>
              <w:ind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m:t>
                                </m:r>
                              </m:sub>
                            </m:sSub>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num>
                                      <m:den>
                                        <m:r>
                                          <w:rPr>
                                            <w:rFonts w:ascii="Cambria Math" w:hAnsi="Cambria Math"/>
                                          </w:rPr>
                                          <m:t>2</m:t>
                                        </m:r>
                                      </m:den>
                                    </m:f>
                                  </m:num>
                                  <m:den>
                                    <m:rad>
                                      <m:radPr>
                                        <m:degHide m:val="1"/>
                                        <m:ctrlPr>
                                          <w:rPr>
                                            <w:rFonts w:ascii="Cambria Math" w:hAnsi="Cambria Math"/>
                                            <w:i/>
                                          </w:rPr>
                                        </m:ctrlPr>
                                      </m:radPr>
                                      <m:deg/>
                                      <m:e>
                                        <m:r>
                                          <w:rPr>
                                            <w:rFonts w:ascii="Cambria Math" w:hAnsi="Cambria Math"/>
                                          </w:rPr>
                                          <m:t>3</m:t>
                                        </m:r>
                                      </m:e>
                                    </m:rad>
                                  </m:den>
                                </m:f>
                              </m:e>
                            </m:d>
                          </m:e>
                          <m:sup>
                            <m:r>
                              <w:rPr>
                                <w:rFonts w:ascii="Cambria Math" w:hAnsi="Cambria Math"/>
                              </w:rPr>
                              <m:t>2</m:t>
                            </m:r>
                          </m:sup>
                        </m:sSup>
                      </m:e>
                    </m:d>
                  </m:e>
                </m:rad>
              </m:oMath>
            </m:oMathPara>
          </w:p>
        </w:tc>
        <w:tc>
          <w:tcPr>
            <w:tcW w:w="850" w:type="dxa"/>
            <w:vAlign w:val="center"/>
          </w:tcPr>
          <w:p w14:paraId="34F56F72" w14:textId="00B9078B" w:rsidR="008E240B" w:rsidRPr="00F92DAE" w:rsidRDefault="008E240B" w:rsidP="00B20EBE">
            <w:pPr>
              <w:pStyle w:val="ISI"/>
              <w:ind w:firstLine="0"/>
              <w:jc w:val="right"/>
              <w:rPr>
                <w:b/>
                <w:bCs/>
              </w:rPr>
            </w:pPr>
          </w:p>
        </w:tc>
      </w:tr>
      <w:tr w:rsidR="008E240B" w14:paraId="22254F83" w14:textId="77777777" w:rsidTr="00B20EBE">
        <w:trPr>
          <w:trHeight w:val="20"/>
        </w:trPr>
        <w:tc>
          <w:tcPr>
            <w:tcW w:w="1129" w:type="dxa"/>
            <w:vAlign w:val="center"/>
          </w:tcPr>
          <w:p w14:paraId="7C0C8C54" w14:textId="77777777" w:rsidR="008E240B" w:rsidRDefault="008E240B" w:rsidP="00B20EBE">
            <w:pPr>
              <w:pStyle w:val="ISI"/>
              <w:ind w:firstLine="0"/>
              <w:jc w:val="left"/>
            </w:pPr>
          </w:p>
        </w:tc>
        <w:tc>
          <w:tcPr>
            <w:tcW w:w="5954" w:type="dxa"/>
            <w:vAlign w:val="center"/>
          </w:tcPr>
          <w:p w14:paraId="0870768B" w14:textId="123269B1" w:rsidR="008E240B" w:rsidRPr="008E240B" w:rsidRDefault="00000000" w:rsidP="008E240B">
            <w:pPr>
              <w:pStyle w:val="ISI"/>
              <w:ind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26,14</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f>
                                      <m:fPr>
                                        <m:ctrlPr>
                                          <w:rPr>
                                            <w:rFonts w:ascii="Cambria Math" w:hAnsi="Cambria Math"/>
                                            <w:i/>
                                          </w:rPr>
                                        </m:ctrlPr>
                                      </m:fPr>
                                      <m:num>
                                        <m:r>
                                          <w:rPr>
                                            <w:rFonts w:ascii="Cambria Math" w:hAnsi="Cambria Math"/>
                                          </w:rPr>
                                          <m:t>5,22</m:t>
                                        </m:r>
                                      </m:num>
                                      <m:den>
                                        <m:r>
                                          <w:rPr>
                                            <w:rFonts w:ascii="Cambria Math" w:hAnsi="Cambria Math"/>
                                          </w:rPr>
                                          <m:t>2</m:t>
                                        </m:r>
                                      </m:den>
                                    </m:f>
                                  </m:num>
                                  <m:den>
                                    <m:rad>
                                      <m:radPr>
                                        <m:degHide m:val="1"/>
                                        <m:ctrlPr>
                                          <w:rPr>
                                            <w:rFonts w:ascii="Cambria Math" w:hAnsi="Cambria Math"/>
                                            <w:i/>
                                          </w:rPr>
                                        </m:ctrlPr>
                                      </m:radPr>
                                      <m:deg/>
                                      <m:e>
                                        <m:r>
                                          <w:rPr>
                                            <w:rFonts w:ascii="Cambria Math" w:hAnsi="Cambria Math"/>
                                          </w:rPr>
                                          <m:t>3</m:t>
                                        </m:r>
                                      </m:e>
                                    </m:rad>
                                  </m:den>
                                </m:f>
                              </m:e>
                            </m:d>
                          </m:e>
                          <m:sup>
                            <m:r>
                              <w:rPr>
                                <w:rFonts w:ascii="Cambria Math" w:hAnsi="Cambria Math"/>
                              </w:rPr>
                              <m:t>2</m:t>
                            </m:r>
                          </m:sup>
                        </m:sSup>
                      </m:e>
                    </m:d>
                  </m:e>
                </m:rad>
                <m:r>
                  <w:rPr>
                    <w:rFonts w:ascii="Cambria Math" w:hAnsi="Cambria Math"/>
                  </w:rPr>
                  <m:t>=26,18 A</m:t>
                </m:r>
              </m:oMath>
            </m:oMathPara>
          </w:p>
        </w:tc>
        <w:tc>
          <w:tcPr>
            <w:tcW w:w="850" w:type="dxa"/>
            <w:vAlign w:val="center"/>
          </w:tcPr>
          <w:p w14:paraId="5D806811" w14:textId="77777777" w:rsidR="008E240B" w:rsidRDefault="008E240B" w:rsidP="00B20EBE">
            <w:pPr>
              <w:pStyle w:val="ISI"/>
              <w:ind w:firstLine="0"/>
              <w:jc w:val="right"/>
              <w:rPr>
                <w:b/>
                <w:bCs/>
              </w:rPr>
            </w:pPr>
          </w:p>
        </w:tc>
      </w:tr>
    </w:tbl>
    <w:p w14:paraId="23A63A91" w14:textId="77777777" w:rsidR="008E240B" w:rsidRDefault="008E240B" w:rsidP="00933299">
      <w:pPr>
        <w:pStyle w:val="ISI"/>
        <w:ind w:left="852"/>
      </w:pPr>
    </w:p>
    <w:p w14:paraId="36DD31B2" w14:textId="77777777" w:rsidR="00933299" w:rsidRPr="00933299" w:rsidRDefault="00933299">
      <w:pPr>
        <w:pStyle w:val="ISI"/>
        <w:numPr>
          <w:ilvl w:val="0"/>
          <w:numId w:val="15"/>
        </w:numPr>
        <w:ind w:left="1704" w:hanging="852"/>
      </w:pPr>
      <w:r>
        <w:t>Split Induktor</w:t>
      </w:r>
    </w:p>
    <w:p w14:paraId="5EC857D9" w14:textId="3D2403EB" w:rsidR="00933299" w:rsidRPr="00933299" w:rsidRDefault="00352487" w:rsidP="00352487">
      <w:pPr>
        <w:pStyle w:val="ISI"/>
        <w:ind w:left="852"/>
      </w:pPr>
      <w:r w:rsidRPr="00352487">
        <w:t>Untuk mendistribusikan arus RMS sebesar 26,18 A secara efisien, menurunkan resistansi AC, serta mengejar target Q factor di atas 1000, digunakan kawat tembaga email dengan diameter individu 0,4 mm. Melalui pendekatan matematis pada Persamaan 2.</w:t>
      </w:r>
      <w:r w:rsidR="00414CD9">
        <w:t>22</w:t>
      </w:r>
      <w:r w:rsidRPr="00352487">
        <w:t xml:space="preserve"> hingga 2</w:t>
      </w:r>
      <w:r w:rsidR="00414CD9">
        <w:t>.24</w:t>
      </w:r>
      <w:r>
        <w:t xml:space="preserve">, </w:t>
      </w:r>
      <w:r w:rsidR="00933299" w:rsidRPr="00933299">
        <w:t>Pertama tama perlu diketahui nilai cross section area induktor (</w:t>
      </w:r>
      <m:oMath>
        <m:sSub>
          <m:sSubPr>
            <m:ctrlPr>
              <w:rPr>
                <w:rFonts w:ascii="Cambria Math" w:hAnsi="Cambria Math"/>
              </w:rPr>
            </m:ctrlPr>
          </m:sSubPr>
          <m:e>
            <m:r>
              <w:rPr>
                <w:rFonts w:ascii="Cambria Math" w:hAnsi="Cambria Math"/>
              </w:rPr>
              <m:t>q</m:t>
            </m:r>
          </m:e>
          <m:sub>
            <m:r>
              <w:rPr>
                <w:rFonts w:ascii="Cambria Math" w:hAnsi="Cambria Math"/>
              </w:rPr>
              <m:t>w</m:t>
            </m:r>
            <m:r>
              <m:rPr>
                <m:sty m:val="p"/>
              </m:rPr>
              <w:rPr>
                <w:rFonts w:ascii="Cambria Math" w:hAnsi="Cambria Math"/>
              </w:rPr>
              <m:t>(</m:t>
            </m:r>
            <m:r>
              <w:rPr>
                <w:rFonts w:ascii="Cambria Math" w:hAnsi="Cambria Math"/>
              </w:rPr>
              <m:t>split</m:t>
            </m:r>
            <m:r>
              <m:rPr>
                <m:sty m:val="p"/>
              </m:rPr>
              <w:rPr>
                <w:rFonts w:ascii="Cambria Math" w:hAnsi="Cambria Math"/>
              </w:rPr>
              <m:t>)</m:t>
            </m:r>
          </m:sub>
        </m:sSub>
      </m:oMath>
      <w:r w:rsidR="00933299" w:rsidRPr="00933299">
        <w:t xml:space="preserve">) terlebih dahulu </w:t>
      </w:r>
      <w:r w:rsidR="0093476A">
        <w:t>sebagai</w:t>
      </w:r>
      <w:r>
        <w:t xml:space="preserve"> </w:t>
      </w:r>
      <w:r w:rsidR="00933299" w:rsidRPr="00933299">
        <w:t>berikut</w:t>
      </w:r>
      <w:r>
        <w:t>.</w:t>
      </w:r>
    </w:p>
    <w:p w14:paraId="46DF0609" w14:textId="77777777" w:rsidR="00DF1816" w:rsidRDefault="00DF1816" w:rsidP="00933299">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93476A" w14:paraId="40CD50AF" w14:textId="77777777" w:rsidTr="0093476A">
        <w:trPr>
          <w:trHeight w:val="20"/>
        </w:trPr>
        <w:tc>
          <w:tcPr>
            <w:tcW w:w="1129" w:type="dxa"/>
            <w:vAlign w:val="center"/>
          </w:tcPr>
          <w:p w14:paraId="6D282BF0" w14:textId="77777777" w:rsidR="0093476A" w:rsidRDefault="0093476A" w:rsidP="00B20EBE">
            <w:pPr>
              <w:pStyle w:val="ISI"/>
              <w:ind w:firstLine="0"/>
              <w:jc w:val="left"/>
            </w:pPr>
          </w:p>
        </w:tc>
        <w:tc>
          <w:tcPr>
            <w:tcW w:w="5954" w:type="dxa"/>
            <w:vAlign w:val="center"/>
          </w:tcPr>
          <w:p w14:paraId="392A7E1D" w14:textId="38EB0484" w:rsidR="0093476A" w:rsidRPr="0093476A" w:rsidRDefault="00000000" w:rsidP="0093476A">
            <w:pPr>
              <w:pStyle w:val="ISI"/>
              <w:ind w:firstLine="0"/>
              <w:jc w:val="left"/>
            </w:pPr>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w(split)</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w(split)</m:t>
                            </m:r>
                          </m:sub>
                        </m:sSub>
                      </m:e>
                      <m:sup>
                        <m:r>
                          <w:rPr>
                            <w:rFonts w:ascii="Cambria Math" w:hAnsi="Cambria Math"/>
                          </w:rPr>
                          <m:t>2</m:t>
                        </m:r>
                      </m:sup>
                    </m:sSup>
                    <m:r>
                      <w:rPr>
                        <w:rFonts w:ascii="Cambria Math" w:hAnsi="Cambria Math"/>
                      </w:rPr>
                      <m:t>×π</m:t>
                    </m:r>
                  </m:num>
                  <m:den>
                    <m:r>
                      <w:rPr>
                        <w:rFonts w:ascii="Cambria Math" w:hAnsi="Cambria Math"/>
                      </w:rPr>
                      <m:t>4</m:t>
                    </m:r>
                  </m:den>
                </m:f>
              </m:oMath>
            </m:oMathPara>
          </w:p>
        </w:tc>
        <w:tc>
          <w:tcPr>
            <w:tcW w:w="850" w:type="dxa"/>
            <w:vAlign w:val="center"/>
          </w:tcPr>
          <w:p w14:paraId="2E34F5FA" w14:textId="77777777" w:rsidR="0093476A" w:rsidRDefault="0093476A" w:rsidP="00B20EBE">
            <w:pPr>
              <w:pStyle w:val="ISI"/>
              <w:ind w:firstLine="0"/>
              <w:jc w:val="right"/>
              <w:rPr>
                <w:b/>
                <w:bCs/>
              </w:rPr>
            </w:pPr>
          </w:p>
        </w:tc>
      </w:tr>
      <w:tr w:rsidR="0023584F" w14:paraId="7C22BFC9" w14:textId="77777777" w:rsidTr="0093476A">
        <w:trPr>
          <w:trHeight w:val="20"/>
        </w:trPr>
        <w:tc>
          <w:tcPr>
            <w:tcW w:w="1129" w:type="dxa"/>
            <w:vAlign w:val="center"/>
          </w:tcPr>
          <w:p w14:paraId="41F47BA5" w14:textId="77777777" w:rsidR="0023584F" w:rsidRDefault="0023584F" w:rsidP="00B20EBE">
            <w:pPr>
              <w:pStyle w:val="ISI"/>
              <w:ind w:firstLine="0"/>
              <w:jc w:val="left"/>
            </w:pPr>
          </w:p>
        </w:tc>
        <w:tc>
          <w:tcPr>
            <w:tcW w:w="5954" w:type="dxa"/>
            <w:vAlign w:val="center"/>
          </w:tcPr>
          <w:p w14:paraId="5B385091" w14:textId="2B190682" w:rsidR="0023584F" w:rsidRPr="0023584F" w:rsidRDefault="00000000" w:rsidP="0093476A">
            <w:pPr>
              <w:pStyle w:val="ISI"/>
              <w:ind w:firstLine="0"/>
              <w:jc w:val="left"/>
              <w:rPr>
                <w:rFonts w:eastAsia="Aptos"/>
              </w:rPr>
            </w:pPr>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w(split)</m:t>
                    </m:r>
                  </m:sub>
                </m:sSub>
                <m:r>
                  <w:rPr>
                    <w:rFonts w:ascii="Cambria Math" w:hAnsi="Cambria Math"/>
                  </w:rPr>
                  <m:t>=</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0,4 mm</m:t>
                        </m:r>
                      </m:e>
                      <m:sup>
                        <m:r>
                          <w:rPr>
                            <w:rFonts w:ascii="Cambria Math" w:hAnsi="Cambria Math"/>
                          </w:rPr>
                          <m:t>2</m:t>
                        </m:r>
                      </m:sup>
                    </m:sSup>
                  </m:num>
                  <m:den>
                    <m:r>
                      <w:rPr>
                        <w:rFonts w:ascii="Cambria Math" w:hAnsi="Cambria Math"/>
                      </w:rPr>
                      <m:t>4</m:t>
                    </m:r>
                  </m:den>
                </m:f>
                <m:r>
                  <w:rPr>
                    <w:rFonts w:ascii="Cambria Math" w:eastAsia="Aptos" w:hAnsi="Cambria Math"/>
                  </w:rPr>
                  <m:t>=</m:t>
                </m:r>
                <m:r>
                  <w:rPr>
                    <w:rFonts w:ascii="Cambria Math" w:eastAsiaTheme="minorEastAsia" w:hAnsi="Cambria Math"/>
                  </w:rPr>
                  <m:t>0,1256</m:t>
                </m:r>
                <m:sSup>
                  <m:sSupPr>
                    <m:ctrlPr>
                      <w:rPr>
                        <w:rFonts w:ascii="Cambria Math" w:hAnsi="Cambria Math"/>
                        <w:i/>
                      </w:rPr>
                    </m:ctrlPr>
                  </m:sSupPr>
                  <m:e>
                    <m:r>
                      <w:rPr>
                        <w:rFonts w:ascii="Cambria Math" w:hAnsi="Cambria Math"/>
                      </w:rPr>
                      <m:t xml:space="preserve"> mm</m:t>
                    </m:r>
                  </m:e>
                  <m:sup>
                    <m:r>
                      <w:rPr>
                        <w:rFonts w:ascii="Cambria Math" w:hAnsi="Cambria Math"/>
                      </w:rPr>
                      <m:t>2</m:t>
                    </m:r>
                  </m:sup>
                </m:sSup>
              </m:oMath>
            </m:oMathPara>
          </w:p>
        </w:tc>
        <w:tc>
          <w:tcPr>
            <w:tcW w:w="850" w:type="dxa"/>
            <w:vAlign w:val="center"/>
          </w:tcPr>
          <w:p w14:paraId="1A77AC89" w14:textId="77777777" w:rsidR="0023584F" w:rsidRDefault="0023584F" w:rsidP="00B20EBE">
            <w:pPr>
              <w:pStyle w:val="ISI"/>
              <w:ind w:firstLine="0"/>
              <w:jc w:val="right"/>
              <w:rPr>
                <w:b/>
                <w:bCs/>
              </w:rPr>
            </w:pPr>
          </w:p>
        </w:tc>
      </w:tr>
    </w:tbl>
    <w:p w14:paraId="1E815C96" w14:textId="77777777" w:rsidR="00933299" w:rsidRDefault="00933299" w:rsidP="00933299">
      <w:pPr>
        <w:pStyle w:val="ISI"/>
      </w:pPr>
    </w:p>
    <w:p w14:paraId="08678C0E" w14:textId="451A1FAC" w:rsidR="00933299" w:rsidRDefault="00933299" w:rsidP="00352487">
      <w:pPr>
        <w:pStyle w:val="ISI"/>
        <w:ind w:left="852"/>
        <w:rPr>
          <w:rFonts w:eastAsiaTheme="minorEastAsia"/>
        </w:rPr>
      </w:pPr>
      <w:r>
        <w:t>Dengan diketahui nilai cross section area induktor (</w:t>
      </w:r>
      <m:oMath>
        <m:sSub>
          <m:sSubPr>
            <m:ctrlPr>
              <w:rPr>
                <w:rFonts w:ascii="Cambria Math" w:hAnsi="Cambria Math"/>
                <w:i/>
              </w:rPr>
            </m:ctrlPr>
          </m:sSubPr>
          <m:e>
            <m:r>
              <w:rPr>
                <w:rFonts w:ascii="Cambria Math" w:hAnsi="Cambria Math"/>
              </w:rPr>
              <m:t>q</m:t>
            </m:r>
          </m:e>
          <m:sub>
            <m:r>
              <w:rPr>
                <w:rFonts w:ascii="Cambria Math" w:hAnsi="Cambria Math"/>
              </w:rPr>
              <m:t>w(split)</m:t>
            </m:r>
          </m:sub>
        </m:sSub>
      </m:oMath>
      <w:r>
        <w:t>), maka besarnya arus induktor dalam rms pada tiap</w:t>
      </w:r>
      <w:r w:rsidR="00156BE2">
        <w:t>-</w:t>
      </w:r>
      <w:r>
        <w:t xml:space="preserve">tiap split </w:t>
      </w:r>
      <w:r w:rsidR="0093476A">
        <w:t xml:space="preserve">dapat dihitung </w:t>
      </w:r>
      <w:r>
        <w:t>sebagai berikut</w:t>
      </w:r>
      <w:r w:rsidR="00352487">
        <w:t xml:space="preserve"> d</w:t>
      </w:r>
      <w:r>
        <w:t xml:space="preserve">engan </w:t>
      </w:r>
      <m:oMath>
        <m:r>
          <w:rPr>
            <w:rFonts w:ascii="Cambria Math" w:hAnsi="Cambria Math"/>
          </w:rPr>
          <m:t>J=4,5 A/</m:t>
        </m:r>
        <m:sSup>
          <m:sSupPr>
            <m:ctrlPr>
              <w:rPr>
                <w:rFonts w:ascii="Cambria Math" w:hAnsi="Cambria Math"/>
                <w:i/>
              </w:rPr>
            </m:ctrlPr>
          </m:sSupPr>
          <m:e>
            <m:r>
              <w:rPr>
                <w:rFonts w:ascii="Cambria Math" w:hAnsi="Cambria Math"/>
              </w:rPr>
              <m:t>mm</m:t>
            </m:r>
          </m:e>
          <m:sup>
            <m:r>
              <w:rPr>
                <w:rFonts w:ascii="Cambria Math" w:hAnsi="Cambria Math"/>
              </w:rPr>
              <m:t>2</m:t>
            </m:r>
          </m:sup>
        </m:sSup>
      </m:oMath>
      <w:r w:rsidR="00E23906">
        <w:rPr>
          <w:rFonts w:eastAsiaTheme="minorEastAsia"/>
        </w:rPr>
        <w:t xml:space="preserve">, </w:t>
      </w:r>
      <w:r>
        <w:rPr>
          <w:rFonts w:eastAsiaTheme="minorEastAsia"/>
        </w:rPr>
        <w:t>Maka,</w:t>
      </w:r>
    </w:p>
    <w:p w14:paraId="7CB23DA7" w14:textId="77777777" w:rsidR="00352487" w:rsidRPr="0023584F" w:rsidRDefault="00352487" w:rsidP="0023584F">
      <w:pPr>
        <w:pStyle w:val="ISI"/>
        <w:ind w:left="851"/>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23584F" w14:paraId="1CDB8CDF" w14:textId="77777777" w:rsidTr="0093476A">
        <w:trPr>
          <w:trHeight w:val="20"/>
        </w:trPr>
        <w:tc>
          <w:tcPr>
            <w:tcW w:w="1129" w:type="dxa"/>
            <w:vAlign w:val="center"/>
          </w:tcPr>
          <w:p w14:paraId="4E65D36D" w14:textId="77777777" w:rsidR="0023584F" w:rsidRDefault="0023584F" w:rsidP="00B20EBE">
            <w:pPr>
              <w:pStyle w:val="ISI"/>
              <w:ind w:firstLine="0"/>
              <w:jc w:val="left"/>
            </w:pPr>
          </w:p>
        </w:tc>
        <w:tc>
          <w:tcPr>
            <w:tcW w:w="5954" w:type="dxa"/>
            <w:vAlign w:val="center"/>
          </w:tcPr>
          <w:p w14:paraId="336CCF8B" w14:textId="2DB81936" w:rsidR="0023584F" w:rsidRPr="0023584F" w:rsidRDefault="00000000" w:rsidP="006C2A26">
            <w:pPr>
              <w:pStyle w:val="ISI"/>
              <w:ind w:firstLine="0"/>
              <w:jc w:val="left"/>
              <w:rPr>
                <w:rFonts w:eastAsia="Aptos"/>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w(split)</m:t>
                    </m:r>
                  </m:sub>
                </m:sSub>
                <m:r>
                  <w:rPr>
                    <w:rFonts w:ascii="Cambria Math" w:hAnsi="Cambria Math"/>
                  </w:rPr>
                  <m:t>×J</m:t>
                </m:r>
              </m:oMath>
            </m:oMathPara>
          </w:p>
        </w:tc>
        <w:tc>
          <w:tcPr>
            <w:tcW w:w="850" w:type="dxa"/>
            <w:vAlign w:val="center"/>
          </w:tcPr>
          <w:p w14:paraId="7062E441" w14:textId="77777777" w:rsidR="0023584F" w:rsidRDefault="0023584F" w:rsidP="00B20EBE">
            <w:pPr>
              <w:pStyle w:val="ISI"/>
              <w:ind w:firstLine="0"/>
              <w:jc w:val="right"/>
              <w:rPr>
                <w:b/>
                <w:bCs/>
              </w:rPr>
            </w:pPr>
          </w:p>
        </w:tc>
      </w:tr>
      <w:tr w:rsidR="0093476A" w14:paraId="475070B8" w14:textId="77777777" w:rsidTr="0093476A">
        <w:trPr>
          <w:trHeight w:val="20"/>
        </w:trPr>
        <w:tc>
          <w:tcPr>
            <w:tcW w:w="1129" w:type="dxa"/>
            <w:vAlign w:val="center"/>
          </w:tcPr>
          <w:p w14:paraId="0E466650" w14:textId="77777777" w:rsidR="0093476A" w:rsidRDefault="0093476A" w:rsidP="00B20EBE">
            <w:pPr>
              <w:pStyle w:val="ISI"/>
              <w:ind w:firstLine="0"/>
              <w:jc w:val="left"/>
            </w:pPr>
          </w:p>
        </w:tc>
        <w:tc>
          <w:tcPr>
            <w:tcW w:w="5954" w:type="dxa"/>
            <w:vAlign w:val="center"/>
          </w:tcPr>
          <w:p w14:paraId="3DCFD372" w14:textId="6D6E5BDA" w:rsidR="0093476A" w:rsidRPr="0093476A" w:rsidRDefault="00000000" w:rsidP="006C2A26">
            <w:pPr>
              <w:pStyle w:val="ISI"/>
              <w:ind w:firstLine="0"/>
              <w:jc w:val="left"/>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r>
                      <w:rPr>
                        <w:rFonts w:ascii="Cambria Math" w:hAnsi="Cambria Math"/>
                      </w:rPr>
                      <m:t>split</m:t>
                    </m:r>
                  </m:sub>
                </m:sSub>
                <m:r>
                  <w:rPr>
                    <w:rFonts w:ascii="Cambria Math" w:hAnsi="Cambria Math"/>
                  </w:rPr>
                  <m:t>=0,1256×4,5=0,5652 A</m:t>
                </m:r>
              </m:oMath>
            </m:oMathPara>
          </w:p>
        </w:tc>
        <w:tc>
          <w:tcPr>
            <w:tcW w:w="850" w:type="dxa"/>
            <w:vAlign w:val="center"/>
          </w:tcPr>
          <w:p w14:paraId="68EF81B8" w14:textId="77777777" w:rsidR="0093476A" w:rsidRDefault="0093476A" w:rsidP="00B20EBE">
            <w:pPr>
              <w:pStyle w:val="ISI"/>
              <w:ind w:firstLine="0"/>
              <w:jc w:val="right"/>
              <w:rPr>
                <w:b/>
                <w:bCs/>
              </w:rPr>
            </w:pPr>
          </w:p>
        </w:tc>
      </w:tr>
    </w:tbl>
    <w:p w14:paraId="683738CC" w14:textId="77777777" w:rsidR="0093476A" w:rsidRPr="00E23906" w:rsidRDefault="0093476A" w:rsidP="0023584F">
      <w:pPr>
        <w:pStyle w:val="ISI"/>
        <w:ind w:left="852" w:firstLine="849"/>
        <w:rPr>
          <w:rFonts w:eastAsiaTheme="minorEastAsia"/>
        </w:rPr>
      </w:pPr>
    </w:p>
    <w:p w14:paraId="01393C82" w14:textId="75F6FCF8" w:rsidR="00933299" w:rsidRDefault="00933299" w:rsidP="00933299">
      <w:pPr>
        <w:pStyle w:val="ISI"/>
        <w:ind w:left="852"/>
      </w:pPr>
      <w:r w:rsidRPr="00933299">
        <w:t>Dengan</w:t>
      </w:r>
      <w:r>
        <w:t xml:space="preserve"> demikian, dapat ditentukan banyaknya split dalam menyusun induktor sebagai</w:t>
      </w:r>
      <w:r w:rsidR="0093476A">
        <w:t xml:space="preserve">mana Persamaan </w:t>
      </w:r>
      <w:r w:rsidR="00352487">
        <w:t>2.</w:t>
      </w:r>
      <w:r w:rsidR="00414CD9">
        <w:t>24</w:t>
      </w:r>
      <w:r>
        <w:t xml:space="preserve"> berikut.</w:t>
      </w:r>
    </w:p>
    <w:p w14:paraId="0BD2FE01" w14:textId="77777777" w:rsidR="00933299" w:rsidRDefault="00933299" w:rsidP="00933299">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93476A" w14:paraId="4BA1DACD" w14:textId="77777777" w:rsidTr="0093476A">
        <w:trPr>
          <w:trHeight w:val="20"/>
        </w:trPr>
        <w:tc>
          <w:tcPr>
            <w:tcW w:w="1129" w:type="dxa"/>
            <w:vAlign w:val="center"/>
          </w:tcPr>
          <w:p w14:paraId="2DADF970" w14:textId="77777777" w:rsidR="0093476A" w:rsidRDefault="0093476A" w:rsidP="00B20EBE">
            <w:pPr>
              <w:pStyle w:val="ISI"/>
              <w:ind w:firstLine="0"/>
              <w:jc w:val="left"/>
            </w:pPr>
          </w:p>
        </w:tc>
        <w:tc>
          <w:tcPr>
            <w:tcW w:w="5954" w:type="dxa"/>
            <w:vAlign w:val="center"/>
          </w:tcPr>
          <w:p w14:paraId="06470B3E" w14:textId="18031F38" w:rsidR="0093476A" w:rsidRPr="0093476A" w:rsidRDefault="00000000" w:rsidP="006C2A26">
            <w:pPr>
              <w:pStyle w:val="ISI"/>
              <w:ind w:left="-106" w:firstLine="0"/>
              <w:jc w:val="left"/>
            </w:pPr>
            <m:oMathPara>
              <m:oMathParaPr>
                <m:jc m:val="left"/>
              </m:oMathParaPr>
              <m:oMath>
                <m:nary>
                  <m:naryPr>
                    <m:chr m:val="∑"/>
                    <m:limLoc m:val="undOvr"/>
                    <m:subHide m:val="1"/>
                    <m:supHide m:val="1"/>
                    <m:ctrlPr>
                      <w:rPr>
                        <w:rFonts w:ascii="Cambria Math" w:hAnsi="Cambria Math"/>
                        <w:i/>
                      </w:rPr>
                    </m:ctrlPr>
                  </m:naryPr>
                  <m:sub/>
                  <m:sup/>
                  <m:e>
                    <m:r>
                      <w:rPr>
                        <w:rFonts w:ascii="Cambria Math" w:hAnsi="Cambria Math"/>
                      </w:rPr>
                      <m:t>split</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sub>
                    </m:sSub>
                  </m:num>
                  <m:den>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rms</m:t>
                            </m:r>
                          </m:e>
                        </m:d>
                        <m:r>
                          <w:rPr>
                            <w:rFonts w:ascii="Cambria Math" w:hAnsi="Cambria Math"/>
                          </w:rPr>
                          <m:t>split</m:t>
                        </m:r>
                      </m:sub>
                    </m:sSub>
                  </m:den>
                </m:f>
              </m:oMath>
            </m:oMathPara>
          </w:p>
        </w:tc>
        <w:tc>
          <w:tcPr>
            <w:tcW w:w="850" w:type="dxa"/>
            <w:vAlign w:val="center"/>
          </w:tcPr>
          <w:p w14:paraId="6E86FCEC" w14:textId="77777777" w:rsidR="0093476A" w:rsidRDefault="0093476A" w:rsidP="00B20EBE">
            <w:pPr>
              <w:pStyle w:val="ISI"/>
              <w:ind w:firstLine="0"/>
              <w:jc w:val="right"/>
              <w:rPr>
                <w:b/>
                <w:bCs/>
              </w:rPr>
            </w:pPr>
          </w:p>
        </w:tc>
      </w:tr>
      <w:tr w:rsidR="0093476A" w14:paraId="03063B61" w14:textId="77777777" w:rsidTr="0093476A">
        <w:trPr>
          <w:trHeight w:val="20"/>
        </w:trPr>
        <w:tc>
          <w:tcPr>
            <w:tcW w:w="1129" w:type="dxa"/>
            <w:vAlign w:val="center"/>
          </w:tcPr>
          <w:p w14:paraId="1B53C810" w14:textId="77777777" w:rsidR="0093476A" w:rsidRDefault="0093476A" w:rsidP="00B20EBE">
            <w:pPr>
              <w:pStyle w:val="ISI"/>
              <w:ind w:firstLine="0"/>
              <w:jc w:val="left"/>
            </w:pPr>
          </w:p>
        </w:tc>
        <w:tc>
          <w:tcPr>
            <w:tcW w:w="5954" w:type="dxa"/>
            <w:vAlign w:val="center"/>
          </w:tcPr>
          <w:p w14:paraId="782EBC44" w14:textId="3194A635" w:rsidR="0093476A" w:rsidRPr="0093476A" w:rsidRDefault="00000000" w:rsidP="006C2A26">
            <w:pPr>
              <w:pStyle w:val="ISI"/>
              <w:ind w:left="-106" w:firstLine="0"/>
              <w:jc w:val="left"/>
            </w:pPr>
            <m:oMathPara>
              <m:oMathParaPr>
                <m:jc m:val="left"/>
              </m:oMathParaPr>
              <m:oMath>
                <m:nary>
                  <m:naryPr>
                    <m:chr m:val="∑"/>
                    <m:limLoc m:val="undOvr"/>
                    <m:subHide m:val="1"/>
                    <m:supHide m:val="1"/>
                    <m:ctrlPr>
                      <w:rPr>
                        <w:rFonts w:ascii="Cambria Math" w:hAnsi="Cambria Math"/>
                        <w:i/>
                      </w:rPr>
                    </m:ctrlPr>
                  </m:naryPr>
                  <m:sub/>
                  <m:sup/>
                  <m:e>
                    <m:r>
                      <w:rPr>
                        <w:rFonts w:ascii="Cambria Math" w:hAnsi="Cambria Math"/>
                      </w:rPr>
                      <m:t>split</m:t>
                    </m:r>
                  </m:e>
                </m:nary>
                <m:r>
                  <w:rPr>
                    <w:rFonts w:ascii="Cambria Math" w:hAnsi="Cambria Math"/>
                  </w:rPr>
                  <m:t>=</m:t>
                </m:r>
                <m:f>
                  <m:fPr>
                    <m:ctrlPr>
                      <w:rPr>
                        <w:rFonts w:ascii="Cambria Math" w:hAnsi="Cambria Math"/>
                        <w:i/>
                      </w:rPr>
                    </m:ctrlPr>
                  </m:fPr>
                  <m:num>
                    <m:r>
                      <w:rPr>
                        <w:rFonts w:ascii="Cambria Math" w:hAnsi="Cambria Math"/>
                      </w:rPr>
                      <m:t>26,18</m:t>
                    </m:r>
                  </m:num>
                  <m:den>
                    <m:r>
                      <w:rPr>
                        <w:rFonts w:ascii="Cambria Math" w:hAnsi="Cambria Math"/>
                      </w:rPr>
                      <m:t>0,5652</m:t>
                    </m:r>
                  </m:den>
                </m:f>
                <m:r>
                  <w:rPr>
                    <w:rFonts w:ascii="Cambria Math" w:hAnsi="Cambria Math"/>
                  </w:rPr>
                  <m:t>=46,31~ 47 split</m:t>
                </m:r>
              </m:oMath>
            </m:oMathPara>
          </w:p>
        </w:tc>
        <w:tc>
          <w:tcPr>
            <w:tcW w:w="850" w:type="dxa"/>
            <w:vAlign w:val="center"/>
          </w:tcPr>
          <w:p w14:paraId="33F96E38" w14:textId="77777777" w:rsidR="0093476A" w:rsidRDefault="0093476A" w:rsidP="00B20EBE">
            <w:pPr>
              <w:pStyle w:val="ISI"/>
              <w:ind w:firstLine="0"/>
              <w:jc w:val="right"/>
              <w:rPr>
                <w:b/>
                <w:bCs/>
              </w:rPr>
            </w:pPr>
          </w:p>
        </w:tc>
      </w:tr>
    </w:tbl>
    <w:p w14:paraId="489DD52B" w14:textId="42FA21D7" w:rsidR="0093476A" w:rsidRDefault="0093476A" w:rsidP="00933299">
      <w:pPr>
        <w:pStyle w:val="ISI"/>
      </w:pPr>
    </w:p>
    <w:p w14:paraId="514C1603" w14:textId="77777777" w:rsidR="00933299" w:rsidRDefault="00933299">
      <w:pPr>
        <w:pStyle w:val="ISI"/>
        <w:numPr>
          <w:ilvl w:val="0"/>
          <w:numId w:val="15"/>
        </w:numPr>
        <w:ind w:left="1704" w:hanging="852"/>
      </w:pPr>
      <w:r>
        <w:lastRenderedPageBreak/>
        <w:t>Panjang Kawat</w:t>
      </w:r>
    </w:p>
    <w:p w14:paraId="782062C3" w14:textId="76C522BE" w:rsidR="00933299" w:rsidRPr="00933299" w:rsidRDefault="00933299" w:rsidP="006C2A26">
      <w:pPr>
        <w:pStyle w:val="ISI"/>
        <w:ind w:left="852"/>
      </w:pPr>
      <w:r w:rsidRPr="00933299">
        <w:t>Untuk menentukan panjang kawat keseluruhan, perlu ditentukan inti induktor yang akan digunakan</w:t>
      </w:r>
      <w:r w:rsidR="006C2A26">
        <w:t xml:space="preserve"> agar diketahui</w:t>
      </w:r>
      <w:r w:rsidRPr="00933299">
        <w:t xml:space="preserve"> keliling permukaan bobin (</w:t>
      </w:r>
      <m:oMath>
        <m:sSub>
          <m:sSubPr>
            <m:ctrlPr>
              <w:rPr>
                <w:rFonts w:ascii="Cambria Math" w:hAnsi="Cambria Math"/>
              </w:rPr>
            </m:ctrlPr>
          </m:sSubPr>
          <m:e>
            <m:r>
              <w:rPr>
                <w:rFonts w:ascii="Cambria Math" w:hAnsi="Cambria Math"/>
              </w:rPr>
              <m:t>K</m:t>
            </m:r>
          </m:e>
          <m:sub>
            <m:r>
              <w:rPr>
                <w:rFonts w:ascii="Cambria Math" w:hAnsi="Cambria Math"/>
              </w:rPr>
              <m:t>bob</m:t>
            </m:r>
          </m:sub>
        </m:sSub>
      </m:oMath>
      <w:r w:rsidRPr="00933299">
        <w:t>)</w:t>
      </w:r>
      <w:r w:rsidR="00D01C68">
        <w:t>.</w:t>
      </w:r>
      <w:r w:rsidR="006C2A26">
        <w:t xml:space="preserve"> </w:t>
      </w:r>
      <w:r w:rsidRPr="00933299">
        <w:t>Sehingga, total panjang kawat yang dibutuhkan</w:t>
      </w:r>
      <w:r w:rsidR="006C2A26">
        <w:t xml:space="preserve"> serta toleransinya dapat dihitung dengan Persamaan </w:t>
      </w:r>
      <w:r w:rsidR="00352487">
        <w:t>2.</w:t>
      </w:r>
      <w:r w:rsidR="00414CD9">
        <w:t>25</w:t>
      </w:r>
      <w:r w:rsidRPr="00933299">
        <w:t xml:space="preserve"> sebagai berikut.</w:t>
      </w:r>
    </w:p>
    <w:p w14:paraId="0D79D3F2" w14:textId="77777777" w:rsidR="00933299" w:rsidRDefault="00933299" w:rsidP="0023584F">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6C2A26" w:rsidRPr="00F92DAE" w14:paraId="6A8589F6" w14:textId="77777777" w:rsidTr="006C2A26">
        <w:trPr>
          <w:trHeight w:val="20"/>
        </w:trPr>
        <w:tc>
          <w:tcPr>
            <w:tcW w:w="1129" w:type="dxa"/>
            <w:vAlign w:val="center"/>
          </w:tcPr>
          <w:p w14:paraId="5BF5AD5D" w14:textId="77777777" w:rsidR="006C2A26" w:rsidRDefault="006C2A26" w:rsidP="00D2607A">
            <w:pPr>
              <w:pStyle w:val="ISI"/>
              <w:ind w:firstLine="0"/>
              <w:jc w:val="left"/>
            </w:pPr>
          </w:p>
        </w:tc>
        <w:tc>
          <w:tcPr>
            <w:tcW w:w="5954" w:type="dxa"/>
            <w:vAlign w:val="center"/>
          </w:tcPr>
          <w:p w14:paraId="7B08A04C" w14:textId="764DC948" w:rsidR="006C2A26" w:rsidRPr="006C2A26" w:rsidRDefault="006C2A26" w:rsidP="006C2A26">
            <w:pPr>
              <w:pStyle w:val="ISI"/>
              <w:ind w:left="-105" w:firstLine="0"/>
              <w:rPr>
                <w:sz w:val="22"/>
                <w:szCs w:val="22"/>
              </w:rPr>
            </w:pPr>
            <m:oMathPara>
              <m:oMathParaPr>
                <m:jc m:val="left"/>
              </m:oMathParaPr>
              <m:oMath>
                <m:r>
                  <w:rPr>
                    <w:rFonts w:ascii="Cambria Math" w:hAnsi="Cambria Math"/>
                    <w:sz w:val="22"/>
                    <w:szCs w:val="22"/>
                  </w:rPr>
                  <m:t>Total=</m:t>
                </m:r>
                <m:d>
                  <m:dPr>
                    <m:ctrlPr>
                      <w:rPr>
                        <w:rFonts w:ascii="Cambria Math" w:hAnsi="Cambria Math"/>
                        <w:i/>
                        <w:sz w:val="22"/>
                        <w:szCs w:val="22"/>
                      </w:rPr>
                    </m:ctrlPr>
                  </m:dPr>
                  <m:e>
                    <m:r>
                      <w:rPr>
                        <w:rFonts w:ascii="Cambria Math" w:hAnsi="Cambria Math"/>
                        <w:sz w:val="22"/>
                        <w:szCs w:val="22"/>
                      </w:rPr>
                      <m:t>n×</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bob</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r>
                          <w:rPr>
                            <w:rFonts w:ascii="Cambria Math" w:hAnsi="Cambria Math"/>
                            <w:sz w:val="22"/>
                            <w:szCs w:val="22"/>
                          </w:rPr>
                          <m:t>split</m:t>
                        </m:r>
                      </m:e>
                    </m:nary>
                  </m:e>
                </m:d>
                <m:r>
                  <w:rPr>
                    <w:rFonts w:ascii="Cambria Math" w:hAnsi="Cambria Math"/>
                    <w:sz w:val="22"/>
                    <w:szCs w:val="22"/>
                  </w:rPr>
                  <m:t>+40%</m:t>
                </m:r>
                <m:d>
                  <m:dPr>
                    <m:ctrlPr>
                      <w:rPr>
                        <w:rFonts w:ascii="Cambria Math" w:hAnsi="Cambria Math"/>
                        <w:i/>
                        <w:sz w:val="22"/>
                        <w:szCs w:val="22"/>
                      </w:rPr>
                    </m:ctrlPr>
                  </m:dPr>
                  <m:e>
                    <m:r>
                      <w:rPr>
                        <w:rFonts w:ascii="Cambria Math" w:hAnsi="Cambria Math"/>
                        <w:sz w:val="22"/>
                        <w:szCs w:val="22"/>
                      </w:rPr>
                      <m:t>n×</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bob</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r>
                          <w:rPr>
                            <w:rFonts w:ascii="Cambria Math" w:hAnsi="Cambria Math"/>
                            <w:sz w:val="22"/>
                            <w:szCs w:val="22"/>
                          </w:rPr>
                          <m:t>split</m:t>
                        </m:r>
                      </m:e>
                    </m:nary>
                  </m:e>
                </m:d>
              </m:oMath>
            </m:oMathPara>
          </w:p>
        </w:tc>
        <w:tc>
          <w:tcPr>
            <w:tcW w:w="850" w:type="dxa"/>
            <w:vAlign w:val="center"/>
          </w:tcPr>
          <w:p w14:paraId="14FA89CF" w14:textId="618CD3C3" w:rsidR="006C2A26" w:rsidRPr="00F92DAE" w:rsidRDefault="006C2A26" w:rsidP="00D2607A">
            <w:pPr>
              <w:pStyle w:val="ISI"/>
              <w:ind w:firstLine="0"/>
              <w:jc w:val="right"/>
              <w:rPr>
                <w:b/>
                <w:bCs/>
              </w:rPr>
            </w:pPr>
          </w:p>
        </w:tc>
      </w:tr>
      <w:tr w:rsidR="006C2A26" w14:paraId="500A7C73" w14:textId="77777777" w:rsidTr="006C2A26">
        <w:trPr>
          <w:trHeight w:val="20"/>
        </w:trPr>
        <w:tc>
          <w:tcPr>
            <w:tcW w:w="1129" w:type="dxa"/>
            <w:vAlign w:val="center"/>
          </w:tcPr>
          <w:p w14:paraId="200A9250" w14:textId="77777777" w:rsidR="006C2A26" w:rsidRDefault="006C2A26" w:rsidP="00D2607A">
            <w:pPr>
              <w:pStyle w:val="ISI"/>
              <w:ind w:firstLine="0"/>
              <w:jc w:val="left"/>
            </w:pPr>
          </w:p>
        </w:tc>
        <w:tc>
          <w:tcPr>
            <w:tcW w:w="5954" w:type="dxa"/>
            <w:vAlign w:val="center"/>
          </w:tcPr>
          <w:p w14:paraId="509BC8C6" w14:textId="2E3B6C68" w:rsidR="006C2A26" w:rsidRPr="006C2A26" w:rsidRDefault="006C2A26" w:rsidP="006C2A26">
            <w:pPr>
              <w:pStyle w:val="ISI"/>
              <w:ind w:left="-105" w:firstLine="0"/>
              <w:rPr>
                <w:sz w:val="22"/>
                <w:szCs w:val="22"/>
              </w:rPr>
            </w:pPr>
            <m:oMathPara>
              <m:oMathParaPr>
                <m:jc m:val="left"/>
              </m:oMathParaPr>
              <m:oMath>
                <m:r>
                  <w:rPr>
                    <w:rFonts w:ascii="Cambria Math" w:hAnsi="Cambria Math"/>
                    <w:sz w:val="22"/>
                    <w:szCs w:val="22"/>
                  </w:rPr>
                  <m:t>Total=</m:t>
                </m:r>
                <m:d>
                  <m:dPr>
                    <m:ctrlPr>
                      <w:rPr>
                        <w:rFonts w:ascii="Cambria Math" w:hAnsi="Cambria Math"/>
                        <w:i/>
                        <w:sz w:val="22"/>
                        <w:szCs w:val="22"/>
                      </w:rPr>
                    </m:ctrlPr>
                  </m:dPr>
                  <m:e>
                    <m:r>
                      <w:rPr>
                        <w:rFonts w:ascii="Cambria Math" w:hAnsi="Cambria Math"/>
                        <w:sz w:val="22"/>
                        <w:szCs w:val="22"/>
                      </w:rPr>
                      <m:t>28×0,0817×47</m:t>
                    </m:r>
                  </m:e>
                </m:d>
                <m:r>
                  <w:rPr>
                    <w:rFonts w:ascii="Cambria Math" w:hAnsi="Cambria Math"/>
                    <w:sz w:val="22"/>
                    <w:szCs w:val="22"/>
                  </w:rPr>
                  <m:t>+40%</m:t>
                </m:r>
                <m:d>
                  <m:dPr>
                    <m:ctrlPr>
                      <w:rPr>
                        <w:rFonts w:ascii="Cambria Math" w:hAnsi="Cambria Math"/>
                        <w:i/>
                        <w:sz w:val="22"/>
                        <w:szCs w:val="22"/>
                      </w:rPr>
                    </m:ctrlPr>
                  </m:dPr>
                  <m:e>
                    <m:r>
                      <w:rPr>
                        <w:rFonts w:ascii="Cambria Math" w:hAnsi="Cambria Math"/>
                        <w:sz w:val="22"/>
                        <w:szCs w:val="22"/>
                      </w:rPr>
                      <m:t>28×0,0817×47</m:t>
                    </m:r>
                  </m:e>
                </m:d>
              </m:oMath>
            </m:oMathPara>
          </w:p>
        </w:tc>
        <w:tc>
          <w:tcPr>
            <w:tcW w:w="850" w:type="dxa"/>
            <w:vAlign w:val="center"/>
          </w:tcPr>
          <w:p w14:paraId="0372393D" w14:textId="77777777" w:rsidR="006C2A26" w:rsidRDefault="006C2A26" w:rsidP="00D2607A">
            <w:pPr>
              <w:pStyle w:val="ISI"/>
              <w:ind w:firstLine="0"/>
              <w:jc w:val="right"/>
              <w:rPr>
                <w:b/>
                <w:bCs/>
              </w:rPr>
            </w:pPr>
          </w:p>
        </w:tc>
      </w:tr>
      <w:tr w:rsidR="006C2A26" w14:paraId="4DB0FD12" w14:textId="77777777" w:rsidTr="006C2A26">
        <w:trPr>
          <w:trHeight w:val="20"/>
        </w:trPr>
        <w:tc>
          <w:tcPr>
            <w:tcW w:w="1129" w:type="dxa"/>
            <w:vAlign w:val="center"/>
          </w:tcPr>
          <w:p w14:paraId="3D5536D2" w14:textId="77777777" w:rsidR="006C2A26" w:rsidRDefault="006C2A26" w:rsidP="00D2607A">
            <w:pPr>
              <w:pStyle w:val="ISI"/>
              <w:ind w:firstLine="0"/>
              <w:jc w:val="left"/>
            </w:pPr>
          </w:p>
        </w:tc>
        <w:tc>
          <w:tcPr>
            <w:tcW w:w="5954" w:type="dxa"/>
            <w:vAlign w:val="center"/>
          </w:tcPr>
          <w:p w14:paraId="0924F77A" w14:textId="1EEE786D" w:rsidR="006C2A26" w:rsidRPr="006C2A26" w:rsidRDefault="006C2A26" w:rsidP="006C2A26">
            <w:pPr>
              <w:pStyle w:val="ISI"/>
              <w:ind w:left="-105" w:firstLine="0"/>
              <w:rPr>
                <w:sz w:val="22"/>
                <w:szCs w:val="22"/>
              </w:rPr>
            </w:pPr>
            <m:oMathPara>
              <m:oMathParaPr>
                <m:jc m:val="left"/>
              </m:oMathParaPr>
              <m:oMath>
                <m:r>
                  <w:rPr>
                    <w:rFonts w:ascii="Cambria Math" w:hAnsi="Cambria Math"/>
                    <w:sz w:val="22"/>
                    <w:szCs w:val="22"/>
                  </w:rPr>
                  <m:t>Total ~ 150 m</m:t>
                </m:r>
              </m:oMath>
            </m:oMathPara>
          </w:p>
        </w:tc>
        <w:tc>
          <w:tcPr>
            <w:tcW w:w="850" w:type="dxa"/>
            <w:vAlign w:val="center"/>
          </w:tcPr>
          <w:p w14:paraId="6A36A6FC" w14:textId="77777777" w:rsidR="006C2A26" w:rsidRDefault="006C2A26" w:rsidP="00D2607A">
            <w:pPr>
              <w:pStyle w:val="ISI"/>
              <w:ind w:firstLine="0"/>
              <w:jc w:val="right"/>
              <w:rPr>
                <w:b/>
                <w:bCs/>
              </w:rPr>
            </w:pPr>
          </w:p>
        </w:tc>
      </w:tr>
    </w:tbl>
    <w:p w14:paraId="4A299000" w14:textId="77777777" w:rsidR="006C2A26" w:rsidRDefault="006C2A26" w:rsidP="0023584F">
      <w:pPr>
        <w:pStyle w:val="ISI"/>
      </w:pPr>
    </w:p>
    <w:p w14:paraId="6669704F" w14:textId="77777777" w:rsidR="00933299" w:rsidRDefault="00933299">
      <w:pPr>
        <w:pStyle w:val="ISI"/>
        <w:numPr>
          <w:ilvl w:val="0"/>
          <w:numId w:val="15"/>
        </w:numPr>
        <w:ind w:left="1704" w:hanging="853"/>
      </w:pPr>
      <w:r>
        <w:t>Celah Udara</w:t>
      </w:r>
    </w:p>
    <w:p w14:paraId="7606646E" w14:textId="34876A2C" w:rsidR="00933299" w:rsidRDefault="00933299" w:rsidP="00933299">
      <w:pPr>
        <w:pStyle w:val="ISI"/>
        <w:ind w:left="852"/>
      </w:pPr>
      <w:r w:rsidRPr="00933299">
        <w:t xml:space="preserve">Besar celah udara antar core induktor perlu diperhitungkan supaya dicapai besar induktansi yang dibutuhkan. Besarnya celah udara dapat dihitung </w:t>
      </w:r>
      <w:r w:rsidR="006C2A26">
        <w:t xml:space="preserve">dengan Persamaan </w:t>
      </w:r>
      <w:r w:rsidR="00DD7D6C">
        <w:t>2.</w:t>
      </w:r>
      <w:r w:rsidR="00414CD9">
        <w:t>26</w:t>
      </w:r>
      <w:r w:rsidR="006C2A26">
        <w:t xml:space="preserve"> </w:t>
      </w:r>
      <w:r w:rsidRPr="00933299">
        <w:t>berikut.</w:t>
      </w:r>
    </w:p>
    <w:p w14:paraId="267FBEAD" w14:textId="77777777" w:rsidR="006C2A26" w:rsidRPr="00933299" w:rsidRDefault="006C2A26" w:rsidP="00572567">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6C2A26" w:rsidRPr="00F92DAE" w14:paraId="3614756C" w14:textId="77777777" w:rsidTr="00572567">
        <w:trPr>
          <w:trHeight w:val="20"/>
        </w:trPr>
        <w:tc>
          <w:tcPr>
            <w:tcW w:w="1129" w:type="dxa"/>
            <w:vAlign w:val="center"/>
          </w:tcPr>
          <w:p w14:paraId="77B7FA92" w14:textId="77777777" w:rsidR="006C2A26" w:rsidRDefault="006C2A26" w:rsidP="00572567">
            <w:pPr>
              <w:pStyle w:val="ISI"/>
              <w:ind w:firstLine="0"/>
              <w:jc w:val="left"/>
            </w:pPr>
          </w:p>
        </w:tc>
        <w:tc>
          <w:tcPr>
            <w:tcW w:w="5954" w:type="dxa"/>
            <w:vAlign w:val="center"/>
          </w:tcPr>
          <w:p w14:paraId="6814AE72" w14:textId="6FC3228A" w:rsidR="006C2A26" w:rsidRPr="006C2A26" w:rsidRDefault="00000000" w:rsidP="00572567">
            <w:pPr>
              <w:pStyle w:val="ISI"/>
              <w:spacing w:after="200"/>
              <w:ind w:left="-105" w:firstLine="0"/>
              <w:jc w:val="left"/>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O</m:t>
                        </m:r>
                      </m:sub>
                    </m:sSub>
                    <m:r>
                      <w:rPr>
                        <w:rFonts w:ascii="Cambria Math" w:hAnsi="Cambria Math"/>
                      </w:rPr>
                      <m:t>×L×</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m:rPr>
                                    <m:sty m:val="p"/>
                                  </m:rPr>
                                  <w:rPr>
                                    <w:rFonts w:ascii="Cambria Math" w:hAnsi="Cambria Math"/>
                                  </w:rPr>
                                  <m:t>max</m:t>
                                </m:r>
                              </m:e>
                            </m:d>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max</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den>
                </m:f>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850" w:type="dxa"/>
            <w:vAlign w:val="center"/>
          </w:tcPr>
          <w:p w14:paraId="7C752B8B" w14:textId="187D98AC" w:rsidR="006C2A26" w:rsidRPr="00F92DAE" w:rsidRDefault="006C2A26" w:rsidP="00572567">
            <w:pPr>
              <w:pStyle w:val="ISI"/>
              <w:ind w:firstLine="0"/>
              <w:jc w:val="right"/>
              <w:rPr>
                <w:b/>
                <w:bCs/>
              </w:rPr>
            </w:pPr>
          </w:p>
        </w:tc>
      </w:tr>
      <w:tr w:rsidR="006C2A26" w14:paraId="387FC2BA" w14:textId="77777777" w:rsidTr="00572567">
        <w:trPr>
          <w:trHeight w:val="20"/>
        </w:trPr>
        <w:tc>
          <w:tcPr>
            <w:tcW w:w="1129" w:type="dxa"/>
            <w:vAlign w:val="center"/>
          </w:tcPr>
          <w:p w14:paraId="49E988E0" w14:textId="77777777" w:rsidR="006C2A26" w:rsidRDefault="006C2A26" w:rsidP="00572567">
            <w:pPr>
              <w:pStyle w:val="ISI"/>
              <w:ind w:firstLine="0"/>
              <w:jc w:val="left"/>
            </w:pPr>
          </w:p>
        </w:tc>
        <w:tc>
          <w:tcPr>
            <w:tcW w:w="5954" w:type="dxa"/>
            <w:vAlign w:val="center"/>
          </w:tcPr>
          <w:p w14:paraId="1F34CEA5" w14:textId="20E92AA1" w:rsidR="006C2A26" w:rsidRPr="006C2A26" w:rsidRDefault="00000000" w:rsidP="00572567">
            <w:pPr>
              <w:pStyle w:val="ISI"/>
              <w:spacing w:after="200"/>
              <w:ind w:left="-105" w:firstLine="0"/>
              <w:jc w:val="left"/>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4π×</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×79,493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28,75</m:t>
                        </m:r>
                      </m:e>
                      <m:sup>
                        <m:r>
                          <w:rPr>
                            <w:rFonts w:ascii="Cambria Math" w:hAnsi="Cambria Math"/>
                          </w:rPr>
                          <m:t>2</m:t>
                        </m:r>
                      </m:sup>
                    </m:sSup>
                  </m:num>
                  <m:den>
                    <m:sSup>
                      <m:sSupPr>
                        <m:ctrlPr>
                          <w:rPr>
                            <w:rFonts w:ascii="Cambria Math" w:hAnsi="Cambria Math"/>
                            <w:i/>
                          </w:rPr>
                        </m:ctrlPr>
                      </m:sSupPr>
                      <m:e>
                        <m:r>
                          <w:rPr>
                            <w:rFonts w:ascii="Cambria Math" w:hAnsi="Cambria Math"/>
                          </w:rPr>
                          <m:t>0,25</m:t>
                        </m:r>
                      </m:e>
                      <m:sup>
                        <m:r>
                          <w:rPr>
                            <w:rFonts w:ascii="Cambria Math" w:hAnsi="Cambria Math"/>
                          </w:rPr>
                          <m:t>2</m:t>
                        </m:r>
                      </m:sup>
                    </m:sSup>
                    <m:r>
                      <w:rPr>
                        <w:rFonts w:ascii="Cambria Math" w:hAnsi="Cambria Math"/>
                      </w:rPr>
                      <m:t>×3,26</m:t>
                    </m:r>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850" w:type="dxa"/>
            <w:vAlign w:val="center"/>
          </w:tcPr>
          <w:p w14:paraId="47E85E8B" w14:textId="77777777" w:rsidR="006C2A26" w:rsidRDefault="006C2A26" w:rsidP="00572567">
            <w:pPr>
              <w:pStyle w:val="ISI"/>
              <w:ind w:firstLine="0"/>
              <w:jc w:val="right"/>
              <w:rPr>
                <w:b/>
                <w:bCs/>
              </w:rPr>
            </w:pPr>
          </w:p>
        </w:tc>
      </w:tr>
      <w:tr w:rsidR="006C2A26" w14:paraId="5F398F45" w14:textId="77777777" w:rsidTr="00572567">
        <w:trPr>
          <w:trHeight w:val="20"/>
        </w:trPr>
        <w:tc>
          <w:tcPr>
            <w:tcW w:w="1129" w:type="dxa"/>
            <w:vAlign w:val="center"/>
          </w:tcPr>
          <w:p w14:paraId="185E374F" w14:textId="77777777" w:rsidR="006C2A26" w:rsidRDefault="006C2A26" w:rsidP="00572567">
            <w:pPr>
              <w:pStyle w:val="ISI"/>
              <w:ind w:firstLine="0"/>
              <w:jc w:val="left"/>
            </w:pPr>
          </w:p>
        </w:tc>
        <w:tc>
          <w:tcPr>
            <w:tcW w:w="5954" w:type="dxa"/>
            <w:vAlign w:val="center"/>
          </w:tcPr>
          <w:p w14:paraId="717C8E17" w14:textId="08A14F11" w:rsidR="006C2A26" w:rsidRPr="006C2A26" w:rsidRDefault="00000000" w:rsidP="00572567">
            <w:pPr>
              <w:pStyle w:val="ISI"/>
              <w:spacing w:after="200"/>
              <w:ind w:left="-105" w:firstLine="0"/>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g</m:t>
                    </m:r>
                  </m:sub>
                </m:sSub>
                <m:r>
                  <w:rPr>
                    <w:rFonts w:ascii="Cambria Math" w:hAnsi="Cambria Math"/>
                  </w:rPr>
                  <m:t xml:space="preserve"> ~ 4 mm</m:t>
                </m:r>
              </m:oMath>
            </m:oMathPara>
          </w:p>
        </w:tc>
        <w:tc>
          <w:tcPr>
            <w:tcW w:w="850" w:type="dxa"/>
            <w:vAlign w:val="center"/>
          </w:tcPr>
          <w:p w14:paraId="5263F1A1" w14:textId="77777777" w:rsidR="006C2A26" w:rsidRDefault="006C2A26" w:rsidP="00572567">
            <w:pPr>
              <w:pStyle w:val="ISI"/>
              <w:ind w:firstLine="0"/>
              <w:jc w:val="right"/>
              <w:rPr>
                <w:b/>
                <w:bCs/>
              </w:rPr>
            </w:pPr>
          </w:p>
        </w:tc>
      </w:tr>
    </w:tbl>
    <w:p w14:paraId="6E47D914" w14:textId="77777777" w:rsidR="00933299" w:rsidRPr="00DD7D6C" w:rsidRDefault="00933299" w:rsidP="00DD7D6C">
      <w:pPr>
        <w:pStyle w:val="ISI"/>
      </w:pPr>
    </w:p>
    <w:p w14:paraId="11599CB3" w14:textId="77777777" w:rsidR="00933299" w:rsidRDefault="00E85181" w:rsidP="003975D8">
      <w:pPr>
        <w:pStyle w:val="SUBSUBSUBBAB"/>
        <w:tabs>
          <w:tab w:val="clear" w:pos="851"/>
          <w:tab w:val="left" w:pos="852"/>
        </w:tabs>
      </w:pPr>
      <w:bookmarkStart w:id="70" w:name="_Toc229341825"/>
      <w:r>
        <w:t>Perencanaan Switch Konverter</w:t>
      </w:r>
      <w:bookmarkEnd w:id="70"/>
    </w:p>
    <w:p w14:paraId="35DD2BE9" w14:textId="77777777" w:rsidR="00E85181" w:rsidRDefault="00E85181" w:rsidP="00E85181">
      <w:pPr>
        <w:pStyle w:val="ISI"/>
      </w:pPr>
      <w:r>
        <w:t>Pada topologi konverter yang diusung diperlukan satu buah switch untuk beroperasi. Frekuensi pensaklaran sebesar 40 kHz dipilih untuk menyesuaikan antara minimalisir switching losses, kualitas ripple dari tegangan keluaran, serta tekanan termal yang dapat dihasilkan.</w:t>
      </w:r>
    </w:p>
    <w:p w14:paraId="00EA5BEC" w14:textId="7EF5D78A" w:rsidR="00E85181" w:rsidRDefault="00E85181" w:rsidP="00E85181">
      <w:pPr>
        <w:pStyle w:val="ISI"/>
      </w:pPr>
      <w:r>
        <w:t>Dengan demikian akan digunakan MOSFET HY</w:t>
      </w:r>
      <w:r w:rsidR="008C751B">
        <w:t>5</w:t>
      </w:r>
      <w:r>
        <w:t>208 yang memiliki kemampuan tegangan drain-source sebesar 80 V dan arus hingga 320 A</w:t>
      </w:r>
      <w:r w:rsidR="006B251F">
        <w:t xml:space="preserve"> dengan </w:t>
      </w:r>
      <m:oMath>
        <m:sSub>
          <m:sSubPr>
            <m:ctrlPr>
              <w:rPr>
                <w:rFonts w:ascii="Cambria Math" w:hAnsi="Cambria Math"/>
                <w:i/>
              </w:rPr>
            </m:ctrlPr>
          </m:sSubPr>
          <m:e>
            <m:r>
              <w:rPr>
                <w:rFonts w:ascii="Cambria Math" w:hAnsi="Cambria Math"/>
              </w:rPr>
              <m:t>t</m:t>
            </m:r>
          </m:e>
          <m:sub>
            <m:r>
              <w:rPr>
                <w:rFonts w:ascii="Cambria Math" w:hAnsi="Cambria Math"/>
              </w:rPr>
              <m:t>fall</m:t>
            </m:r>
          </m:sub>
        </m:sSub>
      </m:oMath>
      <w:r w:rsidR="006B251F">
        <w:rPr>
          <w:rFonts w:eastAsiaTheme="minorEastAsia"/>
        </w:rPr>
        <w:t xml:space="preserve"> hanya 35 ns yang sangat cepat</w:t>
      </w:r>
      <w:r>
        <w:t>.</w:t>
      </w:r>
      <w:r w:rsidR="00E2567C">
        <w:t xml:space="preserve"> Datasheet MOSFET dapat dilihat pada Lampiran </w:t>
      </w:r>
      <w:r w:rsidR="00783D14">
        <w:t>3</w:t>
      </w:r>
      <w:r w:rsidR="00E2567C">
        <w:t>.</w:t>
      </w:r>
      <w:r>
        <w:t xml:space="preserve"> Dari keseluruhan desain konverter pada Subbab 3.2.2, dapat dilihat hasil perangkat keras konverter pada Gambar 3.6.</w:t>
      </w:r>
    </w:p>
    <w:p w14:paraId="39D50AC8" w14:textId="77777777" w:rsidR="00E85181" w:rsidRDefault="00E85181" w:rsidP="00933299">
      <w:pPr>
        <w:pStyle w:val="ISI"/>
      </w:pPr>
    </w:p>
    <w:p w14:paraId="3D0B6E47" w14:textId="77777777" w:rsidR="00E85181" w:rsidRDefault="00E85181" w:rsidP="00E85181">
      <w:pPr>
        <w:pStyle w:val="ISI"/>
        <w:ind w:firstLine="0"/>
        <w:jc w:val="center"/>
      </w:pPr>
      <w:r>
        <w:rPr>
          <w:noProof/>
        </w:rPr>
        <w:drawing>
          <wp:inline distT="0" distB="0" distL="0" distR="0" wp14:anchorId="7739E3DE" wp14:editId="02E7BCC1">
            <wp:extent cx="4753902" cy="2152601"/>
            <wp:effectExtent l="0" t="0" r="0" b="635"/>
            <wp:docPr id="1059359469" name="Picture 17" descr="A red circuit board with black and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9469" name="Picture 17" descr="A red circuit board with black and white objects&#10;&#10;AI-generated content may be incorrect."/>
                    <pic:cNvPicPr>
                      <a:picLocks noChangeAspect="1"/>
                    </pic:cNvPicPr>
                  </pic:nvPicPr>
                  <pic:blipFill rotWithShape="1">
                    <a:blip r:embed="rId42" cstate="print">
                      <a:extLst>
                        <a:ext uri="{28A0092B-C50C-407E-A947-70E740481C1C}">
                          <a14:useLocalDpi xmlns:a14="http://schemas.microsoft.com/office/drawing/2010/main" val="0"/>
                        </a:ext>
                      </a:extLst>
                    </a:blip>
                    <a:srcRect t="6571" b="12954"/>
                    <a:stretch>
                      <a:fillRect/>
                    </a:stretch>
                  </pic:blipFill>
                  <pic:spPr bwMode="auto">
                    <a:xfrm>
                      <a:off x="0" y="0"/>
                      <a:ext cx="4817520" cy="2181408"/>
                    </a:xfrm>
                    <a:prstGeom prst="rect">
                      <a:avLst/>
                    </a:prstGeom>
                    <a:ln>
                      <a:noFill/>
                    </a:ln>
                    <a:extLst>
                      <a:ext uri="{53640926-AAD7-44D8-BBD7-CCE9431645EC}">
                        <a14:shadowObscured xmlns:a14="http://schemas.microsoft.com/office/drawing/2010/main"/>
                      </a:ext>
                    </a:extLst>
                  </pic:spPr>
                </pic:pic>
              </a:graphicData>
            </a:graphic>
          </wp:inline>
        </w:drawing>
      </w:r>
    </w:p>
    <w:p w14:paraId="53682C4A" w14:textId="524B9CB2" w:rsidR="007402A8" w:rsidRDefault="007402A8" w:rsidP="007402A8">
      <w:pPr>
        <w:pStyle w:val="Gambar"/>
      </w:pPr>
      <w:bookmarkStart w:id="71" w:name="_Toc229341947"/>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6</w:t>
      </w:r>
      <w:r w:rsidR="00B354CA">
        <w:fldChar w:fldCharType="end"/>
      </w:r>
      <w:r>
        <w:t xml:space="preserve"> </w:t>
      </w:r>
      <w:r w:rsidRPr="007402A8">
        <w:rPr>
          <w:b w:val="0"/>
          <w:bCs w:val="0"/>
        </w:rPr>
        <w:t>Perangkat Keras Konverter Multilevel Boost</w:t>
      </w:r>
      <w:bookmarkEnd w:id="71"/>
    </w:p>
    <w:p w14:paraId="5F793EE0" w14:textId="77777777" w:rsidR="00E85181" w:rsidRPr="00E85181" w:rsidRDefault="00E85181" w:rsidP="00933299">
      <w:pPr>
        <w:pStyle w:val="ISI"/>
        <w:rPr>
          <w:lang w:val="en-US"/>
        </w:rPr>
      </w:pPr>
    </w:p>
    <w:p w14:paraId="496E0299" w14:textId="77777777" w:rsidR="00E85181" w:rsidRDefault="00E85181" w:rsidP="003975D8">
      <w:pPr>
        <w:pStyle w:val="SUBSUBSUBBAB"/>
      </w:pPr>
      <w:bookmarkStart w:id="72" w:name="_Toc229341826"/>
      <w:r>
        <w:t>Desain Rangkaian Snubber</w:t>
      </w:r>
      <w:bookmarkEnd w:id="72"/>
    </w:p>
    <w:p w14:paraId="1C667EA7" w14:textId="77777777" w:rsidR="00E85181" w:rsidRDefault="00E85181" w:rsidP="00E85181">
      <w:pPr>
        <w:pStyle w:val="ISI"/>
      </w:pPr>
      <w:r>
        <w:t>Rangkaian snubber dibutuhkan untuk memotong tegangan spike yang muncul dari pensaklaran. Berikut ini adalah parameter rangkaian snubber yang akan digunakan dengan dioda SF56.</w:t>
      </w:r>
    </w:p>
    <w:p w14:paraId="231582B2" w14:textId="77777777" w:rsidR="00E85181" w:rsidRDefault="00E85181" w:rsidP="00933299">
      <w:pPr>
        <w:pStyle w:val="ISI"/>
      </w:pPr>
    </w:p>
    <w:p w14:paraId="0B4398B8" w14:textId="77777777" w:rsidR="00E85181" w:rsidRDefault="00000000" w:rsidP="00E85181">
      <w:pPr>
        <w:pStyle w:val="ISI"/>
        <w:ind w:left="568" w:firstLine="0"/>
      </w:pPr>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off</m:t>
            </m:r>
          </m:sub>
        </m:sSub>
      </m:oMath>
      <w:r w:rsidR="00E85181">
        <w:tab/>
      </w:r>
      <w:r w:rsidR="00E85181">
        <w:tab/>
        <w:t>= 24 V</w:t>
      </w:r>
    </w:p>
    <w:p w14:paraId="3B468B35" w14:textId="77777777" w:rsidR="00E85181" w:rsidRDefault="00000000" w:rsidP="00E85181">
      <w:pPr>
        <w:pStyle w:val="ISI"/>
        <w:ind w:left="568" w:firstLine="0"/>
      </w:pPr>
      <m:oMath>
        <m:sSub>
          <m:sSubPr>
            <m:ctrlPr>
              <w:rPr>
                <w:rFonts w:ascii="Cambria Math" w:hAnsi="Cambria Math"/>
                <w:i/>
              </w:rPr>
            </m:ctrlPr>
          </m:sSubPr>
          <m:e>
            <m:r>
              <w:rPr>
                <w:rFonts w:ascii="Cambria Math" w:hAnsi="Cambria Math"/>
              </w:rPr>
              <m:t>I</m:t>
            </m:r>
          </m:e>
          <m:sub>
            <m:r>
              <w:rPr>
                <w:rFonts w:ascii="Cambria Math" w:hAnsi="Cambria Math"/>
              </w:rPr>
              <m:t>out(MLBC)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on</m:t>
            </m:r>
          </m:sub>
        </m:sSub>
      </m:oMath>
      <w:r w:rsidR="00E85181">
        <w:tab/>
        <w:t>= 2,01 A</w:t>
      </w:r>
    </w:p>
    <w:p w14:paraId="1C574B38" w14:textId="77777777" w:rsidR="00E85181" w:rsidRDefault="00000000" w:rsidP="00E85181">
      <w:pPr>
        <w:pStyle w:val="ISI"/>
        <w:ind w:left="568" w:firstLine="0"/>
      </w:pPr>
      <m:oMath>
        <m:sSub>
          <m:sSubPr>
            <m:ctrlPr>
              <w:rPr>
                <w:rFonts w:ascii="Cambria Math" w:hAnsi="Cambria Math"/>
                <w:i/>
              </w:rPr>
            </m:ctrlPr>
          </m:sSubPr>
          <m:e>
            <m:r>
              <w:rPr>
                <w:rFonts w:ascii="Cambria Math" w:hAnsi="Cambria Math"/>
              </w:rPr>
              <m:t>P</m:t>
            </m:r>
          </m:e>
          <m:sub>
            <m:r>
              <w:rPr>
                <w:rFonts w:ascii="Cambria Math" w:hAnsi="Cambria Math"/>
              </w:rPr>
              <m:t>out(MLBC)</m:t>
            </m:r>
          </m:sub>
        </m:sSub>
      </m:oMath>
      <w:r w:rsidR="00E85181">
        <w:tab/>
      </w:r>
      <w:r w:rsidR="00E85181">
        <w:tab/>
        <w:t>= 625 W</w:t>
      </w:r>
    </w:p>
    <w:p w14:paraId="5BED6A73" w14:textId="77777777" w:rsidR="00E85181" w:rsidRDefault="00000000" w:rsidP="00E85181">
      <w:pPr>
        <w:pStyle w:val="ISI"/>
        <w:ind w:left="568" w:firstLine="0"/>
      </w:pP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00E85181">
        <w:tab/>
      </w:r>
      <w:r w:rsidR="00E85181">
        <w:tab/>
      </w:r>
      <w:r w:rsidR="00E85181">
        <w:tab/>
        <w:t>= 40 kHz</w:t>
      </w:r>
    </w:p>
    <w:p w14:paraId="3E19A614" w14:textId="77777777" w:rsidR="00E85181" w:rsidRDefault="00E85181" w:rsidP="00E85181">
      <w:pPr>
        <w:pStyle w:val="ISI"/>
        <w:ind w:left="568" w:firstLine="0"/>
      </w:pPr>
      <w:r>
        <w:t>Duty Cycle</w:t>
      </w:r>
      <w:r>
        <w:tab/>
      </w:r>
      <w:r>
        <w:tab/>
        <w:t>= 0,692</w:t>
      </w:r>
    </w:p>
    <w:p w14:paraId="7905211B" w14:textId="77777777" w:rsidR="00E85181" w:rsidRDefault="00000000" w:rsidP="00E85181">
      <w:pPr>
        <w:pStyle w:val="ISI"/>
        <w:ind w:left="568" w:firstLine="0"/>
      </w:pPr>
      <m:oMath>
        <m:sSub>
          <m:sSubPr>
            <m:ctrlPr>
              <w:rPr>
                <w:rFonts w:ascii="Cambria Math" w:hAnsi="Cambria Math"/>
                <w:i/>
              </w:rPr>
            </m:ctrlPr>
          </m:sSubPr>
          <m:e>
            <m:r>
              <w:rPr>
                <w:rFonts w:ascii="Cambria Math" w:hAnsi="Cambria Math"/>
              </w:rPr>
              <m:t>t</m:t>
            </m:r>
          </m:e>
          <m:sub>
            <m:r>
              <w:rPr>
                <w:rFonts w:ascii="Cambria Math" w:hAnsi="Cambria Math"/>
              </w:rPr>
              <m:t>fall</m:t>
            </m:r>
          </m:sub>
        </m:sSub>
      </m:oMath>
      <w:r w:rsidR="00E85181">
        <w:tab/>
      </w:r>
      <w:r w:rsidR="00E85181">
        <w:tab/>
      </w:r>
      <w:r w:rsidR="00E85181">
        <w:tab/>
        <w:t>= 35 ns</w:t>
      </w:r>
    </w:p>
    <w:p w14:paraId="54D412D3" w14:textId="77777777" w:rsidR="00E85181" w:rsidRDefault="00E85181" w:rsidP="00933299">
      <w:pPr>
        <w:pStyle w:val="ISI"/>
      </w:pPr>
    </w:p>
    <w:p w14:paraId="66E318F8" w14:textId="77777777" w:rsidR="00E85181" w:rsidRDefault="00E85181">
      <w:pPr>
        <w:pStyle w:val="ISI"/>
        <w:numPr>
          <w:ilvl w:val="0"/>
          <w:numId w:val="16"/>
        </w:numPr>
        <w:ind w:left="1704" w:hanging="853"/>
      </w:pPr>
      <w:r>
        <w:t>Kapasitor Snubber</w:t>
      </w:r>
    </w:p>
    <w:p w14:paraId="6AF816D4" w14:textId="7EBBE7E9" w:rsidR="00AC6014" w:rsidRDefault="006B251F" w:rsidP="006B251F">
      <w:pPr>
        <w:pStyle w:val="ISI"/>
        <w:ind w:left="851" w:firstLine="850"/>
      </w:pPr>
      <w:r w:rsidRPr="006B251F">
        <w:t>Nilai kapasitansi didesain agar mampu menyerap energi induktif sesaat ketika sakelar terbuka. Dengan merujuk pada Persamaan 2.</w:t>
      </w:r>
      <w:r w:rsidR="00414CD9">
        <w:t>27</w:t>
      </w:r>
      <w:r w:rsidRPr="006B251F">
        <w:t>, estimasi kebutuhan kapasitor snubber dihitung sebagai berikut</w:t>
      </w:r>
      <w:r w:rsidR="00AC6014">
        <w:t>.</w:t>
      </w:r>
    </w:p>
    <w:p w14:paraId="51FBF1DB" w14:textId="77777777" w:rsidR="00AC6014" w:rsidRDefault="00AC6014" w:rsidP="00AC6014">
      <w:pPr>
        <w:pStyle w:val="ISI"/>
        <w:ind w:left="851" w:firstLine="850"/>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AC6014" w:rsidRPr="00F92DAE" w14:paraId="51927FC6" w14:textId="77777777" w:rsidTr="00CE0F19">
        <w:trPr>
          <w:trHeight w:val="20"/>
        </w:trPr>
        <w:tc>
          <w:tcPr>
            <w:tcW w:w="1129" w:type="dxa"/>
            <w:vAlign w:val="center"/>
          </w:tcPr>
          <w:p w14:paraId="4362742D" w14:textId="77777777" w:rsidR="00AC6014" w:rsidRDefault="00AC6014" w:rsidP="00D2607A">
            <w:pPr>
              <w:pStyle w:val="ISI"/>
              <w:ind w:firstLine="0"/>
              <w:jc w:val="left"/>
            </w:pPr>
          </w:p>
        </w:tc>
        <w:tc>
          <w:tcPr>
            <w:tcW w:w="5954" w:type="dxa"/>
            <w:vAlign w:val="center"/>
          </w:tcPr>
          <w:p w14:paraId="330FADA7" w14:textId="26B202D4" w:rsidR="00AC6014" w:rsidRPr="00AC6014" w:rsidRDefault="00000000" w:rsidP="00AC6014">
            <w:pPr>
              <w:pStyle w:val="ISI"/>
              <w:ind w:left="-105" w:firstLine="0"/>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snubber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out</m:t>
                        </m:r>
                        <m:r>
                          <m:rPr>
                            <m:sty m:val="p"/>
                          </m:rPr>
                          <w:rPr>
                            <w:rFonts w:ascii="Cambria Math" w:hAnsi="Cambria Math"/>
                          </w:rPr>
                          <m:t>(</m:t>
                        </m:r>
                        <m:r>
                          <w:rPr>
                            <w:rFonts w:ascii="Cambria Math" w:hAnsi="Cambria Math"/>
                          </w:rPr>
                          <m:t>MLBC</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fall</m:t>
                        </m:r>
                      </m:sub>
                    </m:sSub>
                  </m:num>
                  <m:den>
                    <m:r>
                      <m:rPr>
                        <m:sty m:val="p"/>
                      </m:rP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off</m:t>
                        </m:r>
                      </m:sub>
                    </m:sSub>
                  </m:den>
                </m:f>
              </m:oMath>
            </m:oMathPara>
          </w:p>
        </w:tc>
        <w:tc>
          <w:tcPr>
            <w:tcW w:w="850" w:type="dxa"/>
            <w:vAlign w:val="center"/>
          </w:tcPr>
          <w:p w14:paraId="7B85A832" w14:textId="67D17BD5" w:rsidR="00AC6014" w:rsidRPr="00F92DAE" w:rsidRDefault="00AC6014" w:rsidP="00D2607A">
            <w:pPr>
              <w:pStyle w:val="ISI"/>
              <w:ind w:firstLine="0"/>
              <w:jc w:val="right"/>
              <w:rPr>
                <w:b/>
                <w:bCs/>
              </w:rPr>
            </w:pPr>
          </w:p>
        </w:tc>
      </w:tr>
      <w:tr w:rsidR="00AC6014" w14:paraId="33CBDAEA" w14:textId="77777777" w:rsidTr="00CE0F19">
        <w:trPr>
          <w:trHeight w:val="20"/>
        </w:trPr>
        <w:tc>
          <w:tcPr>
            <w:tcW w:w="1129" w:type="dxa"/>
            <w:vAlign w:val="center"/>
          </w:tcPr>
          <w:p w14:paraId="7C3CA146" w14:textId="77777777" w:rsidR="00AC6014" w:rsidRDefault="00AC6014" w:rsidP="00D2607A">
            <w:pPr>
              <w:pStyle w:val="ISI"/>
              <w:ind w:firstLine="0"/>
              <w:jc w:val="left"/>
            </w:pPr>
          </w:p>
        </w:tc>
        <w:tc>
          <w:tcPr>
            <w:tcW w:w="5954" w:type="dxa"/>
            <w:vAlign w:val="center"/>
          </w:tcPr>
          <w:p w14:paraId="3D03EC2C" w14:textId="3F87AF4C" w:rsidR="00AC6014" w:rsidRPr="00AC6014" w:rsidRDefault="00000000" w:rsidP="00AC6014">
            <w:pPr>
              <w:pStyle w:val="ISI"/>
              <w:ind w:left="-105" w:firstLine="0"/>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snubber</m:t>
                    </m:r>
                  </m:sub>
                </m:sSub>
                <m:r>
                  <m:rPr>
                    <m:sty m:val="p"/>
                  </m:rPr>
                  <w:rPr>
                    <w:rFonts w:ascii="Cambria Math" w:hAnsi="Cambria Math"/>
                  </w:rPr>
                  <m:t>≈</m:t>
                </m:r>
                <m:f>
                  <m:fPr>
                    <m:ctrlPr>
                      <w:rPr>
                        <w:rFonts w:ascii="Cambria Math" w:hAnsi="Cambria Math"/>
                      </w:rPr>
                    </m:ctrlPr>
                  </m:fPr>
                  <m:num>
                    <m:r>
                      <m:rPr>
                        <m:sty m:val="p"/>
                      </m:rPr>
                      <w:rPr>
                        <w:rFonts w:ascii="Cambria Math" w:hAnsi="Cambria Math"/>
                      </w:rPr>
                      <m:t>2,01×35×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num>
                  <m:den>
                    <m:r>
                      <m:rPr>
                        <m:sty m:val="p"/>
                      </m:rPr>
                      <w:rPr>
                        <w:rFonts w:ascii="Cambria Math" w:hAnsi="Cambria Math"/>
                      </w:rPr>
                      <m:t>2×24</m:t>
                    </m:r>
                  </m:den>
                </m:f>
                <m:r>
                  <m:rPr>
                    <m:sty m:val="p"/>
                  </m:rPr>
                  <w:rPr>
                    <w:rFonts w:ascii="Cambria Math" w:hAnsi="Cambria Math"/>
                  </w:rPr>
                  <m:t xml:space="preserve">≈1,46 </m:t>
                </m:r>
                <m:r>
                  <w:rPr>
                    <w:rFonts w:ascii="Cambria Math" w:hAnsi="Cambria Math"/>
                  </w:rPr>
                  <m:t>nF</m:t>
                </m:r>
              </m:oMath>
            </m:oMathPara>
          </w:p>
        </w:tc>
        <w:tc>
          <w:tcPr>
            <w:tcW w:w="850" w:type="dxa"/>
            <w:vAlign w:val="center"/>
          </w:tcPr>
          <w:p w14:paraId="5A8823A2" w14:textId="77777777" w:rsidR="00AC6014" w:rsidRDefault="00AC6014" w:rsidP="00D2607A">
            <w:pPr>
              <w:pStyle w:val="ISI"/>
              <w:ind w:firstLine="0"/>
              <w:jc w:val="right"/>
              <w:rPr>
                <w:b/>
                <w:bCs/>
              </w:rPr>
            </w:pPr>
          </w:p>
        </w:tc>
      </w:tr>
    </w:tbl>
    <w:p w14:paraId="50C4A967" w14:textId="4FEA5473" w:rsidR="006B251F" w:rsidRDefault="006B251F" w:rsidP="006B251F">
      <w:pPr>
        <w:pStyle w:val="ISI"/>
        <w:ind w:left="851"/>
      </w:pPr>
      <w:r w:rsidRPr="006B251F">
        <w:lastRenderedPageBreak/>
        <w:t>Untuk menjamin keandalan redaman (</w:t>
      </w:r>
      <w:r w:rsidRPr="006B251F">
        <w:rPr>
          <w:i/>
          <w:iCs/>
        </w:rPr>
        <w:t>safety margin</w:t>
      </w:r>
      <w:r w:rsidRPr="006B251F">
        <w:t>) serta mempertimbangkan ketersediaan komponen riil di pasaran, dipilih nilai standar kapasitor yang sedikit lebih besar, yaitu 1,8 nF.</w:t>
      </w:r>
    </w:p>
    <w:p w14:paraId="436B5B9E" w14:textId="77777777" w:rsidR="006B251F" w:rsidRPr="00AC6014" w:rsidRDefault="006B251F" w:rsidP="006B251F">
      <w:pPr>
        <w:pStyle w:val="ISI"/>
        <w:ind w:left="851"/>
      </w:pPr>
    </w:p>
    <w:p w14:paraId="5AD43395" w14:textId="77777777" w:rsidR="00E85181" w:rsidRDefault="00E85181">
      <w:pPr>
        <w:pStyle w:val="ISI"/>
        <w:numPr>
          <w:ilvl w:val="0"/>
          <w:numId w:val="16"/>
        </w:numPr>
        <w:ind w:left="1704" w:hanging="853"/>
      </w:pPr>
      <w:r>
        <w:t>Resistor Snubber</w:t>
      </w:r>
    </w:p>
    <w:p w14:paraId="61B0EC7F" w14:textId="0890A181" w:rsidR="00C97F10" w:rsidRDefault="006B251F" w:rsidP="006B251F">
      <w:pPr>
        <w:pStyle w:val="ISI"/>
        <w:ind w:left="851" w:firstLine="850"/>
      </w:pPr>
      <w:r w:rsidRPr="006B251F">
        <w:t xml:space="preserve">Resistor </w:t>
      </w:r>
      <w:r w:rsidRPr="006B251F">
        <w:rPr>
          <w:i/>
          <w:iCs/>
        </w:rPr>
        <w:t>snubber</w:t>
      </w:r>
      <w:r w:rsidRPr="006B251F">
        <w:t xml:space="preserve"> bertugas membuang (</w:t>
      </w:r>
      <w:r w:rsidRPr="006B251F">
        <w:rPr>
          <w:i/>
          <w:iCs/>
        </w:rPr>
        <w:t>discharge</w:t>
      </w:r>
      <w:r w:rsidRPr="006B251F">
        <w:t>) energi yang tersimpan di dalam kapasitor secara tuntas sebelum siklus pensaklaran berikutnya dimulai. Berdasarkan nilai kapasitor 1,8 nF yang telah dipilih, batas atas nilai resistansi dievaluasi menggunakan Persamaan 2.</w:t>
      </w:r>
      <w:r w:rsidR="00414CD9">
        <w:t>28</w:t>
      </w:r>
      <w:r w:rsidRPr="006B251F">
        <w:t xml:space="preserve"> sebagai berikut</w:t>
      </w:r>
      <w:r w:rsidR="00C97F10">
        <w:t>.</w:t>
      </w:r>
    </w:p>
    <w:p w14:paraId="7EEFC54A" w14:textId="77777777" w:rsidR="006B251F" w:rsidRDefault="006B251F" w:rsidP="006B251F">
      <w:pPr>
        <w:pStyle w:val="ISI"/>
        <w:ind w:left="851" w:firstLine="850"/>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850"/>
      </w:tblGrid>
      <w:tr w:rsidR="00C97F10" w:rsidRPr="00F92DAE" w14:paraId="1989241D" w14:textId="77777777" w:rsidTr="00C97F10">
        <w:trPr>
          <w:trHeight w:val="20"/>
        </w:trPr>
        <w:tc>
          <w:tcPr>
            <w:tcW w:w="1129" w:type="dxa"/>
            <w:vAlign w:val="center"/>
          </w:tcPr>
          <w:p w14:paraId="215D1CBE" w14:textId="77777777" w:rsidR="00C97F10" w:rsidRDefault="00C97F10" w:rsidP="00D2607A">
            <w:pPr>
              <w:pStyle w:val="ISI"/>
              <w:ind w:firstLine="0"/>
              <w:jc w:val="left"/>
            </w:pPr>
          </w:p>
        </w:tc>
        <w:tc>
          <w:tcPr>
            <w:tcW w:w="5954" w:type="dxa"/>
            <w:vAlign w:val="center"/>
          </w:tcPr>
          <w:p w14:paraId="0C246038" w14:textId="27045C8B" w:rsidR="00C97F10" w:rsidRPr="00C97F10" w:rsidRDefault="00000000" w:rsidP="00C97F10">
            <w:pPr>
              <w:pStyle w:val="ISI"/>
              <w:ind w:left="-105" w:firstLine="0"/>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snubber</m:t>
                    </m:r>
                  </m:sub>
                </m:sSub>
                <m:r>
                  <m:rPr>
                    <m:sty m:val="p"/>
                  </m:rPr>
                  <w:rPr>
                    <w:rFonts w:ascii="Cambria Math" w:hAnsi="Cambria Math"/>
                  </w:rPr>
                  <m:t>&lt;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T</m:t>
                    </m:r>
                  </m:num>
                  <m:den>
                    <m:r>
                      <m:rPr>
                        <m:sty m:val="p"/>
                      </m:rP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snubber</m:t>
                        </m:r>
                      </m:sub>
                    </m:sSub>
                  </m:den>
                </m:f>
              </m:oMath>
            </m:oMathPara>
          </w:p>
        </w:tc>
        <w:tc>
          <w:tcPr>
            <w:tcW w:w="850" w:type="dxa"/>
            <w:vAlign w:val="center"/>
          </w:tcPr>
          <w:p w14:paraId="6A8C0AD9" w14:textId="611E1D27" w:rsidR="00C97F10" w:rsidRPr="00F92DAE" w:rsidRDefault="00C97F10" w:rsidP="00D2607A">
            <w:pPr>
              <w:pStyle w:val="ISI"/>
              <w:ind w:firstLine="0"/>
              <w:jc w:val="right"/>
              <w:rPr>
                <w:b/>
                <w:bCs/>
              </w:rPr>
            </w:pPr>
          </w:p>
        </w:tc>
      </w:tr>
      <w:tr w:rsidR="00C97F10" w14:paraId="6320FCA7" w14:textId="77777777" w:rsidTr="00C97F10">
        <w:trPr>
          <w:trHeight w:val="20"/>
        </w:trPr>
        <w:tc>
          <w:tcPr>
            <w:tcW w:w="1129" w:type="dxa"/>
            <w:vAlign w:val="center"/>
          </w:tcPr>
          <w:p w14:paraId="3D3B3AFC" w14:textId="77777777" w:rsidR="00C97F10" w:rsidRDefault="00C97F10" w:rsidP="00D2607A">
            <w:pPr>
              <w:pStyle w:val="ISI"/>
              <w:ind w:firstLine="0"/>
              <w:jc w:val="left"/>
            </w:pPr>
          </w:p>
        </w:tc>
        <w:tc>
          <w:tcPr>
            <w:tcW w:w="5954" w:type="dxa"/>
            <w:vAlign w:val="center"/>
          </w:tcPr>
          <w:p w14:paraId="2452B635" w14:textId="584F0864" w:rsidR="00C97F10" w:rsidRPr="00C97F10" w:rsidRDefault="00000000" w:rsidP="00C97F10">
            <w:pPr>
              <w:pStyle w:val="ISI"/>
              <w:ind w:left="-105" w:firstLine="0"/>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snubber</m:t>
                    </m:r>
                  </m:sub>
                </m:sSub>
                <m:r>
                  <m:rPr>
                    <m:sty m:val="p"/>
                  </m:rPr>
                  <w:rPr>
                    <w:rFonts w:ascii="Cambria Math" w:hAnsi="Cambria Math"/>
                  </w:rPr>
                  <m:t>&lt;</m:t>
                </m:r>
                <m:f>
                  <m:fPr>
                    <m:ctrlPr>
                      <w:rPr>
                        <w:rFonts w:ascii="Cambria Math" w:hAnsi="Cambria Math"/>
                      </w:rPr>
                    </m:ctrlPr>
                  </m:fPr>
                  <m:num>
                    <m:r>
                      <m:rPr>
                        <m:sty m:val="p"/>
                      </m:rPr>
                      <w:rPr>
                        <w:rFonts w:ascii="Cambria Math" w:hAnsi="Cambria Math"/>
                      </w:rPr>
                      <m:t>0,692×25×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num>
                  <m:den>
                    <m:r>
                      <m:rPr>
                        <m:sty m:val="p"/>
                      </m:rPr>
                      <w:rPr>
                        <w:rFonts w:ascii="Cambria Math" w:hAnsi="Cambria Math"/>
                      </w:rPr>
                      <m:t>2×1,8×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den>
                </m:f>
              </m:oMath>
            </m:oMathPara>
          </w:p>
        </w:tc>
        <w:tc>
          <w:tcPr>
            <w:tcW w:w="850" w:type="dxa"/>
            <w:vAlign w:val="center"/>
          </w:tcPr>
          <w:p w14:paraId="1424CEDF" w14:textId="77777777" w:rsidR="00C97F10" w:rsidRDefault="00C97F10" w:rsidP="00D2607A">
            <w:pPr>
              <w:pStyle w:val="ISI"/>
              <w:ind w:firstLine="0"/>
              <w:jc w:val="right"/>
              <w:rPr>
                <w:b/>
                <w:bCs/>
              </w:rPr>
            </w:pPr>
          </w:p>
        </w:tc>
      </w:tr>
      <w:tr w:rsidR="00C97F10" w14:paraId="74B1B687" w14:textId="77777777" w:rsidTr="00C97F10">
        <w:trPr>
          <w:trHeight w:val="20"/>
        </w:trPr>
        <w:tc>
          <w:tcPr>
            <w:tcW w:w="1129" w:type="dxa"/>
            <w:vAlign w:val="center"/>
          </w:tcPr>
          <w:p w14:paraId="4887A749" w14:textId="77777777" w:rsidR="00C97F10" w:rsidRDefault="00C97F10" w:rsidP="00D2607A">
            <w:pPr>
              <w:pStyle w:val="ISI"/>
              <w:ind w:firstLine="0"/>
              <w:jc w:val="left"/>
            </w:pPr>
          </w:p>
        </w:tc>
        <w:tc>
          <w:tcPr>
            <w:tcW w:w="5954" w:type="dxa"/>
            <w:vAlign w:val="center"/>
          </w:tcPr>
          <w:p w14:paraId="1729792F" w14:textId="684CE5AF" w:rsidR="00C97F10" w:rsidRPr="00C97F10" w:rsidRDefault="00000000" w:rsidP="00C97F10">
            <w:pPr>
              <w:pStyle w:val="ISI"/>
              <w:ind w:left="-105" w:firstLine="0"/>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snubber</m:t>
                    </m:r>
                  </m:sub>
                </m:sSub>
                <m:r>
                  <m:rPr>
                    <m:sty m:val="p"/>
                  </m:rPr>
                  <w:rPr>
                    <w:rFonts w:ascii="Cambria Math" w:hAnsi="Cambria Math"/>
                  </w:rPr>
                  <m:t>&lt;4805</m:t>
                </m:r>
              </m:oMath>
            </m:oMathPara>
          </w:p>
        </w:tc>
        <w:tc>
          <w:tcPr>
            <w:tcW w:w="850" w:type="dxa"/>
            <w:vAlign w:val="center"/>
          </w:tcPr>
          <w:p w14:paraId="2D1AB580" w14:textId="77777777" w:rsidR="00C97F10" w:rsidRDefault="00C97F10" w:rsidP="00D2607A">
            <w:pPr>
              <w:pStyle w:val="ISI"/>
              <w:ind w:firstLine="0"/>
              <w:jc w:val="right"/>
              <w:rPr>
                <w:b/>
                <w:bCs/>
              </w:rPr>
            </w:pPr>
          </w:p>
        </w:tc>
      </w:tr>
    </w:tbl>
    <w:p w14:paraId="4D611B32" w14:textId="77777777" w:rsidR="00C97F10" w:rsidRDefault="00C97F10" w:rsidP="00C97F10">
      <w:pPr>
        <w:pStyle w:val="ISI"/>
        <w:ind w:left="1704" w:firstLine="0"/>
      </w:pPr>
    </w:p>
    <w:p w14:paraId="74F3FC6C" w14:textId="740134B3" w:rsidR="006B251F" w:rsidRPr="006B251F" w:rsidRDefault="006B251F" w:rsidP="006B251F">
      <w:pPr>
        <w:pStyle w:val="ISI"/>
        <w:ind w:left="851"/>
      </w:pPr>
      <w:r w:rsidRPr="006B251F">
        <w:t>Agar pengosongan muatan berlangsung optimal tanpa melanggar batas waktu periode pensaklaran, ditetapkan penggunaan resistor dengan nilai standar terdekat di bawah batas maksimal tersebut, yaitu 4700 Ω</w:t>
      </w:r>
    </w:p>
    <w:p w14:paraId="67894DAA" w14:textId="77777777" w:rsidR="006B251F" w:rsidRDefault="006B251F" w:rsidP="00C97F10">
      <w:pPr>
        <w:pStyle w:val="ISI"/>
        <w:ind w:left="1704" w:firstLine="0"/>
      </w:pPr>
    </w:p>
    <w:p w14:paraId="4A93F4BE" w14:textId="77777777" w:rsidR="00E85181" w:rsidRDefault="00E85181" w:rsidP="003975D8">
      <w:pPr>
        <w:pStyle w:val="SUBSUBSUBBAB"/>
      </w:pPr>
      <w:bookmarkStart w:id="73" w:name="_Toc229341827"/>
      <w:r>
        <w:t>Simulasi Konverter Multilevel Boost</w:t>
      </w:r>
      <w:bookmarkEnd w:id="73"/>
    </w:p>
    <w:p w14:paraId="510C1DF8" w14:textId="60998060" w:rsidR="0030070C" w:rsidRPr="0030070C" w:rsidRDefault="0030070C" w:rsidP="0030070C">
      <w:pPr>
        <w:pStyle w:val="ISI"/>
      </w:pPr>
      <w:r w:rsidRPr="0030070C">
        <w:t>Setelah tahapan perancangan komponen fisik dan perhitungan matematis selesai, langkah krusial berikutnya adalah melakukan validasi desain melalui simulasi menggunakan perangkat lunak MATLAB</w:t>
      </w:r>
      <w:r>
        <w:t xml:space="preserve"> </w:t>
      </w:r>
      <w:r w:rsidRPr="0030070C">
        <w:t>Simulink. Simulasi ini bertujuan untuk memastikan bahwa parameter komponen pasif induktor dan kapasitor serta nilai duty cycle yang telah dirancang mampu menghasilkan performa keluaran yang sesuai sebelum sistem direalisasikan pada perangkat keras.</w:t>
      </w:r>
      <w:r>
        <w:t xml:space="preserve"> </w:t>
      </w:r>
      <w:r w:rsidRPr="0030070C">
        <w:t xml:space="preserve">Rangkaian simulasi </w:t>
      </w:r>
      <w:r>
        <w:t>K</w:t>
      </w:r>
      <w:r w:rsidRPr="0030070C">
        <w:t xml:space="preserve">onverter Multilevel Boost ditunjukkan pada Gambar 3.7, di mana sistem diuji pada kondisi beban nominal maksimum sebesar 155 </w:t>
      </w:r>
      <w:r>
        <w:t>Ω</w:t>
      </w:r>
      <w:r w:rsidRPr="0030070C">
        <w:t>. Hasil perbandingan antara perhitungan teoritis dan simulasi dirangkum dalam Tabel 3.3 berikut.</w:t>
      </w:r>
    </w:p>
    <w:p w14:paraId="70944EFD" w14:textId="58E68716" w:rsidR="00E85181" w:rsidRDefault="00E85181" w:rsidP="0030070C">
      <w:pPr>
        <w:pStyle w:val="ISI"/>
      </w:pPr>
    </w:p>
    <w:p w14:paraId="7F7C1BA7" w14:textId="77777777" w:rsidR="0030070C" w:rsidRDefault="0030070C">
      <w:pPr>
        <w:spacing w:after="160" w:line="259" w:lineRule="auto"/>
        <w:jc w:val="left"/>
        <w:rPr>
          <w:rFonts w:eastAsia="Calibri"/>
          <w:b/>
          <w:color w:val="000000"/>
          <w:kern w:val="0"/>
          <w:sz w:val="22"/>
          <w:szCs w:val="22"/>
          <w:lang w:val="en-US"/>
          <w14:ligatures w14:val="none"/>
        </w:rPr>
      </w:pPr>
      <w:bookmarkStart w:id="74" w:name="_Toc216388295"/>
      <w:bookmarkStart w:id="75" w:name="_Toc220964372"/>
      <w:r>
        <w:br w:type="page"/>
      </w:r>
    </w:p>
    <w:p w14:paraId="4A48BF36" w14:textId="6A7F78EA" w:rsidR="0030070C" w:rsidRDefault="0030070C" w:rsidP="00D16078">
      <w:pPr>
        <w:pStyle w:val="ISI"/>
        <w:ind w:firstLine="0"/>
      </w:pPr>
      <w:bookmarkStart w:id="76" w:name="_Toc224052278"/>
      <w:r>
        <w:rPr>
          <w:noProof/>
        </w:rPr>
        <w:lastRenderedPageBreak/>
        <w:drawing>
          <wp:inline distT="0" distB="0" distL="0" distR="0" wp14:anchorId="374E9009" wp14:editId="5BF879BE">
            <wp:extent cx="4679049" cy="4118776"/>
            <wp:effectExtent l="0" t="0" r="7620" b="0"/>
            <wp:docPr id="18796378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37855" name="Picture 1879637855"/>
                    <pic:cNvPicPr/>
                  </pic:nvPicPr>
                  <pic:blipFill rotWithShape="1">
                    <a:blip r:embed="rId43">
                      <a:extLst>
                        <a:ext uri="{28A0092B-C50C-407E-A947-70E740481C1C}">
                          <a14:useLocalDpi xmlns:a14="http://schemas.microsoft.com/office/drawing/2010/main" val="0"/>
                        </a:ext>
                      </a:extLst>
                    </a:blip>
                    <a:srcRect l="23800" r="23800"/>
                    <a:stretch>
                      <a:fillRect/>
                    </a:stretch>
                  </pic:blipFill>
                  <pic:spPr bwMode="auto">
                    <a:xfrm>
                      <a:off x="0" y="0"/>
                      <a:ext cx="4691239" cy="4129506"/>
                    </a:xfrm>
                    <a:prstGeom prst="rect">
                      <a:avLst/>
                    </a:prstGeom>
                    <a:ln>
                      <a:noFill/>
                    </a:ln>
                    <a:extLst>
                      <a:ext uri="{53640926-AAD7-44D8-BBD7-CCE9431645EC}">
                        <a14:shadowObscured xmlns:a14="http://schemas.microsoft.com/office/drawing/2010/main"/>
                      </a:ext>
                    </a:extLst>
                  </pic:spPr>
                </pic:pic>
              </a:graphicData>
            </a:graphic>
          </wp:inline>
        </w:drawing>
      </w:r>
      <w:bookmarkEnd w:id="76"/>
    </w:p>
    <w:p w14:paraId="0FEFFCF2" w14:textId="27C92910" w:rsidR="007402A8" w:rsidRDefault="007402A8" w:rsidP="007402A8">
      <w:pPr>
        <w:pStyle w:val="Gambar"/>
      </w:pPr>
      <w:bookmarkStart w:id="77" w:name="_Toc229341948"/>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7</w:t>
      </w:r>
      <w:r w:rsidR="00B354CA">
        <w:fldChar w:fldCharType="end"/>
      </w:r>
      <w:r>
        <w:t xml:space="preserve"> </w:t>
      </w:r>
      <w:r w:rsidRPr="007402A8">
        <w:rPr>
          <w:b w:val="0"/>
          <w:bCs w:val="0"/>
        </w:rPr>
        <w:t>Rangkaian Konverter Multilevel Boost</w:t>
      </w:r>
      <w:bookmarkEnd w:id="77"/>
    </w:p>
    <w:p w14:paraId="15CF079F" w14:textId="77777777" w:rsidR="0030070C" w:rsidRDefault="0030070C" w:rsidP="0030070C">
      <w:pPr>
        <w:pStyle w:val="ISI"/>
      </w:pPr>
    </w:p>
    <w:p w14:paraId="5054682E" w14:textId="21E853AA" w:rsidR="0030070C" w:rsidRDefault="0030070C" w:rsidP="0030070C">
      <w:pPr>
        <w:pStyle w:val="ISI"/>
      </w:pPr>
      <w:r w:rsidRPr="0030070C">
        <w:t>Berdasarkan data pada Tabel 3.3, terlihat bahwa selisih eror antara perhitungan teoritis dan simulasi sangat minimal, yaitu di bawah 1% untuk seluruh parameter utama. Tegangan keluaran simulasi tercatat sebesar 314,1 V, yang memberikan validasi kuat bahwa rasio penguatan tegangan dari topologi 4-tingkat ini bekerja secara akurat sesuai dengan desain target 312 V.</w:t>
      </w:r>
    </w:p>
    <w:p w14:paraId="5B811608" w14:textId="77777777" w:rsidR="0030070C" w:rsidRDefault="0030070C" w:rsidP="0030070C">
      <w:pPr>
        <w:pStyle w:val="ISI"/>
      </w:pPr>
    </w:p>
    <w:p w14:paraId="52F591B4" w14:textId="6207A0C3" w:rsidR="00B11675" w:rsidRPr="00926AAC" w:rsidRDefault="00926AAC" w:rsidP="00926AAC">
      <w:pPr>
        <w:pStyle w:val="TABEL"/>
        <w:rPr>
          <w:b w:val="0"/>
          <w:bCs/>
        </w:rPr>
      </w:pPr>
      <w:bookmarkStart w:id="78" w:name="_Toc229342840"/>
      <w:bookmarkEnd w:id="74"/>
      <w:bookmarkEnd w:id="75"/>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3</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3</w:t>
      </w:r>
      <w:r w:rsidR="00891F50">
        <w:fldChar w:fldCharType="end"/>
      </w:r>
      <w:r>
        <w:t xml:space="preserve"> </w:t>
      </w:r>
      <w:r w:rsidRPr="00926AAC">
        <w:rPr>
          <w:b w:val="0"/>
          <w:bCs/>
        </w:rPr>
        <w:t>Hasil Simulasi Konverter Multilevel Boost</w:t>
      </w:r>
      <w:bookmarkEnd w:id="78"/>
    </w:p>
    <w:tbl>
      <w:tblPr>
        <w:tblW w:w="6236" w:type="dxa"/>
        <w:tblInd w:w="704" w:type="dxa"/>
        <w:tblLook w:val="04A0" w:firstRow="1" w:lastRow="0" w:firstColumn="1" w:lastColumn="0" w:noHBand="0" w:noVBand="1"/>
      </w:tblPr>
      <w:tblGrid>
        <w:gridCol w:w="1559"/>
        <w:gridCol w:w="1559"/>
        <w:gridCol w:w="1559"/>
        <w:gridCol w:w="1559"/>
      </w:tblGrid>
      <w:tr w:rsidR="00B11675" w:rsidRPr="00223D7B" w14:paraId="5574E9F7" w14:textId="77777777" w:rsidTr="00D2607A">
        <w:trPr>
          <w:trHeight w:val="624"/>
        </w:trPr>
        <w:tc>
          <w:tcPr>
            <w:tcW w:w="1559"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31E39B0E" w14:textId="77777777" w:rsidR="00B11675" w:rsidRPr="00E85181" w:rsidRDefault="00B11675" w:rsidP="00D2607A">
            <w:pPr>
              <w:jc w:val="center"/>
              <w:rPr>
                <w:rFonts w:eastAsia="Times New Roman"/>
                <w:color w:val="000000"/>
                <w:sz w:val="22"/>
                <w:szCs w:val="22"/>
                <w:lang w:eastAsia="en-ID"/>
              </w:rPr>
            </w:pPr>
            <w:r w:rsidRPr="00E85181">
              <w:rPr>
                <w:rFonts w:eastAsia="Times New Roman"/>
                <w:color w:val="000000"/>
                <w:sz w:val="22"/>
                <w:szCs w:val="22"/>
                <w:lang w:eastAsia="en-ID"/>
              </w:rPr>
              <w:t>Parameter</w:t>
            </w:r>
          </w:p>
        </w:tc>
        <w:tc>
          <w:tcPr>
            <w:tcW w:w="1559" w:type="dxa"/>
            <w:tcBorders>
              <w:top w:val="single" w:sz="4" w:space="0" w:color="auto"/>
              <w:left w:val="nil"/>
              <w:bottom w:val="single" w:sz="4" w:space="0" w:color="auto"/>
              <w:right w:val="single" w:sz="4" w:space="0" w:color="auto"/>
            </w:tcBorders>
            <w:shd w:val="clear" w:color="000000" w:fill="FFFF00"/>
            <w:vAlign w:val="center"/>
            <w:hideMark/>
          </w:tcPr>
          <w:p w14:paraId="03C03AD0" w14:textId="77777777" w:rsidR="00B11675" w:rsidRPr="00E85181" w:rsidRDefault="00B11675" w:rsidP="00D2607A">
            <w:pPr>
              <w:jc w:val="center"/>
              <w:rPr>
                <w:rFonts w:eastAsia="Times New Roman"/>
                <w:color w:val="000000"/>
                <w:sz w:val="22"/>
                <w:szCs w:val="22"/>
                <w:lang w:eastAsia="en-ID"/>
              </w:rPr>
            </w:pPr>
            <w:r w:rsidRPr="00E85181">
              <w:rPr>
                <w:rFonts w:eastAsia="Times New Roman"/>
                <w:color w:val="000000"/>
                <w:sz w:val="22"/>
                <w:szCs w:val="22"/>
                <w:lang w:eastAsia="en-ID"/>
              </w:rPr>
              <w:t>Perhitungan</w:t>
            </w:r>
          </w:p>
        </w:tc>
        <w:tc>
          <w:tcPr>
            <w:tcW w:w="1559" w:type="dxa"/>
            <w:tcBorders>
              <w:top w:val="single" w:sz="4" w:space="0" w:color="auto"/>
              <w:left w:val="nil"/>
              <w:bottom w:val="single" w:sz="4" w:space="0" w:color="auto"/>
              <w:right w:val="single" w:sz="4" w:space="0" w:color="auto"/>
            </w:tcBorders>
            <w:shd w:val="clear" w:color="000000" w:fill="FFFF00"/>
            <w:vAlign w:val="center"/>
            <w:hideMark/>
          </w:tcPr>
          <w:p w14:paraId="009CDF0F" w14:textId="77777777" w:rsidR="00B11675" w:rsidRPr="00E85181" w:rsidRDefault="00B11675" w:rsidP="00D2607A">
            <w:pPr>
              <w:jc w:val="center"/>
              <w:rPr>
                <w:rFonts w:eastAsia="Times New Roman"/>
                <w:color w:val="000000"/>
                <w:sz w:val="22"/>
                <w:szCs w:val="22"/>
                <w:lang w:eastAsia="en-ID"/>
              </w:rPr>
            </w:pPr>
            <w:r w:rsidRPr="00E85181">
              <w:rPr>
                <w:rFonts w:eastAsia="Times New Roman"/>
                <w:color w:val="000000"/>
                <w:sz w:val="22"/>
                <w:szCs w:val="22"/>
                <w:lang w:eastAsia="en-ID"/>
              </w:rPr>
              <w:t>Hasil Simulasi</w:t>
            </w:r>
          </w:p>
        </w:tc>
        <w:tc>
          <w:tcPr>
            <w:tcW w:w="1559" w:type="dxa"/>
            <w:tcBorders>
              <w:top w:val="single" w:sz="4" w:space="0" w:color="auto"/>
              <w:left w:val="nil"/>
              <w:bottom w:val="single" w:sz="4" w:space="0" w:color="auto"/>
              <w:right w:val="single" w:sz="4" w:space="0" w:color="auto"/>
            </w:tcBorders>
            <w:shd w:val="clear" w:color="000000" w:fill="FFFF00"/>
            <w:vAlign w:val="center"/>
            <w:hideMark/>
          </w:tcPr>
          <w:p w14:paraId="1D25FD58" w14:textId="77777777" w:rsidR="00B11675" w:rsidRPr="00E85181" w:rsidRDefault="00B11675" w:rsidP="00D2607A">
            <w:pPr>
              <w:jc w:val="center"/>
              <w:rPr>
                <w:rFonts w:eastAsia="Times New Roman"/>
                <w:color w:val="000000"/>
                <w:sz w:val="22"/>
                <w:szCs w:val="22"/>
                <w:lang w:eastAsia="en-ID"/>
              </w:rPr>
            </w:pPr>
            <w:r w:rsidRPr="00E85181">
              <w:rPr>
                <w:rFonts w:eastAsia="Times New Roman"/>
                <w:color w:val="000000"/>
                <w:sz w:val="22"/>
                <w:szCs w:val="22"/>
                <w:lang w:eastAsia="en-ID"/>
              </w:rPr>
              <w:t>Error</w:t>
            </w:r>
          </w:p>
        </w:tc>
      </w:tr>
      <w:tr w:rsidR="00B11675" w:rsidRPr="00C95CCF" w14:paraId="4F0422D5" w14:textId="77777777" w:rsidTr="0030070C">
        <w:trPr>
          <w:trHeight w:val="567"/>
        </w:trPr>
        <w:tc>
          <w:tcPr>
            <w:tcW w:w="1559" w:type="dxa"/>
            <w:tcBorders>
              <w:top w:val="nil"/>
              <w:left w:val="single" w:sz="4" w:space="0" w:color="auto"/>
              <w:bottom w:val="single" w:sz="4" w:space="0" w:color="auto"/>
              <w:right w:val="single" w:sz="4" w:space="0" w:color="auto"/>
            </w:tcBorders>
            <w:noWrap/>
            <w:vAlign w:val="center"/>
            <w:hideMark/>
          </w:tcPr>
          <w:p w14:paraId="01409BA3"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Vs</w:t>
            </w:r>
          </w:p>
        </w:tc>
        <w:tc>
          <w:tcPr>
            <w:tcW w:w="1559" w:type="dxa"/>
            <w:tcBorders>
              <w:top w:val="nil"/>
              <w:left w:val="nil"/>
              <w:bottom w:val="single" w:sz="4" w:space="0" w:color="auto"/>
              <w:right w:val="single" w:sz="4" w:space="0" w:color="auto"/>
            </w:tcBorders>
            <w:noWrap/>
            <w:vAlign w:val="center"/>
            <w:hideMark/>
          </w:tcPr>
          <w:p w14:paraId="269F716A"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24</w:t>
            </w:r>
            <w:r>
              <w:rPr>
                <w:rFonts w:asciiTheme="majorBidi" w:hAnsiTheme="majorBidi" w:cstheme="majorBidi"/>
                <w:color w:val="000000"/>
                <w:sz w:val="22"/>
                <w:szCs w:val="22"/>
              </w:rPr>
              <w:t xml:space="preserve"> V</w:t>
            </w:r>
          </w:p>
        </w:tc>
        <w:tc>
          <w:tcPr>
            <w:tcW w:w="1559" w:type="dxa"/>
            <w:tcBorders>
              <w:top w:val="nil"/>
              <w:left w:val="nil"/>
              <w:bottom w:val="single" w:sz="4" w:space="0" w:color="auto"/>
              <w:right w:val="single" w:sz="4" w:space="0" w:color="auto"/>
            </w:tcBorders>
            <w:noWrap/>
            <w:vAlign w:val="center"/>
            <w:hideMark/>
          </w:tcPr>
          <w:p w14:paraId="4DCEC800"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 </w:t>
            </w:r>
          </w:p>
        </w:tc>
        <w:tc>
          <w:tcPr>
            <w:tcW w:w="1559" w:type="dxa"/>
            <w:tcBorders>
              <w:top w:val="nil"/>
              <w:left w:val="nil"/>
              <w:bottom w:val="single" w:sz="4" w:space="0" w:color="auto"/>
              <w:right w:val="single" w:sz="4" w:space="0" w:color="auto"/>
            </w:tcBorders>
            <w:noWrap/>
            <w:vAlign w:val="center"/>
            <w:hideMark/>
          </w:tcPr>
          <w:p w14:paraId="10DB7AD6"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 </w:t>
            </w:r>
          </w:p>
        </w:tc>
      </w:tr>
      <w:tr w:rsidR="00B11675" w:rsidRPr="00AA6EAD" w14:paraId="5B2D1658" w14:textId="77777777" w:rsidTr="0030070C">
        <w:trPr>
          <w:trHeight w:val="567"/>
        </w:trPr>
        <w:tc>
          <w:tcPr>
            <w:tcW w:w="1559" w:type="dxa"/>
            <w:tcBorders>
              <w:top w:val="nil"/>
              <w:left w:val="single" w:sz="4" w:space="0" w:color="auto"/>
              <w:bottom w:val="single" w:sz="4" w:space="0" w:color="auto"/>
              <w:right w:val="single" w:sz="4" w:space="0" w:color="auto"/>
            </w:tcBorders>
            <w:noWrap/>
            <w:vAlign w:val="center"/>
            <w:hideMark/>
          </w:tcPr>
          <w:p w14:paraId="6CB91CF8"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In</w:t>
            </w:r>
          </w:p>
        </w:tc>
        <w:tc>
          <w:tcPr>
            <w:tcW w:w="1559" w:type="dxa"/>
            <w:tcBorders>
              <w:top w:val="nil"/>
              <w:left w:val="nil"/>
              <w:bottom w:val="single" w:sz="4" w:space="0" w:color="auto"/>
              <w:right w:val="single" w:sz="4" w:space="0" w:color="auto"/>
            </w:tcBorders>
            <w:noWrap/>
            <w:vAlign w:val="center"/>
            <w:hideMark/>
          </w:tcPr>
          <w:p w14:paraId="14993CE6"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28,75</w:t>
            </w:r>
            <w:r>
              <w:rPr>
                <w:rFonts w:asciiTheme="majorBidi" w:hAnsiTheme="majorBidi" w:cstheme="majorBidi"/>
                <w:color w:val="000000"/>
                <w:sz w:val="22"/>
                <w:szCs w:val="22"/>
              </w:rPr>
              <w:t xml:space="preserve"> A</w:t>
            </w:r>
          </w:p>
        </w:tc>
        <w:tc>
          <w:tcPr>
            <w:tcW w:w="1559" w:type="dxa"/>
            <w:tcBorders>
              <w:top w:val="nil"/>
              <w:left w:val="nil"/>
              <w:bottom w:val="single" w:sz="4" w:space="0" w:color="auto"/>
              <w:right w:val="single" w:sz="4" w:space="0" w:color="auto"/>
            </w:tcBorders>
            <w:noWrap/>
            <w:vAlign w:val="center"/>
            <w:hideMark/>
          </w:tcPr>
          <w:p w14:paraId="55C1FF1F"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28,99</w:t>
            </w:r>
            <w:r>
              <w:rPr>
                <w:rFonts w:asciiTheme="majorBidi" w:hAnsiTheme="majorBidi" w:cstheme="majorBidi"/>
                <w:color w:val="000000"/>
                <w:sz w:val="22"/>
                <w:szCs w:val="22"/>
              </w:rPr>
              <w:t xml:space="preserve"> A</w:t>
            </w:r>
          </w:p>
        </w:tc>
        <w:tc>
          <w:tcPr>
            <w:tcW w:w="1559" w:type="dxa"/>
            <w:tcBorders>
              <w:top w:val="nil"/>
              <w:left w:val="nil"/>
              <w:bottom w:val="single" w:sz="4" w:space="0" w:color="auto"/>
              <w:right w:val="single" w:sz="4" w:space="0" w:color="auto"/>
            </w:tcBorders>
            <w:noWrap/>
            <w:vAlign w:val="center"/>
            <w:hideMark/>
          </w:tcPr>
          <w:p w14:paraId="0E65319D"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0,83%</w:t>
            </w:r>
          </w:p>
        </w:tc>
      </w:tr>
      <w:tr w:rsidR="00B11675" w:rsidRPr="00AA6EAD" w14:paraId="22F846A6" w14:textId="77777777" w:rsidTr="0030070C">
        <w:trPr>
          <w:trHeight w:val="567"/>
        </w:trPr>
        <w:tc>
          <w:tcPr>
            <w:tcW w:w="1559" w:type="dxa"/>
            <w:tcBorders>
              <w:top w:val="nil"/>
              <w:left w:val="single" w:sz="4" w:space="0" w:color="auto"/>
              <w:bottom w:val="single" w:sz="4" w:space="0" w:color="auto"/>
              <w:right w:val="single" w:sz="4" w:space="0" w:color="auto"/>
            </w:tcBorders>
            <w:noWrap/>
            <w:vAlign w:val="center"/>
            <w:hideMark/>
          </w:tcPr>
          <w:p w14:paraId="6BBF24A7"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Vout</w:t>
            </w:r>
          </w:p>
        </w:tc>
        <w:tc>
          <w:tcPr>
            <w:tcW w:w="1559" w:type="dxa"/>
            <w:tcBorders>
              <w:top w:val="nil"/>
              <w:left w:val="nil"/>
              <w:bottom w:val="single" w:sz="4" w:space="0" w:color="auto"/>
              <w:right w:val="single" w:sz="4" w:space="0" w:color="auto"/>
            </w:tcBorders>
            <w:noWrap/>
            <w:vAlign w:val="center"/>
            <w:hideMark/>
          </w:tcPr>
          <w:p w14:paraId="1EEE1015"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312</w:t>
            </w:r>
            <w:r>
              <w:rPr>
                <w:rFonts w:asciiTheme="majorBidi" w:hAnsiTheme="majorBidi" w:cstheme="majorBidi"/>
                <w:color w:val="000000"/>
                <w:sz w:val="22"/>
                <w:szCs w:val="22"/>
              </w:rPr>
              <w:t xml:space="preserve"> V</w:t>
            </w:r>
          </w:p>
        </w:tc>
        <w:tc>
          <w:tcPr>
            <w:tcW w:w="1559" w:type="dxa"/>
            <w:tcBorders>
              <w:top w:val="nil"/>
              <w:left w:val="nil"/>
              <w:bottom w:val="single" w:sz="4" w:space="0" w:color="auto"/>
              <w:right w:val="single" w:sz="4" w:space="0" w:color="auto"/>
            </w:tcBorders>
            <w:noWrap/>
            <w:vAlign w:val="center"/>
            <w:hideMark/>
          </w:tcPr>
          <w:p w14:paraId="2DEBC162"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314,1</w:t>
            </w:r>
            <w:r>
              <w:rPr>
                <w:rFonts w:asciiTheme="majorBidi" w:hAnsiTheme="majorBidi" w:cstheme="majorBidi"/>
                <w:color w:val="000000"/>
                <w:sz w:val="22"/>
                <w:szCs w:val="22"/>
              </w:rPr>
              <w:t xml:space="preserve"> V</w:t>
            </w:r>
          </w:p>
        </w:tc>
        <w:tc>
          <w:tcPr>
            <w:tcW w:w="1559" w:type="dxa"/>
            <w:tcBorders>
              <w:top w:val="nil"/>
              <w:left w:val="nil"/>
              <w:bottom w:val="single" w:sz="4" w:space="0" w:color="auto"/>
              <w:right w:val="single" w:sz="4" w:space="0" w:color="auto"/>
            </w:tcBorders>
            <w:noWrap/>
            <w:vAlign w:val="center"/>
            <w:hideMark/>
          </w:tcPr>
          <w:p w14:paraId="48669894"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0,67%</w:t>
            </w:r>
          </w:p>
        </w:tc>
      </w:tr>
      <w:tr w:rsidR="00B11675" w:rsidRPr="00AA6EAD" w14:paraId="37CB3CB5" w14:textId="77777777" w:rsidTr="0030070C">
        <w:trPr>
          <w:trHeight w:val="567"/>
        </w:trPr>
        <w:tc>
          <w:tcPr>
            <w:tcW w:w="1559" w:type="dxa"/>
            <w:tcBorders>
              <w:top w:val="nil"/>
              <w:left w:val="single" w:sz="4" w:space="0" w:color="auto"/>
              <w:bottom w:val="single" w:sz="4" w:space="0" w:color="auto"/>
              <w:right w:val="single" w:sz="4" w:space="0" w:color="auto"/>
            </w:tcBorders>
            <w:noWrap/>
            <w:vAlign w:val="center"/>
            <w:hideMark/>
          </w:tcPr>
          <w:p w14:paraId="29BB22D3"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Iout</w:t>
            </w:r>
          </w:p>
        </w:tc>
        <w:tc>
          <w:tcPr>
            <w:tcW w:w="1559" w:type="dxa"/>
            <w:tcBorders>
              <w:top w:val="nil"/>
              <w:left w:val="nil"/>
              <w:bottom w:val="single" w:sz="4" w:space="0" w:color="auto"/>
              <w:right w:val="single" w:sz="4" w:space="0" w:color="auto"/>
            </w:tcBorders>
            <w:noWrap/>
            <w:vAlign w:val="center"/>
            <w:hideMark/>
          </w:tcPr>
          <w:p w14:paraId="0B33CE4D"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2,01</w:t>
            </w:r>
            <w:r>
              <w:rPr>
                <w:rFonts w:asciiTheme="majorBidi" w:hAnsiTheme="majorBidi" w:cstheme="majorBidi"/>
                <w:color w:val="000000"/>
                <w:sz w:val="22"/>
                <w:szCs w:val="22"/>
              </w:rPr>
              <w:t xml:space="preserve"> A</w:t>
            </w:r>
          </w:p>
        </w:tc>
        <w:tc>
          <w:tcPr>
            <w:tcW w:w="1559" w:type="dxa"/>
            <w:tcBorders>
              <w:top w:val="nil"/>
              <w:left w:val="nil"/>
              <w:bottom w:val="single" w:sz="4" w:space="0" w:color="auto"/>
              <w:right w:val="single" w:sz="4" w:space="0" w:color="auto"/>
            </w:tcBorders>
            <w:noWrap/>
            <w:vAlign w:val="center"/>
            <w:hideMark/>
          </w:tcPr>
          <w:p w14:paraId="5D7E04B0"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2,027</w:t>
            </w:r>
            <w:r>
              <w:rPr>
                <w:rFonts w:asciiTheme="majorBidi" w:hAnsiTheme="majorBidi" w:cstheme="majorBidi"/>
                <w:color w:val="000000"/>
                <w:sz w:val="22"/>
                <w:szCs w:val="22"/>
              </w:rPr>
              <w:t xml:space="preserve"> A</w:t>
            </w:r>
          </w:p>
        </w:tc>
        <w:tc>
          <w:tcPr>
            <w:tcW w:w="1559" w:type="dxa"/>
            <w:tcBorders>
              <w:top w:val="nil"/>
              <w:left w:val="nil"/>
              <w:bottom w:val="single" w:sz="4" w:space="0" w:color="auto"/>
              <w:right w:val="single" w:sz="4" w:space="0" w:color="auto"/>
            </w:tcBorders>
            <w:noWrap/>
            <w:vAlign w:val="center"/>
            <w:hideMark/>
          </w:tcPr>
          <w:p w14:paraId="4686ADED" w14:textId="77777777" w:rsidR="00B11675" w:rsidRPr="00E85181" w:rsidRDefault="00B11675" w:rsidP="00D2607A">
            <w:pPr>
              <w:jc w:val="center"/>
              <w:rPr>
                <w:rFonts w:asciiTheme="majorBidi" w:eastAsia="Times New Roman" w:hAnsiTheme="majorBidi" w:cstheme="majorBidi"/>
                <w:color w:val="000000"/>
                <w:sz w:val="22"/>
                <w:szCs w:val="22"/>
                <w:lang w:eastAsia="en-ID"/>
              </w:rPr>
            </w:pPr>
            <w:r w:rsidRPr="00E85181">
              <w:rPr>
                <w:rFonts w:asciiTheme="majorBidi" w:hAnsiTheme="majorBidi" w:cstheme="majorBidi"/>
                <w:color w:val="000000"/>
                <w:sz w:val="22"/>
                <w:szCs w:val="22"/>
              </w:rPr>
              <w:t>0,85%</w:t>
            </w:r>
          </w:p>
        </w:tc>
      </w:tr>
    </w:tbl>
    <w:p w14:paraId="6F031912" w14:textId="02FC4274" w:rsidR="0030070C" w:rsidRPr="0030070C" w:rsidRDefault="0030070C" w:rsidP="0030070C">
      <w:pPr>
        <w:pStyle w:val="ISI"/>
      </w:pPr>
      <w:r w:rsidRPr="0030070C">
        <w:lastRenderedPageBreak/>
        <w:t>Karakteristik dinamika sistem dapat diamati melalui grafik pada Gambar 3.8. Sinyal tegangan dan arus keluaran menunjukkan respon yang stabil dengan riak (</w:t>
      </w:r>
      <w:r w:rsidRPr="0030070C">
        <w:rPr>
          <w:i/>
          <w:iCs/>
        </w:rPr>
        <w:t>ripple</w:t>
      </w:r>
      <w:r w:rsidRPr="0030070C">
        <w:t xml:space="preserve">) yang sangat rendah. Hal ini membuktikan bahwa pemilihan kapasitansi 3300 </w:t>
      </w:r>
      <w:r>
        <w:t>μF</w:t>
      </w:r>
      <w:r w:rsidRPr="0030070C">
        <w:t xml:space="preserve"> sudah sangat memadai untuk menjaga kualitas tegangan DC-link agar tetap berada dalam batas toleransi yang diizinkan untuk menyuplai inverter pada tahap berikutnya.</w:t>
      </w:r>
    </w:p>
    <w:p w14:paraId="001602CD" w14:textId="77777777" w:rsidR="00E85181" w:rsidRDefault="00E85181" w:rsidP="00E85181">
      <w:pPr>
        <w:pStyle w:val="ISI"/>
      </w:pPr>
    </w:p>
    <w:p w14:paraId="631A9D70" w14:textId="39AFFE4C" w:rsidR="00E85181" w:rsidRDefault="00D237EC" w:rsidP="00E85181">
      <w:pPr>
        <w:pStyle w:val="ISI"/>
        <w:ind w:firstLine="0"/>
        <w:jc w:val="center"/>
      </w:pPr>
      <w:r>
        <w:rPr>
          <w:noProof/>
        </w:rPr>
        <w:drawing>
          <wp:inline distT="0" distB="0" distL="0" distR="0" wp14:anchorId="2FBB6C99" wp14:editId="477966DC">
            <wp:extent cx="5144358" cy="1332000"/>
            <wp:effectExtent l="0" t="0" r="0" b="1905"/>
            <wp:docPr id="1595267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67281" name="Picture 1595267281"/>
                    <pic:cNvPicPr/>
                  </pic:nvPicPr>
                  <pic:blipFill rotWithShape="1">
                    <a:blip r:embed="rId44" cstate="print">
                      <a:extLst>
                        <a:ext uri="{28A0092B-C50C-407E-A947-70E740481C1C}">
                          <a14:useLocalDpi xmlns:a14="http://schemas.microsoft.com/office/drawing/2010/main" val="0"/>
                        </a:ext>
                      </a:extLst>
                    </a:blip>
                    <a:srcRect l="4284" r="4284"/>
                    <a:stretch>
                      <a:fillRect/>
                    </a:stretch>
                  </pic:blipFill>
                  <pic:spPr bwMode="auto">
                    <a:xfrm>
                      <a:off x="0" y="0"/>
                      <a:ext cx="5144358" cy="1332000"/>
                    </a:xfrm>
                    <a:prstGeom prst="rect">
                      <a:avLst/>
                    </a:prstGeom>
                    <a:ln>
                      <a:noFill/>
                    </a:ln>
                    <a:extLst>
                      <a:ext uri="{53640926-AAD7-44D8-BBD7-CCE9431645EC}">
                        <a14:shadowObscured xmlns:a14="http://schemas.microsoft.com/office/drawing/2010/main"/>
                      </a:ext>
                    </a:extLst>
                  </pic:spPr>
                </pic:pic>
              </a:graphicData>
            </a:graphic>
          </wp:inline>
        </w:drawing>
      </w:r>
    </w:p>
    <w:p w14:paraId="249F1378" w14:textId="7ADD510C" w:rsidR="007D5976" w:rsidRDefault="007D5976" w:rsidP="00E85181">
      <w:pPr>
        <w:pStyle w:val="ISI"/>
        <w:ind w:firstLine="0"/>
        <w:jc w:val="center"/>
      </w:pPr>
      <w:r>
        <w:t>(a)</w:t>
      </w:r>
    </w:p>
    <w:p w14:paraId="6CD7E101" w14:textId="7AF65F5D" w:rsidR="007D5976" w:rsidRDefault="00D237EC" w:rsidP="00E85181">
      <w:pPr>
        <w:pStyle w:val="ISI"/>
        <w:ind w:firstLine="0"/>
        <w:jc w:val="center"/>
      </w:pPr>
      <w:r>
        <w:rPr>
          <w:noProof/>
        </w:rPr>
        <w:drawing>
          <wp:inline distT="0" distB="0" distL="0" distR="0" wp14:anchorId="58B56D4B" wp14:editId="0ECF72F2">
            <wp:extent cx="5108323" cy="1332000"/>
            <wp:effectExtent l="0" t="0" r="0" b="1905"/>
            <wp:docPr id="1984746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46159" name="Picture 1984746159"/>
                    <pic:cNvPicPr/>
                  </pic:nvPicPr>
                  <pic:blipFill rotWithShape="1">
                    <a:blip r:embed="rId45" cstate="print">
                      <a:extLst>
                        <a:ext uri="{28A0092B-C50C-407E-A947-70E740481C1C}">
                          <a14:useLocalDpi xmlns:a14="http://schemas.microsoft.com/office/drawing/2010/main" val="0"/>
                        </a:ext>
                      </a:extLst>
                    </a:blip>
                    <a:srcRect l="4604" r="4604"/>
                    <a:stretch>
                      <a:fillRect/>
                    </a:stretch>
                  </pic:blipFill>
                  <pic:spPr bwMode="auto">
                    <a:xfrm>
                      <a:off x="0" y="0"/>
                      <a:ext cx="5108323" cy="1332000"/>
                    </a:xfrm>
                    <a:prstGeom prst="rect">
                      <a:avLst/>
                    </a:prstGeom>
                    <a:ln>
                      <a:noFill/>
                    </a:ln>
                    <a:extLst>
                      <a:ext uri="{53640926-AAD7-44D8-BBD7-CCE9431645EC}">
                        <a14:shadowObscured xmlns:a14="http://schemas.microsoft.com/office/drawing/2010/main"/>
                      </a:ext>
                    </a:extLst>
                  </pic:spPr>
                </pic:pic>
              </a:graphicData>
            </a:graphic>
          </wp:inline>
        </w:drawing>
      </w:r>
    </w:p>
    <w:p w14:paraId="1B33E599" w14:textId="1746025A" w:rsidR="007D5976" w:rsidRDefault="007D5976" w:rsidP="00E85181">
      <w:pPr>
        <w:pStyle w:val="ISI"/>
        <w:ind w:firstLine="0"/>
        <w:jc w:val="center"/>
      </w:pPr>
      <w:r>
        <w:t>(b)</w:t>
      </w:r>
    </w:p>
    <w:p w14:paraId="2CAADA56" w14:textId="0D847FB5" w:rsidR="0030070C" w:rsidRPr="007402A8" w:rsidRDefault="007402A8" w:rsidP="007402A8">
      <w:pPr>
        <w:pStyle w:val="Gambar"/>
        <w:rPr>
          <w:b w:val="0"/>
          <w:bCs w:val="0"/>
        </w:rPr>
      </w:pPr>
      <w:bookmarkStart w:id="79" w:name="_Toc229341949"/>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8</w:t>
      </w:r>
      <w:r w:rsidR="00B354CA">
        <w:fldChar w:fldCharType="end"/>
      </w:r>
      <w:r>
        <w:t xml:space="preserve"> </w:t>
      </w:r>
      <w:r w:rsidRPr="007402A8">
        <w:rPr>
          <w:b w:val="0"/>
          <w:bCs w:val="0"/>
        </w:rPr>
        <w:t>Grafik Keluaran Konverter Multilevel Boost (a) Arus (b) Tegangan</w:t>
      </w:r>
      <w:bookmarkEnd w:id="79"/>
    </w:p>
    <w:p w14:paraId="1B31A63E" w14:textId="77777777" w:rsidR="007402A8" w:rsidRDefault="007402A8" w:rsidP="0030070C">
      <w:pPr>
        <w:pStyle w:val="ISI"/>
      </w:pPr>
    </w:p>
    <w:p w14:paraId="16B5E873" w14:textId="75121570" w:rsidR="0030070C" w:rsidRPr="0030070C" w:rsidRDefault="0030070C" w:rsidP="0030070C">
      <w:pPr>
        <w:pStyle w:val="ISI"/>
      </w:pPr>
      <w:r w:rsidRPr="0030070C">
        <w:t>Analisis lebih mendalam dilakukan pada Gambar 3.9 untuk melihat profil arus pada komponen magnetik dan semikonduktor. Grafik arus induktor mengonfirmasi bahwa konverter beroperasi sepenuhnya pada Continuous Conduction Mode (CCM), di mana arus tidak pernah menyentuh titik nol meskipun terjadi fluktuasi pensaklaran. Riak arus</w:t>
      </w:r>
      <w:r w:rsidR="00384DB1">
        <w:t xml:space="preserve"> peak to peak</w:t>
      </w:r>
      <w:r w:rsidRPr="0030070C">
        <w:t xml:space="preserve"> induktor </w:t>
      </w:r>
      <w:r>
        <w:t>(</w:t>
      </w:r>
      <m:oMath>
        <m:sSub>
          <m:sSubPr>
            <m:ctrlPr>
              <w:rPr>
                <w:rFonts w:ascii="Cambria Math" w:hAnsi="Cambria Math"/>
                <w:i/>
              </w:rPr>
            </m:ctrlPr>
          </m:sSubPr>
          <m:e>
            <m:r>
              <m:rPr>
                <m:sty m:val="p"/>
              </m:rPr>
              <w:rPr>
                <w:rFonts w:ascii="Cambria Math" w:hAnsi="Cambria Math"/>
              </w:rPr>
              <m:t>Δ</m:t>
            </m:r>
            <m:r>
              <w:rPr>
                <w:rFonts w:ascii="Cambria Math" w:hAnsi="Cambria Math"/>
              </w:rPr>
              <m:t>I</m:t>
            </m:r>
          </m:e>
          <m:sub>
            <m:r>
              <w:rPr>
                <w:rFonts w:ascii="Cambria Math" w:hAnsi="Cambria Math"/>
              </w:rPr>
              <m:t>L</m:t>
            </m:r>
          </m:sub>
        </m:sSub>
      </m:oMath>
      <w:r w:rsidRPr="0030070C">
        <w:t xml:space="preserve">) terukur sebesar 4,62 A, yang mana selaras dengan batasan desain 20% untuk mencegah saturasi pada inti ferit PQ5050. Sementara itu, grafik arus drain-source pada MOSFET menunjukkan pola pensaklaran yang sinkron dengan duty cycle </w:t>
      </w:r>
      <w:r w:rsidR="00384DB1">
        <w:t>69,2%</w:t>
      </w:r>
      <w:r w:rsidRPr="0030070C">
        <w:t>, di mana komponen daya tersebut mampu menangani lonjakan arus tanpa melewati batas kemampuan termalnya dalam lingkungan simulasi.</w:t>
      </w:r>
    </w:p>
    <w:p w14:paraId="3C17334F" w14:textId="77777777" w:rsidR="0030070C" w:rsidRPr="00E85181" w:rsidRDefault="0030070C" w:rsidP="0030070C">
      <w:pPr>
        <w:pStyle w:val="ISI"/>
      </w:pPr>
    </w:p>
    <w:p w14:paraId="75E5F770" w14:textId="1F3148A2" w:rsidR="00E85181" w:rsidRDefault="00D237EC" w:rsidP="00E85181">
      <w:pPr>
        <w:pStyle w:val="ISI"/>
        <w:ind w:firstLine="0"/>
        <w:jc w:val="center"/>
      </w:pPr>
      <w:r>
        <w:rPr>
          <w:noProof/>
        </w:rPr>
        <w:lastRenderedPageBreak/>
        <w:drawing>
          <wp:inline distT="0" distB="0" distL="0" distR="0" wp14:anchorId="40BC25B3" wp14:editId="451341C8">
            <wp:extent cx="4978521" cy="1332000"/>
            <wp:effectExtent l="0" t="0" r="0" b="1905"/>
            <wp:docPr id="12855610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61045" name="Picture 1285561045"/>
                    <pic:cNvPicPr/>
                  </pic:nvPicPr>
                  <pic:blipFill rotWithShape="1">
                    <a:blip r:embed="rId46" cstate="print">
                      <a:extLst>
                        <a:ext uri="{28A0092B-C50C-407E-A947-70E740481C1C}">
                          <a14:useLocalDpi xmlns:a14="http://schemas.microsoft.com/office/drawing/2010/main" val="0"/>
                        </a:ext>
                      </a:extLst>
                    </a:blip>
                    <a:srcRect l="5758" r="5758"/>
                    <a:stretch>
                      <a:fillRect/>
                    </a:stretch>
                  </pic:blipFill>
                  <pic:spPr bwMode="auto">
                    <a:xfrm>
                      <a:off x="0" y="0"/>
                      <a:ext cx="4978521" cy="1332000"/>
                    </a:xfrm>
                    <a:prstGeom prst="rect">
                      <a:avLst/>
                    </a:prstGeom>
                    <a:ln>
                      <a:noFill/>
                    </a:ln>
                    <a:extLst>
                      <a:ext uri="{53640926-AAD7-44D8-BBD7-CCE9431645EC}">
                        <a14:shadowObscured xmlns:a14="http://schemas.microsoft.com/office/drawing/2010/main"/>
                      </a:ext>
                    </a:extLst>
                  </pic:spPr>
                </pic:pic>
              </a:graphicData>
            </a:graphic>
          </wp:inline>
        </w:drawing>
      </w:r>
    </w:p>
    <w:p w14:paraId="11EBAD2F" w14:textId="3754BE3D" w:rsidR="0028321F" w:rsidRDefault="0028321F" w:rsidP="00E85181">
      <w:pPr>
        <w:pStyle w:val="ISI"/>
        <w:ind w:firstLine="0"/>
        <w:jc w:val="center"/>
      </w:pPr>
      <w:r>
        <w:t>(a)</w:t>
      </w:r>
    </w:p>
    <w:p w14:paraId="7714E21F" w14:textId="42606966" w:rsidR="0028321F" w:rsidRDefault="00D237EC" w:rsidP="00E85181">
      <w:pPr>
        <w:pStyle w:val="ISI"/>
        <w:ind w:firstLine="0"/>
        <w:jc w:val="center"/>
      </w:pPr>
      <w:r>
        <w:rPr>
          <w:noProof/>
        </w:rPr>
        <w:drawing>
          <wp:inline distT="0" distB="0" distL="0" distR="0" wp14:anchorId="07B84FD7" wp14:editId="08126758">
            <wp:extent cx="4836743" cy="1332000"/>
            <wp:effectExtent l="0" t="0" r="2540" b="1905"/>
            <wp:docPr id="8313728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72863" name="Picture 831372863"/>
                    <pic:cNvPicPr/>
                  </pic:nvPicPr>
                  <pic:blipFill rotWithShape="1">
                    <a:blip r:embed="rId47" cstate="print">
                      <a:extLst>
                        <a:ext uri="{28A0092B-C50C-407E-A947-70E740481C1C}">
                          <a14:useLocalDpi xmlns:a14="http://schemas.microsoft.com/office/drawing/2010/main" val="0"/>
                        </a:ext>
                      </a:extLst>
                    </a:blip>
                    <a:srcRect l="7018" r="7018"/>
                    <a:stretch>
                      <a:fillRect/>
                    </a:stretch>
                  </pic:blipFill>
                  <pic:spPr bwMode="auto">
                    <a:xfrm>
                      <a:off x="0" y="0"/>
                      <a:ext cx="4836743" cy="1332000"/>
                    </a:xfrm>
                    <a:prstGeom prst="rect">
                      <a:avLst/>
                    </a:prstGeom>
                    <a:ln>
                      <a:noFill/>
                    </a:ln>
                    <a:extLst>
                      <a:ext uri="{53640926-AAD7-44D8-BBD7-CCE9431645EC}">
                        <a14:shadowObscured xmlns:a14="http://schemas.microsoft.com/office/drawing/2010/main"/>
                      </a:ext>
                    </a:extLst>
                  </pic:spPr>
                </pic:pic>
              </a:graphicData>
            </a:graphic>
          </wp:inline>
        </w:drawing>
      </w:r>
    </w:p>
    <w:p w14:paraId="7504005B" w14:textId="3289C3F2" w:rsidR="0028321F" w:rsidRDefault="0028321F" w:rsidP="00E85181">
      <w:pPr>
        <w:pStyle w:val="ISI"/>
        <w:ind w:firstLine="0"/>
        <w:jc w:val="center"/>
      </w:pPr>
      <w:r>
        <w:t>(b)</w:t>
      </w:r>
    </w:p>
    <w:p w14:paraId="00616D30" w14:textId="5207EF74" w:rsidR="00E85181" w:rsidRDefault="007402A8" w:rsidP="007402A8">
      <w:pPr>
        <w:pStyle w:val="Gambar"/>
      </w:pPr>
      <w:bookmarkStart w:id="80" w:name="_Toc229341950"/>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9</w:t>
      </w:r>
      <w:r w:rsidR="00B354CA">
        <w:fldChar w:fldCharType="end"/>
      </w:r>
      <w:r>
        <w:t xml:space="preserve"> </w:t>
      </w:r>
      <w:r w:rsidRPr="007402A8">
        <w:rPr>
          <w:b w:val="0"/>
          <w:bCs w:val="0"/>
        </w:rPr>
        <w:t>Grafik Arus (a) Input Induktor (b) Drain-Source MOSFET</w:t>
      </w:r>
      <w:bookmarkEnd w:id="80"/>
    </w:p>
    <w:p w14:paraId="40377ADD" w14:textId="77777777" w:rsidR="007402A8" w:rsidRPr="00E85181" w:rsidRDefault="007402A8" w:rsidP="00E85181">
      <w:pPr>
        <w:pStyle w:val="ISI"/>
      </w:pPr>
    </w:p>
    <w:p w14:paraId="34A66869" w14:textId="77777777" w:rsidR="00E85181" w:rsidRDefault="00E85181" w:rsidP="003975D8">
      <w:pPr>
        <w:pStyle w:val="SUBSUBBAB"/>
      </w:pPr>
      <w:bookmarkStart w:id="81" w:name="_Toc229341828"/>
      <w:r>
        <w:t>Perencanaan Gate Driver</w:t>
      </w:r>
      <w:bookmarkEnd w:id="81"/>
    </w:p>
    <w:p w14:paraId="7F91DA5D" w14:textId="33ABEEE4" w:rsidR="00650FBE" w:rsidRPr="00650FBE" w:rsidRDefault="00650FBE" w:rsidP="00A72DC9">
      <w:pPr>
        <w:pStyle w:val="ISI"/>
      </w:pPr>
      <w:r w:rsidRPr="00650FBE">
        <w:t xml:space="preserve">Sistem inverter ini menggunakan delapan buah IGBT sebagai komponen pensaklaran utama yang membutuhkan tegangan Gate-Emitter </w:t>
      </w:r>
      <w:r>
        <w:t>V</w:t>
      </w:r>
      <w:r w:rsidRPr="00650FBE">
        <w:rPr>
          <w:vertAlign w:val="subscript"/>
        </w:rPr>
        <w:t>GE</w:t>
      </w:r>
      <w:r>
        <w:t xml:space="preserve"> </w:t>
      </w:r>
      <w:r w:rsidRPr="00650FBE">
        <w:t xml:space="preserve">sebesar 15 V. Selain itu, terdapat tiga buah MOSFET yang dikonfigurasi secara paralel dengan kebutuhan tegangan penggerak sebesar 12 V. Untuk mengakomodasi kebutuhan tersebut, dirancang rangkaian gate driver yang terintegrasi dengan optocoupler. Rangkaian ini berfungsi untuk menjembatani sinyal 3,3 V dari mikrokontroler agar mampu mengendalikan komponen daya, sekaligus memberikan isolasi galvanik antara sisi kontrol dan sisi daya. Suplai tegangan untuk masing-masing gate driver diperoleh dari sumber eksternal berupa modul AC-DC Isolated. </w:t>
      </w:r>
    </w:p>
    <w:p w14:paraId="28AA3E42" w14:textId="48DEDE58" w:rsidR="00D237EC" w:rsidRDefault="00A72DC9" w:rsidP="00D237EC">
      <w:pPr>
        <w:pStyle w:val="ISI"/>
      </w:pPr>
      <w:r w:rsidRPr="00566300">
        <w:t>Optocoupler yang digunakan sebagai gate driver adalah FOD3182. Dikarenakan terdapat delapan buah switch untuk inverter dan satu set switch untuk konverter, maka optocoupler yang dibutuhkan pun berjumlah sembilan. Selain berfungsi sebagai penghubung antara mikrokontroler dengan IGBT, optocoupler juga mengisolasi keduanya secara elektrik. Hal ini menjadikan apabila terdapat kerusakan pada IGBT maka tidak akan mempengaruhi mikrokontroler dan begitu</w:t>
      </w:r>
      <w:r w:rsidR="00500A0E">
        <w:t xml:space="preserve"> </w:t>
      </w:r>
      <w:r w:rsidRPr="00566300">
        <w:t>pula sebaliknya.</w:t>
      </w:r>
      <w:r>
        <w:t xml:space="preserve"> </w:t>
      </w:r>
      <w:r w:rsidRPr="00650FBE">
        <w:t>Realisasi perangkat keras rangkaian gate driver tersebut dapat dilihat pada Gambar 3.10.</w:t>
      </w:r>
      <w:r w:rsidR="00D237EC">
        <w:br w:type="page"/>
      </w:r>
    </w:p>
    <w:p w14:paraId="7F447E4B" w14:textId="77777777" w:rsidR="00566300" w:rsidRDefault="00566300" w:rsidP="00566300">
      <w:pPr>
        <w:pStyle w:val="ISI"/>
        <w:ind w:firstLine="0"/>
        <w:jc w:val="center"/>
      </w:pPr>
      <w:r>
        <w:rPr>
          <w:noProof/>
        </w:rPr>
        <w:lastRenderedPageBreak/>
        <w:drawing>
          <wp:inline distT="0" distB="0" distL="0" distR="0" wp14:anchorId="639DFDE0" wp14:editId="31A86547">
            <wp:extent cx="2818507" cy="2052000"/>
            <wp:effectExtent l="0" t="0" r="1270" b="5715"/>
            <wp:docPr id="8773745" name="Picture 18" descr="A green circuit board with black and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745" name="Picture 18" descr="A green circuit board with black and white objects&#10;&#10;AI-generated content may be incorrect."/>
                    <pic:cNvPicPr>
                      <a:picLocks noChangeAspect="1"/>
                    </pic:cNvPicPr>
                  </pic:nvPicPr>
                  <pic:blipFill>
                    <a:blip r:embed="rId48" cstate="print">
                      <a:extLst>
                        <a:ext uri="{28A0092B-C50C-407E-A947-70E740481C1C}">
                          <a14:useLocalDpi xmlns:a14="http://schemas.microsoft.com/office/drawing/2010/main" val="0"/>
                        </a:ext>
                      </a:extLst>
                    </a:blip>
                    <a:srcRect l="19007" t="10347" r="20548" b="11442"/>
                    <a:stretch>
                      <a:fillRect/>
                    </a:stretch>
                  </pic:blipFill>
                  <pic:spPr>
                    <a:xfrm>
                      <a:off x="0" y="0"/>
                      <a:ext cx="2818507" cy="2052000"/>
                    </a:xfrm>
                    <a:prstGeom prst="rect">
                      <a:avLst/>
                    </a:prstGeom>
                    <a:ln>
                      <a:noFill/>
                    </a:ln>
                  </pic:spPr>
                </pic:pic>
              </a:graphicData>
            </a:graphic>
          </wp:inline>
        </w:drawing>
      </w:r>
    </w:p>
    <w:p w14:paraId="0B0AB9AE" w14:textId="1E54BA01" w:rsidR="007402A8" w:rsidRPr="007402A8" w:rsidRDefault="007402A8" w:rsidP="007402A8">
      <w:pPr>
        <w:pStyle w:val="Gambar"/>
        <w:rPr>
          <w:b w:val="0"/>
          <w:bCs w:val="0"/>
        </w:rPr>
      </w:pPr>
      <w:bookmarkStart w:id="82" w:name="_Toc229341951"/>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10</w:t>
      </w:r>
      <w:r w:rsidR="00B354CA">
        <w:fldChar w:fldCharType="end"/>
      </w:r>
      <w:r>
        <w:t xml:space="preserve"> </w:t>
      </w:r>
      <w:r w:rsidRPr="007402A8">
        <w:rPr>
          <w:b w:val="0"/>
          <w:bCs w:val="0"/>
        </w:rPr>
        <w:t>Perangkat Keras Gate Driver</w:t>
      </w:r>
      <w:bookmarkEnd w:id="82"/>
    </w:p>
    <w:p w14:paraId="20678889" w14:textId="77777777" w:rsidR="00566300" w:rsidRPr="00566300" w:rsidRDefault="00566300" w:rsidP="00566300">
      <w:pPr>
        <w:pStyle w:val="ISI"/>
      </w:pPr>
    </w:p>
    <w:p w14:paraId="3EEDABF0" w14:textId="77777777" w:rsidR="00566300" w:rsidRDefault="00566300" w:rsidP="003975D8">
      <w:pPr>
        <w:pStyle w:val="SUBBAB"/>
      </w:pPr>
      <w:bookmarkStart w:id="83" w:name="_Toc229341829"/>
      <w:r>
        <w:t>PERENCANAAN SISTEM PERANGKAT LUNAK</w:t>
      </w:r>
      <w:bookmarkEnd w:id="83"/>
    </w:p>
    <w:p w14:paraId="3EE9EA8F" w14:textId="30286619" w:rsidR="00566300" w:rsidRPr="00566300" w:rsidRDefault="00566300" w:rsidP="00566300">
      <w:pPr>
        <w:pStyle w:val="ISI"/>
      </w:pPr>
      <w:r w:rsidRPr="00566300">
        <w:t>Pada Subbab ini membahas perancangan dari perangkat lunak yang akan menunjang proyek akhir ini. Perencanaan sistem perangkat lunak meliputi pemilihan mikrokontroler, teknik modulasi PWM yang digunakan, serta kontrol Fuzzy Logic Controller Tipe 2.</w:t>
      </w:r>
      <w:r w:rsidR="005C69A7">
        <w:t xml:space="preserve"> Rekapitulasi seluruh sistem perangkat lunak dapat diakses melalui link pada Lampiran </w:t>
      </w:r>
      <w:r w:rsidR="0020090F">
        <w:t>4</w:t>
      </w:r>
      <w:r w:rsidR="00373C1A">
        <w:t>.</w:t>
      </w:r>
    </w:p>
    <w:p w14:paraId="2ED837A8" w14:textId="77777777" w:rsidR="00566300" w:rsidRDefault="00566300" w:rsidP="00566300">
      <w:pPr>
        <w:pStyle w:val="ISI"/>
      </w:pPr>
    </w:p>
    <w:p w14:paraId="37DBFB5A" w14:textId="77777777" w:rsidR="00566300" w:rsidRDefault="00566300" w:rsidP="003975D8">
      <w:pPr>
        <w:pStyle w:val="SUBSUBBAB"/>
      </w:pPr>
      <w:bookmarkStart w:id="84" w:name="_Toc229341830"/>
      <w:r>
        <w:t>Perencanaan</w:t>
      </w:r>
      <w:r w:rsidR="001304C3">
        <w:t xml:space="preserve"> Arsitektur</w:t>
      </w:r>
      <w:r>
        <w:t xml:space="preserve"> Mikrokontroler</w:t>
      </w:r>
      <w:bookmarkEnd w:id="84"/>
    </w:p>
    <w:p w14:paraId="0D4684F0" w14:textId="77777777" w:rsidR="00566300" w:rsidRDefault="00566300" w:rsidP="00566300">
      <w:pPr>
        <w:pStyle w:val="ISI"/>
      </w:pPr>
      <w:r>
        <w:t>Mikrokontroler yang akan digunakan pada proyek akhir ini adalah STM32F446RE seperti pada Gambar 3.11. Perangkat lunak STM32 CubeIDE digunakan untuk menuliskan program. Penggunaan mikrokontroler pada proyek akhir ini memiliki beberapa fungsi yang kemudian dirangkum pada Tabel 3.4.</w:t>
      </w:r>
    </w:p>
    <w:p w14:paraId="6566AB79" w14:textId="33013F8D" w:rsidR="00566300" w:rsidRPr="00723AEE" w:rsidRDefault="00566300" w:rsidP="00723AEE">
      <w:pPr>
        <w:pStyle w:val="ISI"/>
        <w:spacing w:line="240" w:lineRule="auto"/>
      </w:pPr>
    </w:p>
    <w:p w14:paraId="0C94B9DA" w14:textId="675E0E67" w:rsidR="00B8303A" w:rsidRDefault="00B8303A" w:rsidP="00B8303A">
      <w:pPr>
        <w:pStyle w:val="ISI"/>
        <w:spacing w:line="240" w:lineRule="auto"/>
        <w:ind w:firstLine="0"/>
        <w:jc w:val="center"/>
      </w:pPr>
      <w:r>
        <w:rPr>
          <w:noProof/>
        </w:rPr>
        <w:drawing>
          <wp:inline distT="0" distB="0" distL="0" distR="0" wp14:anchorId="68F28206" wp14:editId="6439C8C2">
            <wp:extent cx="3793402" cy="2369161"/>
            <wp:effectExtent l="0" t="0" r="0" b="0"/>
            <wp:docPr id="1443352901" name="Picture 16" descr="STM32F446 Nucleo-64 STM32F4 ARM® Cortex®-M4 MCU 32-Bit Embedded Evaluat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32F446 Nucleo-64 STM32F4 ARM® Cortex®-M4 MCU 32-Bit Embedded Evaluation Board"/>
                    <pic:cNvPicPr>
                      <a:picLocks noChangeAspect="1" noChangeArrowheads="1"/>
                    </pic:cNvPicPr>
                  </pic:nvPicPr>
                  <pic:blipFill rotWithShape="1">
                    <a:blip r:embed="rId49">
                      <a:extLst>
                        <a:ext uri="{28A0092B-C50C-407E-A947-70E740481C1C}">
                          <a14:useLocalDpi xmlns:a14="http://schemas.microsoft.com/office/drawing/2010/main" val="0"/>
                        </a:ext>
                      </a:extLst>
                    </a:blip>
                    <a:srcRect t="21521" b="16025"/>
                    <a:stretch>
                      <a:fillRect/>
                    </a:stretch>
                  </pic:blipFill>
                  <pic:spPr bwMode="auto">
                    <a:xfrm>
                      <a:off x="0" y="0"/>
                      <a:ext cx="3812451" cy="2381058"/>
                    </a:xfrm>
                    <a:prstGeom prst="rect">
                      <a:avLst/>
                    </a:prstGeom>
                    <a:noFill/>
                    <a:ln>
                      <a:noFill/>
                    </a:ln>
                    <a:extLst>
                      <a:ext uri="{53640926-AAD7-44D8-BBD7-CCE9431645EC}">
                        <a14:shadowObscured xmlns:a14="http://schemas.microsoft.com/office/drawing/2010/main"/>
                      </a:ext>
                    </a:extLst>
                  </pic:spPr>
                </pic:pic>
              </a:graphicData>
            </a:graphic>
          </wp:inline>
        </w:drawing>
      </w:r>
    </w:p>
    <w:p w14:paraId="48C7B326" w14:textId="1E1327DD" w:rsidR="007402A8" w:rsidRDefault="007402A8" w:rsidP="007402A8">
      <w:pPr>
        <w:pStyle w:val="Gambar"/>
      </w:pPr>
      <w:bookmarkStart w:id="85" w:name="_Toc229341952"/>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11</w:t>
      </w:r>
      <w:r w:rsidR="00B354CA">
        <w:fldChar w:fldCharType="end"/>
      </w:r>
      <w:r>
        <w:t xml:space="preserve"> </w:t>
      </w:r>
      <w:r w:rsidRPr="007402A8">
        <w:rPr>
          <w:b w:val="0"/>
          <w:bCs w:val="0"/>
        </w:rPr>
        <w:t>Mikrokontroler STM32 Nucleo-F446RE</w:t>
      </w:r>
      <w:bookmarkEnd w:id="85"/>
    </w:p>
    <w:p w14:paraId="6F3AB797" w14:textId="4CF25876" w:rsidR="00566300" w:rsidRPr="00926AAC" w:rsidRDefault="00926AAC" w:rsidP="00926AAC">
      <w:pPr>
        <w:pStyle w:val="TABEL"/>
        <w:rPr>
          <w:b w:val="0"/>
          <w:bCs/>
        </w:rPr>
      </w:pPr>
      <w:bookmarkStart w:id="86" w:name="_Toc229342841"/>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3</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4</w:t>
      </w:r>
      <w:r w:rsidR="00891F50">
        <w:fldChar w:fldCharType="end"/>
      </w:r>
      <w:r>
        <w:t xml:space="preserve"> </w:t>
      </w:r>
      <w:r w:rsidRPr="00926AAC">
        <w:rPr>
          <w:b w:val="0"/>
          <w:bCs/>
        </w:rPr>
        <w:t>Konfigurasi Mikrokontroler</w:t>
      </w:r>
      <w:bookmarkEnd w:id="86"/>
    </w:p>
    <w:tbl>
      <w:tblPr>
        <w:tblW w:w="6124" w:type="dxa"/>
        <w:tblInd w:w="847" w:type="dxa"/>
        <w:tblLook w:val="04A0" w:firstRow="1" w:lastRow="0" w:firstColumn="1" w:lastColumn="0" w:noHBand="0" w:noVBand="1"/>
      </w:tblPr>
      <w:tblGrid>
        <w:gridCol w:w="1531"/>
        <w:gridCol w:w="1531"/>
        <w:gridCol w:w="1531"/>
        <w:gridCol w:w="1531"/>
      </w:tblGrid>
      <w:tr w:rsidR="00566300" w14:paraId="5539DCEA" w14:textId="77777777" w:rsidTr="00566300">
        <w:trPr>
          <w:trHeight w:val="425"/>
        </w:trPr>
        <w:tc>
          <w:tcPr>
            <w:tcW w:w="1531"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3AA21996"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Configuration</w:t>
            </w:r>
          </w:p>
        </w:tc>
        <w:tc>
          <w:tcPr>
            <w:tcW w:w="1531" w:type="dxa"/>
            <w:tcBorders>
              <w:top w:val="single" w:sz="4" w:space="0" w:color="auto"/>
              <w:left w:val="nil"/>
              <w:bottom w:val="single" w:sz="4" w:space="0" w:color="auto"/>
              <w:right w:val="single" w:sz="4" w:space="0" w:color="auto"/>
            </w:tcBorders>
            <w:shd w:val="clear" w:color="auto" w:fill="FFFF00"/>
            <w:noWrap/>
            <w:vAlign w:val="center"/>
          </w:tcPr>
          <w:p w14:paraId="77BC6189"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Channel</w:t>
            </w:r>
          </w:p>
        </w:tc>
        <w:tc>
          <w:tcPr>
            <w:tcW w:w="1531" w:type="dxa"/>
            <w:tcBorders>
              <w:top w:val="single" w:sz="4" w:space="0" w:color="auto"/>
              <w:left w:val="nil"/>
              <w:bottom w:val="single" w:sz="4" w:space="0" w:color="auto"/>
              <w:right w:val="single" w:sz="4" w:space="0" w:color="auto"/>
            </w:tcBorders>
            <w:shd w:val="clear" w:color="auto" w:fill="FFFF00"/>
            <w:noWrap/>
            <w:vAlign w:val="center"/>
          </w:tcPr>
          <w:p w14:paraId="10F6C101"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Label</w:t>
            </w:r>
          </w:p>
        </w:tc>
        <w:tc>
          <w:tcPr>
            <w:tcW w:w="1531" w:type="dxa"/>
            <w:tcBorders>
              <w:top w:val="single" w:sz="4" w:space="0" w:color="auto"/>
              <w:left w:val="nil"/>
              <w:bottom w:val="single" w:sz="4" w:space="0" w:color="auto"/>
              <w:right w:val="single" w:sz="4" w:space="0" w:color="auto"/>
            </w:tcBorders>
            <w:shd w:val="clear" w:color="auto" w:fill="FFFF00"/>
            <w:noWrap/>
            <w:vAlign w:val="center"/>
          </w:tcPr>
          <w:p w14:paraId="6556FD22"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Pin</w:t>
            </w:r>
          </w:p>
        </w:tc>
      </w:tr>
      <w:tr w:rsidR="00566300" w14:paraId="2E61E05E" w14:textId="77777777" w:rsidTr="00B8303A">
        <w:trPr>
          <w:trHeight w:val="397"/>
        </w:trPr>
        <w:tc>
          <w:tcPr>
            <w:tcW w:w="1531" w:type="dxa"/>
            <w:vMerge w:val="restart"/>
            <w:tcBorders>
              <w:top w:val="single" w:sz="4" w:space="0" w:color="auto"/>
              <w:left w:val="single" w:sz="4" w:space="0" w:color="auto"/>
              <w:bottom w:val="single" w:sz="4" w:space="0" w:color="auto"/>
              <w:right w:val="single" w:sz="4" w:space="0" w:color="auto"/>
            </w:tcBorders>
            <w:noWrap/>
            <w:vAlign w:val="center"/>
          </w:tcPr>
          <w:p w14:paraId="27DCD580"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TIM 1</w:t>
            </w:r>
          </w:p>
        </w:tc>
        <w:tc>
          <w:tcPr>
            <w:tcW w:w="1531" w:type="dxa"/>
            <w:vMerge w:val="restart"/>
            <w:tcBorders>
              <w:top w:val="single" w:sz="4" w:space="0" w:color="auto"/>
              <w:left w:val="single" w:sz="4" w:space="0" w:color="auto"/>
              <w:bottom w:val="single" w:sz="4" w:space="0" w:color="auto"/>
              <w:right w:val="single" w:sz="4" w:space="0" w:color="auto"/>
            </w:tcBorders>
            <w:noWrap/>
            <w:vAlign w:val="center"/>
          </w:tcPr>
          <w:p w14:paraId="5DF756D5"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Channel 1</w:t>
            </w:r>
          </w:p>
        </w:tc>
        <w:tc>
          <w:tcPr>
            <w:tcW w:w="1531" w:type="dxa"/>
            <w:tcBorders>
              <w:top w:val="single" w:sz="4" w:space="0" w:color="auto"/>
              <w:left w:val="nil"/>
              <w:bottom w:val="single" w:sz="4" w:space="0" w:color="auto"/>
              <w:right w:val="single" w:sz="4" w:space="0" w:color="auto"/>
            </w:tcBorders>
            <w:noWrap/>
            <w:vAlign w:val="center"/>
          </w:tcPr>
          <w:p w14:paraId="74CB003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S1</w:t>
            </w:r>
          </w:p>
        </w:tc>
        <w:tc>
          <w:tcPr>
            <w:tcW w:w="1531" w:type="dxa"/>
            <w:tcBorders>
              <w:top w:val="single" w:sz="4" w:space="0" w:color="auto"/>
              <w:left w:val="nil"/>
              <w:bottom w:val="single" w:sz="4" w:space="0" w:color="auto"/>
              <w:right w:val="single" w:sz="4" w:space="0" w:color="auto"/>
            </w:tcBorders>
            <w:noWrap/>
            <w:vAlign w:val="center"/>
          </w:tcPr>
          <w:p w14:paraId="2AD45231"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PA8</w:t>
            </w:r>
          </w:p>
        </w:tc>
      </w:tr>
      <w:tr w:rsidR="00566300" w14:paraId="6D35A3C7" w14:textId="77777777" w:rsidTr="00B8303A">
        <w:trPr>
          <w:trHeight w:val="397"/>
        </w:trPr>
        <w:tc>
          <w:tcPr>
            <w:tcW w:w="1531" w:type="dxa"/>
            <w:vMerge/>
            <w:tcBorders>
              <w:top w:val="single" w:sz="4" w:space="0" w:color="auto"/>
              <w:left w:val="single" w:sz="4" w:space="0" w:color="auto"/>
              <w:bottom w:val="single" w:sz="4" w:space="0" w:color="auto"/>
              <w:right w:val="single" w:sz="4" w:space="0" w:color="auto"/>
            </w:tcBorders>
            <w:vAlign w:val="center"/>
          </w:tcPr>
          <w:p w14:paraId="7BE94352"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vMerge/>
            <w:tcBorders>
              <w:top w:val="single" w:sz="4" w:space="0" w:color="auto"/>
              <w:left w:val="single" w:sz="4" w:space="0" w:color="auto"/>
              <w:bottom w:val="single" w:sz="4" w:space="0" w:color="auto"/>
              <w:right w:val="single" w:sz="4" w:space="0" w:color="auto"/>
            </w:tcBorders>
            <w:vAlign w:val="center"/>
          </w:tcPr>
          <w:p w14:paraId="3EC8A470"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tcBorders>
              <w:top w:val="single" w:sz="4" w:space="0" w:color="auto"/>
              <w:left w:val="nil"/>
              <w:bottom w:val="single" w:sz="4" w:space="0" w:color="auto"/>
              <w:right w:val="single" w:sz="4" w:space="0" w:color="auto"/>
            </w:tcBorders>
            <w:noWrap/>
            <w:vAlign w:val="center"/>
          </w:tcPr>
          <w:p w14:paraId="32593C13"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S5</w:t>
            </w:r>
          </w:p>
        </w:tc>
        <w:tc>
          <w:tcPr>
            <w:tcW w:w="1531" w:type="dxa"/>
            <w:tcBorders>
              <w:top w:val="single" w:sz="4" w:space="0" w:color="auto"/>
              <w:left w:val="nil"/>
              <w:bottom w:val="single" w:sz="4" w:space="0" w:color="auto"/>
              <w:right w:val="single" w:sz="4" w:space="0" w:color="auto"/>
            </w:tcBorders>
            <w:noWrap/>
            <w:vAlign w:val="center"/>
          </w:tcPr>
          <w:p w14:paraId="24626126"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PB13</w:t>
            </w:r>
          </w:p>
        </w:tc>
      </w:tr>
      <w:tr w:rsidR="00566300" w14:paraId="1EB5EC33" w14:textId="77777777" w:rsidTr="00B8303A">
        <w:trPr>
          <w:trHeight w:val="397"/>
        </w:trPr>
        <w:tc>
          <w:tcPr>
            <w:tcW w:w="1531" w:type="dxa"/>
            <w:vMerge/>
            <w:tcBorders>
              <w:top w:val="single" w:sz="4" w:space="0" w:color="auto"/>
              <w:left w:val="single" w:sz="4" w:space="0" w:color="auto"/>
              <w:bottom w:val="single" w:sz="4" w:space="0" w:color="auto"/>
              <w:right w:val="single" w:sz="4" w:space="0" w:color="auto"/>
            </w:tcBorders>
            <w:vAlign w:val="center"/>
          </w:tcPr>
          <w:p w14:paraId="3DD8F33E"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vMerge w:val="restart"/>
            <w:tcBorders>
              <w:top w:val="single" w:sz="4" w:space="0" w:color="auto"/>
              <w:left w:val="single" w:sz="4" w:space="0" w:color="auto"/>
              <w:bottom w:val="single" w:sz="4" w:space="0" w:color="auto"/>
              <w:right w:val="single" w:sz="4" w:space="0" w:color="auto"/>
            </w:tcBorders>
            <w:vAlign w:val="center"/>
          </w:tcPr>
          <w:p w14:paraId="46F8655E"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Channel 2</w:t>
            </w:r>
          </w:p>
        </w:tc>
        <w:tc>
          <w:tcPr>
            <w:tcW w:w="1531" w:type="dxa"/>
            <w:tcBorders>
              <w:top w:val="single" w:sz="4" w:space="0" w:color="auto"/>
              <w:left w:val="nil"/>
              <w:bottom w:val="single" w:sz="4" w:space="0" w:color="auto"/>
              <w:right w:val="single" w:sz="4" w:space="0" w:color="auto"/>
            </w:tcBorders>
            <w:noWrap/>
            <w:vAlign w:val="center"/>
          </w:tcPr>
          <w:p w14:paraId="4255AACE"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S2</w:t>
            </w:r>
          </w:p>
        </w:tc>
        <w:tc>
          <w:tcPr>
            <w:tcW w:w="1531" w:type="dxa"/>
            <w:tcBorders>
              <w:top w:val="single" w:sz="4" w:space="0" w:color="auto"/>
              <w:left w:val="nil"/>
              <w:bottom w:val="single" w:sz="4" w:space="0" w:color="auto"/>
              <w:right w:val="single" w:sz="4" w:space="0" w:color="auto"/>
            </w:tcBorders>
            <w:noWrap/>
            <w:vAlign w:val="center"/>
          </w:tcPr>
          <w:p w14:paraId="6B866AA3"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PA9</w:t>
            </w:r>
          </w:p>
        </w:tc>
      </w:tr>
      <w:tr w:rsidR="00566300" w14:paraId="242CD1F5" w14:textId="77777777" w:rsidTr="00B8303A">
        <w:trPr>
          <w:trHeight w:val="397"/>
        </w:trPr>
        <w:tc>
          <w:tcPr>
            <w:tcW w:w="1531" w:type="dxa"/>
            <w:vMerge/>
            <w:tcBorders>
              <w:top w:val="single" w:sz="4" w:space="0" w:color="auto"/>
              <w:left w:val="single" w:sz="4" w:space="0" w:color="auto"/>
              <w:bottom w:val="single" w:sz="4" w:space="0" w:color="auto"/>
              <w:right w:val="single" w:sz="4" w:space="0" w:color="auto"/>
            </w:tcBorders>
            <w:vAlign w:val="center"/>
          </w:tcPr>
          <w:p w14:paraId="4433131B"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vMerge/>
            <w:tcBorders>
              <w:top w:val="single" w:sz="4" w:space="0" w:color="auto"/>
              <w:left w:val="single" w:sz="4" w:space="0" w:color="auto"/>
              <w:bottom w:val="single" w:sz="4" w:space="0" w:color="auto"/>
              <w:right w:val="single" w:sz="4" w:space="0" w:color="auto"/>
            </w:tcBorders>
            <w:vAlign w:val="center"/>
          </w:tcPr>
          <w:p w14:paraId="7670BD96"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tcBorders>
              <w:top w:val="single" w:sz="4" w:space="0" w:color="auto"/>
              <w:left w:val="nil"/>
              <w:bottom w:val="single" w:sz="4" w:space="0" w:color="auto"/>
              <w:right w:val="single" w:sz="4" w:space="0" w:color="auto"/>
            </w:tcBorders>
            <w:noWrap/>
            <w:vAlign w:val="center"/>
          </w:tcPr>
          <w:p w14:paraId="5E2607F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S6</w:t>
            </w:r>
          </w:p>
        </w:tc>
        <w:tc>
          <w:tcPr>
            <w:tcW w:w="1531" w:type="dxa"/>
            <w:tcBorders>
              <w:top w:val="single" w:sz="4" w:space="0" w:color="auto"/>
              <w:left w:val="nil"/>
              <w:bottom w:val="single" w:sz="4" w:space="0" w:color="auto"/>
              <w:right w:val="single" w:sz="4" w:space="0" w:color="auto"/>
            </w:tcBorders>
            <w:noWrap/>
            <w:vAlign w:val="center"/>
          </w:tcPr>
          <w:p w14:paraId="740CA542"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PB0</w:t>
            </w:r>
          </w:p>
        </w:tc>
      </w:tr>
      <w:tr w:rsidR="00566300" w14:paraId="3181DB9D" w14:textId="77777777" w:rsidTr="00B8303A">
        <w:trPr>
          <w:trHeight w:val="397"/>
        </w:trPr>
        <w:tc>
          <w:tcPr>
            <w:tcW w:w="1531" w:type="dxa"/>
            <w:vMerge w:val="restart"/>
            <w:tcBorders>
              <w:top w:val="single" w:sz="4" w:space="0" w:color="auto"/>
              <w:left w:val="single" w:sz="4" w:space="0" w:color="auto"/>
              <w:right w:val="single" w:sz="4" w:space="0" w:color="auto"/>
            </w:tcBorders>
            <w:vAlign w:val="center"/>
          </w:tcPr>
          <w:p w14:paraId="667F7CF1" w14:textId="77777777" w:rsidR="00566300" w:rsidRPr="00566300" w:rsidRDefault="00566300" w:rsidP="003326AD">
            <w:pPr>
              <w:jc w:val="center"/>
              <w:rPr>
                <w:rFonts w:asciiTheme="majorBidi" w:eastAsia="Times New Roman" w:hAnsiTheme="majorBidi" w:cstheme="majorBidi"/>
                <w:b/>
                <w:bCs/>
                <w:color w:val="000000"/>
                <w:sz w:val="22"/>
                <w:szCs w:val="22"/>
                <w:lang w:val="zh-CN" w:eastAsia="zh-CN"/>
              </w:rPr>
            </w:pPr>
            <w:r w:rsidRPr="00566300">
              <w:rPr>
                <w:rFonts w:asciiTheme="majorBidi" w:eastAsia="Times New Roman" w:hAnsiTheme="majorBidi" w:cstheme="majorBidi"/>
                <w:color w:val="000000"/>
                <w:sz w:val="22"/>
                <w:szCs w:val="22"/>
                <w:lang w:val="zh-CN" w:eastAsia="zh-CN"/>
              </w:rPr>
              <w:t>TIM 8</w:t>
            </w:r>
          </w:p>
        </w:tc>
        <w:tc>
          <w:tcPr>
            <w:tcW w:w="1531" w:type="dxa"/>
            <w:vMerge w:val="restart"/>
            <w:tcBorders>
              <w:top w:val="single" w:sz="4" w:space="0" w:color="auto"/>
              <w:left w:val="single" w:sz="4" w:space="0" w:color="auto"/>
              <w:right w:val="single" w:sz="4" w:space="0" w:color="auto"/>
            </w:tcBorders>
            <w:vAlign w:val="center"/>
          </w:tcPr>
          <w:p w14:paraId="43E91AB1"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Channel 1</w:t>
            </w:r>
          </w:p>
        </w:tc>
        <w:tc>
          <w:tcPr>
            <w:tcW w:w="1531" w:type="dxa"/>
            <w:tcBorders>
              <w:top w:val="single" w:sz="4" w:space="0" w:color="auto"/>
              <w:left w:val="nil"/>
              <w:bottom w:val="single" w:sz="4" w:space="0" w:color="auto"/>
              <w:right w:val="single" w:sz="4" w:space="0" w:color="auto"/>
            </w:tcBorders>
            <w:noWrap/>
            <w:vAlign w:val="center"/>
          </w:tcPr>
          <w:p w14:paraId="60B1DCC7"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S3</w:t>
            </w:r>
          </w:p>
        </w:tc>
        <w:tc>
          <w:tcPr>
            <w:tcW w:w="1531" w:type="dxa"/>
            <w:tcBorders>
              <w:top w:val="single" w:sz="4" w:space="0" w:color="auto"/>
              <w:left w:val="nil"/>
              <w:bottom w:val="single" w:sz="4" w:space="0" w:color="auto"/>
              <w:right w:val="single" w:sz="4" w:space="0" w:color="auto"/>
            </w:tcBorders>
            <w:noWrap/>
            <w:vAlign w:val="center"/>
          </w:tcPr>
          <w:p w14:paraId="226FAE63"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PC6</w:t>
            </w:r>
          </w:p>
        </w:tc>
      </w:tr>
      <w:tr w:rsidR="00566300" w14:paraId="21117CF1" w14:textId="77777777" w:rsidTr="00B8303A">
        <w:trPr>
          <w:trHeight w:val="397"/>
        </w:trPr>
        <w:tc>
          <w:tcPr>
            <w:tcW w:w="1531" w:type="dxa"/>
            <w:vMerge/>
            <w:tcBorders>
              <w:left w:val="single" w:sz="4" w:space="0" w:color="auto"/>
              <w:right w:val="single" w:sz="4" w:space="0" w:color="auto"/>
            </w:tcBorders>
            <w:vAlign w:val="center"/>
          </w:tcPr>
          <w:p w14:paraId="5DD2F31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vMerge/>
            <w:tcBorders>
              <w:left w:val="single" w:sz="4" w:space="0" w:color="auto"/>
              <w:bottom w:val="single" w:sz="4" w:space="0" w:color="auto"/>
              <w:right w:val="single" w:sz="4" w:space="0" w:color="auto"/>
            </w:tcBorders>
            <w:vAlign w:val="center"/>
          </w:tcPr>
          <w:p w14:paraId="00C4D07D"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tcBorders>
              <w:top w:val="single" w:sz="4" w:space="0" w:color="auto"/>
              <w:left w:val="nil"/>
              <w:bottom w:val="single" w:sz="4" w:space="0" w:color="auto"/>
              <w:right w:val="single" w:sz="4" w:space="0" w:color="auto"/>
            </w:tcBorders>
            <w:noWrap/>
            <w:vAlign w:val="center"/>
          </w:tcPr>
          <w:p w14:paraId="197F0D0D"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S7</w:t>
            </w:r>
          </w:p>
        </w:tc>
        <w:tc>
          <w:tcPr>
            <w:tcW w:w="1531" w:type="dxa"/>
            <w:tcBorders>
              <w:top w:val="single" w:sz="4" w:space="0" w:color="auto"/>
              <w:left w:val="nil"/>
              <w:bottom w:val="single" w:sz="4" w:space="0" w:color="auto"/>
              <w:right w:val="single" w:sz="4" w:space="0" w:color="auto"/>
            </w:tcBorders>
            <w:noWrap/>
            <w:vAlign w:val="center"/>
          </w:tcPr>
          <w:p w14:paraId="3A2463B2"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PA7</w:t>
            </w:r>
          </w:p>
        </w:tc>
      </w:tr>
      <w:tr w:rsidR="00566300" w14:paraId="3F167FF3" w14:textId="77777777" w:rsidTr="00B8303A">
        <w:trPr>
          <w:trHeight w:val="397"/>
        </w:trPr>
        <w:tc>
          <w:tcPr>
            <w:tcW w:w="1531" w:type="dxa"/>
            <w:vMerge/>
            <w:tcBorders>
              <w:left w:val="single" w:sz="4" w:space="0" w:color="auto"/>
              <w:right w:val="single" w:sz="4" w:space="0" w:color="auto"/>
            </w:tcBorders>
            <w:vAlign w:val="center"/>
          </w:tcPr>
          <w:p w14:paraId="36F3007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vMerge w:val="restart"/>
            <w:tcBorders>
              <w:top w:val="single" w:sz="4" w:space="0" w:color="auto"/>
              <w:left w:val="single" w:sz="4" w:space="0" w:color="auto"/>
              <w:right w:val="single" w:sz="4" w:space="0" w:color="auto"/>
            </w:tcBorders>
            <w:vAlign w:val="center"/>
          </w:tcPr>
          <w:p w14:paraId="2365CA0C"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Channel 2</w:t>
            </w:r>
          </w:p>
        </w:tc>
        <w:tc>
          <w:tcPr>
            <w:tcW w:w="1531" w:type="dxa"/>
            <w:tcBorders>
              <w:top w:val="single" w:sz="4" w:space="0" w:color="auto"/>
              <w:left w:val="nil"/>
              <w:bottom w:val="single" w:sz="4" w:space="0" w:color="auto"/>
              <w:right w:val="single" w:sz="4" w:space="0" w:color="auto"/>
            </w:tcBorders>
            <w:noWrap/>
            <w:vAlign w:val="center"/>
          </w:tcPr>
          <w:p w14:paraId="1304E8A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S4</w:t>
            </w:r>
          </w:p>
        </w:tc>
        <w:tc>
          <w:tcPr>
            <w:tcW w:w="1531" w:type="dxa"/>
            <w:tcBorders>
              <w:top w:val="single" w:sz="4" w:space="0" w:color="auto"/>
              <w:left w:val="nil"/>
              <w:bottom w:val="single" w:sz="4" w:space="0" w:color="auto"/>
              <w:right w:val="single" w:sz="4" w:space="0" w:color="auto"/>
            </w:tcBorders>
            <w:noWrap/>
            <w:vAlign w:val="center"/>
          </w:tcPr>
          <w:p w14:paraId="3E5E34A5"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PC7</w:t>
            </w:r>
          </w:p>
        </w:tc>
      </w:tr>
      <w:tr w:rsidR="00566300" w14:paraId="4A9A35F6" w14:textId="77777777" w:rsidTr="00B8303A">
        <w:trPr>
          <w:trHeight w:val="397"/>
        </w:trPr>
        <w:tc>
          <w:tcPr>
            <w:tcW w:w="1531" w:type="dxa"/>
            <w:vMerge/>
            <w:tcBorders>
              <w:left w:val="single" w:sz="4" w:space="0" w:color="auto"/>
              <w:bottom w:val="single" w:sz="4" w:space="0" w:color="auto"/>
              <w:right w:val="single" w:sz="4" w:space="0" w:color="auto"/>
            </w:tcBorders>
            <w:vAlign w:val="center"/>
          </w:tcPr>
          <w:p w14:paraId="5D37573B"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vMerge/>
            <w:tcBorders>
              <w:left w:val="single" w:sz="4" w:space="0" w:color="auto"/>
              <w:bottom w:val="single" w:sz="4" w:space="0" w:color="auto"/>
              <w:right w:val="single" w:sz="4" w:space="0" w:color="auto"/>
            </w:tcBorders>
            <w:vAlign w:val="center"/>
          </w:tcPr>
          <w:p w14:paraId="2F1A56FD"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tcBorders>
              <w:top w:val="single" w:sz="4" w:space="0" w:color="auto"/>
              <w:left w:val="nil"/>
              <w:bottom w:val="single" w:sz="4" w:space="0" w:color="auto"/>
              <w:right w:val="single" w:sz="4" w:space="0" w:color="auto"/>
            </w:tcBorders>
            <w:noWrap/>
            <w:vAlign w:val="center"/>
          </w:tcPr>
          <w:p w14:paraId="2087F89C"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S8</w:t>
            </w:r>
          </w:p>
        </w:tc>
        <w:tc>
          <w:tcPr>
            <w:tcW w:w="1531" w:type="dxa"/>
            <w:tcBorders>
              <w:top w:val="single" w:sz="4" w:space="0" w:color="auto"/>
              <w:left w:val="nil"/>
              <w:bottom w:val="single" w:sz="4" w:space="0" w:color="auto"/>
              <w:right w:val="single" w:sz="4" w:space="0" w:color="auto"/>
            </w:tcBorders>
            <w:noWrap/>
            <w:vAlign w:val="center"/>
          </w:tcPr>
          <w:p w14:paraId="1B594434"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PB14</w:t>
            </w:r>
          </w:p>
        </w:tc>
      </w:tr>
      <w:tr w:rsidR="00566300" w14:paraId="582A2989" w14:textId="77777777" w:rsidTr="00B8303A">
        <w:trPr>
          <w:trHeight w:val="397"/>
        </w:trPr>
        <w:tc>
          <w:tcPr>
            <w:tcW w:w="1531" w:type="dxa"/>
            <w:tcBorders>
              <w:top w:val="single" w:sz="4" w:space="0" w:color="auto"/>
              <w:left w:val="single" w:sz="4" w:space="0" w:color="auto"/>
              <w:bottom w:val="single" w:sz="4" w:space="0" w:color="auto"/>
              <w:right w:val="single" w:sz="4" w:space="0" w:color="auto"/>
            </w:tcBorders>
            <w:vAlign w:val="center"/>
          </w:tcPr>
          <w:p w14:paraId="19150B9E"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TIM 2</w:t>
            </w:r>
          </w:p>
        </w:tc>
        <w:tc>
          <w:tcPr>
            <w:tcW w:w="1531" w:type="dxa"/>
            <w:tcBorders>
              <w:top w:val="single" w:sz="4" w:space="0" w:color="auto"/>
              <w:left w:val="single" w:sz="4" w:space="0" w:color="auto"/>
              <w:bottom w:val="single" w:sz="4" w:space="0" w:color="auto"/>
              <w:right w:val="single" w:sz="4" w:space="0" w:color="auto"/>
            </w:tcBorders>
            <w:vAlign w:val="center"/>
          </w:tcPr>
          <w:p w14:paraId="576B596E"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Channel 1</w:t>
            </w:r>
          </w:p>
        </w:tc>
        <w:tc>
          <w:tcPr>
            <w:tcW w:w="1531" w:type="dxa"/>
            <w:tcBorders>
              <w:top w:val="single" w:sz="4" w:space="0" w:color="auto"/>
              <w:left w:val="nil"/>
              <w:bottom w:val="single" w:sz="4" w:space="0" w:color="auto"/>
              <w:right w:val="single" w:sz="4" w:space="0" w:color="auto"/>
            </w:tcBorders>
            <w:noWrap/>
            <w:vAlign w:val="center"/>
          </w:tcPr>
          <w:p w14:paraId="4C52B12B"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PWM_MLBC</w:t>
            </w:r>
          </w:p>
        </w:tc>
        <w:tc>
          <w:tcPr>
            <w:tcW w:w="1531" w:type="dxa"/>
            <w:tcBorders>
              <w:top w:val="single" w:sz="4" w:space="0" w:color="auto"/>
              <w:left w:val="nil"/>
              <w:bottom w:val="single" w:sz="4" w:space="0" w:color="auto"/>
              <w:right w:val="single" w:sz="4" w:space="0" w:color="auto"/>
            </w:tcBorders>
            <w:noWrap/>
            <w:vAlign w:val="center"/>
          </w:tcPr>
          <w:p w14:paraId="1B63A12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PA15</w:t>
            </w:r>
          </w:p>
        </w:tc>
      </w:tr>
      <w:tr w:rsidR="00566300" w14:paraId="4721DDB0" w14:textId="77777777" w:rsidTr="00B8303A">
        <w:trPr>
          <w:trHeight w:val="397"/>
        </w:trPr>
        <w:tc>
          <w:tcPr>
            <w:tcW w:w="1531" w:type="dxa"/>
            <w:tcBorders>
              <w:top w:val="single" w:sz="4" w:space="0" w:color="auto"/>
              <w:left w:val="single" w:sz="4" w:space="0" w:color="auto"/>
              <w:bottom w:val="single" w:sz="4" w:space="0" w:color="auto"/>
              <w:right w:val="single" w:sz="4" w:space="0" w:color="auto"/>
            </w:tcBorders>
            <w:vAlign w:val="center"/>
          </w:tcPr>
          <w:p w14:paraId="64885AD6"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TIM 3</w:t>
            </w:r>
          </w:p>
        </w:tc>
        <w:tc>
          <w:tcPr>
            <w:tcW w:w="1531" w:type="dxa"/>
            <w:tcBorders>
              <w:top w:val="single" w:sz="4" w:space="0" w:color="auto"/>
              <w:left w:val="single" w:sz="4" w:space="0" w:color="auto"/>
              <w:bottom w:val="single" w:sz="4" w:space="0" w:color="auto"/>
              <w:right w:val="single" w:sz="4" w:space="0" w:color="auto"/>
            </w:tcBorders>
            <w:vAlign w:val="center"/>
          </w:tcPr>
          <w:p w14:paraId="5E11BD6D"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w:t>
            </w:r>
          </w:p>
        </w:tc>
        <w:tc>
          <w:tcPr>
            <w:tcW w:w="1531" w:type="dxa"/>
            <w:tcBorders>
              <w:top w:val="single" w:sz="4" w:space="0" w:color="auto"/>
              <w:left w:val="nil"/>
              <w:bottom w:val="single" w:sz="4" w:space="0" w:color="auto"/>
              <w:right w:val="single" w:sz="4" w:space="0" w:color="auto"/>
            </w:tcBorders>
            <w:noWrap/>
            <w:vAlign w:val="center"/>
          </w:tcPr>
          <w:p w14:paraId="699CD7D6" w14:textId="67FB4E9D" w:rsidR="00566300" w:rsidRPr="00566300" w:rsidRDefault="00191ECC" w:rsidP="003326AD">
            <w:pPr>
              <w:jc w:val="center"/>
              <w:rPr>
                <w:rFonts w:asciiTheme="majorBidi" w:eastAsia="Times New Roman" w:hAnsiTheme="majorBidi" w:cstheme="majorBidi"/>
                <w:color w:val="000000"/>
                <w:sz w:val="22"/>
                <w:szCs w:val="22"/>
                <w:lang w:eastAsia="zh-CN"/>
              </w:rPr>
            </w:pPr>
            <w:r>
              <w:rPr>
                <w:rFonts w:asciiTheme="majorBidi" w:eastAsia="Times New Roman" w:hAnsiTheme="majorBidi" w:cstheme="majorBidi"/>
                <w:color w:val="000000"/>
                <w:sz w:val="22"/>
                <w:szCs w:val="22"/>
                <w:lang w:eastAsia="zh-CN"/>
              </w:rPr>
              <w:t>-</w:t>
            </w:r>
          </w:p>
        </w:tc>
        <w:tc>
          <w:tcPr>
            <w:tcW w:w="1531" w:type="dxa"/>
            <w:tcBorders>
              <w:top w:val="single" w:sz="4" w:space="0" w:color="auto"/>
              <w:left w:val="nil"/>
              <w:bottom w:val="single" w:sz="4" w:space="0" w:color="auto"/>
              <w:right w:val="single" w:sz="4" w:space="0" w:color="auto"/>
            </w:tcBorders>
            <w:noWrap/>
            <w:vAlign w:val="center"/>
          </w:tcPr>
          <w:p w14:paraId="41111365"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w:t>
            </w:r>
          </w:p>
        </w:tc>
      </w:tr>
      <w:tr w:rsidR="00566300" w14:paraId="5EAE440F" w14:textId="77777777" w:rsidTr="00B8303A">
        <w:trPr>
          <w:trHeight w:val="397"/>
        </w:trPr>
        <w:tc>
          <w:tcPr>
            <w:tcW w:w="1531" w:type="dxa"/>
            <w:vMerge w:val="restart"/>
            <w:tcBorders>
              <w:top w:val="single" w:sz="4" w:space="0" w:color="auto"/>
              <w:left w:val="single" w:sz="4" w:space="0" w:color="auto"/>
              <w:right w:val="single" w:sz="4" w:space="0" w:color="auto"/>
            </w:tcBorders>
            <w:vAlign w:val="center"/>
          </w:tcPr>
          <w:p w14:paraId="3FA284AF"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ADC 1</w:t>
            </w:r>
          </w:p>
        </w:tc>
        <w:tc>
          <w:tcPr>
            <w:tcW w:w="1531" w:type="dxa"/>
            <w:tcBorders>
              <w:top w:val="single" w:sz="4" w:space="0" w:color="auto"/>
              <w:left w:val="single" w:sz="4" w:space="0" w:color="auto"/>
              <w:bottom w:val="single" w:sz="4" w:space="0" w:color="auto"/>
              <w:right w:val="single" w:sz="4" w:space="0" w:color="auto"/>
            </w:tcBorders>
            <w:vAlign w:val="center"/>
          </w:tcPr>
          <w:p w14:paraId="58C8F6EE"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IN1</w:t>
            </w:r>
          </w:p>
        </w:tc>
        <w:tc>
          <w:tcPr>
            <w:tcW w:w="1531" w:type="dxa"/>
            <w:tcBorders>
              <w:top w:val="single" w:sz="4" w:space="0" w:color="auto"/>
              <w:left w:val="nil"/>
              <w:bottom w:val="single" w:sz="4" w:space="0" w:color="auto"/>
              <w:right w:val="single" w:sz="4" w:space="0" w:color="auto"/>
            </w:tcBorders>
            <w:noWrap/>
            <w:vAlign w:val="center"/>
          </w:tcPr>
          <w:p w14:paraId="30B5DBA2"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val="zh-CN" w:eastAsia="zh-CN"/>
              </w:rPr>
              <w:t>AC_V</w:t>
            </w:r>
          </w:p>
        </w:tc>
        <w:tc>
          <w:tcPr>
            <w:tcW w:w="1531" w:type="dxa"/>
            <w:tcBorders>
              <w:top w:val="single" w:sz="4" w:space="0" w:color="auto"/>
              <w:left w:val="nil"/>
              <w:bottom w:val="single" w:sz="4" w:space="0" w:color="auto"/>
              <w:right w:val="single" w:sz="4" w:space="0" w:color="auto"/>
            </w:tcBorders>
            <w:noWrap/>
            <w:vAlign w:val="center"/>
          </w:tcPr>
          <w:p w14:paraId="4BB7A127"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PA1</w:t>
            </w:r>
          </w:p>
        </w:tc>
      </w:tr>
      <w:tr w:rsidR="00566300" w14:paraId="5CC1426F" w14:textId="77777777" w:rsidTr="00B8303A">
        <w:trPr>
          <w:trHeight w:val="397"/>
        </w:trPr>
        <w:tc>
          <w:tcPr>
            <w:tcW w:w="1531" w:type="dxa"/>
            <w:vMerge/>
            <w:tcBorders>
              <w:left w:val="single" w:sz="4" w:space="0" w:color="auto"/>
              <w:bottom w:val="single" w:sz="4" w:space="0" w:color="auto"/>
              <w:right w:val="single" w:sz="4" w:space="0" w:color="auto"/>
            </w:tcBorders>
            <w:vAlign w:val="center"/>
          </w:tcPr>
          <w:p w14:paraId="5E75ED0E"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tcBorders>
              <w:top w:val="single" w:sz="4" w:space="0" w:color="auto"/>
              <w:left w:val="single" w:sz="4" w:space="0" w:color="auto"/>
              <w:bottom w:val="single" w:sz="4" w:space="0" w:color="auto"/>
              <w:right w:val="single" w:sz="4" w:space="0" w:color="auto"/>
            </w:tcBorders>
            <w:vAlign w:val="center"/>
          </w:tcPr>
          <w:p w14:paraId="6D142AB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IN4</w:t>
            </w:r>
          </w:p>
        </w:tc>
        <w:tc>
          <w:tcPr>
            <w:tcW w:w="1531" w:type="dxa"/>
            <w:tcBorders>
              <w:top w:val="single" w:sz="4" w:space="0" w:color="auto"/>
              <w:left w:val="nil"/>
              <w:bottom w:val="single" w:sz="4" w:space="0" w:color="auto"/>
              <w:right w:val="single" w:sz="4" w:space="0" w:color="auto"/>
            </w:tcBorders>
            <w:noWrap/>
            <w:vAlign w:val="center"/>
          </w:tcPr>
          <w:p w14:paraId="39B7BF9E"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val="zh-CN" w:eastAsia="zh-CN"/>
              </w:rPr>
              <w:t>AC_I</w:t>
            </w:r>
          </w:p>
        </w:tc>
        <w:tc>
          <w:tcPr>
            <w:tcW w:w="1531" w:type="dxa"/>
            <w:tcBorders>
              <w:top w:val="single" w:sz="4" w:space="0" w:color="auto"/>
              <w:left w:val="nil"/>
              <w:bottom w:val="single" w:sz="4" w:space="0" w:color="auto"/>
              <w:right w:val="single" w:sz="4" w:space="0" w:color="auto"/>
            </w:tcBorders>
            <w:noWrap/>
            <w:vAlign w:val="center"/>
          </w:tcPr>
          <w:p w14:paraId="593EE41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PA4</w:t>
            </w:r>
          </w:p>
        </w:tc>
      </w:tr>
      <w:tr w:rsidR="00566300" w14:paraId="3EE1BF52" w14:textId="77777777" w:rsidTr="00B8303A">
        <w:trPr>
          <w:trHeight w:val="397"/>
        </w:trPr>
        <w:tc>
          <w:tcPr>
            <w:tcW w:w="1531" w:type="dxa"/>
            <w:vMerge w:val="restart"/>
            <w:tcBorders>
              <w:top w:val="single" w:sz="4" w:space="0" w:color="auto"/>
              <w:left w:val="single" w:sz="4" w:space="0" w:color="auto"/>
              <w:bottom w:val="single" w:sz="4" w:space="0" w:color="auto"/>
              <w:right w:val="single" w:sz="4" w:space="0" w:color="auto"/>
            </w:tcBorders>
            <w:vAlign w:val="center"/>
          </w:tcPr>
          <w:p w14:paraId="7D1E94BB"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ADC 2</w:t>
            </w:r>
          </w:p>
        </w:tc>
        <w:tc>
          <w:tcPr>
            <w:tcW w:w="1531" w:type="dxa"/>
            <w:tcBorders>
              <w:top w:val="single" w:sz="4" w:space="0" w:color="auto"/>
              <w:left w:val="single" w:sz="4" w:space="0" w:color="auto"/>
              <w:bottom w:val="single" w:sz="4" w:space="0" w:color="auto"/>
              <w:right w:val="single" w:sz="4" w:space="0" w:color="auto"/>
            </w:tcBorders>
            <w:vAlign w:val="center"/>
          </w:tcPr>
          <w:p w14:paraId="193CC62B"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IN11</w:t>
            </w:r>
          </w:p>
        </w:tc>
        <w:tc>
          <w:tcPr>
            <w:tcW w:w="1531" w:type="dxa"/>
            <w:tcBorders>
              <w:top w:val="single" w:sz="4" w:space="0" w:color="auto"/>
              <w:left w:val="nil"/>
              <w:bottom w:val="single" w:sz="4" w:space="0" w:color="auto"/>
              <w:right w:val="single" w:sz="4" w:space="0" w:color="auto"/>
            </w:tcBorders>
            <w:noWrap/>
            <w:vAlign w:val="center"/>
          </w:tcPr>
          <w:p w14:paraId="4B8B1964"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val="zh-CN" w:eastAsia="zh-CN"/>
              </w:rPr>
              <w:t>DC_V</w:t>
            </w:r>
          </w:p>
        </w:tc>
        <w:tc>
          <w:tcPr>
            <w:tcW w:w="1531" w:type="dxa"/>
            <w:tcBorders>
              <w:top w:val="single" w:sz="4" w:space="0" w:color="auto"/>
              <w:left w:val="nil"/>
              <w:bottom w:val="single" w:sz="4" w:space="0" w:color="auto"/>
              <w:right w:val="single" w:sz="4" w:space="0" w:color="auto"/>
            </w:tcBorders>
            <w:noWrap/>
            <w:vAlign w:val="center"/>
          </w:tcPr>
          <w:p w14:paraId="3259ECE4"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PC1</w:t>
            </w:r>
          </w:p>
        </w:tc>
      </w:tr>
      <w:tr w:rsidR="00566300" w14:paraId="14289CE4" w14:textId="77777777" w:rsidTr="00B8303A">
        <w:trPr>
          <w:trHeight w:val="397"/>
        </w:trPr>
        <w:tc>
          <w:tcPr>
            <w:tcW w:w="1531" w:type="dxa"/>
            <w:vMerge/>
            <w:tcBorders>
              <w:top w:val="single" w:sz="4" w:space="0" w:color="auto"/>
              <w:left w:val="single" w:sz="4" w:space="0" w:color="auto"/>
              <w:bottom w:val="single" w:sz="4" w:space="0" w:color="auto"/>
              <w:right w:val="single" w:sz="4" w:space="0" w:color="auto"/>
            </w:tcBorders>
            <w:vAlign w:val="center"/>
          </w:tcPr>
          <w:p w14:paraId="7575741E"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tcBorders>
              <w:top w:val="single" w:sz="4" w:space="0" w:color="auto"/>
              <w:left w:val="single" w:sz="4" w:space="0" w:color="auto"/>
              <w:bottom w:val="single" w:sz="4" w:space="0" w:color="auto"/>
              <w:right w:val="single" w:sz="4" w:space="0" w:color="auto"/>
            </w:tcBorders>
            <w:vAlign w:val="center"/>
          </w:tcPr>
          <w:p w14:paraId="35F4A01B"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IN12</w:t>
            </w:r>
          </w:p>
        </w:tc>
        <w:tc>
          <w:tcPr>
            <w:tcW w:w="1531" w:type="dxa"/>
            <w:tcBorders>
              <w:top w:val="single" w:sz="4" w:space="0" w:color="auto"/>
              <w:left w:val="nil"/>
              <w:bottom w:val="single" w:sz="4" w:space="0" w:color="auto"/>
              <w:right w:val="single" w:sz="4" w:space="0" w:color="auto"/>
            </w:tcBorders>
            <w:noWrap/>
            <w:vAlign w:val="center"/>
          </w:tcPr>
          <w:p w14:paraId="04AEF35E"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val="zh-CN" w:eastAsia="zh-CN"/>
              </w:rPr>
              <w:t>DC_I</w:t>
            </w:r>
          </w:p>
        </w:tc>
        <w:tc>
          <w:tcPr>
            <w:tcW w:w="1531" w:type="dxa"/>
            <w:tcBorders>
              <w:top w:val="single" w:sz="4" w:space="0" w:color="auto"/>
              <w:left w:val="nil"/>
              <w:bottom w:val="single" w:sz="4" w:space="0" w:color="auto"/>
              <w:right w:val="single" w:sz="4" w:space="0" w:color="auto"/>
            </w:tcBorders>
            <w:noWrap/>
            <w:vAlign w:val="center"/>
          </w:tcPr>
          <w:p w14:paraId="46BB2288"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PC2</w:t>
            </w:r>
          </w:p>
        </w:tc>
      </w:tr>
      <w:tr w:rsidR="00566300" w14:paraId="0B5F76AE" w14:textId="77777777" w:rsidTr="00B8303A">
        <w:trPr>
          <w:trHeight w:val="397"/>
        </w:trPr>
        <w:tc>
          <w:tcPr>
            <w:tcW w:w="1531" w:type="dxa"/>
            <w:vMerge w:val="restart"/>
            <w:tcBorders>
              <w:top w:val="single" w:sz="4" w:space="0" w:color="auto"/>
              <w:left w:val="single" w:sz="4" w:space="0" w:color="auto"/>
              <w:right w:val="single" w:sz="4" w:space="0" w:color="auto"/>
            </w:tcBorders>
            <w:vAlign w:val="center"/>
          </w:tcPr>
          <w:p w14:paraId="7517965D"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eastAsia="zh-CN"/>
              </w:rPr>
              <w:t>GPIO</w:t>
            </w:r>
          </w:p>
        </w:tc>
        <w:tc>
          <w:tcPr>
            <w:tcW w:w="1531" w:type="dxa"/>
            <w:tcBorders>
              <w:top w:val="single" w:sz="4" w:space="0" w:color="auto"/>
              <w:left w:val="single" w:sz="4" w:space="0" w:color="auto"/>
              <w:bottom w:val="single" w:sz="4" w:space="0" w:color="auto"/>
              <w:right w:val="single" w:sz="4" w:space="0" w:color="auto"/>
            </w:tcBorders>
            <w:vAlign w:val="center"/>
          </w:tcPr>
          <w:p w14:paraId="24F06F30"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w:t>
            </w:r>
          </w:p>
        </w:tc>
        <w:tc>
          <w:tcPr>
            <w:tcW w:w="1531" w:type="dxa"/>
            <w:tcBorders>
              <w:top w:val="single" w:sz="4" w:space="0" w:color="auto"/>
              <w:left w:val="nil"/>
              <w:bottom w:val="single" w:sz="4" w:space="0" w:color="auto"/>
              <w:right w:val="single" w:sz="4" w:space="0" w:color="auto"/>
            </w:tcBorders>
            <w:noWrap/>
            <w:vAlign w:val="center"/>
          </w:tcPr>
          <w:p w14:paraId="36E65297"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eastAsia="zh-CN"/>
              </w:rPr>
              <w:t>MODE</w:t>
            </w:r>
          </w:p>
        </w:tc>
        <w:tc>
          <w:tcPr>
            <w:tcW w:w="1531" w:type="dxa"/>
            <w:tcBorders>
              <w:top w:val="single" w:sz="4" w:space="0" w:color="auto"/>
              <w:left w:val="nil"/>
              <w:bottom w:val="single" w:sz="4" w:space="0" w:color="auto"/>
              <w:right w:val="single" w:sz="4" w:space="0" w:color="auto"/>
            </w:tcBorders>
            <w:noWrap/>
            <w:vAlign w:val="center"/>
          </w:tcPr>
          <w:p w14:paraId="3CFB2FA4"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PB8</w:t>
            </w:r>
          </w:p>
        </w:tc>
      </w:tr>
      <w:tr w:rsidR="00566300" w14:paraId="36E0723A" w14:textId="77777777" w:rsidTr="00B8303A">
        <w:trPr>
          <w:trHeight w:val="397"/>
        </w:trPr>
        <w:tc>
          <w:tcPr>
            <w:tcW w:w="1531" w:type="dxa"/>
            <w:vMerge/>
            <w:tcBorders>
              <w:left w:val="single" w:sz="4" w:space="0" w:color="auto"/>
              <w:right w:val="single" w:sz="4" w:space="0" w:color="auto"/>
            </w:tcBorders>
            <w:vAlign w:val="center"/>
          </w:tcPr>
          <w:p w14:paraId="6858AB5A"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tcBorders>
              <w:top w:val="single" w:sz="4" w:space="0" w:color="auto"/>
              <w:left w:val="single" w:sz="4" w:space="0" w:color="auto"/>
              <w:bottom w:val="single" w:sz="4" w:space="0" w:color="auto"/>
              <w:right w:val="single" w:sz="4" w:space="0" w:color="auto"/>
            </w:tcBorders>
            <w:vAlign w:val="center"/>
          </w:tcPr>
          <w:p w14:paraId="2CB29A1A"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w:t>
            </w:r>
          </w:p>
        </w:tc>
        <w:tc>
          <w:tcPr>
            <w:tcW w:w="1531" w:type="dxa"/>
            <w:tcBorders>
              <w:top w:val="single" w:sz="4" w:space="0" w:color="auto"/>
              <w:left w:val="nil"/>
              <w:bottom w:val="single" w:sz="4" w:space="0" w:color="auto"/>
              <w:right w:val="single" w:sz="4" w:space="0" w:color="auto"/>
            </w:tcBorders>
            <w:noWrap/>
            <w:vAlign w:val="center"/>
          </w:tcPr>
          <w:p w14:paraId="5ACE9B54"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eastAsia="zh-CN"/>
              </w:rPr>
              <w:t>START/STOP</w:t>
            </w:r>
          </w:p>
        </w:tc>
        <w:tc>
          <w:tcPr>
            <w:tcW w:w="1531" w:type="dxa"/>
            <w:tcBorders>
              <w:top w:val="single" w:sz="4" w:space="0" w:color="auto"/>
              <w:left w:val="nil"/>
              <w:bottom w:val="single" w:sz="4" w:space="0" w:color="auto"/>
              <w:right w:val="single" w:sz="4" w:space="0" w:color="auto"/>
            </w:tcBorders>
            <w:noWrap/>
            <w:vAlign w:val="center"/>
          </w:tcPr>
          <w:p w14:paraId="4329D515"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r w:rsidRPr="00566300">
              <w:rPr>
                <w:rFonts w:asciiTheme="majorBidi" w:eastAsia="Times New Roman" w:hAnsiTheme="majorBidi" w:cstheme="majorBidi"/>
                <w:color w:val="000000"/>
                <w:sz w:val="22"/>
                <w:szCs w:val="22"/>
                <w:lang w:val="zh-CN" w:eastAsia="zh-CN"/>
              </w:rPr>
              <w:t>PB9</w:t>
            </w:r>
          </w:p>
        </w:tc>
      </w:tr>
      <w:tr w:rsidR="00566300" w:rsidRPr="001557CA" w14:paraId="022C34CD" w14:textId="77777777" w:rsidTr="00B8303A">
        <w:trPr>
          <w:trHeight w:val="397"/>
        </w:trPr>
        <w:tc>
          <w:tcPr>
            <w:tcW w:w="1531" w:type="dxa"/>
            <w:vMerge/>
            <w:tcBorders>
              <w:left w:val="single" w:sz="4" w:space="0" w:color="auto"/>
              <w:bottom w:val="single" w:sz="4" w:space="0" w:color="auto"/>
              <w:right w:val="single" w:sz="4" w:space="0" w:color="auto"/>
            </w:tcBorders>
            <w:vAlign w:val="center"/>
          </w:tcPr>
          <w:p w14:paraId="5B8AEE9D" w14:textId="77777777" w:rsidR="00566300" w:rsidRPr="00566300" w:rsidRDefault="00566300" w:rsidP="003326AD">
            <w:pPr>
              <w:jc w:val="center"/>
              <w:rPr>
                <w:rFonts w:asciiTheme="majorBidi" w:eastAsia="Times New Roman" w:hAnsiTheme="majorBidi" w:cstheme="majorBidi"/>
                <w:color w:val="000000"/>
                <w:sz w:val="22"/>
                <w:szCs w:val="22"/>
                <w:lang w:val="zh-CN" w:eastAsia="zh-CN"/>
              </w:rPr>
            </w:pPr>
          </w:p>
        </w:tc>
        <w:tc>
          <w:tcPr>
            <w:tcW w:w="1531" w:type="dxa"/>
            <w:tcBorders>
              <w:top w:val="single" w:sz="4" w:space="0" w:color="auto"/>
              <w:left w:val="single" w:sz="4" w:space="0" w:color="auto"/>
              <w:bottom w:val="single" w:sz="4" w:space="0" w:color="auto"/>
              <w:right w:val="single" w:sz="4" w:space="0" w:color="auto"/>
            </w:tcBorders>
            <w:vAlign w:val="center"/>
          </w:tcPr>
          <w:p w14:paraId="7BF0EB2D"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eastAsia="zh-CN"/>
              </w:rPr>
              <w:t>-</w:t>
            </w:r>
          </w:p>
        </w:tc>
        <w:tc>
          <w:tcPr>
            <w:tcW w:w="1531" w:type="dxa"/>
            <w:tcBorders>
              <w:top w:val="single" w:sz="4" w:space="0" w:color="auto"/>
              <w:left w:val="nil"/>
              <w:bottom w:val="single" w:sz="4" w:space="0" w:color="auto"/>
              <w:right w:val="single" w:sz="4" w:space="0" w:color="auto"/>
            </w:tcBorders>
            <w:noWrap/>
            <w:vAlign w:val="center"/>
          </w:tcPr>
          <w:p w14:paraId="647B1DFF"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eastAsia="zh-CN"/>
              </w:rPr>
              <w:t>RELAY</w:t>
            </w:r>
          </w:p>
        </w:tc>
        <w:tc>
          <w:tcPr>
            <w:tcW w:w="1531" w:type="dxa"/>
            <w:tcBorders>
              <w:top w:val="single" w:sz="4" w:space="0" w:color="auto"/>
              <w:left w:val="nil"/>
              <w:bottom w:val="single" w:sz="4" w:space="0" w:color="auto"/>
              <w:right w:val="single" w:sz="4" w:space="0" w:color="auto"/>
            </w:tcBorders>
            <w:noWrap/>
            <w:vAlign w:val="center"/>
          </w:tcPr>
          <w:p w14:paraId="623ABB31" w14:textId="77777777" w:rsidR="00566300" w:rsidRPr="00566300" w:rsidRDefault="00566300" w:rsidP="003326AD">
            <w:pPr>
              <w:jc w:val="center"/>
              <w:rPr>
                <w:rFonts w:asciiTheme="majorBidi" w:eastAsia="Times New Roman" w:hAnsiTheme="majorBidi" w:cstheme="majorBidi"/>
                <w:color w:val="000000"/>
                <w:sz w:val="22"/>
                <w:szCs w:val="22"/>
                <w:lang w:eastAsia="zh-CN"/>
              </w:rPr>
            </w:pPr>
            <w:r w:rsidRPr="00566300">
              <w:rPr>
                <w:rFonts w:asciiTheme="majorBidi" w:eastAsia="Times New Roman" w:hAnsiTheme="majorBidi" w:cstheme="majorBidi"/>
                <w:color w:val="000000"/>
                <w:sz w:val="22"/>
                <w:szCs w:val="22"/>
                <w:lang w:eastAsia="zh-CN"/>
              </w:rPr>
              <w:t>PA12</w:t>
            </w:r>
          </w:p>
        </w:tc>
      </w:tr>
    </w:tbl>
    <w:p w14:paraId="2FDC7BD5" w14:textId="77777777" w:rsidR="00AE6C32" w:rsidRDefault="00AE6C32" w:rsidP="00566300">
      <w:pPr>
        <w:pStyle w:val="ISI"/>
      </w:pPr>
    </w:p>
    <w:p w14:paraId="0CEC863C" w14:textId="5D0AB28F" w:rsidR="00566300" w:rsidRPr="00566300" w:rsidRDefault="00566300" w:rsidP="00566300">
      <w:pPr>
        <w:pStyle w:val="ISI"/>
      </w:pPr>
      <w:r w:rsidRPr="00566300">
        <w:t>Fungsi pertama adalah pembangkitan sinyal modulasi untuk inverter yang diperoleh dari teknik modulasi multicarrier dengan jenis POD PWM. Sinyal yang akan dibangkitkan adalah berjumlah delapan buah untuk tiap</w:t>
      </w:r>
      <w:r w:rsidR="00156BE2">
        <w:t>-</w:t>
      </w:r>
      <w:r w:rsidRPr="00566300">
        <w:t xml:space="preserve">tiap switch pada inverter. Selain itu, dibutuhkan juga satu buah PWM sebagai pensaklaran dari konverter Multilevel Boost. Dengan demikian, dibutuhkan 9 buah pin timer dan satu buah timer </w:t>
      </w:r>
      <w:r w:rsidR="00B8303A">
        <w:t>yang berfungsi sebagai PWM</w:t>
      </w:r>
      <w:r w:rsidRPr="00566300">
        <w:t>.</w:t>
      </w:r>
    </w:p>
    <w:p w14:paraId="68E65C6C" w14:textId="181EBA09" w:rsidR="00566300" w:rsidRDefault="00566300" w:rsidP="00566300">
      <w:pPr>
        <w:pStyle w:val="ISI"/>
      </w:pPr>
      <w:r>
        <w:t xml:space="preserve">Tak hanya itu, mikrokontroler juga akan membaca nilai tegangan dan arus DC pada sisi input konverter serta tegangan dan arus AC pada sisi keluaran inverter yang mana nilai tersebut merupakan parameter masukan dari kontrol yang digunakan. Dengan demikian dibutuhkan empat buah pin ADC. Untuk membantu pengambilan nilai ADC dari gelombang tegangan dan arus AC, maka dibantu oleh timer </w:t>
      </w:r>
      <w:r w:rsidR="00E83C80">
        <w:t xml:space="preserve">dan DMA </w:t>
      </w:r>
      <w:r>
        <w:t>supaya pengambilan jumlah sampel dalam satu periode pembacaan gelombang dapat dilakukan secara teratur.</w:t>
      </w:r>
    </w:p>
    <w:p w14:paraId="5BD250FD" w14:textId="77777777" w:rsidR="00566300" w:rsidRDefault="00566300" w:rsidP="003975D8">
      <w:pPr>
        <w:pStyle w:val="SUBSUBBAB"/>
      </w:pPr>
      <w:bookmarkStart w:id="87" w:name="_Toc229341831"/>
      <w:r>
        <w:lastRenderedPageBreak/>
        <w:t>Perencanaan PWM</w:t>
      </w:r>
      <w:bookmarkEnd w:id="87"/>
    </w:p>
    <w:p w14:paraId="178DCF81" w14:textId="6B3F6CAB" w:rsidR="00753A6D" w:rsidRDefault="002A7BD5" w:rsidP="00753A6D">
      <w:pPr>
        <w:pStyle w:val="ISI"/>
      </w:pPr>
      <w:r>
        <w:t>T</w:t>
      </w:r>
      <w:r w:rsidR="00753A6D">
        <w:t xml:space="preserve">eknik modulasi yang dipilih untuk mengendalikan Inverter </w:t>
      </w:r>
      <w:r w:rsidR="00753A6D" w:rsidRPr="00474680">
        <w:t>Packed U-Cell</w:t>
      </w:r>
      <w:r w:rsidR="00753A6D">
        <w:t xml:space="preserve"> tujuh tingkat adalah </w:t>
      </w:r>
      <w:r w:rsidR="00753A6D" w:rsidRPr="00474680">
        <w:t>Phase Opposition Disposition Pulse Width Modulation</w:t>
      </w:r>
      <w:r w:rsidR="00753A6D">
        <w:t xml:space="preserve"> (POD PWM). Pemilihan teknik ini didasarkan pada kesesuaiannya dalam mendistribusikan pola pensaklaran secara komplementer untuk mekanisme </w:t>
      </w:r>
      <w:r w:rsidR="00753A6D">
        <w:rPr>
          <w:i/>
          <w:iCs/>
        </w:rPr>
        <w:t>natural balancing</w:t>
      </w:r>
      <w:r w:rsidR="00753A6D">
        <w:t>, serta kemampuannya dalam menjaga profil harmonisa keluaran.</w:t>
      </w:r>
    </w:p>
    <w:p w14:paraId="5CCC4CE7" w14:textId="57201F6D" w:rsidR="00753A6D" w:rsidRPr="00753A6D" w:rsidRDefault="00753A6D" w:rsidP="00753A6D">
      <w:pPr>
        <w:pStyle w:val="ISI"/>
      </w:pPr>
      <w:r w:rsidRPr="00753A6D">
        <w:t>Sistem modulasi dirancang menggunakan pendekatan frekuensi pensaklaran tetap dengan sinyal referensi berupa gelombang sinusoidal murni. Mengacu pada teori perhitungan parameter modulasi yang telah dijabarkan pada Persamaan 2.11 di Bab 2, desain indeks modulasi amplitudo pada sistem ini ditentukan dengan menetapkan nilai amplitudo puncak-ke-puncak sinyal pembawa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Pr="00753A6D">
        <w:t>) sebesar 1 dan amplitudo sinyal referensi (</w:t>
      </w:r>
      <m:oMath>
        <m:sSub>
          <m:sSubPr>
            <m:ctrlPr>
              <w:rPr>
                <w:rFonts w:ascii="Cambria Math" w:hAnsi="Cambria Math"/>
                <w:i/>
              </w:rPr>
            </m:ctrlPr>
          </m:sSubPr>
          <m:e>
            <m:r>
              <w:rPr>
                <w:rFonts w:ascii="Cambria Math" w:hAnsi="Cambria Math"/>
              </w:rPr>
              <m:t>A</m:t>
            </m:r>
          </m:e>
          <m:sub>
            <m:r>
              <w:rPr>
                <w:rFonts w:ascii="Cambria Math" w:hAnsi="Cambria Math"/>
              </w:rPr>
              <m:t>m</m:t>
            </m:r>
          </m:sub>
        </m:sSub>
      </m:oMath>
      <w:r w:rsidRPr="00753A6D">
        <w:t>) dengan nilai puncak sebesar 3 untuk mencapai tujuh tingkat tegangan (</w:t>
      </w:r>
      <m:oMath>
        <m:r>
          <w:rPr>
            <w:rFonts w:ascii="Cambria Math" w:hAnsi="Cambria Math"/>
          </w:rPr>
          <m:t>n=7</m:t>
        </m:r>
      </m:oMath>
      <w:r w:rsidRPr="00753A6D">
        <w:t>). Dengan merujuk pada persamaan tersebut, indeks modulasi amplitudo nominal (</w:t>
      </w:r>
      <m:oMath>
        <m:r>
          <w:rPr>
            <w:rFonts w:ascii="Cambria Math" w:hAnsi="Cambria Math"/>
          </w:rPr>
          <m:t>mi</m:t>
        </m:r>
      </m:oMath>
      <w:r w:rsidRPr="00753A6D">
        <w:t>) dihitung sebagai berikut:</w:t>
      </w:r>
    </w:p>
    <w:p w14:paraId="388735DE" w14:textId="77777777" w:rsidR="00753A6D" w:rsidRPr="003A1FA7" w:rsidRDefault="00753A6D" w:rsidP="003A1FA7">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
        <w:gridCol w:w="6551"/>
        <w:gridCol w:w="903"/>
      </w:tblGrid>
      <w:tr w:rsidR="00577C86" w:rsidRPr="00F92DAE" w14:paraId="2F52B717" w14:textId="77777777" w:rsidTr="003A1FA7">
        <w:trPr>
          <w:trHeight w:val="397"/>
        </w:trPr>
        <w:tc>
          <w:tcPr>
            <w:tcW w:w="479" w:type="dxa"/>
            <w:vAlign w:val="center"/>
          </w:tcPr>
          <w:p w14:paraId="7C6E6D70" w14:textId="77777777" w:rsidR="00577C86" w:rsidRDefault="00577C86" w:rsidP="005B2A37">
            <w:pPr>
              <w:pStyle w:val="ISI"/>
              <w:spacing w:line="240" w:lineRule="auto"/>
              <w:ind w:firstLine="0"/>
              <w:jc w:val="left"/>
            </w:pPr>
          </w:p>
        </w:tc>
        <w:tc>
          <w:tcPr>
            <w:tcW w:w="6551" w:type="dxa"/>
            <w:vAlign w:val="center"/>
          </w:tcPr>
          <w:p w14:paraId="33695C45" w14:textId="77777777" w:rsidR="00577C86" w:rsidRPr="00D60983" w:rsidRDefault="00577C86" w:rsidP="005B2A37">
            <w:pPr>
              <w:pStyle w:val="ISI"/>
              <w:ind w:firstLine="0"/>
              <w:rPr>
                <w:rFonts w:eastAsiaTheme="minorEastAsia"/>
              </w:rPr>
            </w:pPr>
            <m:oMathPara>
              <m:oMathParaPr>
                <m:jc m:val="left"/>
              </m:oMathParaPr>
              <m:oMath>
                <m:r>
                  <w:rPr>
                    <w:rFonts w:ascii="Cambria Math" w:hAnsi="Cambria Math"/>
                  </w:rPr>
                  <m:t>mi=</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m</m:t>
                        </m:r>
                      </m:sub>
                    </m:sSub>
                  </m:num>
                  <m:den>
                    <m:d>
                      <m:dPr>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den>
                </m:f>
              </m:oMath>
            </m:oMathPara>
          </w:p>
        </w:tc>
        <w:tc>
          <w:tcPr>
            <w:tcW w:w="903" w:type="dxa"/>
            <w:vAlign w:val="center"/>
          </w:tcPr>
          <w:p w14:paraId="6C05A332" w14:textId="49D06C45" w:rsidR="00577C86" w:rsidRPr="00F92DAE" w:rsidRDefault="00577C86" w:rsidP="005B2A37">
            <w:pPr>
              <w:pStyle w:val="ISI"/>
              <w:spacing w:line="240" w:lineRule="auto"/>
              <w:ind w:firstLine="0"/>
              <w:jc w:val="right"/>
              <w:rPr>
                <w:b/>
                <w:bCs/>
              </w:rPr>
            </w:pPr>
          </w:p>
        </w:tc>
      </w:tr>
      <w:tr w:rsidR="00577C86" w:rsidRPr="00F92DAE" w14:paraId="456A2DA5" w14:textId="77777777" w:rsidTr="003A1FA7">
        <w:trPr>
          <w:trHeight w:val="397"/>
        </w:trPr>
        <w:tc>
          <w:tcPr>
            <w:tcW w:w="479" w:type="dxa"/>
            <w:vAlign w:val="center"/>
          </w:tcPr>
          <w:p w14:paraId="69E2F874" w14:textId="77777777" w:rsidR="00577C86" w:rsidRDefault="00577C86" w:rsidP="005B2A37">
            <w:pPr>
              <w:pStyle w:val="ISI"/>
              <w:spacing w:line="240" w:lineRule="auto"/>
              <w:ind w:firstLine="0"/>
              <w:jc w:val="left"/>
            </w:pPr>
          </w:p>
        </w:tc>
        <w:tc>
          <w:tcPr>
            <w:tcW w:w="6551" w:type="dxa"/>
            <w:vAlign w:val="center"/>
          </w:tcPr>
          <w:p w14:paraId="43626344" w14:textId="2003FD3E" w:rsidR="00577C86" w:rsidRPr="00577C86" w:rsidRDefault="00577C86" w:rsidP="005B2A37">
            <w:pPr>
              <w:pStyle w:val="ISI"/>
              <w:ind w:firstLine="0"/>
              <w:rPr>
                <w:rFonts w:eastAsia="Aptos"/>
              </w:rPr>
            </w:pPr>
            <m:oMathPara>
              <m:oMathParaPr>
                <m:jc m:val="left"/>
              </m:oMathParaPr>
              <m:oMath>
                <m:r>
                  <w:rPr>
                    <w:rFonts w:ascii="Cambria Math" w:hAnsi="Cambria Math"/>
                  </w:rPr>
                  <m:t>mi=</m:t>
                </m:r>
                <m:f>
                  <m:fPr>
                    <m:ctrlPr>
                      <w:rPr>
                        <w:rFonts w:ascii="Cambria Math" w:hAnsi="Cambria Math"/>
                        <w:i/>
                      </w:rPr>
                    </m:ctrlPr>
                  </m:fPr>
                  <m:num>
                    <m:r>
                      <w:rPr>
                        <w:rFonts w:ascii="Cambria Math" w:hAnsi="Cambria Math"/>
                      </w:rPr>
                      <m:t>2×3</m:t>
                    </m:r>
                  </m:num>
                  <m:den>
                    <m:d>
                      <m:dPr>
                        <m:ctrlPr>
                          <w:rPr>
                            <w:rFonts w:ascii="Cambria Math" w:hAnsi="Cambria Math"/>
                            <w:i/>
                          </w:rPr>
                        </m:ctrlPr>
                      </m:dPr>
                      <m:e>
                        <m:r>
                          <w:rPr>
                            <w:rFonts w:ascii="Cambria Math" w:hAnsi="Cambria Math"/>
                          </w:rPr>
                          <m:t>7-1</m:t>
                        </m:r>
                      </m:e>
                    </m:d>
                    <m:r>
                      <w:rPr>
                        <w:rFonts w:ascii="Cambria Math" w:hAnsi="Cambria Math"/>
                      </w:rPr>
                      <m:t>×1</m:t>
                    </m:r>
                  </m:den>
                </m:f>
                <m:r>
                  <w:rPr>
                    <w:rFonts w:ascii="Cambria Math" w:eastAsia="Aptos" w:hAnsi="Cambria Math"/>
                  </w:rPr>
                  <m:t>=1</m:t>
                </m:r>
              </m:oMath>
            </m:oMathPara>
          </w:p>
        </w:tc>
        <w:tc>
          <w:tcPr>
            <w:tcW w:w="903" w:type="dxa"/>
            <w:vAlign w:val="center"/>
          </w:tcPr>
          <w:p w14:paraId="3086FB79" w14:textId="77777777" w:rsidR="00577C86" w:rsidRDefault="00577C86" w:rsidP="005B2A37">
            <w:pPr>
              <w:pStyle w:val="ISI"/>
              <w:spacing w:line="240" w:lineRule="auto"/>
              <w:ind w:firstLine="0"/>
              <w:jc w:val="right"/>
              <w:rPr>
                <w:b/>
                <w:bCs/>
              </w:rPr>
            </w:pPr>
          </w:p>
        </w:tc>
      </w:tr>
    </w:tbl>
    <w:p w14:paraId="1D35033D" w14:textId="77777777" w:rsidR="00577C86" w:rsidRPr="003A1FA7" w:rsidRDefault="00577C86" w:rsidP="003A1FA7">
      <w:pPr>
        <w:pStyle w:val="ISI"/>
      </w:pPr>
    </w:p>
    <w:p w14:paraId="55F407C3" w14:textId="1D45672D" w:rsidR="00577C86" w:rsidRPr="00577C86" w:rsidRDefault="00577C86" w:rsidP="00577C86">
      <w:pPr>
        <w:pStyle w:val="ISI"/>
      </w:pPr>
      <w:r w:rsidRPr="00577C86">
        <w:t>Selanjutnya, karakteristik frekuensi sistem ditentukan melalui perhitungan rasio modulasi frekuensi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Pr="00577C86">
        <w:t>) dengan merujuk pada Persamaan 2.12 yang juga telah dibahas pada Bab 2. Frekuensi fundamental referensi (</w:t>
      </w:r>
      <m:oMath>
        <m:sSub>
          <m:sSubPr>
            <m:ctrlPr>
              <w:rPr>
                <w:rFonts w:ascii="Cambria Math" w:hAnsi="Cambria Math"/>
                <w:i/>
              </w:rPr>
            </m:ctrlPr>
          </m:sSubPr>
          <m:e>
            <m:r>
              <w:rPr>
                <w:rFonts w:ascii="Cambria Math" w:hAnsi="Cambria Math"/>
              </w:rPr>
              <m:t>f</m:t>
            </m:r>
          </m:e>
          <m:sub>
            <m:r>
              <w:rPr>
                <w:rFonts w:ascii="Cambria Math" w:hAnsi="Cambria Math"/>
              </w:rPr>
              <m:t>ref</m:t>
            </m:r>
          </m:sub>
        </m:sSub>
      </m:oMath>
      <w:r w:rsidRPr="00577C86">
        <w:t>) ditetapkan konstan sebesar 50 Hz agar selaras dengan standar frekuensi jala-jala. Sementara itu, frekuensi sinyal pembawa (</w:t>
      </w:r>
      <m:oMath>
        <m:sSub>
          <m:sSubPr>
            <m:ctrlPr>
              <w:rPr>
                <w:rFonts w:ascii="Cambria Math" w:hAnsi="Cambria Math"/>
                <w:i/>
              </w:rPr>
            </m:ctrlPr>
          </m:sSubPr>
          <m:e>
            <m:r>
              <w:rPr>
                <w:rFonts w:ascii="Cambria Math" w:hAnsi="Cambria Math"/>
              </w:rPr>
              <m:t>f</m:t>
            </m:r>
          </m:e>
          <m:sub>
            <m:r>
              <w:rPr>
                <w:rFonts w:ascii="Cambria Math" w:hAnsi="Cambria Math"/>
              </w:rPr>
              <m:t>carrier</m:t>
            </m:r>
          </m:sub>
        </m:sSub>
      </m:oMath>
      <w:r w:rsidRPr="00577C86">
        <w:t>) dipilih sebesar 2,5 kHz untuk menyeimbangkan resolusi gelombang dan rugi-rugi pensaklaran. Perhitungan rasio modulasi frekuensi sistem adalah sebagai berikut:</w:t>
      </w:r>
    </w:p>
    <w:p w14:paraId="0E9996B7" w14:textId="77777777" w:rsidR="00577C86" w:rsidRPr="00566300" w:rsidRDefault="00577C86" w:rsidP="00577C86">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
        <w:gridCol w:w="6538"/>
        <w:gridCol w:w="916"/>
      </w:tblGrid>
      <w:tr w:rsidR="00D76806" w:rsidRPr="00F92DAE" w14:paraId="76E1DABF" w14:textId="77777777" w:rsidTr="006031B1">
        <w:trPr>
          <w:trHeight w:val="397"/>
        </w:trPr>
        <w:tc>
          <w:tcPr>
            <w:tcW w:w="479" w:type="dxa"/>
            <w:vAlign w:val="center"/>
          </w:tcPr>
          <w:p w14:paraId="4E7430BD" w14:textId="77777777" w:rsidR="00D76806" w:rsidRDefault="00D76806" w:rsidP="005B2A37">
            <w:pPr>
              <w:pStyle w:val="ISI"/>
              <w:spacing w:line="240" w:lineRule="auto"/>
              <w:ind w:firstLine="0"/>
              <w:jc w:val="left"/>
            </w:pPr>
          </w:p>
        </w:tc>
        <w:tc>
          <w:tcPr>
            <w:tcW w:w="6538" w:type="dxa"/>
            <w:vAlign w:val="center"/>
          </w:tcPr>
          <w:p w14:paraId="5A7E9E4C" w14:textId="77777777" w:rsidR="00D76806" w:rsidRPr="00D60983" w:rsidRDefault="00000000" w:rsidP="005B2A37">
            <w:pPr>
              <w:pStyle w:val="ISI"/>
              <w:ind w:firstLine="0"/>
              <w:rPr>
                <w:rFonts w:eastAsiaTheme="minorEastAsia"/>
              </w:rPr>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carrier</m:t>
                        </m:r>
                      </m:sub>
                    </m:sSub>
                  </m:num>
                  <m:den>
                    <m:sSub>
                      <m:sSubPr>
                        <m:ctrlPr>
                          <w:rPr>
                            <w:rFonts w:ascii="Cambria Math" w:hAnsi="Cambria Math"/>
                            <w:i/>
                          </w:rPr>
                        </m:ctrlPr>
                      </m:sSubPr>
                      <m:e>
                        <m:r>
                          <w:rPr>
                            <w:rFonts w:ascii="Cambria Math" w:hAnsi="Cambria Math"/>
                          </w:rPr>
                          <m:t>f</m:t>
                        </m:r>
                      </m:e>
                      <m:sub>
                        <m:r>
                          <w:rPr>
                            <w:rFonts w:ascii="Cambria Math" w:hAnsi="Cambria Math"/>
                          </w:rPr>
                          <m:t>ref</m:t>
                        </m:r>
                      </m:sub>
                    </m:sSub>
                  </m:den>
                </m:f>
              </m:oMath>
            </m:oMathPara>
          </w:p>
        </w:tc>
        <w:tc>
          <w:tcPr>
            <w:tcW w:w="916" w:type="dxa"/>
            <w:vAlign w:val="center"/>
          </w:tcPr>
          <w:p w14:paraId="468BA911" w14:textId="6BF61961" w:rsidR="00D76806" w:rsidRPr="00F92DAE" w:rsidRDefault="00D76806" w:rsidP="005B2A37">
            <w:pPr>
              <w:pStyle w:val="ISI"/>
              <w:spacing w:line="240" w:lineRule="auto"/>
              <w:ind w:firstLine="0"/>
              <w:jc w:val="right"/>
              <w:rPr>
                <w:b/>
                <w:bCs/>
              </w:rPr>
            </w:pPr>
          </w:p>
        </w:tc>
      </w:tr>
      <w:tr w:rsidR="00D76806" w:rsidRPr="00F92DAE" w14:paraId="6899E3A8" w14:textId="77777777" w:rsidTr="006031B1">
        <w:trPr>
          <w:trHeight w:val="397"/>
        </w:trPr>
        <w:tc>
          <w:tcPr>
            <w:tcW w:w="479" w:type="dxa"/>
            <w:vAlign w:val="center"/>
          </w:tcPr>
          <w:p w14:paraId="4F7C1C11" w14:textId="77777777" w:rsidR="00D76806" w:rsidRDefault="00D76806" w:rsidP="005B2A37">
            <w:pPr>
              <w:pStyle w:val="ISI"/>
              <w:spacing w:line="240" w:lineRule="auto"/>
              <w:ind w:firstLine="0"/>
              <w:jc w:val="left"/>
            </w:pPr>
          </w:p>
        </w:tc>
        <w:tc>
          <w:tcPr>
            <w:tcW w:w="6538" w:type="dxa"/>
            <w:vAlign w:val="center"/>
          </w:tcPr>
          <w:p w14:paraId="674D9A7B" w14:textId="081A4AF0" w:rsidR="00D76806" w:rsidRPr="00D76806" w:rsidRDefault="00000000" w:rsidP="00D76806">
            <w:pPr>
              <w:pStyle w:val="ISI"/>
              <w:ind w:firstLine="0"/>
              <w:jc w:val="left"/>
              <w:rPr>
                <w:rFonts w:eastAsia="Aptos"/>
              </w:rPr>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2500</m:t>
                    </m:r>
                  </m:num>
                  <m:den>
                    <m:r>
                      <w:rPr>
                        <w:rFonts w:ascii="Cambria Math" w:hAnsi="Cambria Math"/>
                      </w:rPr>
                      <m:t>50</m:t>
                    </m:r>
                  </m:den>
                </m:f>
                <m:r>
                  <w:rPr>
                    <w:rFonts w:ascii="Cambria Math" w:hAnsi="Cambria Math"/>
                  </w:rPr>
                  <m:t>=50</m:t>
                </m:r>
              </m:oMath>
            </m:oMathPara>
          </w:p>
        </w:tc>
        <w:tc>
          <w:tcPr>
            <w:tcW w:w="916" w:type="dxa"/>
            <w:vAlign w:val="center"/>
          </w:tcPr>
          <w:p w14:paraId="272C4683" w14:textId="77777777" w:rsidR="00D76806" w:rsidRPr="00F92DAE" w:rsidRDefault="00D76806" w:rsidP="005B2A37">
            <w:pPr>
              <w:pStyle w:val="ISI"/>
              <w:spacing w:line="240" w:lineRule="auto"/>
              <w:ind w:firstLine="0"/>
              <w:jc w:val="right"/>
              <w:rPr>
                <w:b/>
                <w:bCs/>
              </w:rPr>
            </w:pPr>
          </w:p>
        </w:tc>
      </w:tr>
    </w:tbl>
    <w:p w14:paraId="0466DFCA" w14:textId="77777777" w:rsidR="00616A21" w:rsidRPr="003260C9" w:rsidRDefault="00616A21" w:rsidP="00D76806">
      <w:pPr>
        <w:pStyle w:val="ISI"/>
      </w:pPr>
    </w:p>
    <w:p w14:paraId="42796F3B" w14:textId="0F9A486F" w:rsidR="003A1FA7" w:rsidRPr="00577C86" w:rsidRDefault="003A1FA7" w:rsidP="003A1FA7">
      <w:pPr>
        <w:pStyle w:val="ISI"/>
      </w:pPr>
      <w:r>
        <w:lastRenderedPageBreak/>
        <w:t xml:space="preserve">Nilai nilai yang telah ditentukan tersebut kemudian </w:t>
      </w:r>
      <w:r w:rsidRPr="00577C86">
        <w:t xml:space="preserve">menjadi titik operasi dasar sistem sebelum mendapatkan kompensasi lebar pulsa secara dinamis dari Fuzzy Logic Controller. </w:t>
      </w:r>
      <w:r>
        <w:t>Konfigurasi POD PWM serta s</w:t>
      </w:r>
      <w:r w:rsidRPr="00577C86">
        <w:t>inyal modulasi hasil komparasi antara referensi dan sinyal pembawa pada kondisi nominal ini divisualisasikan pada Gambar 3.1</w:t>
      </w:r>
      <w:r>
        <w:t>2</w:t>
      </w:r>
      <w:r w:rsidRPr="00577C86">
        <w:t>.</w:t>
      </w:r>
    </w:p>
    <w:p w14:paraId="49FE791F" w14:textId="77777777" w:rsidR="003A1FA7" w:rsidRDefault="003A1FA7" w:rsidP="003A1FA7">
      <w:pPr>
        <w:pStyle w:val="ISI"/>
        <w:ind w:firstLine="0"/>
        <w:jc w:val="center"/>
      </w:pPr>
    </w:p>
    <w:p w14:paraId="486824CB" w14:textId="6D007764" w:rsidR="003A1FA7" w:rsidRDefault="008B7F34" w:rsidP="003A1FA7">
      <w:pPr>
        <w:pStyle w:val="ISI"/>
        <w:ind w:firstLine="0"/>
        <w:jc w:val="center"/>
      </w:pPr>
      <w:r>
        <w:rPr>
          <w:noProof/>
        </w:rPr>
        <w:drawing>
          <wp:inline distT="0" distB="0" distL="0" distR="0" wp14:anchorId="45F12E9D" wp14:editId="77FABE3E">
            <wp:extent cx="5039995" cy="2359660"/>
            <wp:effectExtent l="0" t="0" r="8255" b="2540"/>
            <wp:docPr id="1167817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1789" name="Picture 11678178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5E586725" w14:textId="77777777" w:rsidR="003A1FA7" w:rsidRDefault="003A1FA7" w:rsidP="003A1FA7">
      <w:pPr>
        <w:pStyle w:val="ISI"/>
        <w:ind w:firstLine="0"/>
        <w:jc w:val="center"/>
      </w:pPr>
      <w:r>
        <w:t>(a)</w:t>
      </w:r>
    </w:p>
    <w:p w14:paraId="0079E9C3" w14:textId="0082A227" w:rsidR="003A1FA7" w:rsidRDefault="008B7F34" w:rsidP="003A1FA7">
      <w:pPr>
        <w:pStyle w:val="ISI"/>
        <w:ind w:firstLine="0"/>
        <w:jc w:val="center"/>
      </w:pPr>
      <w:r>
        <w:rPr>
          <w:noProof/>
        </w:rPr>
        <w:drawing>
          <wp:inline distT="0" distB="0" distL="0" distR="0" wp14:anchorId="2E9351B7" wp14:editId="5B94D6A1">
            <wp:extent cx="5039995" cy="2359660"/>
            <wp:effectExtent l="0" t="0" r="8255" b="2540"/>
            <wp:docPr id="13215821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82182" name="Picture 132158218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60097FDB" w14:textId="77777777" w:rsidR="003A1FA7" w:rsidRDefault="003A1FA7" w:rsidP="003A1FA7">
      <w:pPr>
        <w:pStyle w:val="ISI"/>
        <w:ind w:firstLine="0"/>
        <w:jc w:val="center"/>
      </w:pPr>
      <w:r>
        <w:t>(b)</w:t>
      </w:r>
    </w:p>
    <w:p w14:paraId="145CFF2F" w14:textId="4368C6D4" w:rsidR="003A1FA7" w:rsidRPr="007402A8" w:rsidRDefault="007402A8" w:rsidP="007402A8">
      <w:pPr>
        <w:pStyle w:val="Gambar"/>
        <w:rPr>
          <w:b w:val="0"/>
          <w:bCs w:val="0"/>
        </w:rPr>
      </w:pPr>
      <w:bookmarkStart w:id="88" w:name="_Toc229341953"/>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12</w:t>
      </w:r>
      <w:r w:rsidR="00B354CA">
        <w:fldChar w:fldCharType="end"/>
      </w:r>
      <w:r>
        <w:t xml:space="preserve"> </w:t>
      </w:r>
      <w:r w:rsidRPr="007402A8">
        <w:rPr>
          <w:b w:val="0"/>
          <w:bCs w:val="0"/>
        </w:rPr>
        <w:t>Simulasi POD PWM (a) Konfigurasi Sinyal Referensi dan Carrier (b) Sinyal Hasil Modulasi dari POD PWM</w:t>
      </w:r>
      <w:bookmarkEnd w:id="88"/>
    </w:p>
    <w:p w14:paraId="1D0EAC3F" w14:textId="77777777" w:rsidR="007402A8" w:rsidRDefault="007402A8" w:rsidP="00D76806">
      <w:pPr>
        <w:pStyle w:val="ISI"/>
      </w:pPr>
    </w:p>
    <w:p w14:paraId="182E34C5" w14:textId="641BAA31" w:rsidR="00AA7F23" w:rsidRDefault="00D76806" w:rsidP="00D76806">
      <w:pPr>
        <w:pStyle w:val="ISI"/>
      </w:pPr>
      <w:r w:rsidRPr="00D76806">
        <w:t>Seluruh parameter frekuensi referensi dan frekuensi pembawa tersebut kemudian ditranslasikan ke dalam arsitektur perangkat keras mikrokontroler</w:t>
      </w:r>
      <w:r>
        <w:t xml:space="preserve">. </w:t>
      </w:r>
      <w:r w:rsidR="00AA7F23" w:rsidRPr="00AA7F23">
        <w:t xml:space="preserve">Implementasi algoritma modulasi pada mikrokontroler </w:t>
      </w:r>
      <w:r w:rsidR="00AA7F23">
        <w:t xml:space="preserve">Nucleo </w:t>
      </w:r>
      <w:r w:rsidR="00AA7F23" w:rsidRPr="00AA7F23">
        <w:t xml:space="preserve">STM32F446RE </w:t>
      </w:r>
      <w:r w:rsidR="00AA7F23" w:rsidRPr="00AA7F23">
        <w:lastRenderedPageBreak/>
        <w:t xml:space="preserve">memanfaatkan unit </w:t>
      </w:r>
      <w:r w:rsidR="00AA7F23" w:rsidRPr="00084910">
        <w:t>timer</w:t>
      </w:r>
      <w:r w:rsidR="00AA7F23" w:rsidRPr="00AA7F23">
        <w:t xml:space="preserve"> perangkat keras untuk memastikan sinkronisasi yang presisi antara pembaruan data </w:t>
      </w:r>
      <w:r w:rsidR="00616A21">
        <w:t>sensor</w:t>
      </w:r>
      <w:r w:rsidR="00AA7F23" w:rsidRPr="00AA7F23">
        <w:t xml:space="preserve">, pembangkitan </w:t>
      </w:r>
      <w:r w:rsidR="00616A21">
        <w:t>sinyal carrier</w:t>
      </w:r>
      <w:r w:rsidR="00AA7F23" w:rsidRPr="00AA7F23">
        <w:t xml:space="preserve">, dan eksekusi sinyal PWM. Berdasarkan konfigurasi </w:t>
      </w:r>
      <w:r w:rsidR="00AA7F23" w:rsidRPr="00AA7F23">
        <w:rPr>
          <w:i/>
          <w:iCs/>
        </w:rPr>
        <w:t>clock tree</w:t>
      </w:r>
      <w:r w:rsidR="00AA7F23" w:rsidRPr="00AA7F23">
        <w:t xml:space="preserve"> pada mikrokontroler, timer yang terhubung pada bus APB1 (</w:t>
      </w:r>
      <w:r w:rsidR="00AA7F23">
        <w:t>TIM2</w:t>
      </w:r>
      <w:r w:rsidR="00084910">
        <w:t xml:space="preserve"> </w:t>
      </w:r>
      <w:r w:rsidR="00AA7F23" w:rsidRPr="00AA7F23">
        <w:t>dan TIM</w:t>
      </w:r>
      <w:r w:rsidR="00084910">
        <w:t>3</w:t>
      </w:r>
      <w:r w:rsidR="00AA7F23" w:rsidRPr="00AA7F23">
        <w:t>) beroperasi pada frekuensi</w:t>
      </w:r>
      <w:r w:rsidR="00AA7F23">
        <w:t xml:space="preserve"> </w:t>
      </w:r>
      <m:oMath>
        <m:sSub>
          <m:sSubPr>
            <m:ctrlPr>
              <w:rPr>
                <w:rFonts w:ascii="Cambria Math" w:hAnsi="Cambria Math"/>
                <w:i/>
              </w:rPr>
            </m:ctrlPr>
          </m:sSubPr>
          <m:e>
            <m:r>
              <w:rPr>
                <w:rFonts w:ascii="Cambria Math" w:hAnsi="Cambria Math"/>
              </w:rPr>
              <m:t>f</m:t>
            </m:r>
          </m:e>
          <m:sub>
            <m:r>
              <w:rPr>
                <w:rFonts w:ascii="Cambria Math" w:hAnsi="Cambria Math"/>
              </w:rPr>
              <m:t>clk1</m:t>
            </m:r>
          </m:sub>
        </m:sSub>
        <m:r>
          <w:rPr>
            <w:rFonts w:ascii="Cambria Math" w:hAnsi="Cambria Math"/>
          </w:rPr>
          <m:t>=90 MHz</m:t>
        </m:r>
      </m:oMath>
      <w:r w:rsidR="00AA7F23">
        <w:t xml:space="preserve">, sedangkan timer pada bus APB2 (TIM1 dan TIM8) beroperasi pada frekuensi </w:t>
      </w:r>
      <m:oMath>
        <m:sSub>
          <m:sSubPr>
            <m:ctrlPr>
              <w:rPr>
                <w:rFonts w:ascii="Cambria Math" w:hAnsi="Cambria Math"/>
                <w:i/>
              </w:rPr>
            </m:ctrlPr>
          </m:sSubPr>
          <m:e>
            <m:r>
              <w:rPr>
                <w:rFonts w:ascii="Cambria Math" w:hAnsi="Cambria Math"/>
              </w:rPr>
              <m:t>f</m:t>
            </m:r>
          </m:e>
          <m:sub>
            <m:r>
              <w:rPr>
                <w:rFonts w:ascii="Cambria Math" w:hAnsi="Cambria Math"/>
              </w:rPr>
              <m:t>clk2</m:t>
            </m:r>
          </m:sub>
        </m:sSub>
        <m:r>
          <w:rPr>
            <w:rFonts w:ascii="Cambria Math" w:hAnsi="Cambria Math"/>
          </w:rPr>
          <m:t>=180 MHz</m:t>
        </m:r>
      </m:oMath>
      <w:r w:rsidR="00AA7F23">
        <w:t>.</w:t>
      </w:r>
    </w:p>
    <w:p w14:paraId="3FAB2702" w14:textId="77777777" w:rsidR="00AA7F23" w:rsidRDefault="00AA7F23" w:rsidP="003260C9">
      <w:pPr>
        <w:pStyle w:val="ISI"/>
      </w:pPr>
    </w:p>
    <w:p w14:paraId="24044F78" w14:textId="221EFC11" w:rsidR="00AA7F23" w:rsidRDefault="00AA7F23">
      <w:pPr>
        <w:pStyle w:val="ISI"/>
        <w:numPr>
          <w:ilvl w:val="0"/>
          <w:numId w:val="19"/>
        </w:numPr>
        <w:ind w:left="851" w:hanging="851"/>
      </w:pPr>
      <w:r>
        <w:t>Perancangan Frekuensi Sampling</w:t>
      </w:r>
      <w:r w:rsidR="00084910">
        <w:t xml:space="preserve"> Sensor</w:t>
      </w:r>
      <w:r w:rsidR="00BF18E3">
        <w:t xml:space="preserve"> (TIM3)</w:t>
      </w:r>
    </w:p>
    <w:p w14:paraId="1CA1AEFE" w14:textId="4BEB6758" w:rsidR="00723AEE" w:rsidRPr="00723AEE" w:rsidRDefault="00723AEE" w:rsidP="00723AEE">
      <w:pPr>
        <w:pStyle w:val="ISI"/>
      </w:pPr>
      <w:r>
        <w:t xml:space="preserve">Sinyal pemicu untuk proses pencuplikan data dibangkitkan menggunakan </w:t>
      </w:r>
      <w:r>
        <w:rPr>
          <w:rStyle w:val="Emphasis"/>
        </w:rPr>
        <w:t>timer</w:t>
      </w:r>
      <w:r>
        <w:t xml:space="preserve"> TIM3 yang berada pada domain APB1. Penggunaan TIM3 bertujuan untuk memperoleh frekuensi sampling yang selaras dengan frekuensi fundamental keluaran inverter, yaitu 50 Hz. Untuk mencapai resolusi pengukuran yang memadai, ditetapkan sebanyak 200 titik sampling dalam satu periode gelombang fundamental. </w:t>
      </w:r>
      <w:r w:rsidRPr="00723AEE">
        <w:t>Dengan demikian, laju pembaruan (</w:t>
      </w:r>
      <w:r w:rsidRPr="00723AEE">
        <w:rPr>
          <w:i/>
          <w:iCs/>
        </w:rPr>
        <w:t>update rate</w:t>
      </w:r>
      <w:r w:rsidRPr="00723AEE">
        <w:t xml:space="preserve">) sistem dihitung sebagai hasil perkalian antara frekuensi fundamental dan jumlah titik sampling, sebagaimana </w:t>
      </w:r>
      <w:r w:rsidR="00324D1B">
        <w:t>perhitungan berikut</w:t>
      </w:r>
      <w:r w:rsidRPr="00723AEE">
        <w:t>.</w:t>
      </w:r>
    </w:p>
    <w:p w14:paraId="142655C2" w14:textId="19C80C54" w:rsidR="003260C9" w:rsidRDefault="003260C9" w:rsidP="00BF18E3">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DF5B72" w:rsidRPr="00F92DAE" w14:paraId="485F5051" w14:textId="77777777" w:rsidTr="00E64D02">
        <w:trPr>
          <w:trHeight w:val="397"/>
        </w:trPr>
        <w:tc>
          <w:tcPr>
            <w:tcW w:w="482" w:type="dxa"/>
            <w:vAlign w:val="center"/>
          </w:tcPr>
          <w:p w14:paraId="69B1D933" w14:textId="77777777" w:rsidR="00DF5B72" w:rsidRDefault="00DF5B72" w:rsidP="00DF5B72">
            <w:pPr>
              <w:pStyle w:val="ISI"/>
              <w:ind w:firstLine="0"/>
              <w:jc w:val="left"/>
            </w:pPr>
          </w:p>
        </w:tc>
        <w:tc>
          <w:tcPr>
            <w:tcW w:w="6601" w:type="dxa"/>
            <w:vAlign w:val="center"/>
          </w:tcPr>
          <w:p w14:paraId="66E66E57" w14:textId="2D470FAF" w:rsidR="00DF5B72" w:rsidRPr="00C04030" w:rsidRDefault="00DF5B72" w:rsidP="00DF5B72">
            <w:pPr>
              <w:pStyle w:val="ISI"/>
              <w:ind w:firstLine="0"/>
            </w:pPr>
            <m:oMathPara>
              <m:oMathParaPr>
                <m:jc m:val="left"/>
              </m:oMathParaPr>
              <m:oMath>
                <m:r>
                  <w:rPr>
                    <w:rFonts w:ascii="Cambria Math" w:hAnsi="Cambria Math"/>
                  </w:rPr>
                  <m:t>Update Rate=Fundamental Frequency×Sample</m:t>
                </m:r>
              </m:oMath>
            </m:oMathPara>
          </w:p>
        </w:tc>
        <w:tc>
          <w:tcPr>
            <w:tcW w:w="850" w:type="dxa"/>
            <w:vAlign w:val="center"/>
          </w:tcPr>
          <w:p w14:paraId="3123E044" w14:textId="1F403BA2" w:rsidR="00DF5B72" w:rsidRPr="00F92DAE" w:rsidRDefault="00DF5B72" w:rsidP="00DF5B72">
            <w:pPr>
              <w:pStyle w:val="ISI"/>
              <w:ind w:firstLine="0"/>
              <w:jc w:val="right"/>
              <w:rPr>
                <w:b/>
                <w:bCs/>
              </w:rPr>
            </w:pPr>
          </w:p>
        </w:tc>
      </w:tr>
      <w:tr w:rsidR="00DF5B72" w14:paraId="2911C408" w14:textId="77777777" w:rsidTr="00E64D02">
        <w:trPr>
          <w:trHeight w:val="397"/>
        </w:trPr>
        <w:tc>
          <w:tcPr>
            <w:tcW w:w="482" w:type="dxa"/>
            <w:vAlign w:val="center"/>
          </w:tcPr>
          <w:p w14:paraId="0B99156F" w14:textId="77777777" w:rsidR="00DF5B72" w:rsidRDefault="00DF5B72" w:rsidP="00DF5B72">
            <w:pPr>
              <w:pStyle w:val="ISI"/>
              <w:ind w:firstLine="0"/>
              <w:jc w:val="left"/>
            </w:pPr>
          </w:p>
        </w:tc>
        <w:tc>
          <w:tcPr>
            <w:tcW w:w="6601" w:type="dxa"/>
            <w:vAlign w:val="center"/>
          </w:tcPr>
          <w:p w14:paraId="0AD80D48" w14:textId="4A407005" w:rsidR="00DF5B72" w:rsidRPr="00C04030" w:rsidRDefault="00DF5B72" w:rsidP="00DF5B72">
            <w:pPr>
              <w:pStyle w:val="ISI"/>
              <w:ind w:firstLine="0"/>
            </w:pPr>
            <m:oMathPara>
              <m:oMathParaPr>
                <m:jc m:val="left"/>
              </m:oMathParaPr>
              <m:oMath>
                <m:r>
                  <w:rPr>
                    <w:rFonts w:ascii="Cambria Math" w:hAnsi="Cambria Math"/>
                  </w:rPr>
                  <m:t>Update Rate=50 Hz×200=10 kHz</m:t>
                </m:r>
              </m:oMath>
            </m:oMathPara>
          </w:p>
        </w:tc>
        <w:tc>
          <w:tcPr>
            <w:tcW w:w="850" w:type="dxa"/>
            <w:vAlign w:val="center"/>
          </w:tcPr>
          <w:p w14:paraId="1D824159" w14:textId="77777777" w:rsidR="00DF5B72" w:rsidRDefault="00DF5B72" w:rsidP="00DF5B72">
            <w:pPr>
              <w:pStyle w:val="ISI"/>
              <w:ind w:firstLine="0"/>
              <w:jc w:val="right"/>
              <w:rPr>
                <w:b/>
                <w:bCs/>
              </w:rPr>
            </w:pPr>
          </w:p>
        </w:tc>
      </w:tr>
    </w:tbl>
    <w:p w14:paraId="37A0A2DD" w14:textId="77777777" w:rsidR="003260C9" w:rsidRDefault="003260C9" w:rsidP="00BF18E3">
      <w:pPr>
        <w:pStyle w:val="ISI"/>
        <w:spacing w:line="240" w:lineRule="auto"/>
      </w:pPr>
    </w:p>
    <w:p w14:paraId="559350FD" w14:textId="0AB4C8F0" w:rsidR="00723AEE" w:rsidRPr="00723AEE" w:rsidRDefault="00723AEE" w:rsidP="00723AEE">
      <w:pPr>
        <w:pStyle w:val="ISI"/>
      </w:pPr>
      <w:r w:rsidRPr="00723AEE">
        <w:t xml:space="preserve">Dengan jumlah titik sampling sebesar 200, maka nilai Counter Period ditetapkan sebesar 199. Penetapan ini menyebabkan satu siklus counter menghasilkan 200 hitungan (199 + 1), yang merepresentasikan satu periode penuh gelombang sinus atau setara dengan 360° (2π radian). Untuk memperoleh </w:t>
      </w:r>
      <w:r w:rsidRPr="00723AEE">
        <w:rPr>
          <w:i/>
          <w:iCs/>
        </w:rPr>
        <w:t>update rate</w:t>
      </w:r>
      <w:r w:rsidRPr="00723AEE">
        <w:t xml:space="preserve"> sebesar 10 kHz dengan konfigurasi </w:t>
      </w:r>
      <w:r w:rsidRPr="00723AEE">
        <w:rPr>
          <w:i/>
          <w:iCs/>
        </w:rPr>
        <w:t>Counter Mode Up</w:t>
      </w:r>
      <w:r w:rsidRPr="00723AEE">
        <w:t xml:space="preserve">, nilai </w:t>
      </w:r>
      <w:r w:rsidRPr="00723AEE">
        <w:rPr>
          <w:i/>
          <w:iCs/>
        </w:rPr>
        <w:t>Prescaler</w:t>
      </w:r>
      <w:r w:rsidRPr="00723AEE">
        <w:t xml:space="preserve"> </w:t>
      </w:r>
      <w:r w:rsidR="000336CF">
        <w:t>dapat dihitung sebagai berikut</w:t>
      </w:r>
      <w:r w:rsidRPr="00723AEE">
        <w:t>.</w:t>
      </w:r>
    </w:p>
    <w:p w14:paraId="6F3FB373" w14:textId="77777777" w:rsidR="003260C9" w:rsidRDefault="003260C9" w:rsidP="003260C9">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E64D02" w:rsidRPr="00F92DAE" w14:paraId="3356E7E4" w14:textId="77777777" w:rsidTr="00E64D02">
        <w:trPr>
          <w:trHeight w:val="397"/>
        </w:trPr>
        <w:tc>
          <w:tcPr>
            <w:tcW w:w="482" w:type="dxa"/>
            <w:vAlign w:val="center"/>
          </w:tcPr>
          <w:p w14:paraId="6B1044FD" w14:textId="77777777" w:rsidR="00E64D02" w:rsidRDefault="00E64D02" w:rsidP="00D2607A">
            <w:pPr>
              <w:pStyle w:val="ISI"/>
              <w:ind w:firstLine="0"/>
              <w:jc w:val="left"/>
            </w:pPr>
          </w:p>
        </w:tc>
        <w:tc>
          <w:tcPr>
            <w:tcW w:w="6601" w:type="dxa"/>
            <w:vAlign w:val="center"/>
          </w:tcPr>
          <w:p w14:paraId="6A339FE9" w14:textId="181C474E" w:rsidR="00E64D02" w:rsidRPr="00E64D02" w:rsidRDefault="00000000" w:rsidP="00E64D02">
            <w:pPr>
              <w:pStyle w:val="ISI"/>
              <w:ind w:firstLine="0"/>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update</m:t>
                    </m:r>
                  </m:sub>
                </m:sSub>
                <m:r>
                  <w:rPr>
                    <w:rFonts w:ascii="Cambria Math" w:hAnsi="Cambria Math"/>
                  </w:rPr>
                  <m:t>=</m:t>
                </m:r>
                <m:f>
                  <m:fPr>
                    <m:ctrlPr>
                      <w:rPr>
                        <w:rFonts w:ascii="Cambria Math" w:hAnsi="Cambria Math"/>
                        <w:i/>
                      </w:rPr>
                    </m:ctrlPr>
                  </m:fPr>
                  <m:num>
                    <m:r>
                      <w:rPr>
                        <w:rFonts w:ascii="Cambria Math" w:hAnsi="Cambria Math"/>
                      </w:rPr>
                      <m:t>Timer Clocks APB1</m:t>
                    </m:r>
                  </m:num>
                  <m:den>
                    <m:d>
                      <m:dPr>
                        <m:ctrlPr>
                          <w:rPr>
                            <w:rFonts w:ascii="Cambria Math" w:hAnsi="Cambria Math"/>
                            <w:i/>
                          </w:rPr>
                        </m:ctrlPr>
                      </m:dPr>
                      <m:e>
                        <m:r>
                          <w:rPr>
                            <w:rFonts w:ascii="Cambria Math" w:hAnsi="Cambria Math"/>
                          </w:rPr>
                          <m:t>Prescaler+1</m:t>
                        </m:r>
                      </m:e>
                    </m:d>
                    <m:r>
                      <w:rPr>
                        <w:rFonts w:ascii="Cambria Math" w:hAnsi="Cambria Math"/>
                      </w:rPr>
                      <m:t>×</m:t>
                    </m:r>
                    <m:d>
                      <m:dPr>
                        <m:ctrlPr>
                          <w:rPr>
                            <w:rFonts w:ascii="Cambria Math" w:hAnsi="Cambria Math"/>
                            <w:i/>
                          </w:rPr>
                        </m:ctrlPr>
                      </m:dPr>
                      <m:e>
                        <m:r>
                          <w:rPr>
                            <w:rFonts w:ascii="Cambria Math" w:hAnsi="Cambria Math"/>
                          </w:rPr>
                          <m:t>Counter Period+1</m:t>
                        </m:r>
                      </m:e>
                    </m:d>
                  </m:den>
                </m:f>
              </m:oMath>
            </m:oMathPara>
          </w:p>
        </w:tc>
        <w:tc>
          <w:tcPr>
            <w:tcW w:w="850" w:type="dxa"/>
            <w:vAlign w:val="center"/>
          </w:tcPr>
          <w:p w14:paraId="598A8D2D" w14:textId="5D7CC659" w:rsidR="00E64D02" w:rsidRPr="00F92DAE" w:rsidRDefault="00E64D02" w:rsidP="00D2607A">
            <w:pPr>
              <w:pStyle w:val="ISI"/>
              <w:ind w:firstLine="0"/>
              <w:jc w:val="right"/>
              <w:rPr>
                <w:b/>
                <w:bCs/>
              </w:rPr>
            </w:pPr>
          </w:p>
        </w:tc>
      </w:tr>
      <w:tr w:rsidR="00E64D02" w14:paraId="0EBE4FB2" w14:textId="77777777" w:rsidTr="00E64D02">
        <w:trPr>
          <w:trHeight w:val="397"/>
        </w:trPr>
        <w:tc>
          <w:tcPr>
            <w:tcW w:w="482" w:type="dxa"/>
            <w:vAlign w:val="center"/>
          </w:tcPr>
          <w:p w14:paraId="280AE8ED" w14:textId="77777777" w:rsidR="00E64D02" w:rsidRDefault="00E64D02" w:rsidP="00D2607A">
            <w:pPr>
              <w:pStyle w:val="ISI"/>
              <w:ind w:firstLine="0"/>
              <w:jc w:val="left"/>
            </w:pPr>
          </w:p>
        </w:tc>
        <w:tc>
          <w:tcPr>
            <w:tcW w:w="6601" w:type="dxa"/>
            <w:vAlign w:val="center"/>
          </w:tcPr>
          <w:p w14:paraId="4596906F" w14:textId="213B17ED" w:rsidR="00E64D02" w:rsidRPr="00E64D02" w:rsidRDefault="00E64D02" w:rsidP="00E64D02">
            <w:pPr>
              <w:pStyle w:val="ISI"/>
              <w:ind w:firstLine="0"/>
            </w:pPr>
            <m:oMathPara>
              <m:oMathParaPr>
                <m:jc m:val="left"/>
              </m:oMathParaPr>
              <m:oMath>
                <m:r>
                  <w:rPr>
                    <w:rFonts w:ascii="Cambria Math" w:hAnsi="Cambria Math"/>
                  </w:rPr>
                  <m:t>10 kHz=</m:t>
                </m:r>
                <m:f>
                  <m:fPr>
                    <m:ctrlPr>
                      <w:rPr>
                        <w:rFonts w:ascii="Cambria Math" w:hAnsi="Cambria Math"/>
                        <w:i/>
                      </w:rPr>
                    </m:ctrlPr>
                  </m:fPr>
                  <m:num>
                    <m:r>
                      <w:rPr>
                        <w:rFonts w:ascii="Cambria Math" w:hAnsi="Cambria Math"/>
                      </w:rPr>
                      <m:t>90 MHz</m:t>
                    </m:r>
                  </m:num>
                  <m:den>
                    <m:d>
                      <m:dPr>
                        <m:ctrlPr>
                          <w:rPr>
                            <w:rFonts w:ascii="Cambria Math" w:hAnsi="Cambria Math"/>
                            <w:i/>
                          </w:rPr>
                        </m:ctrlPr>
                      </m:dPr>
                      <m:e>
                        <m:r>
                          <w:rPr>
                            <w:rFonts w:ascii="Cambria Math" w:hAnsi="Cambria Math"/>
                          </w:rPr>
                          <m:t>Prescaler+1</m:t>
                        </m:r>
                      </m:e>
                    </m:d>
                    <m:r>
                      <w:rPr>
                        <w:rFonts w:ascii="Cambria Math" w:hAnsi="Cambria Math"/>
                      </w:rPr>
                      <m:t>×</m:t>
                    </m:r>
                    <m:d>
                      <m:dPr>
                        <m:ctrlPr>
                          <w:rPr>
                            <w:rFonts w:ascii="Cambria Math" w:hAnsi="Cambria Math"/>
                            <w:i/>
                          </w:rPr>
                        </m:ctrlPr>
                      </m:dPr>
                      <m:e>
                        <m:r>
                          <w:rPr>
                            <w:rFonts w:ascii="Cambria Math" w:hAnsi="Cambria Math"/>
                          </w:rPr>
                          <m:t>199+1</m:t>
                        </m:r>
                      </m:e>
                    </m:d>
                  </m:den>
                </m:f>
              </m:oMath>
            </m:oMathPara>
          </w:p>
        </w:tc>
        <w:tc>
          <w:tcPr>
            <w:tcW w:w="850" w:type="dxa"/>
            <w:vAlign w:val="center"/>
          </w:tcPr>
          <w:p w14:paraId="3C2FBEFA" w14:textId="77777777" w:rsidR="00E64D02" w:rsidRDefault="00E64D02" w:rsidP="00D2607A">
            <w:pPr>
              <w:pStyle w:val="ISI"/>
              <w:ind w:firstLine="0"/>
              <w:jc w:val="right"/>
              <w:rPr>
                <w:b/>
                <w:bCs/>
              </w:rPr>
            </w:pPr>
          </w:p>
        </w:tc>
      </w:tr>
      <w:tr w:rsidR="00E64D02" w14:paraId="4101EE07" w14:textId="77777777" w:rsidTr="00E64D02">
        <w:trPr>
          <w:trHeight w:val="397"/>
        </w:trPr>
        <w:tc>
          <w:tcPr>
            <w:tcW w:w="482" w:type="dxa"/>
            <w:vAlign w:val="center"/>
          </w:tcPr>
          <w:p w14:paraId="2F5452CC" w14:textId="77777777" w:rsidR="00E64D02" w:rsidRDefault="00E64D02" w:rsidP="00D2607A">
            <w:pPr>
              <w:pStyle w:val="ISI"/>
              <w:ind w:firstLine="0"/>
              <w:jc w:val="left"/>
            </w:pPr>
          </w:p>
        </w:tc>
        <w:tc>
          <w:tcPr>
            <w:tcW w:w="6601" w:type="dxa"/>
            <w:vAlign w:val="center"/>
          </w:tcPr>
          <w:p w14:paraId="50F9162E" w14:textId="203913EE" w:rsidR="00E64D02" w:rsidRPr="00E64D02" w:rsidRDefault="00E64D02" w:rsidP="00E64D02">
            <w:pPr>
              <w:pStyle w:val="ISI"/>
              <w:ind w:firstLine="0"/>
            </w:pPr>
            <m:oMathPara>
              <m:oMathParaPr>
                <m:jc m:val="left"/>
              </m:oMathParaPr>
              <m:oMath>
                <m:r>
                  <w:rPr>
                    <w:rFonts w:ascii="Cambria Math" w:hAnsi="Cambria Math"/>
                  </w:rPr>
                  <m:t>Prescaler=44</m:t>
                </m:r>
              </m:oMath>
            </m:oMathPara>
          </w:p>
        </w:tc>
        <w:tc>
          <w:tcPr>
            <w:tcW w:w="850" w:type="dxa"/>
            <w:vAlign w:val="center"/>
          </w:tcPr>
          <w:p w14:paraId="7ED4B3C8" w14:textId="77777777" w:rsidR="00E64D02" w:rsidRDefault="00E64D02" w:rsidP="00D2607A">
            <w:pPr>
              <w:pStyle w:val="ISI"/>
              <w:ind w:firstLine="0"/>
              <w:jc w:val="right"/>
              <w:rPr>
                <w:b/>
                <w:bCs/>
              </w:rPr>
            </w:pPr>
          </w:p>
        </w:tc>
      </w:tr>
    </w:tbl>
    <w:p w14:paraId="3ABC3CA9" w14:textId="77777777" w:rsidR="00616A21" w:rsidRDefault="00616A21" w:rsidP="00BF18E3">
      <w:pPr>
        <w:pStyle w:val="ISI"/>
      </w:pPr>
    </w:p>
    <w:p w14:paraId="4CFEB41E" w14:textId="467CBF1B" w:rsidR="00BF18E3" w:rsidRPr="00BF18E3" w:rsidRDefault="00BF18E3" w:rsidP="00BF18E3">
      <w:pPr>
        <w:pStyle w:val="ISI"/>
      </w:pPr>
      <w:r w:rsidRPr="00BF18E3">
        <w:lastRenderedPageBreak/>
        <w:t>Berdasarkan hasil perhitungan tersebut, TIM3 dikonfigurasikan menggunakan Counter Mode Up dengan nilai Counter Period sebesar 199 dan Prescaler sebesar 44. Konfigurasi ini digunakan sebagai pengatur pencuplikan data pada sensor tegangan dan arus AC.</w:t>
      </w:r>
    </w:p>
    <w:p w14:paraId="6C48E366" w14:textId="77777777" w:rsidR="00954C17" w:rsidRDefault="00954C17" w:rsidP="003260C9">
      <w:pPr>
        <w:pStyle w:val="ISI"/>
      </w:pPr>
    </w:p>
    <w:p w14:paraId="4348B817" w14:textId="77777777" w:rsidR="008C751B" w:rsidRDefault="008E3188">
      <w:pPr>
        <w:pStyle w:val="ISI"/>
        <w:numPr>
          <w:ilvl w:val="0"/>
          <w:numId w:val="19"/>
        </w:numPr>
        <w:ind w:left="851" w:hanging="851"/>
      </w:pPr>
      <w:r>
        <w:t>Perancangan Sinyal Gate Driver (TIM1 dan TIM 8)</w:t>
      </w:r>
    </w:p>
    <w:p w14:paraId="2D7B3CA7" w14:textId="77777777" w:rsidR="00516566" w:rsidRDefault="00516566" w:rsidP="00516566">
      <w:pPr>
        <w:pStyle w:val="ISI"/>
      </w:pPr>
      <w:r>
        <w:t xml:space="preserve">Berbeda dengan TIM3 yang hanya digunakan sebagai pembangkit sinyal internal tanpa keluaran fisik, TIM1 dan TIM8 yang berada pada bus APB2 dimanfaatkan sebagai pembangkit sinyal PWM untuk inverter. Keluaran PWM dari kedua </w:t>
      </w:r>
      <w:r w:rsidRPr="00516566">
        <w:rPr>
          <w:rStyle w:val="Emphasis"/>
          <w:i w:val="0"/>
          <w:iCs w:val="0"/>
        </w:rPr>
        <w:t>timer</w:t>
      </w:r>
      <w:r>
        <w:t xml:space="preserve"> ini selanjutnya dihubungkan ke rangkaian </w:t>
      </w:r>
      <w:r w:rsidRPr="00516566">
        <w:rPr>
          <w:rStyle w:val="Emphasis"/>
          <w:i w:val="0"/>
          <w:iCs w:val="0"/>
        </w:rPr>
        <w:t>gate driver</w:t>
      </w:r>
      <w:r>
        <w:t xml:space="preserve"> sebagai sinyal pengendali saklar daya. Oleh karena itu, konfigurasi dan perhitungan parameter TIM1 dan TIM8 harus disesuaikan agar sinkron dengan frekuensi sinyal </w:t>
      </w:r>
      <w:r w:rsidRPr="00723AEE">
        <w:rPr>
          <w:rStyle w:val="Emphasis"/>
          <w:i w:val="0"/>
          <w:iCs w:val="0"/>
        </w:rPr>
        <w:t>carrier</w:t>
      </w:r>
      <w:r>
        <w:t xml:space="preserve"> yang digunakan pada sistem inverter.</w:t>
      </w:r>
    </w:p>
    <w:p w14:paraId="09D16F9D" w14:textId="0031803C" w:rsidR="00516566" w:rsidRPr="00516566" w:rsidRDefault="00516566" w:rsidP="00516566">
      <w:pPr>
        <w:pStyle w:val="ISI"/>
      </w:pPr>
      <w:r w:rsidRPr="00516566">
        <w:t xml:space="preserve">Pada proyek akhir ini, frekuensi carrier ditetapkan sebesar 2,5 kHz. Untuk menghasilkan sinyal PWM yang simetris dan sesuai dengan metode POD PWM, kedua timer dikonfigurasikan menggunakan Counter Mode Center-Aligned Mode 1 dengan nilai Prescaler sebesar 0. Dengan konfigurasi tersebut, nilai Counter Period </w:t>
      </w:r>
      <w:r w:rsidR="000336CF">
        <w:t>dapat dihitung sebagai berikut</w:t>
      </w:r>
      <w:r w:rsidRPr="00516566">
        <w:t>.</w:t>
      </w:r>
    </w:p>
    <w:p w14:paraId="272CE45B" w14:textId="77777777" w:rsidR="003260C9" w:rsidRDefault="003260C9" w:rsidP="003260C9">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516566" w:rsidRPr="00F92DAE" w14:paraId="1684766C" w14:textId="77777777" w:rsidTr="00516566">
        <w:trPr>
          <w:trHeight w:val="397"/>
        </w:trPr>
        <w:tc>
          <w:tcPr>
            <w:tcW w:w="482" w:type="dxa"/>
            <w:vAlign w:val="center"/>
          </w:tcPr>
          <w:p w14:paraId="532F15C8" w14:textId="77777777" w:rsidR="00516566" w:rsidRDefault="00516566" w:rsidP="00AA6D67">
            <w:pPr>
              <w:pStyle w:val="ISI"/>
              <w:ind w:firstLine="0"/>
              <w:jc w:val="left"/>
            </w:pPr>
          </w:p>
        </w:tc>
        <w:tc>
          <w:tcPr>
            <w:tcW w:w="6601" w:type="dxa"/>
            <w:vAlign w:val="center"/>
          </w:tcPr>
          <w:p w14:paraId="50637A77" w14:textId="083FF91C" w:rsidR="00516566" w:rsidRPr="00516566" w:rsidRDefault="00516566" w:rsidP="00516566">
            <w:pPr>
              <w:pStyle w:val="ISI"/>
              <w:ind w:firstLine="0"/>
              <w:jc w:val="left"/>
            </w:pPr>
            <m:oMathPara>
              <m:oMathParaPr>
                <m:jc m:val="left"/>
              </m:oMathParaPr>
              <m:oMath>
                <m:r>
                  <w:rPr>
                    <w:rFonts w:ascii="Cambria Math" w:hAnsi="Cambria Math"/>
                  </w:rPr>
                  <m:t>Freq=</m:t>
                </m:r>
                <m:f>
                  <m:fPr>
                    <m:ctrlPr>
                      <w:rPr>
                        <w:rFonts w:ascii="Cambria Math" w:hAnsi="Cambria Math"/>
                        <w:i/>
                      </w:rPr>
                    </m:ctrlPr>
                  </m:fPr>
                  <m:num>
                    <m:r>
                      <w:rPr>
                        <w:rFonts w:ascii="Cambria Math" w:hAnsi="Cambria Math"/>
                      </w:rPr>
                      <m:t>Timer Clocks APB2</m:t>
                    </m:r>
                  </m:num>
                  <m:den>
                    <m:r>
                      <w:rPr>
                        <w:rFonts w:ascii="Cambria Math" w:hAnsi="Cambria Math"/>
                      </w:rPr>
                      <m:t>2×</m:t>
                    </m:r>
                    <m:d>
                      <m:dPr>
                        <m:ctrlPr>
                          <w:rPr>
                            <w:rFonts w:ascii="Cambria Math" w:hAnsi="Cambria Math"/>
                            <w:i/>
                          </w:rPr>
                        </m:ctrlPr>
                      </m:dPr>
                      <m:e>
                        <m:r>
                          <w:rPr>
                            <w:rFonts w:ascii="Cambria Math" w:hAnsi="Cambria Math"/>
                          </w:rPr>
                          <m:t>Prescaler+1</m:t>
                        </m:r>
                      </m:e>
                    </m:d>
                    <m:r>
                      <w:rPr>
                        <w:rFonts w:ascii="Cambria Math" w:hAnsi="Cambria Math"/>
                      </w:rPr>
                      <m:t>×</m:t>
                    </m:r>
                    <m:d>
                      <m:dPr>
                        <m:ctrlPr>
                          <w:rPr>
                            <w:rFonts w:ascii="Cambria Math" w:hAnsi="Cambria Math"/>
                            <w:i/>
                          </w:rPr>
                        </m:ctrlPr>
                      </m:dPr>
                      <m:e>
                        <m:r>
                          <w:rPr>
                            <w:rFonts w:ascii="Cambria Math" w:hAnsi="Cambria Math"/>
                          </w:rPr>
                          <m:t>Counter Period+1</m:t>
                        </m:r>
                      </m:e>
                    </m:d>
                  </m:den>
                </m:f>
              </m:oMath>
            </m:oMathPara>
          </w:p>
        </w:tc>
        <w:tc>
          <w:tcPr>
            <w:tcW w:w="850" w:type="dxa"/>
            <w:vAlign w:val="center"/>
          </w:tcPr>
          <w:p w14:paraId="135DF4C9" w14:textId="67EAF08F" w:rsidR="00516566" w:rsidRPr="00F92DAE" w:rsidRDefault="00516566" w:rsidP="00AA6D67">
            <w:pPr>
              <w:pStyle w:val="ISI"/>
              <w:ind w:firstLine="0"/>
              <w:jc w:val="right"/>
              <w:rPr>
                <w:b/>
                <w:bCs/>
              </w:rPr>
            </w:pPr>
          </w:p>
        </w:tc>
      </w:tr>
      <w:tr w:rsidR="00516566" w14:paraId="3EE54E03" w14:textId="77777777" w:rsidTr="00516566">
        <w:trPr>
          <w:trHeight w:val="397"/>
        </w:trPr>
        <w:tc>
          <w:tcPr>
            <w:tcW w:w="482" w:type="dxa"/>
            <w:vAlign w:val="center"/>
          </w:tcPr>
          <w:p w14:paraId="72BFD7EF" w14:textId="77777777" w:rsidR="00516566" w:rsidRDefault="00516566" w:rsidP="00AA6D67">
            <w:pPr>
              <w:pStyle w:val="ISI"/>
              <w:ind w:firstLine="0"/>
              <w:jc w:val="left"/>
            </w:pPr>
          </w:p>
        </w:tc>
        <w:tc>
          <w:tcPr>
            <w:tcW w:w="6601" w:type="dxa"/>
            <w:vAlign w:val="center"/>
          </w:tcPr>
          <w:p w14:paraId="44CBEFB3" w14:textId="6C9416EA" w:rsidR="00516566" w:rsidRPr="00516566" w:rsidRDefault="00516566" w:rsidP="00516566">
            <w:pPr>
              <w:pStyle w:val="ISI"/>
              <w:ind w:firstLine="0"/>
              <w:jc w:val="left"/>
            </w:pPr>
            <m:oMathPara>
              <m:oMathParaPr>
                <m:jc m:val="left"/>
              </m:oMathParaPr>
              <m:oMath>
                <m:r>
                  <w:rPr>
                    <w:rFonts w:ascii="Cambria Math" w:hAnsi="Cambria Math"/>
                  </w:rPr>
                  <m:t>2,5 kHz=</m:t>
                </m:r>
                <m:f>
                  <m:fPr>
                    <m:ctrlPr>
                      <w:rPr>
                        <w:rFonts w:ascii="Cambria Math" w:hAnsi="Cambria Math"/>
                        <w:i/>
                      </w:rPr>
                    </m:ctrlPr>
                  </m:fPr>
                  <m:num>
                    <m:r>
                      <w:rPr>
                        <w:rFonts w:ascii="Cambria Math" w:hAnsi="Cambria Math"/>
                      </w:rPr>
                      <m:t>180 MHz</m:t>
                    </m:r>
                  </m:num>
                  <m:den>
                    <m:r>
                      <w:rPr>
                        <w:rFonts w:ascii="Cambria Math" w:hAnsi="Cambria Math"/>
                      </w:rPr>
                      <m:t>2×</m:t>
                    </m:r>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Counter Period+1</m:t>
                        </m:r>
                      </m:e>
                    </m:d>
                  </m:den>
                </m:f>
              </m:oMath>
            </m:oMathPara>
          </w:p>
        </w:tc>
        <w:tc>
          <w:tcPr>
            <w:tcW w:w="850" w:type="dxa"/>
            <w:vAlign w:val="center"/>
          </w:tcPr>
          <w:p w14:paraId="5EB773E0" w14:textId="77777777" w:rsidR="00516566" w:rsidRDefault="00516566" w:rsidP="00AA6D67">
            <w:pPr>
              <w:pStyle w:val="ISI"/>
              <w:ind w:firstLine="0"/>
              <w:jc w:val="right"/>
              <w:rPr>
                <w:b/>
                <w:bCs/>
              </w:rPr>
            </w:pPr>
          </w:p>
        </w:tc>
      </w:tr>
      <w:tr w:rsidR="00516566" w14:paraId="561E8C7F" w14:textId="77777777" w:rsidTr="00516566">
        <w:trPr>
          <w:trHeight w:val="397"/>
        </w:trPr>
        <w:tc>
          <w:tcPr>
            <w:tcW w:w="482" w:type="dxa"/>
            <w:vAlign w:val="center"/>
          </w:tcPr>
          <w:p w14:paraId="7DEEA9AB" w14:textId="77777777" w:rsidR="00516566" w:rsidRDefault="00516566" w:rsidP="00AA6D67">
            <w:pPr>
              <w:pStyle w:val="ISI"/>
              <w:ind w:firstLine="0"/>
              <w:jc w:val="left"/>
            </w:pPr>
          </w:p>
        </w:tc>
        <w:tc>
          <w:tcPr>
            <w:tcW w:w="6601" w:type="dxa"/>
            <w:vAlign w:val="center"/>
          </w:tcPr>
          <w:p w14:paraId="47F00A7E" w14:textId="6442AA82" w:rsidR="00516566" w:rsidRPr="00516566" w:rsidRDefault="00516566" w:rsidP="00516566">
            <w:pPr>
              <w:pStyle w:val="ISI"/>
              <w:ind w:firstLine="0"/>
              <w:jc w:val="left"/>
            </w:pPr>
            <m:oMathPara>
              <m:oMathParaPr>
                <m:jc m:val="left"/>
              </m:oMathParaPr>
              <m:oMath>
                <m:r>
                  <w:rPr>
                    <w:rFonts w:ascii="Cambria Math" w:hAnsi="Cambria Math"/>
                  </w:rPr>
                  <m:t>Counter Period=35999</m:t>
                </m:r>
              </m:oMath>
            </m:oMathPara>
          </w:p>
        </w:tc>
        <w:tc>
          <w:tcPr>
            <w:tcW w:w="850" w:type="dxa"/>
            <w:vAlign w:val="center"/>
          </w:tcPr>
          <w:p w14:paraId="5ECF69E6" w14:textId="77777777" w:rsidR="00516566" w:rsidRDefault="00516566" w:rsidP="00AA6D67">
            <w:pPr>
              <w:pStyle w:val="ISI"/>
              <w:ind w:firstLine="0"/>
              <w:jc w:val="right"/>
              <w:rPr>
                <w:b/>
                <w:bCs/>
              </w:rPr>
            </w:pPr>
          </w:p>
        </w:tc>
      </w:tr>
    </w:tbl>
    <w:p w14:paraId="7AB7775A" w14:textId="77777777" w:rsidR="00D76806" w:rsidRDefault="00D76806" w:rsidP="00516566">
      <w:pPr>
        <w:pStyle w:val="ISI"/>
      </w:pPr>
    </w:p>
    <w:p w14:paraId="04F07837" w14:textId="45513523" w:rsidR="00516566" w:rsidRPr="00516566" w:rsidRDefault="00516566" w:rsidP="00516566">
      <w:pPr>
        <w:pStyle w:val="ISI"/>
      </w:pPr>
      <w:r w:rsidRPr="00516566">
        <w:t>Berdasarkan hasil perhitungan tersebut, diperoleh konfigurasi timer yang menghasilkan sinyal POD PWM sesuai dengan spesifikasi perancangan. Bentuk sinyal POD PWM yang dihasilkan ditunjukkan pada Gambar 3.1</w:t>
      </w:r>
      <w:r w:rsidR="00AB568A">
        <w:t>3</w:t>
      </w:r>
      <w:r w:rsidRPr="00516566">
        <w:t>, yang merupakan hasil visualisasi sinyal PWM melalui aplikasi Telemetry Viewer pada mikrokontroler.</w:t>
      </w:r>
    </w:p>
    <w:p w14:paraId="53C83E99" w14:textId="77777777" w:rsidR="00191ECC" w:rsidRDefault="00191ECC" w:rsidP="00191ECC">
      <w:pPr>
        <w:pStyle w:val="ISI"/>
      </w:pPr>
    </w:p>
    <w:p w14:paraId="44164960" w14:textId="77777777" w:rsidR="00191ECC" w:rsidRDefault="00191ECC" w:rsidP="00191ECC">
      <w:pPr>
        <w:pStyle w:val="ISI"/>
        <w:ind w:firstLine="0"/>
        <w:jc w:val="center"/>
      </w:pPr>
      <w:r w:rsidRPr="00954C17">
        <w:rPr>
          <w:noProof/>
        </w:rPr>
        <w:lastRenderedPageBreak/>
        <w:drawing>
          <wp:inline distT="0" distB="0" distL="0" distR="0" wp14:anchorId="5F39BC93" wp14:editId="51979473">
            <wp:extent cx="5035450" cy="2643612"/>
            <wp:effectExtent l="0" t="0" r="0" b="4445"/>
            <wp:docPr id="136267195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1955" name="Picture 1" descr="A screen shot of a graph&#10;&#10;Description automatically generated"/>
                    <pic:cNvPicPr>
                      <a:picLocks noChangeAspect="1"/>
                    </pic:cNvPicPr>
                  </pic:nvPicPr>
                  <pic:blipFill>
                    <a:blip r:embed="rId52"/>
                    <a:stretch>
                      <a:fillRect/>
                    </a:stretch>
                  </pic:blipFill>
                  <pic:spPr>
                    <a:xfrm>
                      <a:off x="0" y="0"/>
                      <a:ext cx="5075608" cy="2664695"/>
                    </a:xfrm>
                    <a:prstGeom prst="rect">
                      <a:avLst/>
                    </a:prstGeom>
                  </pic:spPr>
                </pic:pic>
              </a:graphicData>
            </a:graphic>
          </wp:inline>
        </w:drawing>
      </w:r>
    </w:p>
    <w:p w14:paraId="3467573D" w14:textId="6D924654" w:rsidR="007402A8" w:rsidRDefault="007402A8" w:rsidP="007402A8">
      <w:pPr>
        <w:pStyle w:val="Gambar"/>
      </w:pPr>
      <w:bookmarkStart w:id="89" w:name="_Toc229341954"/>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13</w:t>
      </w:r>
      <w:r w:rsidR="00B354CA">
        <w:fldChar w:fldCharType="end"/>
      </w:r>
      <w:r>
        <w:t xml:space="preserve"> </w:t>
      </w:r>
      <w:r w:rsidRPr="007402A8">
        <w:rPr>
          <w:b w:val="0"/>
          <w:bCs w:val="0"/>
        </w:rPr>
        <w:t>POD PWM dari Mikrokontroler</w:t>
      </w:r>
      <w:bookmarkEnd w:id="89"/>
    </w:p>
    <w:p w14:paraId="61564AE5" w14:textId="77777777" w:rsidR="003260C9" w:rsidRPr="00191ECC" w:rsidRDefault="003260C9" w:rsidP="003260C9">
      <w:pPr>
        <w:pStyle w:val="ISI"/>
        <w:rPr>
          <w:lang w:val="en-US"/>
        </w:rPr>
      </w:pPr>
    </w:p>
    <w:p w14:paraId="4684277B" w14:textId="3E5EE37E" w:rsidR="00954C17" w:rsidRDefault="00954C17">
      <w:pPr>
        <w:pStyle w:val="ISI"/>
        <w:numPr>
          <w:ilvl w:val="0"/>
          <w:numId w:val="19"/>
        </w:numPr>
        <w:ind w:left="851" w:hanging="851"/>
      </w:pPr>
      <w:r>
        <w:t>Perancangan PWM Konverter</w:t>
      </w:r>
      <w:r w:rsidR="006031B1">
        <w:t xml:space="preserve"> (TIM2)</w:t>
      </w:r>
    </w:p>
    <w:p w14:paraId="2DB22607" w14:textId="59E973FE" w:rsidR="00723AEE" w:rsidRDefault="00723AEE" w:rsidP="00723AEE">
      <w:pPr>
        <w:pStyle w:val="ISI"/>
      </w:pPr>
      <w:r>
        <w:t xml:space="preserve">Konverter pada proyek akhir ini membutuhkan sinyal PWM dengan frekuensi switching sebesar 40 kHz. </w:t>
      </w:r>
      <w:r w:rsidRPr="00723AEE">
        <w:rPr>
          <w:rStyle w:val="Emphasis"/>
          <w:i w:val="0"/>
          <w:iCs w:val="0"/>
        </w:rPr>
        <w:t>Timer</w:t>
      </w:r>
      <w:r>
        <w:t xml:space="preserve"> TIM2 yang berada pada bus APB1 digunakan untuk membangkitkan sinyal PWM tersebut. Dengan menetapkan nilai </w:t>
      </w:r>
      <w:r w:rsidRPr="00723AEE">
        <w:rPr>
          <w:rStyle w:val="Emphasis"/>
          <w:i w:val="0"/>
          <w:iCs w:val="0"/>
        </w:rPr>
        <w:t>Prescaler</w:t>
      </w:r>
      <w:r>
        <w:t xml:space="preserve"> sebesar 0, maka nilai </w:t>
      </w:r>
      <w:r w:rsidRPr="00723AEE">
        <w:rPr>
          <w:rStyle w:val="Emphasis"/>
          <w:i w:val="0"/>
          <w:iCs w:val="0"/>
        </w:rPr>
        <w:t>Counter Period</w:t>
      </w:r>
      <w:r>
        <w:t xml:space="preserve"> yang dibutuhkan untuk mencapai frekuensi switching 40 kHz dapat dihitung sebagai berikut.</w:t>
      </w:r>
    </w:p>
    <w:p w14:paraId="2131B390" w14:textId="77777777" w:rsidR="00954C17" w:rsidRDefault="00954C17" w:rsidP="00954C17">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723AEE" w:rsidRPr="00F92DAE" w14:paraId="6621C548" w14:textId="77777777" w:rsidTr="00723AEE">
        <w:trPr>
          <w:trHeight w:val="397"/>
        </w:trPr>
        <w:tc>
          <w:tcPr>
            <w:tcW w:w="482" w:type="dxa"/>
            <w:vAlign w:val="center"/>
          </w:tcPr>
          <w:p w14:paraId="388D4B49" w14:textId="77777777" w:rsidR="00723AEE" w:rsidRDefault="00723AEE" w:rsidP="00AA6D67">
            <w:pPr>
              <w:pStyle w:val="ISI"/>
              <w:ind w:firstLine="0"/>
              <w:jc w:val="left"/>
            </w:pPr>
          </w:p>
        </w:tc>
        <w:tc>
          <w:tcPr>
            <w:tcW w:w="6601" w:type="dxa"/>
            <w:vAlign w:val="center"/>
          </w:tcPr>
          <w:p w14:paraId="1F8E10C7" w14:textId="0EBB2041" w:rsidR="00723AEE" w:rsidRPr="00723AEE" w:rsidRDefault="00723AEE" w:rsidP="00723AEE">
            <w:pPr>
              <w:pStyle w:val="ISI"/>
              <w:ind w:firstLine="0"/>
              <w:jc w:val="left"/>
            </w:pPr>
            <m:oMathPara>
              <m:oMathParaPr>
                <m:jc m:val="left"/>
              </m:oMathParaPr>
              <m:oMath>
                <m:r>
                  <w:rPr>
                    <w:rFonts w:ascii="Cambria Math" w:hAnsi="Cambria Math"/>
                  </w:rPr>
                  <m:t>Freq=</m:t>
                </m:r>
                <m:f>
                  <m:fPr>
                    <m:ctrlPr>
                      <w:rPr>
                        <w:rFonts w:ascii="Cambria Math" w:hAnsi="Cambria Math"/>
                        <w:i/>
                      </w:rPr>
                    </m:ctrlPr>
                  </m:fPr>
                  <m:num>
                    <m:r>
                      <w:rPr>
                        <w:rFonts w:ascii="Cambria Math" w:hAnsi="Cambria Math"/>
                      </w:rPr>
                      <m:t>Timer Clocks APB1</m:t>
                    </m:r>
                  </m:num>
                  <m:den>
                    <m:d>
                      <m:dPr>
                        <m:ctrlPr>
                          <w:rPr>
                            <w:rFonts w:ascii="Cambria Math" w:hAnsi="Cambria Math"/>
                            <w:i/>
                          </w:rPr>
                        </m:ctrlPr>
                      </m:dPr>
                      <m:e>
                        <m:r>
                          <w:rPr>
                            <w:rFonts w:ascii="Cambria Math" w:hAnsi="Cambria Math"/>
                          </w:rPr>
                          <m:t>Prescaler+1</m:t>
                        </m:r>
                      </m:e>
                    </m:d>
                    <m:r>
                      <w:rPr>
                        <w:rFonts w:ascii="Cambria Math" w:hAnsi="Cambria Math"/>
                      </w:rPr>
                      <m:t>×</m:t>
                    </m:r>
                    <m:d>
                      <m:dPr>
                        <m:ctrlPr>
                          <w:rPr>
                            <w:rFonts w:ascii="Cambria Math" w:hAnsi="Cambria Math"/>
                            <w:i/>
                          </w:rPr>
                        </m:ctrlPr>
                      </m:dPr>
                      <m:e>
                        <m:r>
                          <w:rPr>
                            <w:rFonts w:ascii="Cambria Math" w:hAnsi="Cambria Math"/>
                          </w:rPr>
                          <m:t>Counter Period+1</m:t>
                        </m:r>
                      </m:e>
                    </m:d>
                  </m:den>
                </m:f>
              </m:oMath>
            </m:oMathPara>
          </w:p>
        </w:tc>
        <w:tc>
          <w:tcPr>
            <w:tcW w:w="850" w:type="dxa"/>
            <w:vAlign w:val="center"/>
          </w:tcPr>
          <w:p w14:paraId="2826734B" w14:textId="47C489DB" w:rsidR="00723AEE" w:rsidRPr="00F92DAE" w:rsidRDefault="00723AEE" w:rsidP="00723AEE">
            <w:pPr>
              <w:pStyle w:val="ISI"/>
              <w:ind w:firstLine="0"/>
              <w:jc w:val="right"/>
              <w:rPr>
                <w:b/>
                <w:bCs/>
              </w:rPr>
            </w:pPr>
          </w:p>
        </w:tc>
      </w:tr>
      <w:tr w:rsidR="00723AEE" w14:paraId="6E1F0185" w14:textId="77777777" w:rsidTr="00723AEE">
        <w:trPr>
          <w:trHeight w:val="397"/>
        </w:trPr>
        <w:tc>
          <w:tcPr>
            <w:tcW w:w="482" w:type="dxa"/>
            <w:vAlign w:val="center"/>
          </w:tcPr>
          <w:p w14:paraId="389A4E79" w14:textId="77777777" w:rsidR="00723AEE" w:rsidRDefault="00723AEE" w:rsidP="00AA6D67">
            <w:pPr>
              <w:pStyle w:val="ISI"/>
              <w:ind w:firstLine="0"/>
              <w:jc w:val="left"/>
            </w:pPr>
          </w:p>
        </w:tc>
        <w:tc>
          <w:tcPr>
            <w:tcW w:w="6601" w:type="dxa"/>
            <w:vAlign w:val="center"/>
          </w:tcPr>
          <w:p w14:paraId="12C14057" w14:textId="280CFEA0" w:rsidR="00723AEE" w:rsidRPr="00723AEE" w:rsidRDefault="00723AEE" w:rsidP="00723AEE">
            <w:pPr>
              <w:pStyle w:val="ISI"/>
              <w:ind w:firstLine="0"/>
              <w:jc w:val="left"/>
            </w:pPr>
            <m:oMathPara>
              <m:oMathParaPr>
                <m:jc m:val="left"/>
              </m:oMathParaPr>
              <m:oMath>
                <m:r>
                  <w:rPr>
                    <w:rFonts w:ascii="Cambria Math" w:hAnsi="Cambria Math"/>
                  </w:rPr>
                  <m:t>40 kHz=</m:t>
                </m:r>
                <m:f>
                  <m:fPr>
                    <m:ctrlPr>
                      <w:rPr>
                        <w:rFonts w:ascii="Cambria Math" w:hAnsi="Cambria Math"/>
                        <w:i/>
                      </w:rPr>
                    </m:ctrlPr>
                  </m:fPr>
                  <m:num>
                    <m:r>
                      <w:rPr>
                        <w:rFonts w:ascii="Cambria Math" w:hAnsi="Cambria Math"/>
                      </w:rPr>
                      <m:t>90 MHz</m:t>
                    </m:r>
                  </m:num>
                  <m:den>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Counter Period+1</m:t>
                        </m:r>
                      </m:e>
                    </m:d>
                  </m:den>
                </m:f>
              </m:oMath>
            </m:oMathPara>
          </w:p>
        </w:tc>
        <w:tc>
          <w:tcPr>
            <w:tcW w:w="850" w:type="dxa"/>
            <w:vAlign w:val="center"/>
          </w:tcPr>
          <w:p w14:paraId="1ACE0EEB" w14:textId="77777777" w:rsidR="00723AEE" w:rsidRDefault="00723AEE" w:rsidP="00723AEE">
            <w:pPr>
              <w:pStyle w:val="ISI"/>
              <w:ind w:firstLine="0"/>
              <w:jc w:val="right"/>
              <w:rPr>
                <w:b/>
                <w:bCs/>
              </w:rPr>
            </w:pPr>
          </w:p>
        </w:tc>
      </w:tr>
      <w:tr w:rsidR="00723AEE" w14:paraId="0A894B39" w14:textId="77777777" w:rsidTr="00723AEE">
        <w:trPr>
          <w:trHeight w:val="397"/>
        </w:trPr>
        <w:tc>
          <w:tcPr>
            <w:tcW w:w="482" w:type="dxa"/>
            <w:vAlign w:val="center"/>
          </w:tcPr>
          <w:p w14:paraId="368A3557" w14:textId="77777777" w:rsidR="00723AEE" w:rsidRDefault="00723AEE" w:rsidP="00AA6D67">
            <w:pPr>
              <w:pStyle w:val="ISI"/>
              <w:ind w:firstLine="0"/>
              <w:jc w:val="left"/>
            </w:pPr>
          </w:p>
        </w:tc>
        <w:tc>
          <w:tcPr>
            <w:tcW w:w="6601" w:type="dxa"/>
            <w:vAlign w:val="center"/>
          </w:tcPr>
          <w:p w14:paraId="6F2D2557" w14:textId="67B1B8D7" w:rsidR="00723AEE" w:rsidRPr="00723AEE" w:rsidRDefault="00723AEE" w:rsidP="00723AEE">
            <w:pPr>
              <w:pStyle w:val="ISI"/>
              <w:ind w:firstLine="0"/>
              <w:jc w:val="left"/>
              <w:rPr>
                <w:rFonts w:eastAsiaTheme="minorEastAsia"/>
              </w:rPr>
            </w:pPr>
            <m:oMathPara>
              <m:oMathParaPr>
                <m:jc m:val="left"/>
              </m:oMathParaPr>
              <m:oMath>
                <m:r>
                  <w:rPr>
                    <w:rFonts w:ascii="Cambria Math" w:hAnsi="Cambria Math"/>
                  </w:rPr>
                  <m:t>Counter Period=2249</m:t>
                </m:r>
              </m:oMath>
            </m:oMathPara>
          </w:p>
        </w:tc>
        <w:tc>
          <w:tcPr>
            <w:tcW w:w="850" w:type="dxa"/>
            <w:vAlign w:val="center"/>
          </w:tcPr>
          <w:p w14:paraId="31FE7989" w14:textId="77777777" w:rsidR="00723AEE" w:rsidRDefault="00723AEE" w:rsidP="00723AEE">
            <w:pPr>
              <w:pStyle w:val="ISI"/>
              <w:ind w:firstLine="0"/>
              <w:jc w:val="right"/>
              <w:rPr>
                <w:b/>
                <w:bCs/>
              </w:rPr>
            </w:pPr>
          </w:p>
        </w:tc>
      </w:tr>
    </w:tbl>
    <w:p w14:paraId="605468F3" w14:textId="77777777" w:rsidR="00723AEE" w:rsidRDefault="00723AEE" w:rsidP="00954C17">
      <w:pPr>
        <w:pStyle w:val="ISI"/>
      </w:pPr>
    </w:p>
    <w:p w14:paraId="2F6828EB" w14:textId="77777777" w:rsidR="00954C17" w:rsidRDefault="003C4926" w:rsidP="003975D8">
      <w:pPr>
        <w:pStyle w:val="SUBSUBBAB"/>
      </w:pPr>
      <w:bookmarkStart w:id="90" w:name="_Toc229341832"/>
      <w:r>
        <w:t>Perencanaan Fuzzy Logic Controller Tipe 2</w:t>
      </w:r>
      <w:bookmarkEnd w:id="90"/>
    </w:p>
    <w:p w14:paraId="49F69517" w14:textId="06D7487B" w:rsidR="007D20AF" w:rsidRDefault="00CD71E3" w:rsidP="00CD71E3">
      <w:pPr>
        <w:pStyle w:val="ISI"/>
      </w:pPr>
      <w:r w:rsidRPr="00CD71E3">
        <w:t>Proyek akhir ini menggunakan kontrol Fuzzy Logic Controller Tipe 2 sebagai regulator tegangan. Gambar 3.</w:t>
      </w:r>
      <w:r w:rsidR="00AB568A">
        <w:t>14</w:t>
      </w:r>
      <w:r w:rsidRPr="00CD71E3">
        <w:t xml:space="preserve"> menunjukkan diagram alir dari kerja Fuzzy Logic Controller Tipe 2 sebagai kontrol yang </w:t>
      </w:r>
      <w:r>
        <w:t xml:space="preserve">akan </w:t>
      </w:r>
      <w:r w:rsidRPr="00CD71E3">
        <w:t>digunakan.</w:t>
      </w:r>
      <w:r>
        <w:t xml:space="preserve"> Perencanaan pemodelan algoritma kontrol perlu dilakukan untuk mendapatkan hasil sesuai dengan yang diharapkan. Fuzzy Logic Controller Tipe 2 pada proyek akhir ini digunakan untuk mengontrol besaran </w:t>
      </w:r>
      <w:r w:rsidRPr="00CD71E3">
        <w:t>modulation index</w:t>
      </w:r>
      <w:r>
        <w:t xml:space="preserve"> dari PWM inverter.</w:t>
      </w:r>
    </w:p>
    <w:p w14:paraId="1F7DD87E" w14:textId="77777777" w:rsidR="00CD71E3" w:rsidRDefault="00CD71E3" w:rsidP="00CD71E3">
      <w:pPr>
        <w:pStyle w:val="ISI"/>
        <w:ind w:firstLine="0"/>
        <w:jc w:val="center"/>
      </w:pPr>
      <w:r w:rsidRPr="00CD71E3">
        <w:rPr>
          <w:noProof/>
        </w:rPr>
        <w:lastRenderedPageBreak/>
        <w:drawing>
          <wp:inline distT="0" distB="0" distL="0" distR="0" wp14:anchorId="3BB10066" wp14:editId="1069120A">
            <wp:extent cx="4104000" cy="4546023"/>
            <wp:effectExtent l="0" t="0" r="0" b="6985"/>
            <wp:docPr id="2091172224" name="Picture 14" descr="A black background with blue dotted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72224" name="Picture 14" descr="A black background with blue dotted rectangle&#10;&#10;Description automatically generated"/>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104000" cy="4546023"/>
                    </a:xfrm>
                    <a:prstGeom prst="rect">
                      <a:avLst/>
                    </a:prstGeom>
                  </pic:spPr>
                </pic:pic>
              </a:graphicData>
            </a:graphic>
          </wp:inline>
        </w:drawing>
      </w:r>
    </w:p>
    <w:p w14:paraId="1F8C288C" w14:textId="3624DE76" w:rsidR="007402A8" w:rsidRDefault="007402A8" w:rsidP="007402A8">
      <w:pPr>
        <w:pStyle w:val="Gambar"/>
      </w:pPr>
      <w:bookmarkStart w:id="91" w:name="_Toc229341955"/>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14</w:t>
      </w:r>
      <w:r w:rsidR="00B354CA">
        <w:fldChar w:fldCharType="end"/>
      </w:r>
      <w:r>
        <w:t xml:space="preserve"> </w:t>
      </w:r>
      <w:r w:rsidRPr="007402A8">
        <w:rPr>
          <w:b w:val="0"/>
          <w:bCs w:val="0"/>
        </w:rPr>
        <w:t>Diagram Alir Kontrol</w:t>
      </w:r>
      <w:bookmarkEnd w:id="91"/>
    </w:p>
    <w:p w14:paraId="2D184607" w14:textId="77777777" w:rsidR="003A1FA7" w:rsidRDefault="003A1FA7" w:rsidP="00C85FDC">
      <w:pPr>
        <w:pStyle w:val="ISI"/>
      </w:pPr>
    </w:p>
    <w:p w14:paraId="5BA257F9" w14:textId="4B2214C6" w:rsidR="003C05F3" w:rsidRDefault="003A1FA7" w:rsidP="00C85FDC">
      <w:pPr>
        <w:pStyle w:val="ISI"/>
      </w:pPr>
      <w:r>
        <w:t>P</w:t>
      </w:r>
      <w:r w:rsidR="00C85FDC" w:rsidRPr="00C85FDC">
        <w:t>erancangan FLC Tipe 2 dibagi menjadi empat tahapan komputasi berurutan dengan penjabaran parameter desain sebagai berikut.</w:t>
      </w:r>
    </w:p>
    <w:p w14:paraId="7C275071" w14:textId="77777777" w:rsidR="00C85FDC" w:rsidRPr="003A1FA7" w:rsidRDefault="00C85FDC" w:rsidP="003A1FA7">
      <w:pPr>
        <w:pStyle w:val="ISI"/>
      </w:pPr>
    </w:p>
    <w:p w14:paraId="70FC9605" w14:textId="78EB91F5" w:rsidR="00CD71E3" w:rsidRPr="00CD71E3" w:rsidRDefault="00CD71E3" w:rsidP="003975D8">
      <w:pPr>
        <w:pStyle w:val="SUBSUBSUBBAB"/>
        <w:tabs>
          <w:tab w:val="clear" w:pos="851"/>
          <w:tab w:val="left" w:pos="852"/>
        </w:tabs>
      </w:pPr>
      <w:bookmarkStart w:id="92" w:name="_Toc229341833"/>
      <w:r>
        <w:t>Fuzzifi</w:t>
      </w:r>
      <w:r w:rsidR="00D629A4">
        <w:t>kasi</w:t>
      </w:r>
      <w:bookmarkEnd w:id="92"/>
    </w:p>
    <w:p w14:paraId="25144211" w14:textId="7E4C8A92" w:rsidR="00CD71E3" w:rsidRDefault="0077762B" w:rsidP="0077762B">
      <w:pPr>
        <w:pStyle w:val="ISI"/>
      </w:pPr>
      <w:r w:rsidRPr="0077762B">
        <w:t>Sistem kontrol ini dirancang dengan dua variabel masukan (</w:t>
      </w:r>
      <w:r w:rsidRPr="0077762B">
        <w:rPr>
          <w:i/>
          <w:iCs/>
        </w:rPr>
        <w:t>input</w:t>
      </w:r>
      <w:r w:rsidRPr="0077762B">
        <w:t>) dan satu variabel keluaran (</w:t>
      </w:r>
      <w:r w:rsidRPr="0077762B">
        <w:rPr>
          <w:i/>
          <w:iCs/>
        </w:rPr>
        <w:t>output</w:t>
      </w:r>
      <w:r w:rsidRPr="0077762B">
        <w:t>).</w:t>
      </w:r>
    </w:p>
    <w:p w14:paraId="72AC1A94" w14:textId="420575D9" w:rsidR="0077762B" w:rsidRPr="0077762B" w:rsidRDefault="0077762B" w:rsidP="0077762B">
      <w:pPr>
        <w:pStyle w:val="ISI"/>
        <w:numPr>
          <w:ilvl w:val="0"/>
          <w:numId w:val="50"/>
        </w:numPr>
        <w:ind w:left="851" w:hanging="567"/>
      </w:pPr>
      <w:r>
        <w:t xml:space="preserve">Eror (E): Selisih </w:t>
      </w:r>
      <w:r w:rsidRPr="0077762B">
        <w:t xml:space="preserve">antara target tegangan </w:t>
      </w:r>
      <w:r w:rsidRPr="0077762B">
        <w:rPr>
          <w:i/>
          <w:iCs/>
        </w:rPr>
        <w:t>setpoint</w:t>
      </w:r>
      <w:r w:rsidRPr="0077762B">
        <w:t xml:space="preserve"> dengan tegangan keluaran aktual inverter yang terukur oleh sensor (</w:t>
      </w:r>
      <m:oMath>
        <m:r>
          <w:rPr>
            <w:rFonts w:ascii="Cambria Math" w:hAnsi="Cambria Math"/>
          </w:rPr>
          <m:t>E=220-</m:t>
        </m:r>
        <m:sSub>
          <m:sSubPr>
            <m:ctrlPr>
              <w:rPr>
                <w:rFonts w:ascii="Cambria Math" w:hAnsi="Cambria Math"/>
                <w:i/>
              </w:rPr>
            </m:ctrlPr>
          </m:sSubPr>
          <m:e>
            <m:r>
              <w:rPr>
                <w:rFonts w:ascii="Cambria Math" w:hAnsi="Cambria Math"/>
              </w:rPr>
              <m:t>V</m:t>
            </m:r>
          </m:e>
          <m:sub>
            <m:r>
              <w:rPr>
                <w:rFonts w:ascii="Cambria Math" w:hAnsi="Cambria Math"/>
              </w:rPr>
              <m:t>RMS</m:t>
            </m:r>
          </m:sub>
        </m:sSub>
      </m:oMath>
      <w:r w:rsidRPr="0077762B">
        <w:t>). Rentang kerja yang ditetapkan untuk variabel ini adalah [-60, 60] V.</w:t>
      </w:r>
    </w:p>
    <w:p w14:paraId="15375095" w14:textId="731D1778" w:rsidR="007D20AF" w:rsidRDefault="0077762B" w:rsidP="0077762B">
      <w:pPr>
        <w:pStyle w:val="ISI"/>
        <w:numPr>
          <w:ilvl w:val="0"/>
          <w:numId w:val="50"/>
        </w:numPr>
        <w:ind w:left="851" w:hanging="567"/>
      </w:pPr>
      <w:r w:rsidRPr="0077762B">
        <w:t>Delta Eror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oMath>
      <w:r w:rsidRPr="0077762B">
        <w:t>): Laju perubahan nilai eror terhadap waktu, yang juga ditetapkan memiliki rentang operasi [-60, 60] V.</w:t>
      </w:r>
    </w:p>
    <w:p w14:paraId="7CE798F6" w14:textId="2F32BD26" w:rsidR="0077762B" w:rsidRDefault="0077762B" w:rsidP="0077762B">
      <w:pPr>
        <w:pStyle w:val="ISI"/>
        <w:numPr>
          <w:ilvl w:val="0"/>
          <w:numId w:val="50"/>
        </w:numPr>
        <w:ind w:left="851" w:hanging="567"/>
      </w:pPr>
      <w:r w:rsidRPr="0077762B">
        <w:t>Modulation Index (</w:t>
      </w:r>
      <w:r>
        <w:t>mi</w:t>
      </w:r>
      <w:r w:rsidRPr="0077762B">
        <w:t>): Variabel keluaran yang berfungsi sebagai pengali amplitudo sinyal referensi PWM, dengan batasan rentang operasi [0, 2].</w:t>
      </w:r>
    </w:p>
    <w:p w14:paraId="24DB53F2" w14:textId="77D0DFD2" w:rsidR="00D300AC" w:rsidRDefault="00D300AC" w:rsidP="00D300AC">
      <w:pPr>
        <w:pStyle w:val="ISI"/>
      </w:pPr>
      <w:r>
        <w:lastRenderedPageBreak/>
        <w:t>Untuk memahaminya dengan bahasa sederhana, apabila tegangan keluaran berada di bawah setpoint (V</w:t>
      </w:r>
      <w:r w:rsidRPr="00D300AC">
        <w:rPr>
          <w:vertAlign w:val="subscript"/>
        </w:rPr>
        <w:t>RMS</w:t>
      </w:r>
      <w:r>
        <w:t xml:space="preserve"> &lt; 220), maka nilai eror akan bernilai positif. Hal ini memicu supaya nilai modulation index meningkat, supaya tegangan keluaran inverter meningkat. Sebaliknya, apabila tegangan melebihi setpoint, nilai eror akan bernilai negatif dan menjadikan nilai modulation index menurun, menjadikan tegangan keluaran inverter menurun.</w:t>
      </w:r>
    </w:p>
    <w:p w14:paraId="455F3A76" w14:textId="1B2400E2" w:rsidR="00D4470B" w:rsidRDefault="0077762B" w:rsidP="00C85FDC">
      <w:pPr>
        <w:pStyle w:val="ISI"/>
      </w:pPr>
      <w:r>
        <w:t>S</w:t>
      </w:r>
      <w:r w:rsidR="00D4470B">
        <w:t xml:space="preserve">etiap variabel </w:t>
      </w:r>
      <w:r w:rsidR="002A2438">
        <w:t xml:space="preserve">pada proyek akhir ini </w:t>
      </w:r>
      <w:r w:rsidR="00D4470B">
        <w:t xml:space="preserve">akan memiliki tujuh nilai linguistik </w:t>
      </w:r>
      <w:r w:rsidR="00C85FDC">
        <w:t xml:space="preserve">berupa </w:t>
      </w:r>
      <w:r w:rsidR="00C85FDC" w:rsidRPr="00C85FDC">
        <w:t>Negative Big (NB), Negative Medium (NM), Negative Small (NS), Zero (Z), Positive Small (PS), Positive Medium (PM), dan Positive Big (PB)</w:t>
      </w:r>
      <w:r w:rsidR="00C85FDC">
        <w:t xml:space="preserve"> </w:t>
      </w:r>
      <w:r w:rsidR="00D4470B">
        <w:t xml:space="preserve">dengan membership function segitiga. Disusunlah batasan dari tiap </w:t>
      </w:r>
      <w:r w:rsidR="003A1FA7">
        <w:t>M</w:t>
      </w:r>
      <w:r w:rsidR="00D4470B">
        <w:t xml:space="preserve">embership </w:t>
      </w:r>
      <w:r w:rsidR="003A1FA7">
        <w:t>F</w:t>
      </w:r>
      <w:r w:rsidR="00D4470B">
        <w:t>unction sebagai berikut.</w:t>
      </w:r>
    </w:p>
    <w:p w14:paraId="7152A6FE" w14:textId="77777777" w:rsidR="00D4470B" w:rsidRDefault="00D4470B" w:rsidP="00954C17">
      <w:pPr>
        <w:pStyle w:val="ISI"/>
      </w:pPr>
    </w:p>
    <w:p w14:paraId="0ADD4E38" w14:textId="77777777" w:rsidR="00D4470B" w:rsidRDefault="00D4470B">
      <w:pPr>
        <w:pStyle w:val="ISI"/>
        <w:numPr>
          <w:ilvl w:val="0"/>
          <w:numId w:val="22"/>
        </w:numPr>
        <w:ind w:left="568" w:hanging="568"/>
      </w:pPr>
      <w:r>
        <w:t xml:space="preserve">Fungsi Keanggotaan Input (E dan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oMath>
      <w:r>
        <w:t>)</w:t>
      </w:r>
    </w:p>
    <w:p w14:paraId="240468F9" w14:textId="7AFFE622" w:rsidR="005E51F2" w:rsidRDefault="005E51F2" w:rsidP="003034A0">
      <w:pPr>
        <w:pStyle w:val="ISI"/>
      </w:pPr>
      <w:r>
        <w:t>Variabel masukan berupa Eror (E) dan Delta Eror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oMath>
      <w:r>
        <w:t>) memiliki rentang [-60, 60]. Koordinat fungsi keanggotaan dirancang untuk mengoptimalkan sensitivitas kontroler, dengan perincian sebagai berikut:</w:t>
      </w:r>
    </w:p>
    <w:p w14:paraId="670E7C34" w14:textId="7B1D098D" w:rsidR="00D4470B" w:rsidRDefault="00D4470B">
      <w:pPr>
        <w:pStyle w:val="ISI"/>
        <w:numPr>
          <w:ilvl w:val="0"/>
          <w:numId w:val="23"/>
        </w:numPr>
        <w:ind w:left="1136" w:hanging="568"/>
      </w:pPr>
      <w:r>
        <w:t>Negative Big (NB)</w:t>
      </w:r>
      <w:r w:rsidR="00A74D94">
        <w:t xml:space="preserve"> </w:t>
      </w:r>
      <m:oMath>
        <m:d>
          <m:dPr>
            <m:begChr m:val="["/>
            <m:endChr m:val="]"/>
            <m:ctrlPr>
              <w:rPr>
                <w:rFonts w:ascii="Cambria Math" w:hAnsi="Cambria Math"/>
                <w:i/>
              </w:rPr>
            </m:ctrlPr>
          </m:dPr>
          <m:e>
            <m:r>
              <w:rPr>
                <w:rFonts w:ascii="Cambria Math" w:hAnsi="Cambria Math"/>
              </w:rPr>
              <m:t>k=0,2</m:t>
            </m:r>
          </m:e>
        </m:d>
      </m:oMath>
    </w:p>
    <w:p w14:paraId="749397A1" w14:textId="27A83D66" w:rsidR="00D4470B" w:rsidRPr="00D876E9" w:rsidRDefault="00000000" w:rsidP="00D876E9">
      <w:pPr>
        <w:pStyle w:val="ISI"/>
        <w:ind w:left="1134" w:hanging="283"/>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NB</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-60, -50, -30</m:t>
              </m:r>
            </m:e>
          </m:d>
        </m:oMath>
      </m:oMathPara>
    </w:p>
    <w:p w14:paraId="2F6D8F45" w14:textId="77777777" w:rsidR="00D876E9" w:rsidRPr="00D876E9" w:rsidRDefault="00000000" w:rsidP="00D876E9">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NB</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 -58, -50, -34</m:t>
              </m:r>
            </m:e>
          </m:d>
        </m:oMath>
      </m:oMathPara>
    </w:p>
    <w:p w14:paraId="5D2CFBFD" w14:textId="6A98239B" w:rsidR="00D4470B" w:rsidRDefault="00D4470B">
      <w:pPr>
        <w:pStyle w:val="ISI"/>
        <w:numPr>
          <w:ilvl w:val="0"/>
          <w:numId w:val="23"/>
        </w:numPr>
        <w:ind w:left="1136" w:hanging="568"/>
      </w:pPr>
      <w:r>
        <w:t>Negative Medium (NM)</w:t>
      </w:r>
      <w:r w:rsidR="00A74D94">
        <w:t xml:space="preserve"> </w:t>
      </w:r>
      <m:oMath>
        <m:d>
          <m:dPr>
            <m:begChr m:val="["/>
            <m:endChr m:val="]"/>
            <m:ctrlPr>
              <w:rPr>
                <w:rFonts w:ascii="Cambria Math" w:hAnsi="Cambria Math"/>
                <w:i/>
              </w:rPr>
            </m:ctrlPr>
          </m:dPr>
          <m:e>
            <m:r>
              <w:rPr>
                <w:rFonts w:ascii="Cambria Math" w:hAnsi="Cambria Math"/>
              </w:rPr>
              <m:t>k=0,45</m:t>
            </m:r>
          </m:e>
        </m:d>
      </m:oMath>
    </w:p>
    <w:p w14:paraId="0CF1FA36" w14:textId="75E68EF2" w:rsidR="00D876E9" w:rsidRPr="00D876E9" w:rsidRDefault="00000000" w:rsidP="00D876E9">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NM</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-40, -25, -10</m:t>
              </m:r>
            </m:e>
          </m:d>
        </m:oMath>
      </m:oMathPara>
    </w:p>
    <w:p w14:paraId="4FC1AEE1" w14:textId="0F8B2141" w:rsidR="00D4470B" w:rsidRPr="00D876E9" w:rsidRDefault="00000000" w:rsidP="00D876E9">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NM</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 -33,25, -25, -16,75</m:t>
              </m:r>
            </m:e>
          </m:d>
        </m:oMath>
      </m:oMathPara>
    </w:p>
    <w:p w14:paraId="545ED6DD" w14:textId="6500D4FB" w:rsidR="00D4470B" w:rsidRDefault="00D4470B">
      <w:pPr>
        <w:pStyle w:val="ISI"/>
        <w:numPr>
          <w:ilvl w:val="0"/>
          <w:numId w:val="23"/>
        </w:numPr>
        <w:ind w:left="1136" w:hanging="568"/>
      </w:pPr>
      <w:r>
        <w:t>Negative Small (NS)</w:t>
      </w:r>
      <w:r w:rsidR="00A74D94">
        <w:t xml:space="preserve"> </w:t>
      </w:r>
      <m:oMath>
        <m:d>
          <m:dPr>
            <m:begChr m:val="["/>
            <m:endChr m:val="]"/>
            <m:ctrlPr>
              <w:rPr>
                <w:rFonts w:ascii="Cambria Math" w:hAnsi="Cambria Math"/>
                <w:i/>
              </w:rPr>
            </m:ctrlPr>
          </m:dPr>
          <m:e>
            <m:r>
              <w:rPr>
                <w:rFonts w:ascii="Cambria Math" w:hAnsi="Cambria Math"/>
              </w:rPr>
              <m:t>k=0,7</m:t>
            </m:r>
          </m:e>
        </m:d>
      </m:oMath>
    </w:p>
    <w:p w14:paraId="27276A72" w14:textId="6C6966D1" w:rsidR="00D876E9" w:rsidRPr="00D876E9" w:rsidRDefault="00000000" w:rsidP="003034A0">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NS</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-15, -5, 0</m:t>
              </m:r>
            </m:e>
          </m:d>
        </m:oMath>
      </m:oMathPara>
    </w:p>
    <w:p w14:paraId="2E2B5814" w14:textId="1250B93A" w:rsidR="00D876E9" w:rsidRPr="00D876E9" w:rsidRDefault="00000000" w:rsidP="003034A0">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NS</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 -8, -5, -3,5</m:t>
              </m:r>
            </m:e>
          </m:d>
        </m:oMath>
      </m:oMathPara>
    </w:p>
    <w:p w14:paraId="7FC0B9EE" w14:textId="3F4464AF" w:rsidR="00D4470B" w:rsidRDefault="00D4470B">
      <w:pPr>
        <w:pStyle w:val="ISI"/>
        <w:numPr>
          <w:ilvl w:val="0"/>
          <w:numId w:val="23"/>
        </w:numPr>
        <w:ind w:left="1136" w:hanging="568"/>
      </w:pPr>
      <w:r>
        <w:t>Zero (Z)</w:t>
      </w:r>
      <w:r w:rsidR="00A74D94">
        <w:t xml:space="preserve"> </w:t>
      </w:r>
      <m:oMath>
        <m:d>
          <m:dPr>
            <m:begChr m:val="["/>
            <m:endChr m:val="]"/>
            <m:ctrlPr>
              <w:rPr>
                <w:rFonts w:ascii="Cambria Math" w:hAnsi="Cambria Math"/>
                <w:i/>
              </w:rPr>
            </m:ctrlPr>
          </m:dPr>
          <m:e>
            <m:r>
              <w:rPr>
                <w:rFonts w:ascii="Cambria Math" w:hAnsi="Cambria Math"/>
              </w:rPr>
              <m:t>k=0,95</m:t>
            </m:r>
          </m:e>
        </m:d>
      </m:oMath>
    </w:p>
    <w:p w14:paraId="3DDEA469" w14:textId="50D46960" w:rsidR="00D876E9" w:rsidRPr="00D876E9" w:rsidRDefault="00000000" w:rsidP="00D876E9">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Z</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-5, 0, 5</m:t>
              </m:r>
            </m:e>
          </m:d>
        </m:oMath>
      </m:oMathPara>
    </w:p>
    <w:p w14:paraId="21562EC8" w14:textId="4D98FB51" w:rsidR="00D876E9" w:rsidRPr="00D876E9" w:rsidRDefault="00000000" w:rsidP="00D876E9">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Z</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 -0,25, 0, 0,25</m:t>
              </m:r>
            </m:e>
          </m:d>
        </m:oMath>
      </m:oMathPara>
    </w:p>
    <w:p w14:paraId="5EAF02D0" w14:textId="61089839" w:rsidR="00D4470B" w:rsidRDefault="00D4470B">
      <w:pPr>
        <w:pStyle w:val="ISI"/>
        <w:numPr>
          <w:ilvl w:val="0"/>
          <w:numId w:val="23"/>
        </w:numPr>
        <w:ind w:left="1136" w:hanging="568"/>
      </w:pPr>
      <w:r>
        <w:t>Positive Small (PS)</w:t>
      </w:r>
      <w:r w:rsidR="00A74D94">
        <w:t xml:space="preserve"> </w:t>
      </w:r>
      <m:oMath>
        <m:d>
          <m:dPr>
            <m:begChr m:val="["/>
            <m:endChr m:val="]"/>
            <m:ctrlPr>
              <w:rPr>
                <w:rFonts w:ascii="Cambria Math" w:hAnsi="Cambria Math"/>
                <w:i/>
              </w:rPr>
            </m:ctrlPr>
          </m:dPr>
          <m:e>
            <m:r>
              <w:rPr>
                <w:rFonts w:ascii="Cambria Math" w:hAnsi="Cambria Math"/>
              </w:rPr>
              <m:t>k=0,7</m:t>
            </m:r>
          </m:e>
        </m:d>
      </m:oMath>
    </w:p>
    <w:p w14:paraId="5F8640D8" w14:textId="2AFB2F41" w:rsidR="00D876E9" w:rsidRPr="00D876E9" w:rsidRDefault="00000000" w:rsidP="00BD0EB7">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PS</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0, 5, 15</m:t>
              </m:r>
            </m:e>
          </m:d>
        </m:oMath>
      </m:oMathPara>
    </w:p>
    <w:p w14:paraId="3C7282A6" w14:textId="513C30A4" w:rsidR="00D876E9" w:rsidRPr="00D876E9" w:rsidRDefault="00000000" w:rsidP="00BD0EB7">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PS</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 3,5, 5, 8</m:t>
              </m:r>
            </m:e>
          </m:d>
        </m:oMath>
      </m:oMathPara>
    </w:p>
    <w:p w14:paraId="48E26231" w14:textId="61D6F756" w:rsidR="00D4470B" w:rsidRDefault="00D4470B">
      <w:pPr>
        <w:pStyle w:val="ISI"/>
        <w:numPr>
          <w:ilvl w:val="0"/>
          <w:numId w:val="23"/>
        </w:numPr>
        <w:ind w:left="1136" w:hanging="568"/>
      </w:pPr>
      <w:r>
        <w:lastRenderedPageBreak/>
        <w:t>Positive Medium (PM)</w:t>
      </w:r>
      <w:r w:rsidR="00A74D94">
        <w:t xml:space="preserve"> </w:t>
      </w:r>
      <m:oMath>
        <m:d>
          <m:dPr>
            <m:begChr m:val="["/>
            <m:endChr m:val="]"/>
            <m:ctrlPr>
              <w:rPr>
                <w:rFonts w:ascii="Cambria Math" w:hAnsi="Cambria Math"/>
                <w:i/>
              </w:rPr>
            </m:ctrlPr>
          </m:dPr>
          <m:e>
            <m:r>
              <w:rPr>
                <w:rFonts w:ascii="Cambria Math" w:hAnsi="Cambria Math"/>
              </w:rPr>
              <m:t>k=0,45</m:t>
            </m:r>
          </m:e>
        </m:d>
      </m:oMath>
    </w:p>
    <w:p w14:paraId="678785B0" w14:textId="302F2E0D" w:rsidR="00BD0EB7" w:rsidRPr="00D876E9" w:rsidRDefault="00000000" w:rsidP="00765FAF">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PM</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10, 25, 40</m:t>
              </m:r>
            </m:e>
          </m:d>
        </m:oMath>
      </m:oMathPara>
    </w:p>
    <w:p w14:paraId="5520B14A" w14:textId="63237196" w:rsidR="00BD0EB7" w:rsidRPr="00D876E9" w:rsidRDefault="00000000" w:rsidP="00765FAF">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PM</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x;16,75, 25, 33,25</m:t>
              </m:r>
            </m:e>
          </m:d>
        </m:oMath>
      </m:oMathPara>
    </w:p>
    <w:p w14:paraId="2BB911B2" w14:textId="561E4C47" w:rsidR="00D4470B" w:rsidRDefault="00D4470B">
      <w:pPr>
        <w:pStyle w:val="ISI"/>
        <w:numPr>
          <w:ilvl w:val="0"/>
          <w:numId w:val="23"/>
        </w:numPr>
        <w:ind w:left="1136" w:hanging="568"/>
      </w:pPr>
      <w:r>
        <w:t>Positive Big (PB)</w:t>
      </w:r>
      <w:r w:rsidR="00A74D94">
        <w:t xml:space="preserve"> </w:t>
      </w:r>
      <m:oMath>
        <m:d>
          <m:dPr>
            <m:begChr m:val="["/>
            <m:endChr m:val="]"/>
            <m:ctrlPr>
              <w:rPr>
                <w:rFonts w:ascii="Cambria Math" w:hAnsi="Cambria Math"/>
                <w:i/>
              </w:rPr>
            </m:ctrlPr>
          </m:dPr>
          <m:e>
            <m:r>
              <w:rPr>
                <w:rFonts w:ascii="Cambria Math" w:hAnsi="Cambria Math"/>
              </w:rPr>
              <m:t>k=0,2</m:t>
            </m:r>
          </m:e>
        </m:d>
      </m:oMath>
    </w:p>
    <w:p w14:paraId="6FE2BAA6" w14:textId="6D352339" w:rsidR="00BD0EB7" w:rsidRPr="00D876E9" w:rsidRDefault="00000000" w:rsidP="00BD0EB7">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PB</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30, 50, 60</m:t>
              </m:r>
            </m:e>
          </m:d>
        </m:oMath>
      </m:oMathPara>
    </w:p>
    <w:p w14:paraId="681F6338" w14:textId="39C1AD33" w:rsidR="00BD0EB7" w:rsidRPr="00AE56D8" w:rsidRDefault="00000000" w:rsidP="00BD0EB7">
      <w:pPr>
        <w:pStyle w:val="ISI"/>
        <w:ind w:left="1134" w:firstLine="0"/>
        <w:rPr>
          <w:rFonts w:eastAsiaTheme="minorEastAsia"/>
        </w:rPr>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PB</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 34, 50, 58</m:t>
              </m:r>
            </m:e>
          </m:d>
        </m:oMath>
      </m:oMathPara>
    </w:p>
    <w:p w14:paraId="10AE5926" w14:textId="77777777" w:rsidR="00AE56D8" w:rsidRPr="00AE56D8" w:rsidRDefault="00AE56D8" w:rsidP="00AE56D8">
      <w:pPr>
        <w:pStyle w:val="ISI"/>
      </w:pPr>
    </w:p>
    <w:p w14:paraId="2664203D" w14:textId="77777777" w:rsidR="007D20AF" w:rsidRDefault="007D20AF">
      <w:pPr>
        <w:pStyle w:val="ISI"/>
        <w:numPr>
          <w:ilvl w:val="0"/>
          <w:numId w:val="22"/>
        </w:numPr>
        <w:ind w:left="568" w:hanging="568"/>
      </w:pPr>
      <w:r>
        <w:t>Fungsi Keanggotaan Output (mi)</w:t>
      </w:r>
    </w:p>
    <w:p w14:paraId="6A357BC1" w14:textId="74F13674" w:rsidR="007D20AF" w:rsidRPr="007D20AF" w:rsidRDefault="007D20AF" w:rsidP="003034A0">
      <w:pPr>
        <w:pStyle w:val="ISI"/>
      </w:pPr>
      <w:r w:rsidRPr="003034A0">
        <w:t>Variabel</w:t>
      </w:r>
      <w:r>
        <w:t xml:space="preserve"> output berupa modulation indeks</w:t>
      </w:r>
      <w:r w:rsidR="003034A0">
        <w:t xml:space="preserve"> (mi)</w:t>
      </w:r>
      <w:r>
        <w:t xml:space="preserve"> memiliki rentang </w:t>
      </w:r>
      <w:r w:rsidR="003034A0">
        <w:t xml:space="preserve">sebesar [0, 2]. Koordinat fungsi dirancang untuk memberikan respon kompensasi tegangan yang stabil, dengan perincian </w:t>
      </w:r>
      <w:r>
        <w:t>sebagai berikut.</w:t>
      </w:r>
    </w:p>
    <w:p w14:paraId="20D992C7" w14:textId="112ED790" w:rsidR="007D20AF" w:rsidRDefault="007D20AF">
      <w:pPr>
        <w:pStyle w:val="ISI"/>
        <w:numPr>
          <w:ilvl w:val="0"/>
          <w:numId w:val="24"/>
        </w:numPr>
        <w:ind w:left="1136" w:hanging="568"/>
      </w:pPr>
      <w:r>
        <w:t>Negative Big (NB)</w:t>
      </w:r>
      <w:r w:rsidR="00765FAF">
        <w:t xml:space="preserve"> </w:t>
      </w:r>
      <m:oMath>
        <m:d>
          <m:dPr>
            <m:begChr m:val="["/>
            <m:endChr m:val="]"/>
            <m:ctrlPr>
              <w:rPr>
                <w:rFonts w:ascii="Cambria Math" w:hAnsi="Cambria Math"/>
                <w:i/>
              </w:rPr>
            </m:ctrlPr>
          </m:dPr>
          <m:e>
            <m:r>
              <w:rPr>
                <w:rFonts w:ascii="Cambria Math" w:hAnsi="Cambria Math"/>
              </w:rPr>
              <m:t>k=0,2</m:t>
            </m:r>
          </m:e>
        </m:d>
      </m:oMath>
    </w:p>
    <w:p w14:paraId="21B41DA7" w14:textId="4B324318" w:rsidR="00765FAF" w:rsidRPr="00D876E9" w:rsidRDefault="00000000" w:rsidP="00765FAF">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NB</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-0,333, 0, 0,333</m:t>
              </m:r>
            </m:e>
          </m:d>
        </m:oMath>
      </m:oMathPara>
    </w:p>
    <w:p w14:paraId="15E25D5F" w14:textId="053B77EF" w:rsidR="00765FAF" w:rsidRPr="00D876E9" w:rsidRDefault="00000000" w:rsidP="00765FAF">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NB</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 -0,266, 0, 0,266</m:t>
              </m:r>
            </m:e>
          </m:d>
        </m:oMath>
      </m:oMathPara>
    </w:p>
    <w:p w14:paraId="3679CAC3" w14:textId="0087CA70" w:rsidR="007D20AF" w:rsidRDefault="007D20AF">
      <w:pPr>
        <w:pStyle w:val="ISI"/>
        <w:numPr>
          <w:ilvl w:val="0"/>
          <w:numId w:val="24"/>
        </w:numPr>
        <w:ind w:left="1136" w:hanging="568"/>
      </w:pPr>
      <w:r>
        <w:t>Negative Medium (NM)</w:t>
      </w:r>
      <w:r w:rsidR="00765FAF">
        <w:t xml:space="preserve"> </w:t>
      </w:r>
      <m:oMath>
        <m:d>
          <m:dPr>
            <m:begChr m:val="["/>
            <m:endChr m:val="]"/>
            <m:ctrlPr>
              <w:rPr>
                <w:rFonts w:ascii="Cambria Math" w:hAnsi="Cambria Math"/>
                <w:i/>
              </w:rPr>
            </m:ctrlPr>
          </m:dPr>
          <m:e>
            <m:r>
              <w:rPr>
                <w:rFonts w:ascii="Cambria Math" w:hAnsi="Cambria Math"/>
              </w:rPr>
              <m:t>k=0,45</m:t>
            </m:r>
          </m:e>
        </m:d>
      </m:oMath>
    </w:p>
    <w:p w14:paraId="61FC5000" w14:textId="08287A01" w:rsidR="00765FAF" w:rsidRPr="00D876E9" w:rsidRDefault="00000000" w:rsidP="00765FAF">
      <w:pPr>
        <w:pStyle w:val="ISI"/>
        <w:tabs>
          <w:tab w:val="left" w:pos="1134"/>
        </w:tabs>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NM</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x;0, 0,333, 0,667</m:t>
              </m:r>
            </m:e>
          </m:d>
        </m:oMath>
      </m:oMathPara>
    </w:p>
    <w:p w14:paraId="2795FFA5" w14:textId="719A7105" w:rsidR="00765FAF" w:rsidRPr="00D876E9" w:rsidRDefault="00000000" w:rsidP="00765FAF">
      <w:pPr>
        <w:pStyle w:val="ISI"/>
        <w:tabs>
          <w:tab w:val="left" w:pos="1134"/>
        </w:tabs>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NM</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x;0,15, 0,333, 0,517</m:t>
              </m:r>
            </m:e>
          </m:d>
        </m:oMath>
      </m:oMathPara>
    </w:p>
    <w:p w14:paraId="15379EEC" w14:textId="46468F9C" w:rsidR="007136CA" w:rsidRDefault="007136CA">
      <w:pPr>
        <w:pStyle w:val="ISI"/>
        <w:numPr>
          <w:ilvl w:val="0"/>
          <w:numId w:val="24"/>
        </w:numPr>
        <w:ind w:left="1136" w:hanging="568"/>
      </w:pPr>
      <w:r>
        <w:t>Negative Small (NS)</w:t>
      </w:r>
      <w:r w:rsidR="00765FAF">
        <w:t xml:space="preserve"> </w:t>
      </w:r>
      <m:oMath>
        <m:d>
          <m:dPr>
            <m:begChr m:val="["/>
            <m:endChr m:val="]"/>
            <m:ctrlPr>
              <w:rPr>
                <w:rFonts w:ascii="Cambria Math" w:hAnsi="Cambria Math"/>
                <w:i/>
              </w:rPr>
            </m:ctrlPr>
          </m:dPr>
          <m:e>
            <m:r>
              <w:rPr>
                <w:rFonts w:ascii="Cambria Math" w:hAnsi="Cambria Math"/>
              </w:rPr>
              <m:t>k=0,7</m:t>
            </m:r>
          </m:e>
        </m:d>
      </m:oMath>
    </w:p>
    <w:p w14:paraId="3479BECD" w14:textId="397C8080" w:rsidR="00765FAF" w:rsidRPr="00D876E9" w:rsidRDefault="00000000" w:rsidP="00574BE1">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NS</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0,5, 0,75, 1</m:t>
              </m:r>
            </m:e>
          </m:d>
        </m:oMath>
      </m:oMathPara>
    </w:p>
    <w:p w14:paraId="3D997AF1" w14:textId="3182CF32" w:rsidR="00765FAF" w:rsidRPr="00D876E9" w:rsidRDefault="00000000" w:rsidP="00574BE1">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NS</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x;0,675, 0,75, 0,825</m:t>
              </m:r>
            </m:e>
          </m:d>
        </m:oMath>
      </m:oMathPara>
    </w:p>
    <w:p w14:paraId="45F5C6B5" w14:textId="46F9576C" w:rsidR="007D20AF" w:rsidRDefault="007136CA">
      <w:pPr>
        <w:pStyle w:val="ISI"/>
        <w:numPr>
          <w:ilvl w:val="0"/>
          <w:numId w:val="24"/>
        </w:numPr>
        <w:ind w:left="1136" w:hanging="568"/>
      </w:pPr>
      <w:r>
        <w:t>Zero (Z)</w:t>
      </w:r>
      <w:r w:rsidR="00765FAF">
        <w:t xml:space="preserve"> </w:t>
      </w:r>
      <m:oMath>
        <m:d>
          <m:dPr>
            <m:begChr m:val="["/>
            <m:endChr m:val="]"/>
            <m:ctrlPr>
              <w:rPr>
                <w:rFonts w:ascii="Cambria Math" w:hAnsi="Cambria Math"/>
                <w:i/>
              </w:rPr>
            </m:ctrlPr>
          </m:dPr>
          <m:e>
            <m:r>
              <w:rPr>
                <w:rFonts w:ascii="Cambria Math" w:hAnsi="Cambria Math"/>
              </w:rPr>
              <m:t>k=0,95</m:t>
            </m:r>
          </m:e>
        </m:d>
      </m:oMath>
    </w:p>
    <w:p w14:paraId="2A7FE076" w14:textId="3699D63B" w:rsidR="00574BE1" w:rsidRPr="00D876E9" w:rsidRDefault="00000000" w:rsidP="00574BE1">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Z</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x;0,917, 1, 1,083</m:t>
              </m:r>
            </m:e>
          </m:d>
        </m:oMath>
      </m:oMathPara>
    </w:p>
    <w:p w14:paraId="06D2D108" w14:textId="5E5846FE" w:rsidR="00574BE1" w:rsidRPr="00D876E9" w:rsidRDefault="00000000" w:rsidP="00574BE1">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Z</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x;0,996, 1, 1,004</m:t>
              </m:r>
            </m:e>
          </m:d>
        </m:oMath>
      </m:oMathPara>
    </w:p>
    <w:p w14:paraId="012E55B3" w14:textId="31BCC663" w:rsidR="007136CA" w:rsidRDefault="007136CA">
      <w:pPr>
        <w:pStyle w:val="ISI"/>
        <w:numPr>
          <w:ilvl w:val="0"/>
          <w:numId w:val="24"/>
        </w:numPr>
        <w:ind w:left="1136" w:hanging="568"/>
      </w:pPr>
      <w:r>
        <w:t>Positive Small (PS)</w:t>
      </w:r>
      <w:r w:rsidR="00765FAF">
        <w:t xml:space="preserve"> </w:t>
      </w:r>
      <m:oMath>
        <m:d>
          <m:dPr>
            <m:begChr m:val="["/>
            <m:endChr m:val="]"/>
            <m:ctrlPr>
              <w:rPr>
                <w:rFonts w:ascii="Cambria Math" w:hAnsi="Cambria Math"/>
                <w:i/>
              </w:rPr>
            </m:ctrlPr>
          </m:dPr>
          <m:e>
            <m:r>
              <w:rPr>
                <w:rFonts w:ascii="Cambria Math" w:hAnsi="Cambria Math"/>
              </w:rPr>
              <m:t>k=0,7</m:t>
            </m:r>
          </m:e>
        </m:d>
      </m:oMath>
    </w:p>
    <w:p w14:paraId="4D86FACA" w14:textId="62F71E70" w:rsidR="00574BE1" w:rsidRPr="00D876E9" w:rsidRDefault="00000000" w:rsidP="00574BE1">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PS</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1, 1,25, 1,5</m:t>
              </m:r>
            </m:e>
          </m:d>
        </m:oMath>
      </m:oMathPara>
    </w:p>
    <w:p w14:paraId="4E4FF08C" w14:textId="1662CD9B" w:rsidR="00574BE1" w:rsidRPr="00D876E9" w:rsidRDefault="00000000" w:rsidP="00574BE1">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PS</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x;1,175, 1,25, 1,325</m:t>
              </m:r>
            </m:e>
          </m:d>
        </m:oMath>
      </m:oMathPara>
    </w:p>
    <w:p w14:paraId="768975ED" w14:textId="1E51FB2F" w:rsidR="007136CA" w:rsidRDefault="007136CA">
      <w:pPr>
        <w:pStyle w:val="ISI"/>
        <w:numPr>
          <w:ilvl w:val="0"/>
          <w:numId w:val="24"/>
        </w:numPr>
        <w:ind w:left="1136" w:hanging="568"/>
      </w:pPr>
      <w:r>
        <w:t>Positive Medium (PM)</w:t>
      </w:r>
      <w:r w:rsidR="00765FAF">
        <w:t xml:space="preserve"> </w:t>
      </w:r>
      <m:oMath>
        <m:d>
          <m:dPr>
            <m:begChr m:val="["/>
            <m:endChr m:val="]"/>
            <m:ctrlPr>
              <w:rPr>
                <w:rFonts w:ascii="Cambria Math" w:hAnsi="Cambria Math"/>
                <w:i/>
              </w:rPr>
            </m:ctrlPr>
          </m:dPr>
          <m:e>
            <m:r>
              <w:rPr>
                <w:rFonts w:ascii="Cambria Math" w:hAnsi="Cambria Math"/>
              </w:rPr>
              <m:t>k=0,45</m:t>
            </m:r>
          </m:e>
        </m:d>
      </m:oMath>
    </w:p>
    <w:p w14:paraId="7AEC98DD" w14:textId="7AC97EDD" w:rsidR="00574BE1" w:rsidRPr="00D876E9" w:rsidRDefault="00000000" w:rsidP="00574BE1">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PM</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x;1,333, 1,667, 2</m:t>
              </m:r>
            </m:e>
          </m:d>
        </m:oMath>
      </m:oMathPara>
    </w:p>
    <w:p w14:paraId="61B142EE" w14:textId="3355D297" w:rsidR="00574BE1" w:rsidRPr="00E45DC4" w:rsidRDefault="00000000" w:rsidP="00574BE1">
      <w:pPr>
        <w:pStyle w:val="ISI"/>
        <w:ind w:left="1134" w:firstLine="0"/>
        <w:rPr>
          <w:rFonts w:eastAsiaTheme="minorEastAsia"/>
        </w:rPr>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PM</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 1,483, 1,667, 1,85</m:t>
              </m:r>
            </m:e>
          </m:d>
        </m:oMath>
      </m:oMathPara>
    </w:p>
    <w:p w14:paraId="5E909C22" w14:textId="77777777" w:rsidR="003A1FA7" w:rsidRDefault="003A1FA7">
      <w:pPr>
        <w:spacing w:after="160" w:line="259" w:lineRule="auto"/>
        <w:jc w:val="left"/>
      </w:pPr>
      <w:r>
        <w:br w:type="page"/>
      </w:r>
    </w:p>
    <w:p w14:paraId="4BA38D6F" w14:textId="4785440E" w:rsidR="007D20AF" w:rsidRDefault="007136CA">
      <w:pPr>
        <w:pStyle w:val="ISI"/>
        <w:numPr>
          <w:ilvl w:val="0"/>
          <w:numId w:val="24"/>
        </w:numPr>
        <w:ind w:left="1136" w:hanging="568"/>
      </w:pPr>
      <w:r>
        <w:lastRenderedPageBreak/>
        <w:t>Positive Big (PB)</w:t>
      </w:r>
      <w:r w:rsidR="00765FAF">
        <w:t xml:space="preserve"> </w:t>
      </w:r>
      <m:oMath>
        <m:d>
          <m:dPr>
            <m:begChr m:val="["/>
            <m:endChr m:val="]"/>
            <m:ctrlPr>
              <w:rPr>
                <w:rFonts w:ascii="Cambria Math" w:hAnsi="Cambria Math"/>
                <w:i/>
              </w:rPr>
            </m:ctrlPr>
          </m:dPr>
          <m:e>
            <m:r>
              <w:rPr>
                <w:rFonts w:ascii="Cambria Math" w:hAnsi="Cambria Math"/>
              </w:rPr>
              <m:t>k=0,2</m:t>
            </m:r>
          </m:e>
        </m:d>
      </m:oMath>
    </w:p>
    <w:p w14:paraId="3B0B3A1B" w14:textId="4D1F7B95" w:rsidR="00574BE1" w:rsidRPr="00D876E9" w:rsidRDefault="00000000" w:rsidP="00574BE1">
      <w:pPr>
        <w:pStyle w:val="ISI"/>
        <w:ind w:left="1134"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PB</m:t>
              </m:r>
            </m:sub>
          </m:sSub>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 1,667, 2, 2,333</m:t>
              </m:r>
            </m:e>
          </m:d>
        </m:oMath>
      </m:oMathPara>
    </w:p>
    <w:p w14:paraId="38C0F434" w14:textId="2979E713" w:rsidR="00574BE1" w:rsidRPr="00D876E9" w:rsidRDefault="00000000" w:rsidP="00574BE1">
      <w:pPr>
        <w:pStyle w:val="ISI"/>
        <w:ind w:left="1134" w:firstLine="0"/>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PB</m:t>
              </m:r>
            </m:sub>
          </m:sSub>
          <m:d>
            <m:dPr>
              <m:ctrlPr>
                <w:rPr>
                  <w:rFonts w:ascii="Cambria Math" w:hAnsi="Cambria Math"/>
                  <w:i/>
                </w:rPr>
              </m:ctrlPr>
            </m:dPr>
            <m:e>
              <m:r>
                <w:rPr>
                  <w:rFonts w:ascii="Cambria Math" w:hAnsi="Cambria Math"/>
                </w:rPr>
                <m:t>x</m:t>
              </m:r>
            </m:e>
          </m:d>
          <m:r>
            <w:rPr>
              <w:rFonts w:ascii="Cambria Math" w:hAnsi="Cambria Math"/>
            </w:rPr>
            <m:t>=0,5∙f</m:t>
          </m:r>
          <m:d>
            <m:dPr>
              <m:ctrlPr>
                <w:rPr>
                  <w:rFonts w:ascii="Cambria Math" w:hAnsi="Cambria Math"/>
                  <w:i/>
                </w:rPr>
              </m:ctrlPr>
            </m:dPr>
            <m:e>
              <m:r>
                <w:rPr>
                  <w:rFonts w:ascii="Cambria Math" w:hAnsi="Cambria Math"/>
                </w:rPr>
                <m:t>x;1,734, 2, 2,266</m:t>
              </m:r>
            </m:e>
          </m:d>
        </m:oMath>
      </m:oMathPara>
    </w:p>
    <w:p w14:paraId="3E88A873" w14:textId="77777777" w:rsidR="002A2438" w:rsidRPr="0077762B" w:rsidRDefault="002A2438" w:rsidP="0077762B">
      <w:pPr>
        <w:pStyle w:val="ISI"/>
      </w:pPr>
    </w:p>
    <w:p w14:paraId="146F5007" w14:textId="6437A1F7" w:rsidR="0077762B" w:rsidRDefault="0077762B" w:rsidP="0077762B">
      <w:pPr>
        <w:pStyle w:val="ISI"/>
      </w:pPr>
      <w:r>
        <w:t xml:space="preserve">Dari seluruh fungsi yang telah dijabarkan sebelumnya, dapat digambarkan keseluruhan membership function </w:t>
      </w:r>
      <w:r w:rsidRPr="007136CA">
        <w:t>sebagaimana</w:t>
      </w:r>
      <w:r>
        <w:t xml:space="preserve"> pada Gambar 3.</w:t>
      </w:r>
      <w:r w:rsidR="00AB568A">
        <w:t>15</w:t>
      </w:r>
      <w:r>
        <w:t>.</w:t>
      </w:r>
    </w:p>
    <w:p w14:paraId="7C6B485B" w14:textId="77777777" w:rsidR="007136CA" w:rsidRDefault="007136CA" w:rsidP="001340C2">
      <w:pPr>
        <w:pStyle w:val="ISI"/>
        <w:spacing w:line="240" w:lineRule="auto"/>
      </w:pPr>
    </w:p>
    <w:p w14:paraId="3AC3D3A7" w14:textId="1F925C11" w:rsidR="007136CA" w:rsidRDefault="00761AC6" w:rsidP="00570BA6">
      <w:pPr>
        <w:pStyle w:val="ISI"/>
        <w:spacing w:line="240" w:lineRule="auto"/>
        <w:ind w:firstLine="0"/>
        <w:jc w:val="center"/>
      </w:pPr>
      <w:r>
        <w:rPr>
          <w:noProof/>
        </w:rPr>
        <w:drawing>
          <wp:inline distT="0" distB="0" distL="0" distR="0" wp14:anchorId="4CE2AD26" wp14:editId="337E6922">
            <wp:extent cx="5039995" cy="1691005"/>
            <wp:effectExtent l="0" t="0" r="8255" b="4445"/>
            <wp:docPr id="2102306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06986" name="Picture 210230698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39995" cy="1691005"/>
                    </a:xfrm>
                    <a:prstGeom prst="rect">
                      <a:avLst/>
                    </a:prstGeom>
                  </pic:spPr>
                </pic:pic>
              </a:graphicData>
            </a:graphic>
          </wp:inline>
        </w:drawing>
      </w:r>
    </w:p>
    <w:p w14:paraId="3A64854C" w14:textId="095AF81D" w:rsidR="00761AC6" w:rsidRDefault="00761AC6" w:rsidP="00570BA6">
      <w:pPr>
        <w:pStyle w:val="ISI"/>
        <w:spacing w:line="240" w:lineRule="auto"/>
        <w:ind w:firstLine="0"/>
        <w:jc w:val="center"/>
      </w:pPr>
      <w:r>
        <w:t>(a)</w:t>
      </w:r>
    </w:p>
    <w:p w14:paraId="10A90625" w14:textId="12E7953B" w:rsidR="00761AC6" w:rsidRDefault="00761AC6" w:rsidP="00570BA6">
      <w:pPr>
        <w:pStyle w:val="ISI"/>
        <w:spacing w:line="240" w:lineRule="auto"/>
        <w:ind w:firstLine="0"/>
        <w:jc w:val="center"/>
      </w:pPr>
      <w:r>
        <w:rPr>
          <w:noProof/>
        </w:rPr>
        <w:drawing>
          <wp:inline distT="0" distB="0" distL="0" distR="0" wp14:anchorId="5954B1E7" wp14:editId="404BB57E">
            <wp:extent cx="5039995" cy="1759585"/>
            <wp:effectExtent l="0" t="0" r="8255" b="0"/>
            <wp:docPr id="16297075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07555" name="Picture 162970755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39995" cy="1759585"/>
                    </a:xfrm>
                    <a:prstGeom prst="rect">
                      <a:avLst/>
                    </a:prstGeom>
                  </pic:spPr>
                </pic:pic>
              </a:graphicData>
            </a:graphic>
          </wp:inline>
        </w:drawing>
      </w:r>
    </w:p>
    <w:p w14:paraId="009423E3" w14:textId="5F8AFBAA" w:rsidR="00761AC6" w:rsidRDefault="00761AC6" w:rsidP="00570BA6">
      <w:pPr>
        <w:pStyle w:val="ISI"/>
        <w:spacing w:line="240" w:lineRule="auto"/>
        <w:ind w:firstLine="0"/>
        <w:jc w:val="center"/>
      </w:pPr>
      <w:r>
        <w:t>(b)</w:t>
      </w:r>
    </w:p>
    <w:p w14:paraId="27AE92FE" w14:textId="3ABC7DD3" w:rsidR="00D73F72" w:rsidRPr="007402A8" w:rsidRDefault="007402A8" w:rsidP="007402A8">
      <w:pPr>
        <w:pStyle w:val="Gambar"/>
        <w:rPr>
          <w:b w:val="0"/>
          <w:bCs w:val="0"/>
        </w:rPr>
      </w:pPr>
      <w:bookmarkStart w:id="93" w:name="_Toc229341956"/>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15</w:t>
      </w:r>
      <w:r w:rsidR="00B354CA">
        <w:fldChar w:fldCharType="end"/>
      </w:r>
      <w:r>
        <w:t xml:space="preserve"> </w:t>
      </w:r>
      <w:r w:rsidRPr="007402A8">
        <w:rPr>
          <w:b w:val="0"/>
          <w:bCs w:val="0"/>
        </w:rPr>
        <w:t>Membership Function (a) Input E dan ΔE (b) Output Modulation Index</w:t>
      </w:r>
      <w:bookmarkEnd w:id="93"/>
    </w:p>
    <w:p w14:paraId="33BBD0C5" w14:textId="77777777" w:rsidR="007402A8" w:rsidRDefault="007402A8" w:rsidP="0077762B">
      <w:pPr>
        <w:pStyle w:val="ISI"/>
      </w:pPr>
    </w:p>
    <w:p w14:paraId="0BAFC957" w14:textId="5EE838A8" w:rsidR="0077762B" w:rsidRPr="0077762B" w:rsidRDefault="0077762B" w:rsidP="0077762B">
      <w:pPr>
        <w:pStyle w:val="ISI"/>
      </w:pPr>
      <w:r w:rsidRPr="0077762B">
        <w:t xml:space="preserve">Dalam perancangan </w:t>
      </w:r>
      <w:r w:rsidRPr="0077762B">
        <w:rPr>
          <w:i/>
          <w:iCs/>
        </w:rPr>
        <w:t>Footprint of Uncertainty</w:t>
      </w:r>
      <w:r w:rsidRPr="0077762B">
        <w:t xml:space="preserve"> (FOU), penetapan nilai faktor ketidakpastian (</w:t>
      </w:r>
      <w:r w:rsidRPr="0077762B">
        <w:rPr>
          <w:i/>
          <w:iCs/>
        </w:rPr>
        <w:t>lower lag</w:t>
      </w:r>
      <w:r>
        <w:rPr>
          <w:i/>
          <w:iCs/>
        </w:rPr>
        <w:t xml:space="preserve"> / </w:t>
      </w:r>
      <m:oMath>
        <m:r>
          <w:rPr>
            <w:rFonts w:ascii="Cambria Math" w:hAnsi="Cambria Math"/>
          </w:rPr>
          <m:t>k</m:t>
        </m:r>
      </m:oMath>
      <w:r w:rsidRPr="0077762B">
        <w:t xml:space="preserve">) tidak dilakukan secara seragam, melainkan dioptimasi berdasarkan karakteristik respon yang diinginkan. Pada area Zero (Z), nilai </w:t>
      </w:r>
      <m:oMath>
        <m:r>
          <w:rPr>
            <w:rFonts w:ascii="Cambria Math" w:hAnsi="Cambria Math"/>
          </w:rPr>
          <m:t>k</m:t>
        </m:r>
      </m:oMath>
      <w:r w:rsidRPr="0077762B">
        <w:t xml:space="preserve"> ditetapkan sangat tinggi (</w:t>
      </w:r>
      <m:oMath>
        <m:r>
          <w:rPr>
            <w:rFonts w:ascii="Cambria Math" w:hAnsi="Cambria Math"/>
          </w:rPr>
          <m:t>k=0,95</m:t>
        </m:r>
      </m:oMath>
      <w:r w:rsidRPr="0077762B">
        <w:t>). Pemilihan ini membuat rentang Lower Membership Function (LMF) menjadi sangat sempit di sekitar titik referensi 220 V, sehingga menciptakan FOU yang lebar. Justifikasi dari desain ini adalah untuk memberikan toleransi (</w:t>
      </w:r>
      <w:r w:rsidRPr="0077762B">
        <w:rPr>
          <w:i/>
          <w:iCs/>
        </w:rPr>
        <w:t>damping</w:t>
      </w:r>
      <w:r w:rsidRPr="0077762B">
        <w:t xml:space="preserve">) yang kuat terhadap </w:t>
      </w:r>
      <w:r w:rsidRPr="0077762B">
        <w:rPr>
          <w:i/>
          <w:iCs/>
        </w:rPr>
        <w:t>noise</w:t>
      </w:r>
      <w:r w:rsidRPr="0077762B">
        <w:t xml:space="preserve"> pembacaan sensor dan riak alami kapasitor DC-link, namun tetap menjamin kompensasi yang agresif saat tegangan mulai menyimpang. Sebaliknya, pada batas ekstrem rentang seperti Big </w:t>
      </w:r>
      <w:r w:rsidRPr="0077762B">
        <w:lastRenderedPageBreak/>
        <w:t xml:space="preserve">(NB dan PB), nilai </w:t>
      </w:r>
      <m:oMath>
        <m:r>
          <w:rPr>
            <w:rFonts w:ascii="Cambria Math" w:hAnsi="Cambria Math"/>
          </w:rPr>
          <m:t>k</m:t>
        </m:r>
      </m:oMath>
      <w:r w:rsidRPr="0077762B">
        <w:t xml:space="preserve"> di</w:t>
      </w:r>
      <w:r w:rsidR="00AA3C32">
        <w:t>tetapkan</w:t>
      </w:r>
      <w:r w:rsidRPr="0077762B">
        <w:t xml:space="preserve"> rendah (</w:t>
      </w:r>
      <m:oMath>
        <m:r>
          <w:rPr>
            <w:rFonts w:ascii="Cambria Math" w:hAnsi="Cambria Math"/>
          </w:rPr>
          <m:t>k=0,2</m:t>
        </m:r>
      </m:oMath>
      <w:r w:rsidRPr="0077762B">
        <w:t>) karena pada kondisi eror tegangan yang sangat besar, sistem tidak membutuhkan banyak toleransi ketidakpastian dan harus memberikan perintah koreksi yang pasti. Tinggi maksimum kurva LMF (</w:t>
      </w:r>
      <w:r w:rsidRPr="0077762B">
        <w:rPr>
          <w:i/>
          <w:iCs/>
        </w:rPr>
        <w:t>lower scale</w:t>
      </w:r>
      <w:r w:rsidRPr="0077762B">
        <w:t>) untuk semua himpunan ditetapkan konstan sebesar 0,5.</w:t>
      </w:r>
    </w:p>
    <w:p w14:paraId="361384BA" w14:textId="4B234EAF" w:rsidR="0077762B" w:rsidRDefault="0037366A" w:rsidP="0077762B">
      <w:pPr>
        <w:pStyle w:val="ISI"/>
      </w:pPr>
      <w:r>
        <w:t xml:space="preserve">Sebagai contoh pembuktian perhitungan, akan digunakan parameter input berupa </w:t>
      </w:r>
      <m:oMath>
        <m:r>
          <w:rPr>
            <w:rFonts w:ascii="Cambria Math" w:hAnsi="Cambria Math"/>
          </w:rPr>
          <m:t>E=5</m:t>
        </m:r>
      </m:oMath>
      <w:r>
        <w:rPr>
          <w:rFonts w:eastAsiaTheme="minorEastAsia"/>
        </w:rPr>
        <w:t xml:space="preserve"> dan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r>
          <w:rPr>
            <w:rFonts w:ascii="Cambria Math" w:hAnsi="Cambria Math"/>
          </w:rPr>
          <m:t>=-2</m:t>
        </m:r>
      </m:oMath>
      <w:r>
        <w:t xml:space="preserve"> untuk kemudian dilakukan perhitungan derajat keanggotaan berdasarkan Persamaan 2.</w:t>
      </w:r>
      <w:r w:rsidR="00981E02">
        <w:t>29</w:t>
      </w:r>
      <w:r>
        <w:t>, 2.</w:t>
      </w:r>
      <w:r w:rsidR="00981E02">
        <w:t>32</w:t>
      </w:r>
      <w:r>
        <w:t>, dan 2.</w:t>
      </w:r>
      <w:r w:rsidR="00981E02">
        <w:t>33</w:t>
      </w:r>
      <w:r>
        <w:t xml:space="preserve"> yang telah dijelaskan di Bab 2. Proses fuzzifikasi menghasilkan nilai sebagai berikut:</w:t>
      </w:r>
    </w:p>
    <w:p w14:paraId="24203943" w14:textId="2B64E760" w:rsidR="00A3661F" w:rsidRPr="00A3661F" w:rsidRDefault="0037366A" w:rsidP="00A3661F">
      <w:pPr>
        <w:pStyle w:val="ISI"/>
        <w:numPr>
          <w:ilvl w:val="0"/>
          <w:numId w:val="40"/>
        </w:numPr>
        <w:ind w:left="851" w:hanging="567"/>
      </w:pPr>
      <w:r>
        <w:t xml:space="preserve">Untuk </w:t>
      </w:r>
      <w:r w:rsidR="00A3661F">
        <w:rPr>
          <w:rFonts w:eastAsiaTheme="minorEastAsia"/>
        </w:rPr>
        <w:t xml:space="preserve">masukan </w:t>
      </w:r>
      <m:oMath>
        <m:r>
          <w:rPr>
            <w:rFonts w:ascii="Cambria Math" w:hAnsi="Cambria Math"/>
          </w:rPr>
          <m:t>E=5</m:t>
        </m:r>
      </m:oMath>
      <w:r w:rsidRPr="00A3661F">
        <w:rPr>
          <w:rFonts w:eastAsiaTheme="minorEastAsia"/>
        </w:rPr>
        <w:t xml:space="preserve">, masukan memotong himpunan Z dan PS. Diperoleh derajat keanggotaan </w:t>
      </w:r>
      <w:r w:rsidR="00A3661F">
        <w:t xml:space="preserve">UMF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Z</m:t>
            </m:r>
          </m:sub>
        </m:sSub>
        <m:d>
          <m:dPr>
            <m:ctrlPr>
              <w:rPr>
                <w:rFonts w:ascii="Cambria Math" w:hAnsi="Cambria Math"/>
                <w:i/>
              </w:rPr>
            </m:ctrlPr>
          </m:dPr>
          <m:e>
            <m:r>
              <w:rPr>
                <w:rFonts w:ascii="Cambria Math" w:hAnsi="Cambria Math"/>
              </w:rPr>
              <m:t>5</m:t>
            </m:r>
          </m:e>
        </m:d>
        <m:r>
          <w:rPr>
            <w:rFonts w:ascii="Cambria Math" w:eastAsiaTheme="minorEastAsia" w:hAnsi="Cambria Math"/>
          </w:rPr>
          <m:t>=0</m:t>
        </m:r>
      </m:oMath>
      <w:r w:rsidR="00A3661F" w:rsidRPr="00A3661F">
        <w:rPr>
          <w:rFonts w:eastAsiaTheme="minorEastAsia"/>
        </w:rPr>
        <w:t xml:space="preserve"> dan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PS</m:t>
            </m:r>
          </m:sub>
        </m:sSub>
        <m:d>
          <m:dPr>
            <m:ctrlPr>
              <w:rPr>
                <w:rFonts w:ascii="Cambria Math" w:hAnsi="Cambria Math"/>
                <w:i/>
              </w:rPr>
            </m:ctrlPr>
          </m:dPr>
          <m:e>
            <m:r>
              <w:rPr>
                <w:rFonts w:ascii="Cambria Math" w:hAnsi="Cambria Math"/>
              </w:rPr>
              <m:t>5</m:t>
            </m:r>
          </m:e>
        </m:d>
        <m:r>
          <w:rPr>
            <w:rFonts w:ascii="Cambria Math" w:eastAsiaTheme="minorEastAsia" w:hAnsi="Cambria Math"/>
          </w:rPr>
          <m:t>=1</m:t>
        </m:r>
      </m:oMath>
      <w:r w:rsidR="00A3661F" w:rsidRPr="00A3661F">
        <w:rPr>
          <w:rFonts w:eastAsiaTheme="minorEastAsia"/>
        </w:rPr>
        <w:t>. Sedangkan nilai LMF</w:t>
      </w:r>
      <w:r w:rsidR="00A3661F">
        <w:rPr>
          <w:rFonts w:eastAsiaTheme="minorEastAsia"/>
        </w:rPr>
        <w:t xml:space="preserve"> untuk PS adalah</w:t>
      </w:r>
      <w:r w:rsidR="00A3661F" w:rsidRPr="00A3661F">
        <w:rPr>
          <w:rFonts w:eastAsiaTheme="minorEastAsia"/>
        </w:rPr>
        <w:t xml:space="preserve"> </w:t>
      </w:r>
      <m:oMath>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PS</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=0,5</m:t>
        </m:r>
      </m:oMath>
      <w:r w:rsidR="00A3661F">
        <w:rPr>
          <w:rFonts w:eastAsiaTheme="minorEastAsia"/>
        </w:rPr>
        <w:t>.</w:t>
      </w:r>
    </w:p>
    <w:p w14:paraId="7A367A82" w14:textId="76026114" w:rsidR="00A3661F" w:rsidRPr="00A3661F" w:rsidRDefault="00A3661F" w:rsidP="00A3661F">
      <w:pPr>
        <w:pStyle w:val="ISI"/>
        <w:numPr>
          <w:ilvl w:val="0"/>
          <w:numId w:val="40"/>
        </w:numPr>
        <w:ind w:left="851" w:hanging="567"/>
      </w:pPr>
      <w:r>
        <w:t xml:space="preserve">Untuk masukan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r>
          <w:rPr>
            <w:rFonts w:ascii="Cambria Math" w:hAnsi="Cambria Math"/>
          </w:rPr>
          <m:t>=-2</m:t>
        </m:r>
      </m:oMath>
      <w:r>
        <w:rPr>
          <w:rFonts w:eastAsiaTheme="minorEastAsia"/>
        </w:rPr>
        <w:t xml:space="preserve">, masukan memotong himpunan NS dan Z. </w:t>
      </w:r>
      <w:r w:rsidRPr="00A3661F">
        <w:rPr>
          <w:rFonts w:eastAsiaTheme="minorEastAsia"/>
        </w:rPr>
        <w:t xml:space="preserve">Diperoleh derajat keanggotaan </w:t>
      </w:r>
      <w:r>
        <w:t xml:space="preserve">UMF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NS</m:t>
            </m:r>
          </m:sub>
        </m:sSub>
        <m:d>
          <m:dPr>
            <m:ctrlPr>
              <w:rPr>
                <w:rFonts w:ascii="Cambria Math" w:hAnsi="Cambria Math"/>
                <w:i/>
              </w:rPr>
            </m:ctrlPr>
          </m:dPr>
          <m:e>
            <m:r>
              <w:rPr>
                <w:rFonts w:ascii="Cambria Math" w:hAnsi="Cambria Math"/>
              </w:rPr>
              <m:t>-2</m:t>
            </m:r>
          </m:e>
        </m:d>
        <m:r>
          <w:rPr>
            <w:rFonts w:ascii="Cambria Math" w:eastAsiaTheme="minorEastAsia" w:hAnsi="Cambria Math"/>
          </w:rPr>
          <m:t>=0,4</m:t>
        </m:r>
      </m:oMath>
      <w:r w:rsidRPr="00A3661F">
        <w:rPr>
          <w:rFonts w:eastAsiaTheme="minorEastAsia"/>
        </w:rPr>
        <w:t xml:space="preserve"> dan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Z</m:t>
            </m:r>
          </m:sub>
        </m:sSub>
        <m:d>
          <m:dPr>
            <m:ctrlPr>
              <w:rPr>
                <w:rFonts w:ascii="Cambria Math" w:hAnsi="Cambria Math"/>
                <w:i/>
              </w:rPr>
            </m:ctrlPr>
          </m:dPr>
          <m:e>
            <m:r>
              <w:rPr>
                <w:rFonts w:ascii="Cambria Math" w:hAnsi="Cambria Math"/>
              </w:rPr>
              <m:t>-2</m:t>
            </m:r>
          </m:e>
        </m:d>
        <m:r>
          <w:rPr>
            <w:rFonts w:ascii="Cambria Math" w:eastAsiaTheme="minorEastAsia" w:hAnsi="Cambria Math"/>
          </w:rPr>
          <m:t>=0,6</m:t>
        </m:r>
      </m:oMath>
      <w:r w:rsidRPr="00A3661F">
        <w:rPr>
          <w:rFonts w:eastAsiaTheme="minorEastAsia"/>
        </w:rPr>
        <w:t>. Sedangkan nilai LMF</w:t>
      </w:r>
      <w:r>
        <w:rPr>
          <w:rFonts w:eastAsiaTheme="minorEastAsia"/>
        </w:rPr>
        <w:t xml:space="preserve"> untuk Z</w:t>
      </w:r>
      <w:r w:rsidRPr="00A3661F">
        <w:rPr>
          <w:rFonts w:eastAsiaTheme="minorEastAsia"/>
        </w:rPr>
        <w:t xml:space="preserve"> </w:t>
      </w:r>
      <m:oMath>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μ</m:t>
                </m:r>
              </m:e>
            </m:bar>
          </m:e>
          <m:sub>
            <m:r>
              <w:rPr>
                <w:rFonts w:ascii="Cambria Math" w:eastAsiaTheme="minorEastAsia" w:hAnsi="Cambria Math"/>
              </w:rPr>
              <m:t>Z</m:t>
            </m:r>
          </m:sub>
        </m:sSub>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=0</m:t>
        </m:r>
      </m:oMath>
      <w:r>
        <w:rPr>
          <w:rFonts w:eastAsiaTheme="minorEastAsia"/>
        </w:rPr>
        <w:t xml:space="preserve"> karena berada di luar rentang penyempitan basis LMF Z.</w:t>
      </w:r>
    </w:p>
    <w:p w14:paraId="14CBEDFD" w14:textId="77777777" w:rsidR="0077762B" w:rsidRPr="007136CA" w:rsidRDefault="0077762B" w:rsidP="0077762B">
      <w:pPr>
        <w:pStyle w:val="ISI"/>
      </w:pPr>
    </w:p>
    <w:p w14:paraId="7EAF0C81" w14:textId="2345604B" w:rsidR="007136CA" w:rsidRDefault="00533C5E" w:rsidP="003975D8">
      <w:pPr>
        <w:pStyle w:val="SUBSUBSUBBAB"/>
        <w:rPr>
          <w:lang w:val="en-US"/>
        </w:rPr>
      </w:pPr>
      <w:bookmarkStart w:id="94" w:name="_Toc229341834"/>
      <w:r>
        <w:rPr>
          <w:lang w:val="en-US"/>
        </w:rPr>
        <w:t>Mesin Inferensi</w:t>
      </w:r>
      <w:bookmarkEnd w:id="94"/>
    </w:p>
    <w:p w14:paraId="1C7FBEEE" w14:textId="3914B83E" w:rsidR="007136CA" w:rsidRPr="007136CA" w:rsidRDefault="00533C5E" w:rsidP="007136CA">
      <w:pPr>
        <w:pStyle w:val="ISI"/>
      </w:pPr>
      <w:r>
        <w:t xml:space="preserve">Mesin inferensi merupakan pengolah logika yang menghubungkan variabel input dengan variabel output. </w:t>
      </w:r>
      <w:r w:rsidR="007136CA" w:rsidRPr="007136CA">
        <w:t xml:space="preserve">Proyek akhir ini menggunakan </w:t>
      </w:r>
      <w:r>
        <w:t>mesin</w:t>
      </w:r>
      <w:r w:rsidR="007136CA" w:rsidRPr="007136CA">
        <w:t xml:space="preserve"> inferensi (</w:t>
      </w:r>
      <w:r w:rsidR="007136CA" w:rsidRPr="007136CA">
        <w:rPr>
          <w:i/>
          <w:iCs/>
        </w:rPr>
        <w:t>inference</w:t>
      </w:r>
      <w:r w:rsidR="007136CA" w:rsidRPr="007136CA">
        <w:t>) berupa Mamdani Tipe 2. Desain Fuzzy Inference System (FIS) dapat dilihat pada Gambar 3.1</w:t>
      </w:r>
      <w:r w:rsidR="00AB568A">
        <w:t>6</w:t>
      </w:r>
      <w:r w:rsidR="007136CA" w:rsidRPr="007136CA">
        <w:t>.</w:t>
      </w:r>
    </w:p>
    <w:p w14:paraId="6BCC72EC" w14:textId="77777777" w:rsidR="007136CA" w:rsidRPr="00687E62" w:rsidRDefault="007136CA" w:rsidP="00687E62">
      <w:pPr>
        <w:pStyle w:val="ISI"/>
      </w:pPr>
    </w:p>
    <w:p w14:paraId="1D61A5FF" w14:textId="28562A2A" w:rsidR="00687E62" w:rsidRDefault="00661885" w:rsidP="00687E62">
      <w:pPr>
        <w:pStyle w:val="ISI"/>
        <w:ind w:firstLine="0"/>
        <w:jc w:val="center"/>
      </w:pPr>
      <w:r w:rsidRPr="00661885">
        <w:rPr>
          <w:noProof/>
        </w:rPr>
        <w:drawing>
          <wp:inline distT="0" distB="0" distL="0" distR="0" wp14:anchorId="0C9C4B74" wp14:editId="767552AB">
            <wp:extent cx="5039995" cy="1673225"/>
            <wp:effectExtent l="0" t="0" r="8255" b="3175"/>
            <wp:docPr id="112001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8128" name=""/>
                    <pic:cNvPicPr/>
                  </pic:nvPicPr>
                  <pic:blipFill>
                    <a:blip r:embed="rId56"/>
                    <a:stretch>
                      <a:fillRect/>
                    </a:stretch>
                  </pic:blipFill>
                  <pic:spPr>
                    <a:xfrm>
                      <a:off x="0" y="0"/>
                      <a:ext cx="5039995" cy="1673225"/>
                    </a:xfrm>
                    <a:prstGeom prst="rect">
                      <a:avLst/>
                    </a:prstGeom>
                  </pic:spPr>
                </pic:pic>
              </a:graphicData>
            </a:graphic>
          </wp:inline>
        </w:drawing>
      </w:r>
    </w:p>
    <w:p w14:paraId="1229EA59" w14:textId="7C6478F0" w:rsidR="007402A8" w:rsidRPr="007402A8" w:rsidRDefault="007402A8" w:rsidP="007402A8">
      <w:pPr>
        <w:pStyle w:val="Gambar"/>
        <w:rPr>
          <w:b w:val="0"/>
          <w:bCs w:val="0"/>
        </w:rPr>
      </w:pPr>
      <w:bookmarkStart w:id="95" w:name="_Toc229341957"/>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3</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16</w:t>
      </w:r>
      <w:r w:rsidR="00B354CA">
        <w:fldChar w:fldCharType="end"/>
      </w:r>
      <w:r>
        <w:t xml:space="preserve"> </w:t>
      </w:r>
      <w:r w:rsidRPr="007402A8">
        <w:rPr>
          <w:b w:val="0"/>
          <w:bCs w:val="0"/>
        </w:rPr>
        <w:t>Desain Fuzzy Inference System</w:t>
      </w:r>
      <w:bookmarkEnd w:id="95"/>
    </w:p>
    <w:p w14:paraId="2B3AE980" w14:textId="77777777" w:rsidR="00707F0A" w:rsidRDefault="00707F0A" w:rsidP="00C752E8">
      <w:pPr>
        <w:pStyle w:val="ISI"/>
        <w:rPr>
          <w:rFonts w:eastAsiaTheme="minorEastAsia"/>
        </w:rPr>
      </w:pPr>
    </w:p>
    <w:p w14:paraId="09DFCA09" w14:textId="10CEA85D" w:rsidR="00892CCA" w:rsidRPr="00892CCA" w:rsidRDefault="00892CCA" w:rsidP="00892CCA">
      <w:pPr>
        <w:pStyle w:val="ISI"/>
        <w:rPr>
          <w:rFonts w:eastAsiaTheme="minorEastAsia"/>
        </w:rPr>
      </w:pPr>
      <w:r w:rsidRPr="00892CCA">
        <w:rPr>
          <w:rFonts w:eastAsiaTheme="minorEastAsia"/>
        </w:rPr>
        <w:lastRenderedPageBreak/>
        <w:t>Berdasarkan jumlah variabel linguistik yang digunakan, disusun suatu basis aturan (Rule Base) yang terdiri dari 49 aturan untuk memetakan setiap kombinasi kemungkinan antara variabel Eror (</w:t>
      </w:r>
      <m:oMath>
        <m:r>
          <w:rPr>
            <w:rFonts w:ascii="Cambria Math" w:hAnsi="Cambria Math"/>
          </w:rPr>
          <m:t>E</m:t>
        </m:r>
      </m:oMath>
      <w:r w:rsidRPr="00892CCA">
        <w:rPr>
          <w:rFonts w:eastAsiaTheme="minorEastAsia"/>
        </w:rPr>
        <w:t>) dan perubahan eror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oMath>
      <w:r w:rsidRPr="00892CCA">
        <w:rPr>
          <w:rFonts w:eastAsiaTheme="minorEastAsia"/>
        </w:rPr>
        <w:t>) terhadap nilai keluaran modulation index (</w:t>
      </w:r>
      <w:r>
        <w:rPr>
          <w:rFonts w:eastAsiaTheme="minorEastAsia"/>
        </w:rPr>
        <w:t>mi</w:t>
      </w:r>
      <w:r w:rsidRPr="00892CCA">
        <w:rPr>
          <w:rFonts w:eastAsiaTheme="minorEastAsia"/>
        </w:rPr>
        <w:t xml:space="preserve">). Seluruh aturan dalam sistem ini memiliki bobot (rule weight) sebesar 1. Aturan-aturan tersebut dirumuskan dalam bentuk pernyataan “If–Then”, di mana setiap kombinasi nilai linguistik dari </w:t>
      </w:r>
      <m:oMath>
        <m:r>
          <w:rPr>
            <w:rFonts w:ascii="Cambria Math" w:hAnsi="Cambria Math"/>
          </w:rPr>
          <m:t>E</m:t>
        </m:r>
      </m:oMath>
      <w:r w:rsidRPr="00892CCA">
        <w:rPr>
          <w:rFonts w:eastAsiaTheme="minorEastAsia"/>
        </w:rPr>
        <w:t xml:space="preserve"> dan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oMath>
      <w:r w:rsidRPr="00892CCA">
        <w:rPr>
          <w:rFonts w:eastAsiaTheme="minorEastAsia"/>
        </w:rPr>
        <w:t xml:space="preserve"> menghasilkan suatu keputusan linguistik pada variabel keluaran </w:t>
      </w:r>
      <w:r>
        <w:rPr>
          <w:rFonts w:eastAsiaTheme="minorEastAsia"/>
        </w:rPr>
        <w:t>mi</w:t>
      </w:r>
      <w:r w:rsidRPr="00892CCA">
        <w:rPr>
          <w:rFonts w:eastAsiaTheme="minorEastAsia"/>
        </w:rPr>
        <w:t>. Keseluruhan basis aturan yang digunakan dalam sistem FIS ini disajikan pada Tabel 3.5.</w:t>
      </w:r>
    </w:p>
    <w:p w14:paraId="5E9C8B37" w14:textId="77777777" w:rsidR="00687E62" w:rsidRPr="00892CCA" w:rsidRDefault="00687E62" w:rsidP="007D20AF">
      <w:pPr>
        <w:pStyle w:val="ISI"/>
      </w:pPr>
    </w:p>
    <w:p w14:paraId="36959FE3" w14:textId="7F231EF4" w:rsidR="00D8128C" w:rsidRPr="00926AAC" w:rsidRDefault="00926AAC" w:rsidP="00926AAC">
      <w:pPr>
        <w:pStyle w:val="TABEL"/>
        <w:rPr>
          <w:b w:val="0"/>
          <w:bCs/>
        </w:rPr>
      </w:pPr>
      <w:bookmarkStart w:id="96" w:name="_Toc229342842"/>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3</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5</w:t>
      </w:r>
      <w:r w:rsidR="00891F50">
        <w:fldChar w:fldCharType="end"/>
      </w:r>
      <w:r>
        <w:t xml:space="preserve"> </w:t>
      </w:r>
      <w:r w:rsidRPr="00926AAC">
        <w:rPr>
          <w:b w:val="0"/>
          <w:bCs/>
        </w:rPr>
        <w:t>Rule Base Kontrol Fuzzy</w:t>
      </w:r>
      <w:bookmarkEnd w:id="96"/>
    </w:p>
    <w:tbl>
      <w:tblPr>
        <w:tblW w:w="6003" w:type="dxa"/>
        <w:tblInd w:w="847" w:type="dxa"/>
        <w:tblLook w:val="04A0" w:firstRow="1" w:lastRow="0" w:firstColumn="1" w:lastColumn="0" w:noHBand="0" w:noVBand="1"/>
      </w:tblPr>
      <w:tblGrid>
        <w:gridCol w:w="520"/>
        <w:gridCol w:w="520"/>
        <w:gridCol w:w="709"/>
        <w:gridCol w:w="709"/>
        <w:gridCol w:w="709"/>
        <w:gridCol w:w="709"/>
        <w:gridCol w:w="709"/>
        <w:gridCol w:w="709"/>
        <w:gridCol w:w="709"/>
      </w:tblGrid>
      <w:tr w:rsidR="00D8128C" w14:paraId="534A50DD" w14:textId="77777777" w:rsidTr="00D8128C">
        <w:trPr>
          <w:trHeight w:val="300"/>
        </w:trPr>
        <w:tc>
          <w:tcPr>
            <w:tcW w:w="520" w:type="dxa"/>
            <w:tcBorders>
              <w:top w:val="single" w:sz="4" w:space="0" w:color="auto"/>
              <w:left w:val="single" w:sz="4" w:space="0" w:color="auto"/>
            </w:tcBorders>
            <w:shd w:val="clear" w:color="auto" w:fill="FFFF00"/>
            <w:noWrap/>
            <w:vAlign w:val="center"/>
          </w:tcPr>
          <w:p w14:paraId="25239850"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 </w:t>
            </w:r>
          </w:p>
        </w:tc>
        <w:tc>
          <w:tcPr>
            <w:tcW w:w="520" w:type="dxa"/>
            <w:tcBorders>
              <w:top w:val="single" w:sz="4" w:space="0" w:color="auto"/>
              <w:right w:val="single" w:sz="4" w:space="0" w:color="auto"/>
            </w:tcBorders>
            <w:shd w:val="clear" w:color="auto" w:fill="FFFF00"/>
            <w:noWrap/>
            <w:vAlign w:val="center"/>
          </w:tcPr>
          <w:p w14:paraId="61970E86"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E</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tcPr>
          <w:p w14:paraId="7B15263C"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NB</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tcPr>
          <w:p w14:paraId="7568B9CA"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NM</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tcPr>
          <w:p w14:paraId="4DAC6D19"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NS</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tcPr>
          <w:p w14:paraId="6AE23584"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tcPr>
          <w:p w14:paraId="032BF634"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PS</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tcPr>
          <w:p w14:paraId="4890D612"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PM</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tcPr>
          <w:p w14:paraId="77715EAF"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PB</w:t>
            </w:r>
          </w:p>
        </w:tc>
      </w:tr>
      <w:tr w:rsidR="00D8128C" w14:paraId="4BE4E8A4" w14:textId="77777777" w:rsidTr="00D8128C">
        <w:trPr>
          <w:trHeight w:val="300"/>
        </w:trPr>
        <w:tc>
          <w:tcPr>
            <w:tcW w:w="520" w:type="dxa"/>
            <w:tcBorders>
              <w:left w:val="single" w:sz="4" w:space="0" w:color="auto"/>
              <w:bottom w:val="single" w:sz="4" w:space="0" w:color="auto"/>
            </w:tcBorders>
            <w:shd w:val="clear" w:color="auto" w:fill="FFFF00"/>
            <w:noWrap/>
            <w:vAlign w:val="center"/>
          </w:tcPr>
          <w:p w14:paraId="650D20B3"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Δ</w:t>
            </w:r>
            <w:r w:rsidRPr="00E67218">
              <w:rPr>
                <w:rFonts w:eastAsia="Times New Roman"/>
                <w:color w:val="000000"/>
                <w:sz w:val="22"/>
                <w:szCs w:val="22"/>
                <w:vertAlign w:val="subscript"/>
                <w:lang w:val="zh-CN" w:eastAsia="zh-CN"/>
              </w:rPr>
              <w:t>E</w:t>
            </w:r>
          </w:p>
        </w:tc>
        <w:tc>
          <w:tcPr>
            <w:tcW w:w="520" w:type="dxa"/>
            <w:tcBorders>
              <w:bottom w:val="single" w:sz="4" w:space="0" w:color="auto"/>
              <w:right w:val="single" w:sz="4" w:space="0" w:color="auto"/>
            </w:tcBorders>
            <w:shd w:val="clear" w:color="auto" w:fill="FFFF00"/>
            <w:noWrap/>
            <w:vAlign w:val="center"/>
          </w:tcPr>
          <w:p w14:paraId="43AC5AE1"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 </w:t>
            </w:r>
          </w:p>
        </w:tc>
        <w:tc>
          <w:tcPr>
            <w:tcW w:w="709" w:type="dxa"/>
            <w:vMerge/>
            <w:tcBorders>
              <w:top w:val="single" w:sz="4" w:space="0" w:color="auto"/>
              <w:left w:val="single" w:sz="4" w:space="0" w:color="auto"/>
              <w:bottom w:val="single" w:sz="4" w:space="0" w:color="auto"/>
              <w:right w:val="single" w:sz="4" w:space="0" w:color="auto"/>
            </w:tcBorders>
            <w:vAlign w:val="center"/>
          </w:tcPr>
          <w:p w14:paraId="46273A23" w14:textId="77777777" w:rsidR="00D8128C" w:rsidRPr="00E67218" w:rsidRDefault="00D8128C" w:rsidP="00D8128C">
            <w:pPr>
              <w:jc w:val="center"/>
              <w:rPr>
                <w:rFonts w:eastAsia="Times New Roman"/>
                <w:color w:val="000000"/>
                <w:sz w:val="22"/>
                <w:szCs w:val="22"/>
                <w:lang w:val="zh-CN" w:eastAsia="zh-CN"/>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9EE26BB" w14:textId="77777777" w:rsidR="00D8128C" w:rsidRPr="00E67218" w:rsidRDefault="00D8128C" w:rsidP="00D8128C">
            <w:pPr>
              <w:jc w:val="center"/>
              <w:rPr>
                <w:rFonts w:eastAsia="Times New Roman"/>
                <w:color w:val="000000"/>
                <w:sz w:val="22"/>
                <w:szCs w:val="22"/>
                <w:lang w:val="zh-CN" w:eastAsia="zh-CN"/>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7050C1DA" w14:textId="77777777" w:rsidR="00D8128C" w:rsidRPr="00E67218" w:rsidRDefault="00D8128C" w:rsidP="00D8128C">
            <w:pPr>
              <w:jc w:val="center"/>
              <w:rPr>
                <w:rFonts w:eastAsia="Times New Roman"/>
                <w:color w:val="000000"/>
                <w:sz w:val="22"/>
                <w:szCs w:val="22"/>
                <w:lang w:val="zh-CN" w:eastAsia="zh-CN"/>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529B3F1" w14:textId="77777777" w:rsidR="00D8128C" w:rsidRPr="00E67218" w:rsidRDefault="00D8128C" w:rsidP="00D8128C">
            <w:pPr>
              <w:jc w:val="center"/>
              <w:rPr>
                <w:rFonts w:eastAsia="Times New Roman"/>
                <w:color w:val="000000"/>
                <w:sz w:val="22"/>
                <w:szCs w:val="22"/>
                <w:lang w:val="zh-CN" w:eastAsia="zh-CN"/>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0BE90630" w14:textId="77777777" w:rsidR="00D8128C" w:rsidRPr="00E67218" w:rsidRDefault="00D8128C" w:rsidP="00D8128C">
            <w:pPr>
              <w:jc w:val="center"/>
              <w:rPr>
                <w:rFonts w:eastAsia="Times New Roman"/>
                <w:color w:val="000000"/>
                <w:sz w:val="22"/>
                <w:szCs w:val="22"/>
                <w:lang w:val="zh-CN" w:eastAsia="zh-CN"/>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059F068E" w14:textId="77777777" w:rsidR="00D8128C" w:rsidRPr="00E67218" w:rsidRDefault="00D8128C" w:rsidP="00D8128C">
            <w:pPr>
              <w:jc w:val="center"/>
              <w:rPr>
                <w:rFonts w:eastAsia="Times New Roman"/>
                <w:color w:val="000000"/>
                <w:sz w:val="22"/>
                <w:szCs w:val="22"/>
                <w:lang w:val="zh-CN" w:eastAsia="zh-CN"/>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40CB2205" w14:textId="77777777" w:rsidR="00D8128C" w:rsidRPr="00E67218" w:rsidRDefault="00D8128C" w:rsidP="00D8128C">
            <w:pPr>
              <w:jc w:val="center"/>
              <w:rPr>
                <w:rFonts w:eastAsia="Times New Roman"/>
                <w:color w:val="000000"/>
                <w:sz w:val="22"/>
                <w:szCs w:val="22"/>
                <w:lang w:val="zh-CN" w:eastAsia="zh-CN"/>
              </w:rPr>
            </w:pPr>
          </w:p>
        </w:tc>
      </w:tr>
      <w:tr w:rsidR="00D8128C" w14:paraId="26295DEB" w14:textId="77777777" w:rsidTr="00D8128C">
        <w:trPr>
          <w:trHeight w:val="300"/>
        </w:trPr>
        <w:tc>
          <w:tcPr>
            <w:tcW w:w="1040" w:type="dxa"/>
            <w:gridSpan w:val="2"/>
            <w:tcBorders>
              <w:top w:val="single" w:sz="4" w:space="0" w:color="auto"/>
              <w:left w:val="single" w:sz="4" w:space="0" w:color="auto"/>
              <w:bottom w:val="single" w:sz="4" w:space="0" w:color="auto"/>
              <w:right w:val="single" w:sz="4" w:space="0" w:color="auto"/>
            </w:tcBorders>
            <w:noWrap/>
            <w:vAlign w:val="center"/>
          </w:tcPr>
          <w:p w14:paraId="27BDB8B7"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NB</w:t>
            </w:r>
          </w:p>
        </w:tc>
        <w:tc>
          <w:tcPr>
            <w:tcW w:w="709" w:type="dxa"/>
            <w:tcBorders>
              <w:top w:val="single" w:sz="4" w:space="0" w:color="auto"/>
              <w:left w:val="single" w:sz="4" w:space="0" w:color="auto"/>
              <w:bottom w:val="single" w:sz="4" w:space="0" w:color="auto"/>
              <w:right w:val="single" w:sz="4" w:space="0" w:color="auto"/>
            </w:tcBorders>
            <w:noWrap/>
            <w:vAlign w:val="center"/>
          </w:tcPr>
          <w:p w14:paraId="346415DB" w14:textId="3A51870A"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B</w:t>
            </w:r>
          </w:p>
        </w:tc>
        <w:tc>
          <w:tcPr>
            <w:tcW w:w="709" w:type="dxa"/>
            <w:tcBorders>
              <w:top w:val="single" w:sz="4" w:space="0" w:color="auto"/>
              <w:left w:val="single" w:sz="4" w:space="0" w:color="auto"/>
              <w:bottom w:val="single" w:sz="4" w:space="0" w:color="auto"/>
              <w:right w:val="single" w:sz="4" w:space="0" w:color="auto"/>
            </w:tcBorders>
            <w:noWrap/>
            <w:vAlign w:val="center"/>
          </w:tcPr>
          <w:p w14:paraId="7EA73012" w14:textId="0CF9132B"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B</w:t>
            </w:r>
          </w:p>
        </w:tc>
        <w:tc>
          <w:tcPr>
            <w:tcW w:w="709" w:type="dxa"/>
            <w:tcBorders>
              <w:top w:val="single" w:sz="4" w:space="0" w:color="auto"/>
              <w:left w:val="single" w:sz="4" w:space="0" w:color="auto"/>
              <w:bottom w:val="single" w:sz="4" w:space="0" w:color="auto"/>
              <w:right w:val="single" w:sz="4" w:space="0" w:color="auto"/>
            </w:tcBorders>
            <w:noWrap/>
            <w:vAlign w:val="center"/>
          </w:tcPr>
          <w:p w14:paraId="6EEC279C" w14:textId="617FBFDD"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74B87C49" w14:textId="5AF3B1F8"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6484FD05" w14:textId="0FBE5A49"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N</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5CEB966F" w14:textId="38807642"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54F7168F"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r>
      <w:tr w:rsidR="00D8128C" w14:paraId="54C7E692" w14:textId="77777777" w:rsidTr="00D8128C">
        <w:trPr>
          <w:trHeight w:val="300"/>
        </w:trPr>
        <w:tc>
          <w:tcPr>
            <w:tcW w:w="1040" w:type="dxa"/>
            <w:gridSpan w:val="2"/>
            <w:tcBorders>
              <w:top w:val="single" w:sz="4" w:space="0" w:color="auto"/>
              <w:left w:val="single" w:sz="4" w:space="0" w:color="auto"/>
              <w:bottom w:val="single" w:sz="4" w:space="0" w:color="auto"/>
              <w:right w:val="single" w:sz="4" w:space="0" w:color="auto"/>
            </w:tcBorders>
            <w:noWrap/>
            <w:vAlign w:val="center"/>
          </w:tcPr>
          <w:p w14:paraId="1C04BE6A"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NM</w:t>
            </w:r>
          </w:p>
        </w:tc>
        <w:tc>
          <w:tcPr>
            <w:tcW w:w="709" w:type="dxa"/>
            <w:tcBorders>
              <w:top w:val="single" w:sz="4" w:space="0" w:color="auto"/>
              <w:left w:val="single" w:sz="4" w:space="0" w:color="auto"/>
              <w:bottom w:val="single" w:sz="4" w:space="0" w:color="auto"/>
              <w:right w:val="single" w:sz="4" w:space="0" w:color="auto"/>
            </w:tcBorders>
            <w:noWrap/>
            <w:vAlign w:val="center"/>
          </w:tcPr>
          <w:p w14:paraId="7D09AB44" w14:textId="432B13C9"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B</w:t>
            </w:r>
          </w:p>
        </w:tc>
        <w:tc>
          <w:tcPr>
            <w:tcW w:w="709" w:type="dxa"/>
            <w:tcBorders>
              <w:top w:val="single" w:sz="4" w:space="0" w:color="auto"/>
              <w:left w:val="single" w:sz="4" w:space="0" w:color="auto"/>
              <w:bottom w:val="single" w:sz="4" w:space="0" w:color="auto"/>
              <w:right w:val="single" w:sz="4" w:space="0" w:color="auto"/>
            </w:tcBorders>
            <w:noWrap/>
            <w:vAlign w:val="center"/>
          </w:tcPr>
          <w:p w14:paraId="76FC49D5" w14:textId="0B082B01"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47A97394" w14:textId="2D9998A4"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4AC3D0B4" w14:textId="4EF842A5"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N</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552A5E5C" w14:textId="02600C9A"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N</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5572C883"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2F83224E" w14:textId="3A25EE52"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S</w:t>
            </w:r>
          </w:p>
        </w:tc>
      </w:tr>
      <w:tr w:rsidR="00D8128C" w14:paraId="39F4A645" w14:textId="77777777" w:rsidTr="00D8128C">
        <w:trPr>
          <w:trHeight w:val="300"/>
        </w:trPr>
        <w:tc>
          <w:tcPr>
            <w:tcW w:w="1040" w:type="dxa"/>
            <w:gridSpan w:val="2"/>
            <w:tcBorders>
              <w:top w:val="single" w:sz="4" w:space="0" w:color="auto"/>
              <w:left w:val="single" w:sz="4" w:space="0" w:color="auto"/>
              <w:bottom w:val="single" w:sz="4" w:space="0" w:color="auto"/>
              <w:right w:val="single" w:sz="4" w:space="0" w:color="auto"/>
            </w:tcBorders>
            <w:noWrap/>
            <w:vAlign w:val="center"/>
          </w:tcPr>
          <w:p w14:paraId="13E55FE2"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NS</w:t>
            </w:r>
          </w:p>
        </w:tc>
        <w:tc>
          <w:tcPr>
            <w:tcW w:w="709" w:type="dxa"/>
            <w:tcBorders>
              <w:top w:val="single" w:sz="4" w:space="0" w:color="auto"/>
              <w:left w:val="single" w:sz="4" w:space="0" w:color="auto"/>
              <w:bottom w:val="single" w:sz="4" w:space="0" w:color="auto"/>
              <w:right w:val="single" w:sz="4" w:space="0" w:color="auto"/>
            </w:tcBorders>
            <w:noWrap/>
            <w:vAlign w:val="center"/>
          </w:tcPr>
          <w:p w14:paraId="619C29B5" w14:textId="11F146E8"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3EF8DEF8" w14:textId="1CEEC503"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6C8E9E3E" w14:textId="1EC561CA" w:rsidR="00D8128C" w:rsidRPr="00C752E8" w:rsidRDefault="00A342BF" w:rsidP="00D8128C">
            <w:pPr>
              <w:jc w:val="center"/>
              <w:rPr>
                <w:rFonts w:eastAsia="Times New Roman"/>
                <w:color w:val="000000"/>
                <w:sz w:val="22"/>
                <w:szCs w:val="22"/>
                <w:lang w:val="en-US" w:eastAsia="zh-CN"/>
              </w:rPr>
            </w:pPr>
            <w:r>
              <w:rPr>
                <w:rFonts w:eastAsia="Times New Roman"/>
                <w:color w:val="000000"/>
                <w:sz w:val="22"/>
                <w:szCs w:val="22"/>
                <w:lang w:val="en-US" w:eastAsia="zh-CN"/>
              </w:rPr>
              <w:t>N</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36599BAC" w14:textId="14AD734B"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26B5E5BC"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2B3B2561" w14:textId="0CABDE50"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1715CA0A" w14:textId="69F93B85"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P</w:t>
            </w:r>
            <w:r w:rsidR="00C752E8">
              <w:rPr>
                <w:rFonts w:eastAsia="Times New Roman"/>
                <w:color w:val="000000"/>
                <w:sz w:val="22"/>
                <w:szCs w:val="22"/>
                <w:lang w:val="en-US" w:eastAsia="zh-CN"/>
              </w:rPr>
              <w:t>S</w:t>
            </w:r>
          </w:p>
        </w:tc>
      </w:tr>
      <w:tr w:rsidR="00D8128C" w14:paraId="36120C66" w14:textId="77777777" w:rsidTr="00D8128C">
        <w:trPr>
          <w:trHeight w:val="300"/>
        </w:trPr>
        <w:tc>
          <w:tcPr>
            <w:tcW w:w="1040" w:type="dxa"/>
            <w:gridSpan w:val="2"/>
            <w:tcBorders>
              <w:top w:val="single" w:sz="4" w:space="0" w:color="auto"/>
              <w:left w:val="single" w:sz="4" w:space="0" w:color="auto"/>
              <w:bottom w:val="single" w:sz="4" w:space="0" w:color="auto"/>
              <w:right w:val="single" w:sz="4" w:space="0" w:color="auto"/>
            </w:tcBorders>
            <w:noWrap/>
            <w:vAlign w:val="center"/>
          </w:tcPr>
          <w:p w14:paraId="799B673A"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59D404D2" w14:textId="79B143D1"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35C9C3BB" w14:textId="6056BABB" w:rsidR="00D8128C" w:rsidRPr="00C752E8" w:rsidRDefault="00A342BF" w:rsidP="00D8128C">
            <w:pPr>
              <w:jc w:val="center"/>
              <w:rPr>
                <w:rFonts w:eastAsia="Times New Roman"/>
                <w:color w:val="000000"/>
                <w:sz w:val="22"/>
                <w:szCs w:val="22"/>
                <w:lang w:val="en-US" w:eastAsia="zh-CN"/>
              </w:rPr>
            </w:pPr>
            <w:r>
              <w:rPr>
                <w:rFonts w:eastAsia="Times New Roman"/>
                <w:color w:val="000000"/>
                <w:sz w:val="22"/>
                <w:szCs w:val="22"/>
                <w:lang w:val="en-US" w:eastAsia="zh-CN"/>
              </w:rPr>
              <w:t>N</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1866B5CD" w14:textId="78D8788E" w:rsidR="00D8128C" w:rsidRPr="00C752E8" w:rsidRDefault="00C752E8" w:rsidP="00D8128C">
            <w:pPr>
              <w:jc w:val="center"/>
              <w:rPr>
                <w:rFonts w:eastAsia="Times New Roman"/>
                <w:color w:val="000000"/>
                <w:sz w:val="22"/>
                <w:szCs w:val="22"/>
                <w:lang w:val="en-US" w:eastAsia="zh-CN"/>
              </w:rPr>
            </w:pPr>
            <w:r>
              <w:rPr>
                <w:rFonts w:eastAsia="Times New Roman"/>
                <w:color w:val="000000"/>
                <w:sz w:val="22"/>
                <w:szCs w:val="22"/>
                <w:lang w:val="en-US"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37593D49"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7590DBC1" w14:textId="6035C82D" w:rsidR="00D8128C" w:rsidRPr="00C752E8" w:rsidRDefault="00C752E8" w:rsidP="00D8128C">
            <w:pPr>
              <w:jc w:val="center"/>
              <w:rPr>
                <w:rFonts w:eastAsia="Times New Roman"/>
                <w:color w:val="000000"/>
                <w:sz w:val="22"/>
                <w:szCs w:val="22"/>
                <w:lang w:val="en-US" w:eastAsia="zh-CN"/>
              </w:rPr>
            </w:pPr>
            <w:r>
              <w:rPr>
                <w:rFonts w:eastAsia="Times New Roman"/>
                <w:color w:val="000000"/>
                <w:sz w:val="22"/>
                <w:szCs w:val="22"/>
                <w:lang w:val="en-US"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514B6AD5" w14:textId="16C5AA26"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P</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554E40A0" w14:textId="0FC135FF"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M</w:t>
            </w:r>
          </w:p>
        </w:tc>
      </w:tr>
      <w:tr w:rsidR="00D8128C" w14:paraId="7EF21043" w14:textId="77777777" w:rsidTr="00D8128C">
        <w:trPr>
          <w:trHeight w:val="300"/>
        </w:trPr>
        <w:tc>
          <w:tcPr>
            <w:tcW w:w="1040" w:type="dxa"/>
            <w:gridSpan w:val="2"/>
            <w:tcBorders>
              <w:top w:val="single" w:sz="4" w:space="0" w:color="auto"/>
              <w:left w:val="single" w:sz="4" w:space="0" w:color="auto"/>
              <w:bottom w:val="single" w:sz="4" w:space="0" w:color="auto"/>
              <w:right w:val="single" w:sz="4" w:space="0" w:color="auto"/>
            </w:tcBorders>
            <w:noWrap/>
            <w:vAlign w:val="center"/>
          </w:tcPr>
          <w:p w14:paraId="6D726976"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PS</w:t>
            </w:r>
          </w:p>
        </w:tc>
        <w:tc>
          <w:tcPr>
            <w:tcW w:w="709" w:type="dxa"/>
            <w:tcBorders>
              <w:top w:val="single" w:sz="4" w:space="0" w:color="auto"/>
              <w:left w:val="single" w:sz="4" w:space="0" w:color="auto"/>
              <w:bottom w:val="single" w:sz="4" w:space="0" w:color="auto"/>
              <w:right w:val="single" w:sz="4" w:space="0" w:color="auto"/>
            </w:tcBorders>
            <w:noWrap/>
            <w:vAlign w:val="center"/>
          </w:tcPr>
          <w:p w14:paraId="5944CDD9" w14:textId="73A643A2" w:rsidR="00D8128C" w:rsidRPr="00C752E8" w:rsidRDefault="00A342BF" w:rsidP="00D8128C">
            <w:pPr>
              <w:jc w:val="center"/>
              <w:rPr>
                <w:rFonts w:eastAsia="Times New Roman"/>
                <w:color w:val="000000"/>
                <w:sz w:val="22"/>
                <w:szCs w:val="22"/>
                <w:lang w:val="en-US" w:eastAsia="zh-CN"/>
              </w:rPr>
            </w:pPr>
            <w:r>
              <w:rPr>
                <w:rFonts w:eastAsia="Times New Roman"/>
                <w:color w:val="000000"/>
                <w:sz w:val="22"/>
                <w:szCs w:val="22"/>
                <w:lang w:val="en-US" w:eastAsia="zh-CN"/>
              </w:rPr>
              <w:t>N</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3F99F2F2" w14:textId="7B1D2F62"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100A0416"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6B4B6F1F" w14:textId="1B6819A7"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47F2DBC4" w14:textId="01BAAE9A"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P</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4AE5D06F" w14:textId="55445B1D"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P</w:t>
            </w:r>
            <w:r w:rsidR="00C752E8">
              <w:rPr>
                <w:rFonts w:eastAsia="Times New Roman"/>
                <w:color w:val="000000"/>
                <w:sz w:val="22"/>
                <w:szCs w:val="22"/>
                <w:lang w:val="en-US"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6D7A112E" w14:textId="1B41F0A3"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M</w:t>
            </w:r>
          </w:p>
        </w:tc>
      </w:tr>
      <w:tr w:rsidR="00D8128C" w14:paraId="020B0433" w14:textId="77777777" w:rsidTr="00D8128C">
        <w:trPr>
          <w:trHeight w:val="300"/>
        </w:trPr>
        <w:tc>
          <w:tcPr>
            <w:tcW w:w="1040" w:type="dxa"/>
            <w:gridSpan w:val="2"/>
            <w:tcBorders>
              <w:top w:val="single" w:sz="4" w:space="0" w:color="auto"/>
              <w:left w:val="single" w:sz="4" w:space="0" w:color="auto"/>
              <w:bottom w:val="single" w:sz="4" w:space="0" w:color="auto"/>
              <w:right w:val="single" w:sz="4" w:space="0" w:color="auto"/>
            </w:tcBorders>
            <w:noWrap/>
            <w:vAlign w:val="center"/>
          </w:tcPr>
          <w:p w14:paraId="2766D29A"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PM</w:t>
            </w:r>
          </w:p>
        </w:tc>
        <w:tc>
          <w:tcPr>
            <w:tcW w:w="709" w:type="dxa"/>
            <w:tcBorders>
              <w:top w:val="single" w:sz="4" w:space="0" w:color="auto"/>
              <w:left w:val="single" w:sz="4" w:space="0" w:color="auto"/>
              <w:bottom w:val="single" w:sz="4" w:space="0" w:color="auto"/>
              <w:right w:val="single" w:sz="4" w:space="0" w:color="auto"/>
            </w:tcBorders>
            <w:noWrap/>
            <w:vAlign w:val="center"/>
          </w:tcPr>
          <w:p w14:paraId="2EAA25F4" w14:textId="0759911D"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N</w:t>
            </w:r>
            <w:r w:rsidR="00D8128C" w:rsidRPr="00E67218">
              <w:rPr>
                <w:rFonts w:eastAsia="Times New Roman"/>
                <w:color w:val="000000"/>
                <w:sz w:val="22"/>
                <w:szCs w:val="22"/>
                <w:lang w:val="zh-CN"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507ECA78"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2B2A4CB7" w14:textId="1DE1EB8F"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10CDCA45" w14:textId="19037F90"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P</w:t>
            </w:r>
            <w:r w:rsidR="00C752E8">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41D57EFA" w14:textId="45D7539C"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3675025B" w14:textId="5089248A"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41E8261D" w14:textId="22AC58B2"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B</w:t>
            </w:r>
          </w:p>
        </w:tc>
      </w:tr>
      <w:tr w:rsidR="00D8128C" w14:paraId="28DBFDFB" w14:textId="77777777" w:rsidTr="00D8128C">
        <w:trPr>
          <w:trHeight w:val="300"/>
        </w:trPr>
        <w:tc>
          <w:tcPr>
            <w:tcW w:w="1040" w:type="dxa"/>
            <w:gridSpan w:val="2"/>
            <w:tcBorders>
              <w:top w:val="single" w:sz="4" w:space="0" w:color="auto"/>
              <w:left w:val="single" w:sz="4" w:space="0" w:color="auto"/>
              <w:bottom w:val="single" w:sz="4" w:space="0" w:color="auto"/>
              <w:right w:val="single" w:sz="4" w:space="0" w:color="auto"/>
            </w:tcBorders>
            <w:noWrap/>
            <w:vAlign w:val="center"/>
          </w:tcPr>
          <w:p w14:paraId="7BACCDF3" w14:textId="77777777" w:rsidR="00D8128C" w:rsidRPr="00E67218" w:rsidRDefault="00D8128C" w:rsidP="00BC5F4C">
            <w:pPr>
              <w:jc w:val="center"/>
              <w:rPr>
                <w:rFonts w:eastAsia="Times New Roman"/>
                <w:color w:val="000000"/>
                <w:sz w:val="22"/>
                <w:szCs w:val="22"/>
                <w:lang w:val="zh-CN" w:eastAsia="zh-CN"/>
              </w:rPr>
            </w:pPr>
            <w:r w:rsidRPr="00E67218">
              <w:rPr>
                <w:rFonts w:eastAsia="Times New Roman"/>
                <w:color w:val="000000"/>
                <w:sz w:val="22"/>
                <w:szCs w:val="22"/>
                <w:lang w:val="zh-CN" w:eastAsia="zh-CN"/>
              </w:rPr>
              <w:t>PB</w:t>
            </w:r>
          </w:p>
        </w:tc>
        <w:tc>
          <w:tcPr>
            <w:tcW w:w="709" w:type="dxa"/>
            <w:tcBorders>
              <w:top w:val="single" w:sz="4" w:space="0" w:color="auto"/>
              <w:left w:val="single" w:sz="4" w:space="0" w:color="auto"/>
              <w:bottom w:val="single" w:sz="4" w:space="0" w:color="auto"/>
              <w:right w:val="single" w:sz="4" w:space="0" w:color="auto"/>
            </w:tcBorders>
            <w:noWrap/>
            <w:vAlign w:val="center"/>
          </w:tcPr>
          <w:p w14:paraId="2F65D0AD" w14:textId="77777777" w:rsidR="00D8128C" w:rsidRPr="00E67218" w:rsidRDefault="00D8128C" w:rsidP="00D8128C">
            <w:pPr>
              <w:jc w:val="center"/>
              <w:rPr>
                <w:rFonts w:eastAsia="Times New Roman"/>
                <w:color w:val="000000"/>
                <w:sz w:val="22"/>
                <w:szCs w:val="22"/>
                <w:lang w:val="zh-CN" w:eastAsia="zh-CN"/>
              </w:rPr>
            </w:pPr>
            <w:r w:rsidRPr="00E67218">
              <w:rPr>
                <w:rFonts w:eastAsia="Times New Roman"/>
                <w:color w:val="000000"/>
                <w:sz w:val="22"/>
                <w:szCs w:val="22"/>
                <w:lang w:val="zh-CN" w:eastAsia="zh-CN"/>
              </w:rPr>
              <w:t>Z</w:t>
            </w:r>
          </w:p>
        </w:tc>
        <w:tc>
          <w:tcPr>
            <w:tcW w:w="709" w:type="dxa"/>
            <w:tcBorders>
              <w:top w:val="single" w:sz="4" w:space="0" w:color="auto"/>
              <w:left w:val="single" w:sz="4" w:space="0" w:color="auto"/>
              <w:bottom w:val="single" w:sz="4" w:space="0" w:color="auto"/>
              <w:right w:val="single" w:sz="4" w:space="0" w:color="auto"/>
            </w:tcBorders>
            <w:noWrap/>
            <w:vAlign w:val="center"/>
          </w:tcPr>
          <w:p w14:paraId="70034EE4" w14:textId="569D6CE9" w:rsidR="00D8128C" w:rsidRPr="00E67218" w:rsidRDefault="00A342BF"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49F67D0F" w14:textId="1283C3D3" w:rsidR="00D8128C" w:rsidRPr="00694239" w:rsidRDefault="00A342BF" w:rsidP="00D8128C">
            <w:pPr>
              <w:jc w:val="center"/>
              <w:rPr>
                <w:rFonts w:eastAsia="Times New Roman"/>
                <w:color w:val="000000"/>
                <w:sz w:val="22"/>
                <w:szCs w:val="22"/>
                <w:lang w:val="en-US" w:eastAsia="zh-CN"/>
              </w:rPr>
            </w:pPr>
            <w:r>
              <w:rPr>
                <w:rFonts w:eastAsia="Times New Roman"/>
                <w:color w:val="000000"/>
                <w:sz w:val="22"/>
                <w:szCs w:val="22"/>
                <w:lang w:val="en-US" w:eastAsia="zh-CN"/>
              </w:rPr>
              <w:t>P</w:t>
            </w:r>
            <w:r w:rsidR="00694239">
              <w:rPr>
                <w:rFonts w:eastAsia="Times New Roman"/>
                <w:color w:val="000000"/>
                <w:sz w:val="22"/>
                <w:szCs w:val="22"/>
                <w:lang w:val="en-US" w:eastAsia="zh-CN"/>
              </w:rPr>
              <w:t>S</w:t>
            </w:r>
          </w:p>
        </w:tc>
        <w:tc>
          <w:tcPr>
            <w:tcW w:w="709" w:type="dxa"/>
            <w:tcBorders>
              <w:top w:val="single" w:sz="4" w:space="0" w:color="auto"/>
              <w:left w:val="single" w:sz="4" w:space="0" w:color="auto"/>
              <w:bottom w:val="single" w:sz="4" w:space="0" w:color="auto"/>
              <w:right w:val="single" w:sz="4" w:space="0" w:color="auto"/>
            </w:tcBorders>
            <w:noWrap/>
            <w:vAlign w:val="center"/>
          </w:tcPr>
          <w:p w14:paraId="10288896" w14:textId="08094948" w:rsidR="00D8128C" w:rsidRPr="00C752E8" w:rsidRDefault="00694239" w:rsidP="00D8128C">
            <w:pPr>
              <w:jc w:val="center"/>
              <w:rPr>
                <w:rFonts w:eastAsia="Times New Roman"/>
                <w:color w:val="000000"/>
                <w:sz w:val="22"/>
                <w:szCs w:val="22"/>
                <w:lang w:val="en-US" w:eastAsia="zh-CN"/>
              </w:rPr>
            </w:pPr>
            <w:r>
              <w:rPr>
                <w:rFonts w:eastAsia="Times New Roman"/>
                <w:color w:val="000000"/>
                <w:sz w:val="22"/>
                <w:szCs w:val="22"/>
                <w:lang w:val="en-US" w:eastAsia="zh-CN"/>
              </w:rPr>
              <w:t>P</w:t>
            </w:r>
            <w:r w:rsidR="00C752E8">
              <w:rPr>
                <w:rFonts w:eastAsia="Times New Roman"/>
                <w:color w:val="000000"/>
                <w:sz w:val="22"/>
                <w:szCs w:val="22"/>
                <w:lang w:val="en-US"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7E0C97B0" w14:textId="113187CD"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M</w:t>
            </w:r>
          </w:p>
        </w:tc>
        <w:tc>
          <w:tcPr>
            <w:tcW w:w="709" w:type="dxa"/>
            <w:tcBorders>
              <w:top w:val="single" w:sz="4" w:space="0" w:color="auto"/>
              <w:left w:val="single" w:sz="4" w:space="0" w:color="auto"/>
              <w:bottom w:val="single" w:sz="4" w:space="0" w:color="auto"/>
              <w:right w:val="single" w:sz="4" w:space="0" w:color="auto"/>
            </w:tcBorders>
            <w:noWrap/>
            <w:vAlign w:val="center"/>
          </w:tcPr>
          <w:p w14:paraId="442439CB" w14:textId="4B26890A"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B</w:t>
            </w:r>
          </w:p>
        </w:tc>
        <w:tc>
          <w:tcPr>
            <w:tcW w:w="709" w:type="dxa"/>
            <w:tcBorders>
              <w:top w:val="single" w:sz="4" w:space="0" w:color="auto"/>
              <w:left w:val="single" w:sz="4" w:space="0" w:color="auto"/>
              <w:bottom w:val="single" w:sz="4" w:space="0" w:color="auto"/>
              <w:right w:val="single" w:sz="4" w:space="0" w:color="auto"/>
            </w:tcBorders>
            <w:noWrap/>
            <w:vAlign w:val="center"/>
          </w:tcPr>
          <w:p w14:paraId="3CC9E827" w14:textId="7466CF82" w:rsidR="00D8128C" w:rsidRPr="00E67218" w:rsidRDefault="00694239" w:rsidP="00D8128C">
            <w:pPr>
              <w:jc w:val="center"/>
              <w:rPr>
                <w:rFonts w:eastAsia="Times New Roman"/>
                <w:color w:val="000000"/>
                <w:sz w:val="22"/>
                <w:szCs w:val="22"/>
                <w:lang w:val="zh-CN" w:eastAsia="zh-CN"/>
              </w:rPr>
            </w:pPr>
            <w:r>
              <w:rPr>
                <w:rFonts w:eastAsia="Times New Roman"/>
                <w:color w:val="000000"/>
                <w:sz w:val="22"/>
                <w:szCs w:val="22"/>
                <w:lang w:val="en-US" w:eastAsia="zh-CN"/>
              </w:rPr>
              <w:t>P</w:t>
            </w:r>
            <w:r w:rsidR="00D8128C" w:rsidRPr="00E67218">
              <w:rPr>
                <w:rFonts w:eastAsia="Times New Roman"/>
                <w:color w:val="000000"/>
                <w:sz w:val="22"/>
                <w:szCs w:val="22"/>
                <w:lang w:val="zh-CN" w:eastAsia="zh-CN"/>
              </w:rPr>
              <w:t>B</w:t>
            </w:r>
          </w:p>
        </w:tc>
      </w:tr>
    </w:tbl>
    <w:p w14:paraId="1AAB498C" w14:textId="77777777" w:rsidR="00687E62" w:rsidRDefault="00687E62" w:rsidP="007D20AF">
      <w:pPr>
        <w:pStyle w:val="ISI"/>
        <w:rPr>
          <w:lang w:val="en-US"/>
        </w:rPr>
      </w:pPr>
    </w:p>
    <w:p w14:paraId="26C85FA6" w14:textId="3ED70461" w:rsidR="00F55293" w:rsidRDefault="00BB688A" w:rsidP="00BB688A">
      <w:pPr>
        <w:pStyle w:val="ISI"/>
      </w:pPr>
      <w:r>
        <w:rPr>
          <w:lang w:val="en-US"/>
        </w:rPr>
        <w:t>M</w:t>
      </w:r>
      <w:r w:rsidRPr="00BB688A">
        <w:t xml:space="preserve">elanjutkan contoh komputasi sebelumnya dengan masukan </w:t>
      </w:r>
      <m:oMath>
        <m:r>
          <w:rPr>
            <w:rFonts w:ascii="Cambria Math" w:hAnsi="Cambria Math"/>
          </w:rPr>
          <m:t>E=5</m:t>
        </m:r>
      </m:oMath>
      <w:r w:rsidRPr="00BB688A">
        <w:t xml:space="preserve"> (berada pada fungsi PS) dan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r>
          <w:rPr>
            <w:rFonts w:ascii="Cambria Math" w:hAnsi="Cambria Math"/>
          </w:rPr>
          <m:t>=-2</m:t>
        </m:r>
      </m:oMath>
      <w:r w:rsidRPr="00BB688A">
        <w:t xml:space="preserve"> (berada pada irisan fungsi NS dan Z), proses pemetaan merujuk pada matriks Tabel 3.5. Dengan mengaplikasikan fungsi implikasi logika AND melalui operator MIN sesuai Persamaan 2.</w:t>
      </w:r>
      <w:r w:rsidR="00981E02">
        <w:t>34</w:t>
      </w:r>
      <w:r w:rsidRPr="00BB688A">
        <w:t xml:space="preserve"> dan 2.</w:t>
      </w:r>
      <w:r w:rsidR="00981E02">
        <w:t>35</w:t>
      </w:r>
      <w:r w:rsidRPr="00BB688A">
        <w:t xml:space="preserve"> dari Bab 2, dieksekusi dua aturan dominan yang aktif:</w:t>
      </w:r>
    </w:p>
    <w:p w14:paraId="0B0AEBA8" w14:textId="17CFBE4C" w:rsidR="00F55293" w:rsidRDefault="00F55293" w:rsidP="00BB688A">
      <w:pPr>
        <w:pStyle w:val="ISI"/>
        <w:numPr>
          <w:ilvl w:val="0"/>
          <w:numId w:val="40"/>
        </w:numPr>
        <w:ind w:left="851" w:hanging="567"/>
      </w:pPr>
      <w:r>
        <w:t xml:space="preserve">Aturan 1: If E is PS AND </w:t>
      </w:r>
      <w:r>
        <w:rPr>
          <w:rFonts w:ascii="Calibri" w:hAnsi="Calibri" w:cs="Calibri"/>
        </w:rPr>
        <w:t>Δ</w:t>
      </w:r>
      <w:r>
        <w:t xml:space="preserve">E is Z THEN output is </w:t>
      </w:r>
      <w:r w:rsidR="00BB688A">
        <w:t>Z</w:t>
      </w:r>
    </w:p>
    <w:p w14:paraId="61996E11" w14:textId="4DE8A998" w:rsidR="00F55293" w:rsidRPr="00F55293" w:rsidRDefault="00000000" w:rsidP="00BB688A">
      <w:pPr>
        <w:pStyle w:val="ISI"/>
        <w:ind w:left="851"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r>
            <w:rPr>
              <w:rFonts w:ascii="Cambria Math" w:hAnsi="Cambria Math"/>
            </w:rPr>
            <m:t>=min</m:t>
          </m:r>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E=PS</m:t>
                  </m:r>
                </m:sub>
              </m:sSub>
              <m:r>
                <w:rPr>
                  <w:rFonts w:ascii="Cambria Math" w:hAnsi="Cambria Math"/>
                </w:rPr>
                <m:t xml:space="preserve">(5), </m:t>
              </m:r>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m:rPr>
                      <m:sty m:val="p"/>
                    </m:rPr>
                    <w:rPr>
                      <w:rFonts w:ascii="Cambria Math" w:hAnsi="Cambria Math"/>
                    </w:rPr>
                    <m:t>Δ</m:t>
                  </m:r>
                  <m:r>
                    <w:rPr>
                      <w:rFonts w:ascii="Cambria Math" w:hAnsi="Cambria Math"/>
                    </w:rPr>
                    <m:t>E=Z</m:t>
                  </m:r>
                </m:sub>
              </m:sSub>
              <m:r>
                <w:rPr>
                  <w:rFonts w:ascii="Cambria Math" w:hAnsi="Cambria Math"/>
                </w:rPr>
                <m:t>(-2)</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1,0;0,6</m:t>
                  </m:r>
                </m:e>
              </m:d>
            </m:e>
          </m:func>
          <m:r>
            <w:rPr>
              <w:rFonts w:ascii="Cambria Math" w:eastAsiaTheme="minorEastAsia" w:hAnsi="Cambria Math"/>
            </w:rPr>
            <m:t>=0,6</m:t>
          </m:r>
        </m:oMath>
      </m:oMathPara>
    </w:p>
    <w:p w14:paraId="7855FCB9" w14:textId="0F9E677A" w:rsidR="00F55293" w:rsidRPr="00F55293" w:rsidRDefault="00000000" w:rsidP="00BB688A">
      <w:pPr>
        <w:pStyle w:val="ISI"/>
        <w:ind w:left="851" w:firstLine="0"/>
        <w:rPr>
          <w:rFonts w:eastAsiaTheme="minorEastAsia"/>
        </w:rPr>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f</m:t>
                  </m:r>
                </m:e>
              </m:bar>
            </m:e>
            <m:sub>
              <m:r>
                <w:rPr>
                  <w:rFonts w:ascii="Cambria Math" w:hAnsi="Cambria Math"/>
                </w:rPr>
                <m:t>1</m:t>
              </m:r>
            </m:sub>
          </m:sSub>
          <m:r>
            <w:rPr>
              <w:rFonts w:ascii="Cambria Math" w:hAnsi="Cambria Math"/>
            </w:rPr>
            <m:t>=min</m:t>
          </m:r>
          <m:d>
            <m:dPr>
              <m:ctrlPr>
                <w:rPr>
                  <w:rFonts w:ascii="Cambria Math" w:hAnsi="Cambria Math"/>
                  <w:i/>
                </w:rPr>
              </m:ctrlPr>
            </m:dPr>
            <m:e>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E=PS</m:t>
                  </m:r>
                </m:sub>
              </m:sSub>
              <m:r>
                <w:rPr>
                  <w:rFonts w:ascii="Cambria Math" w:hAnsi="Cambria Math"/>
                </w:rPr>
                <m:t xml:space="preserve">(5), </m:t>
              </m:r>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m:rPr>
                      <m:sty m:val="p"/>
                    </m:rPr>
                    <w:rPr>
                      <w:rFonts w:ascii="Cambria Math" w:hAnsi="Cambria Math"/>
                    </w:rPr>
                    <m:t>Δ</m:t>
                  </m:r>
                  <m:r>
                    <w:rPr>
                      <w:rFonts w:ascii="Cambria Math" w:hAnsi="Cambria Math"/>
                    </w:rPr>
                    <m:t>E=Z</m:t>
                  </m:r>
                </m:sub>
              </m:sSub>
              <m:r>
                <w:rPr>
                  <w:rFonts w:ascii="Cambria Math" w:hAnsi="Cambria Math"/>
                </w:rPr>
                <m:t>(-2)</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0,5;0</m:t>
                  </m:r>
                </m:e>
              </m:d>
            </m:e>
          </m:func>
          <m:r>
            <w:rPr>
              <w:rFonts w:ascii="Cambria Math" w:eastAsiaTheme="minorEastAsia" w:hAnsi="Cambria Math"/>
            </w:rPr>
            <m:t>=0</m:t>
          </m:r>
        </m:oMath>
      </m:oMathPara>
    </w:p>
    <w:p w14:paraId="364EFE8C" w14:textId="351D796A" w:rsidR="00F55293" w:rsidRDefault="00F55293" w:rsidP="00BB688A">
      <w:pPr>
        <w:pStyle w:val="ISI"/>
        <w:numPr>
          <w:ilvl w:val="0"/>
          <w:numId w:val="40"/>
        </w:numPr>
        <w:ind w:left="851" w:hanging="567"/>
      </w:pPr>
      <w:r w:rsidRPr="00F55293">
        <w:t xml:space="preserve">Aturan 2: if E is PS and ΔE is NS </w:t>
      </w:r>
      <w:r>
        <w:t>THEN output is Z</w:t>
      </w:r>
    </w:p>
    <w:p w14:paraId="106F33EB" w14:textId="15EE51BD" w:rsidR="00F55293" w:rsidRPr="00F55293" w:rsidRDefault="00000000" w:rsidP="00BB688A">
      <w:pPr>
        <w:pStyle w:val="ISI"/>
        <w:ind w:left="851" w:firstLine="0"/>
        <w:rPr>
          <w:rFonts w:eastAsiaTheme="minorEastAsia"/>
        </w:rPr>
      </w:pPr>
      <m:oMathPara>
        <m:oMathParaPr>
          <m:jc m:val="left"/>
        </m:oMathParaP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r>
            <w:rPr>
              <w:rFonts w:ascii="Cambria Math" w:hAnsi="Cambria Math"/>
            </w:rPr>
            <m:t>=min</m:t>
          </m:r>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w:rPr>
                      <w:rFonts w:ascii="Cambria Math" w:hAnsi="Cambria Math"/>
                    </w:rPr>
                    <m:t>E=PS</m:t>
                  </m:r>
                </m:sub>
              </m:sSub>
              <m:r>
                <w:rPr>
                  <w:rFonts w:ascii="Cambria Math" w:hAnsi="Cambria Math"/>
                </w:rPr>
                <m:t xml:space="preserve">(5), </m:t>
              </m:r>
              <m:sSub>
                <m:sSubPr>
                  <m:ctrlPr>
                    <w:rPr>
                      <w:rFonts w:ascii="Cambria Math" w:hAnsi="Cambria Math"/>
                      <w:i/>
                    </w:rPr>
                  </m:ctrlPr>
                </m:sSubPr>
                <m:e>
                  <m:bar>
                    <m:barPr>
                      <m:pos m:val="top"/>
                      <m:ctrlPr>
                        <w:rPr>
                          <w:rFonts w:ascii="Cambria Math" w:hAnsi="Cambria Math"/>
                          <w:i/>
                        </w:rPr>
                      </m:ctrlPr>
                    </m:barPr>
                    <m:e>
                      <m:r>
                        <w:rPr>
                          <w:rFonts w:ascii="Cambria Math" w:hAnsi="Cambria Math"/>
                        </w:rPr>
                        <m:t>μ</m:t>
                      </m:r>
                    </m:e>
                  </m:bar>
                </m:e>
                <m:sub>
                  <m:r>
                    <m:rPr>
                      <m:sty m:val="p"/>
                    </m:rPr>
                    <w:rPr>
                      <w:rFonts w:ascii="Cambria Math" w:hAnsi="Cambria Math"/>
                    </w:rPr>
                    <m:t>Δ</m:t>
                  </m:r>
                  <m:r>
                    <w:rPr>
                      <w:rFonts w:ascii="Cambria Math" w:hAnsi="Cambria Math"/>
                    </w:rPr>
                    <m:t>E=NS</m:t>
                  </m:r>
                </m:sub>
              </m:sSub>
              <m:r>
                <w:rPr>
                  <w:rFonts w:ascii="Cambria Math" w:hAnsi="Cambria Math"/>
                </w:rPr>
                <m:t>(-2)</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1,0;0,4</m:t>
                  </m:r>
                </m:e>
              </m:d>
            </m:e>
          </m:func>
          <m:r>
            <w:rPr>
              <w:rFonts w:ascii="Cambria Math" w:eastAsiaTheme="minorEastAsia" w:hAnsi="Cambria Math"/>
            </w:rPr>
            <m:t>=0,4</m:t>
          </m:r>
        </m:oMath>
      </m:oMathPara>
    </w:p>
    <w:p w14:paraId="152784A8" w14:textId="5AED196C" w:rsidR="00F55293" w:rsidRPr="00F55293" w:rsidRDefault="00000000" w:rsidP="00BB688A">
      <w:pPr>
        <w:pStyle w:val="ISI"/>
        <w:ind w:left="851" w:firstLine="0"/>
        <w:rPr>
          <w:rFonts w:eastAsiaTheme="minorEastAsia"/>
        </w:rPr>
      </w:pPr>
      <m:oMathPara>
        <m:oMathParaPr>
          <m:jc m:val="left"/>
        </m:oMathParaPr>
        <m:oMath>
          <m:sSub>
            <m:sSubPr>
              <m:ctrlPr>
                <w:rPr>
                  <w:rFonts w:ascii="Cambria Math" w:hAnsi="Cambria Math"/>
                  <w:i/>
                </w:rPr>
              </m:ctrlPr>
            </m:sSubPr>
            <m:e>
              <m:bar>
                <m:barPr>
                  <m:ctrlPr>
                    <w:rPr>
                      <w:rFonts w:ascii="Cambria Math" w:hAnsi="Cambria Math"/>
                      <w:i/>
                    </w:rPr>
                  </m:ctrlPr>
                </m:barPr>
                <m:e>
                  <m:r>
                    <w:rPr>
                      <w:rFonts w:ascii="Cambria Math" w:hAnsi="Cambria Math"/>
                    </w:rPr>
                    <m:t>f</m:t>
                  </m:r>
                </m:e>
              </m:bar>
            </m:e>
            <m:sub>
              <m:r>
                <w:rPr>
                  <w:rFonts w:ascii="Cambria Math" w:hAnsi="Cambria Math"/>
                </w:rPr>
                <m:t>2</m:t>
              </m:r>
            </m:sub>
          </m:sSub>
          <m:r>
            <w:rPr>
              <w:rFonts w:ascii="Cambria Math" w:hAnsi="Cambria Math"/>
            </w:rPr>
            <m:t>=min</m:t>
          </m:r>
          <m:d>
            <m:dPr>
              <m:ctrlPr>
                <w:rPr>
                  <w:rFonts w:ascii="Cambria Math" w:hAnsi="Cambria Math"/>
                  <w:i/>
                </w:rPr>
              </m:ctrlPr>
            </m:dPr>
            <m:e>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w:rPr>
                      <w:rFonts w:ascii="Cambria Math" w:hAnsi="Cambria Math"/>
                    </w:rPr>
                    <m:t>E=PS</m:t>
                  </m:r>
                </m:sub>
              </m:sSub>
              <m:r>
                <w:rPr>
                  <w:rFonts w:ascii="Cambria Math" w:hAnsi="Cambria Math"/>
                </w:rPr>
                <m:t xml:space="preserve">(5), </m:t>
              </m:r>
              <m:sSub>
                <m:sSubPr>
                  <m:ctrlPr>
                    <w:rPr>
                      <w:rFonts w:ascii="Cambria Math" w:hAnsi="Cambria Math"/>
                      <w:i/>
                    </w:rPr>
                  </m:ctrlPr>
                </m:sSubPr>
                <m:e>
                  <m:bar>
                    <m:barPr>
                      <m:ctrlPr>
                        <w:rPr>
                          <w:rFonts w:ascii="Cambria Math" w:hAnsi="Cambria Math"/>
                          <w:i/>
                        </w:rPr>
                      </m:ctrlPr>
                    </m:barPr>
                    <m:e>
                      <m:r>
                        <w:rPr>
                          <w:rFonts w:ascii="Cambria Math" w:hAnsi="Cambria Math"/>
                        </w:rPr>
                        <m:t>μ</m:t>
                      </m:r>
                    </m:e>
                  </m:bar>
                </m:e>
                <m:sub>
                  <m:r>
                    <m:rPr>
                      <m:sty m:val="p"/>
                    </m:rPr>
                    <w:rPr>
                      <w:rFonts w:ascii="Cambria Math" w:hAnsi="Cambria Math"/>
                    </w:rPr>
                    <m:t>Δ</m:t>
                  </m:r>
                  <m:r>
                    <w:rPr>
                      <w:rFonts w:ascii="Cambria Math" w:hAnsi="Cambria Math"/>
                    </w:rPr>
                    <m:t>E=NS</m:t>
                  </m:r>
                </m:sub>
              </m:sSub>
              <m:r>
                <w:rPr>
                  <w:rFonts w:ascii="Cambria Math" w:hAnsi="Cambria Math"/>
                </w:rPr>
                <m:t>(-2)</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0,5;0</m:t>
                  </m:r>
                </m:e>
              </m:d>
            </m:e>
          </m:func>
          <m:r>
            <w:rPr>
              <w:rFonts w:ascii="Cambria Math" w:eastAsiaTheme="minorEastAsia" w:hAnsi="Cambria Math"/>
            </w:rPr>
            <m:t>=0</m:t>
          </m:r>
        </m:oMath>
      </m:oMathPara>
    </w:p>
    <w:p w14:paraId="03C9A97D" w14:textId="65B4E90D" w:rsidR="00F55293" w:rsidRPr="000E61F7" w:rsidRDefault="000E61F7" w:rsidP="000E61F7">
      <w:pPr>
        <w:pStyle w:val="ISI"/>
      </w:pPr>
      <w:r>
        <w:t>Hasil dari mesin inferensi adalah interval firing strength [0</w:t>
      </w:r>
      <w:r w:rsidR="003A3952">
        <w:t>;</w:t>
      </w:r>
      <w:r>
        <w:t>0,6] dan [0</w:t>
      </w:r>
      <w:r w:rsidR="003A3952">
        <w:t>;</w:t>
      </w:r>
      <w:r>
        <w:t xml:space="preserve">0,4] </w:t>
      </w:r>
      <w:r w:rsidR="00BB688A">
        <w:t>yang keduanya jatuh pada konsekuen fungsi keluaran</w:t>
      </w:r>
      <w:r>
        <w:t xml:space="preserve"> Z.</w:t>
      </w:r>
    </w:p>
    <w:p w14:paraId="1CD8469B" w14:textId="40EF6F48" w:rsidR="00CF3C55" w:rsidRDefault="00CF3C55" w:rsidP="003975D8">
      <w:pPr>
        <w:pStyle w:val="SUBSUBSUBBAB"/>
      </w:pPr>
      <w:bookmarkStart w:id="97" w:name="_Toc229341835"/>
      <w:r>
        <w:lastRenderedPageBreak/>
        <w:t>Type-Reduc</w:t>
      </w:r>
      <w:r w:rsidR="00EA0629">
        <w:t>tion</w:t>
      </w:r>
      <w:bookmarkEnd w:id="97"/>
    </w:p>
    <w:p w14:paraId="3740CA0F" w14:textId="77777777" w:rsidR="00257BCA" w:rsidRDefault="007E5546" w:rsidP="00FD6706">
      <w:pPr>
        <w:pStyle w:val="ISI"/>
        <w:rPr>
          <w:rFonts w:eastAsiaTheme="minorEastAsia"/>
        </w:rPr>
      </w:pPr>
      <w:r w:rsidRPr="007E5546">
        <w:t>Type-reduc</w:t>
      </w:r>
      <w:r w:rsidR="00EA0629">
        <w:t>tion</w:t>
      </w:r>
      <w:r w:rsidRPr="007E5546">
        <w:t xml:space="preserve"> </w:t>
      </w:r>
      <w:r w:rsidR="000A655B">
        <w:t xml:space="preserve">merupakan tahap yang bertujuan mereduksi himpunan Fuzzy Tipe 2 yang dihasilkan oleh mesin inferensi menjadi himpunan Fuzzy Tipe 1 yang berbentuk interval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r</m:t>
                </m:r>
              </m:sub>
            </m:sSub>
          </m:e>
        </m:d>
      </m:oMath>
      <w:r w:rsidR="000A655B">
        <w:rPr>
          <w:rFonts w:eastAsiaTheme="minorEastAsia"/>
        </w:rPr>
        <w:t>. Pada proyek akhir ini akan digunakan metode Nie-Tan karena sifatnya non-iteratif. Metode ini efisien untuk diimplementasikan pada mikrokontroler karena tidak memerlukan iterasi yang akan memakan banyak kerja CPU, sehingga menjamin stabilitas waktu eksekusi program.</w:t>
      </w:r>
    </w:p>
    <w:p w14:paraId="5613C353" w14:textId="4DB45E7F" w:rsidR="000A655B" w:rsidRDefault="00257BCA" w:rsidP="00FD6706">
      <w:pPr>
        <w:pStyle w:val="ISI"/>
        <w:rPr>
          <w:rFonts w:eastAsiaTheme="minorEastAsia"/>
        </w:rPr>
      </w:pPr>
      <w:r>
        <w:rPr>
          <w:rFonts w:eastAsiaTheme="minorEastAsia"/>
        </w:rPr>
        <w:t xml:space="preserve">Dengan mengacu pada rumusan </w:t>
      </w:r>
      <w:r w:rsidR="000A655B">
        <w:rPr>
          <w:rFonts w:eastAsiaTheme="minorEastAsia"/>
        </w:rPr>
        <w:t xml:space="preserve">Metode Nie-Tan </w:t>
      </w:r>
      <w:r>
        <w:rPr>
          <w:rFonts w:eastAsiaTheme="minorEastAsia"/>
        </w:rPr>
        <w:t>di Persamaan 2.</w:t>
      </w:r>
      <w:r w:rsidR="00981E02">
        <w:rPr>
          <w:rFonts w:eastAsiaTheme="minorEastAsia"/>
        </w:rPr>
        <w:t>36</w:t>
      </w:r>
      <w:r>
        <w:rPr>
          <w:rFonts w:eastAsiaTheme="minorEastAsia"/>
        </w:rPr>
        <w:t xml:space="preserve"> dan 2.</w:t>
      </w:r>
      <w:r w:rsidR="00981E02">
        <w:rPr>
          <w:rFonts w:eastAsiaTheme="minorEastAsia"/>
        </w:rPr>
        <w:t>37</w:t>
      </w:r>
      <w:r>
        <w:rPr>
          <w:rFonts w:eastAsiaTheme="minorEastAsia"/>
        </w:rPr>
        <w:t xml:space="preserve">, nilai pusat (centroid) untuk fungsi keanggotaan keluaran Z adalah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1r</m:t>
            </m:r>
          </m:sub>
        </m:sSub>
        <m:r>
          <w:rPr>
            <w:rFonts w:ascii="Cambria Math" w:eastAsiaTheme="minorEastAsia" w:hAnsi="Cambria Math"/>
          </w:rPr>
          <m:t>=1,0</m:t>
        </m:r>
      </m:oMath>
      <w:r>
        <w:rPr>
          <w:rFonts w:eastAsiaTheme="minorEastAsia"/>
        </w:rPr>
        <w:t xml:space="preserve"> untuk aturan pertama, dan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2r</m:t>
            </m:r>
          </m:sub>
        </m:sSub>
        <m:r>
          <w:rPr>
            <w:rFonts w:ascii="Cambria Math" w:eastAsiaTheme="minorEastAsia" w:hAnsi="Cambria Math"/>
          </w:rPr>
          <m:t>=1,0</m:t>
        </m:r>
      </m:oMath>
      <w:r>
        <w:rPr>
          <w:rFonts w:eastAsiaTheme="minorEastAsia"/>
        </w:rPr>
        <w:t>. Batas interval hasil reduksi kemudian dihitung sebagai berikut:</w:t>
      </w:r>
    </w:p>
    <w:p w14:paraId="154158F9" w14:textId="77777777" w:rsidR="008A4398" w:rsidRDefault="008A4398" w:rsidP="00FD6706">
      <w:pPr>
        <w:pStyle w:val="ISI"/>
        <w:rPr>
          <w:rFonts w:eastAsiaTheme="minorEastAsia"/>
        </w:rPr>
      </w:pPr>
    </w:p>
    <w:p w14:paraId="14AB2F12" w14:textId="45063889" w:rsidR="00493D45" w:rsidRPr="00F43B19" w:rsidRDefault="00000000" w:rsidP="0099497C">
      <w:pPr>
        <w:pStyle w:val="ISI"/>
        <w:ind w:left="567" w:firstLine="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0,6∙1,0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0,4∙1,0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0∙1,0</m:t>
                  </m:r>
                </m:e>
              </m:d>
            </m:num>
            <m:den>
              <m:d>
                <m:dPr>
                  <m:ctrlPr>
                    <w:rPr>
                      <w:rFonts w:ascii="Cambria Math" w:eastAsiaTheme="minorEastAsia" w:hAnsi="Cambria Math"/>
                      <w:i/>
                    </w:rPr>
                  </m:ctrlPr>
                </m:dPr>
                <m:e>
                  <m:r>
                    <w:rPr>
                      <w:rFonts w:ascii="Cambria Math" w:eastAsiaTheme="minorEastAsia" w:hAnsi="Cambria Math"/>
                    </w:rPr>
                    <m:t>0,6+0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0,4+0</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1,0</m:t>
              </m:r>
            </m:den>
          </m:f>
          <m:r>
            <w:rPr>
              <w:rFonts w:ascii="Cambria Math" w:eastAsiaTheme="minorEastAsia" w:hAnsi="Cambria Math"/>
            </w:rPr>
            <m:t>=1,0</m:t>
          </m:r>
        </m:oMath>
      </m:oMathPara>
    </w:p>
    <w:p w14:paraId="68034D86" w14:textId="74E819A1" w:rsidR="0032733E" w:rsidRPr="00F43B19" w:rsidRDefault="00000000" w:rsidP="0099497C">
      <w:pPr>
        <w:pStyle w:val="ISI"/>
        <w:ind w:left="567" w:firstLine="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0,6∙1,0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0,4∙1,0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0∙1,0</m:t>
                  </m:r>
                </m:e>
              </m:d>
            </m:num>
            <m:den>
              <m:d>
                <m:dPr>
                  <m:ctrlPr>
                    <w:rPr>
                      <w:rFonts w:ascii="Cambria Math" w:eastAsiaTheme="minorEastAsia" w:hAnsi="Cambria Math"/>
                      <w:i/>
                    </w:rPr>
                  </m:ctrlPr>
                </m:dPr>
                <m:e>
                  <m:r>
                    <w:rPr>
                      <w:rFonts w:ascii="Cambria Math" w:eastAsiaTheme="minorEastAsia" w:hAnsi="Cambria Math"/>
                    </w:rPr>
                    <m:t>0,6+0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0,4+0</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1,0</m:t>
              </m:r>
            </m:den>
          </m:f>
          <m:r>
            <w:rPr>
              <w:rFonts w:ascii="Cambria Math" w:eastAsiaTheme="minorEastAsia" w:hAnsi="Cambria Math"/>
            </w:rPr>
            <m:t>=1,0</m:t>
          </m:r>
        </m:oMath>
      </m:oMathPara>
    </w:p>
    <w:p w14:paraId="15522DEE" w14:textId="77777777" w:rsidR="0032733E" w:rsidRDefault="0032733E" w:rsidP="00BA7E1A">
      <w:pPr>
        <w:pStyle w:val="ISI"/>
      </w:pPr>
    </w:p>
    <w:p w14:paraId="0135F8EE" w14:textId="75F61605" w:rsidR="008A4398" w:rsidRDefault="008A4398" w:rsidP="008A4398">
      <w:pPr>
        <w:pStyle w:val="ISI"/>
      </w:pPr>
      <w:r w:rsidRPr="008A4398">
        <w:t xml:space="preserve">Sehingga diperoleh interval </w:t>
      </w:r>
      <w:r w:rsidRPr="008A4398">
        <w:rPr>
          <w:i/>
          <w:iCs/>
        </w:rPr>
        <w:t>fuzzy</w:t>
      </w:r>
      <w:r w:rsidRPr="008A4398">
        <w:t xml:space="preserve"> Tipe 1 yang direduksi berupa</w:t>
      </w:r>
      <w:r>
        <w:t xml:space="preserve"> </w:t>
      </w:r>
      <m:oMath>
        <m:d>
          <m:dPr>
            <m:begChr m:val="["/>
            <m:endChr m:val="]"/>
            <m:ctrlPr>
              <w:rPr>
                <w:rFonts w:ascii="Cambria Math" w:hAnsi="Cambria Math"/>
                <w:i/>
              </w:rPr>
            </m:ctrlPr>
          </m:dPr>
          <m:e>
            <m:r>
              <w:rPr>
                <w:rFonts w:ascii="Cambria Math" w:hAnsi="Cambria Math"/>
              </w:rPr>
              <m:t>1,0;1,0</m:t>
            </m:r>
          </m:e>
        </m:d>
      </m:oMath>
      <w:r>
        <w:rPr>
          <w:rFonts w:eastAsiaTheme="minorEastAsia"/>
        </w:rPr>
        <w:t>.</w:t>
      </w:r>
    </w:p>
    <w:p w14:paraId="7A9B65CB" w14:textId="77777777" w:rsidR="008A4398" w:rsidRDefault="008A4398" w:rsidP="00BA7E1A">
      <w:pPr>
        <w:pStyle w:val="ISI"/>
      </w:pPr>
    </w:p>
    <w:p w14:paraId="3107C9BE" w14:textId="1E2766DD" w:rsidR="007E5546" w:rsidRDefault="00BA7E1A" w:rsidP="003975D8">
      <w:pPr>
        <w:pStyle w:val="SUBSUBSUBBAB"/>
      </w:pPr>
      <w:bookmarkStart w:id="98" w:name="_Toc229341836"/>
      <w:r>
        <w:t>Defuzzif</w:t>
      </w:r>
      <w:r w:rsidR="0032733E">
        <w:t>ikasi</w:t>
      </w:r>
      <w:bookmarkEnd w:id="98"/>
    </w:p>
    <w:p w14:paraId="5911AB36" w14:textId="45D7B8E6" w:rsidR="0032733E" w:rsidRDefault="00BA7E1A" w:rsidP="00C3744A">
      <w:pPr>
        <w:pStyle w:val="ISI"/>
      </w:pPr>
      <w:r w:rsidRPr="00BA7E1A">
        <w:t>Defuzzifi</w:t>
      </w:r>
      <w:r w:rsidR="0032733E">
        <w:t>kasi</w:t>
      </w:r>
      <w:r w:rsidRPr="00BA7E1A">
        <w:t xml:space="preserve"> merupakan tahap akhir dari Fuzzy Logic Controller yang mana </w:t>
      </w:r>
      <w:r w:rsidRPr="00457726">
        <w:t>mengubah</w:t>
      </w:r>
      <w:r w:rsidRPr="00BA7E1A">
        <w:t xml:space="preserve"> hasil dari interval fuzzy yang didapat dari proses Type-reducing</w:t>
      </w:r>
      <w:r w:rsidR="0032733E">
        <w:t xml:space="preserve"> untuk mendapatkan satu nilai tegas atau crisp value berupa modulation index dari interval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r>
              <w:rPr>
                <w:rFonts w:ascii="Cambria Math" w:eastAsiaTheme="minorEastAsia" w:hAnsi="Cambria Math"/>
              </w:rPr>
              <m:t xml:space="preserve"> </m:t>
            </m:r>
          </m:e>
        </m:d>
      </m:oMath>
      <w:r w:rsidR="0032733E">
        <w:rPr>
          <w:rFonts w:eastAsiaTheme="minorEastAsia"/>
        </w:rPr>
        <w:t xml:space="preserve"> yang dihasilkan oleh tahap Type-reduction. </w:t>
      </w:r>
      <w:r w:rsidR="00C3744A">
        <w:rPr>
          <w:rFonts w:eastAsiaTheme="minorEastAsia"/>
        </w:rPr>
        <w:t>Menggunakan perhitungan titik tengah sesuai Persamaan 2.</w:t>
      </w:r>
      <w:r w:rsidR="00981E02">
        <w:rPr>
          <w:rFonts w:eastAsiaTheme="minorEastAsia"/>
        </w:rPr>
        <w:t>38</w:t>
      </w:r>
      <w:r w:rsidR="00C3744A">
        <w:rPr>
          <w:rFonts w:eastAsiaTheme="minorEastAsia"/>
        </w:rPr>
        <w:t xml:space="preserve"> pada Bab 2, maka nilai modulation index yang diperoleh pada contoh perhitungan ini adalah</w:t>
      </w:r>
    </w:p>
    <w:p w14:paraId="4DB9AF2B" w14:textId="77777777" w:rsidR="007E5546" w:rsidRDefault="007E5546" w:rsidP="00BA7E1A">
      <w:pPr>
        <w:pStyle w:val="ISI"/>
      </w:pPr>
    </w:p>
    <w:p w14:paraId="5CFBE173" w14:textId="51509847" w:rsidR="00BA7E1A" w:rsidRPr="0099497C" w:rsidRDefault="00457726" w:rsidP="0099497C">
      <w:pPr>
        <w:pStyle w:val="ISI"/>
        <w:ind w:left="567" w:firstLine="0"/>
        <w:rPr>
          <w:rFonts w:eastAsiaTheme="minorEastAsia"/>
        </w:rPr>
      </w:pPr>
      <m:oMathPara>
        <m:oMathParaPr>
          <m:jc m:val="left"/>
        </m:oMathParaPr>
        <m:oMath>
          <m:r>
            <w:rPr>
              <w:rFonts w:ascii="Cambria Math" w:hAnsi="Cambria Math"/>
            </w:rPr>
            <m:t>mi=</m:t>
          </m:r>
          <m:f>
            <m:fPr>
              <m:ctrlPr>
                <w:rPr>
                  <w:rFonts w:ascii="Cambria Math" w:hAnsi="Cambria Math"/>
                  <w:i/>
                </w:rPr>
              </m:ctrlPr>
            </m:fPr>
            <m:num>
              <m:r>
                <w:rPr>
                  <w:rFonts w:ascii="Cambria Math" w:hAnsi="Cambria Math"/>
                </w:rPr>
                <m:t>1,0+1,0</m:t>
              </m:r>
            </m:num>
            <m:den>
              <m:r>
                <w:rPr>
                  <w:rFonts w:ascii="Cambria Math" w:hAnsi="Cambria Math"/>
                </w:rPr>
                <m:t>2</m:t>
              </m:r>
            </m:den>
          </m:f>
          <m:r>
            <w:rPr>
              <w:rFonts w:ascii="Cambria Math" w:eastAsiaTheme="minorEastAsia" w:hAnsi="Cambria Math"/>
            </w:rPr>
            <m:t>=1,0</m:t>
          </m:r>
        </m:oMath>
      </m:oMathPara>
    </w:p>
    <w:p w14:paraId="0AF3A5D8" w14:textId="77777777" w:rsidR="00BA7E1A" w:rsidRPr="00457726" w:rsidRDefault="00BA7E1A" w:rsidP="00457726">
      <w:pPr>
        <w:pStyle w:val="ISI"/>
      </w:pPr>
    </w:p>
    <w:p w14:paraId="47B2B68E" w14:textId="3FDE0B3D" w:rsidR="00832CF0" w:rsidRDefault="00C3744A" w:rsidP="003449A0">
      <w:pPr>
        <w:pStyle w:val="ISI"/>
      </w:pPr>
      <w:r w:rsidRPr="00C3744A">
        <w:t xml:space="preserve">Secara operasional pada perangkat keras, keluaran </w:t>
      </w:r>
      <m:oMath>
        <m:r>
          <w:rPr>
            <w:rFonts w:ascii="Cambria Math" w:hAnsi="Cambria Math"/>
          </w:rPr>
          <m:t>mi=1,0</m:t>
        </m:r>
      </m:oMath>
      <w:r w:rsidRPr="00C3744A">
        <w:t xml:space="preserve"> pada kondisi ini menunjukkan kapabilitas redaman (</w:t>
      </w:r>
      <w:r w:rsidRPr="00C3744A">
        <w:rPr>
          <w:i/>
          <w:iCs/>
        </w:rPr>
        <w:t>damping</w:t>
      </w:r>
      <w:r w:rsidRPr="00C3744A">
        <w:t xml:space="preserve">) cerdas dari basis aturan yang telah didesain. Meskipun sistem mendeteksi adanya kekurangan tegangan aktual sebesar </w:t>
      </w:r>
      <w:r w:rsidRPr="00C3744A">
        <w:lastRenderedPageBreak/>
        <w:t xml:space="preserve">5 V (berada di 215 V, </w:t>
      </w:r>
      <m:oMath>
        <m:r>
          <w:rPr>
            <w:rFonts w:ascii="Cambria Math" w:hAnsi="Cambria Math"/>
          </w:rPr>
          <m:t>E=5</m:t>
        </m:r>
      </m:oMath>
      <w:r w:rsidRPr="00C3744A">
        <w:t xml:space="preserve">), nilai laju eror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r>
          <w:rPr>
            <w:rFonts w:ascii="Cambria Math" w:hAnsi="Cambria Math"/>
          </w:rPr>
          <m:t>=-2</m:t>
        </m:r>
      </m:oMath>
      <w:r w:rsidRPr="00C3744A">
        <w:t xml:space="preserve"> (negatif) memberikan indikasi kepada sistem bahwa tegangan saat ini sedang dalam lintasan naik (</w:t>
      </w:r>
      <w:r w:rsidRPr="00C3744A">
        <w:rPr>
          <w:i/>
          <w:iCs/>
        </w:rPr>
        <w:t>recovering</w:t>
      </w:r>
      <w:r w:rsidRPr="00C3744A">
        <w:t>) menuju setpoint. Oleh karena itu, kontroler secara cerdas menahan modulation index pada nilai nominal (Z) dan tidak melakukan penambahan lebar pulsa secara agresif. Keputusan ini secara efektif mencegah terjadinya lonjakan tegangan berlebih</w:t>
      </w:r>
      <w:r>
        <w:t xml:space="preserve"> atau overshoot</w:t>
      </w:r>
      <w:r w:rsidRPr="00C3744A">
        <w:t>, membuktikan bahwa FLC Tipe 2 mampu memberikan aksi koreksi yang presisi sekaligus mengantisipasi dinamika transien.</w:t>
      </w:r>
    </w:p>
    <w:p w14:paraId="1AB18EFE" w14:textId="1B1B51B0" w:rsidR="00832CF0" w:rsidRDefault="00832CF0" w:rsidP="00832CF0">
      <w:pPr>
        <w:pStyle w:val="ISI"/>
        <w:sectPr w:rsidR="00832CF0" w:rsidSect="00355616">
          <w:type w:val="oddPage"/>
          <w:pgSz w:w="11906" w:h="16838"/>
          <w:pgMar w:top="1701" w:right="1701" w:bottom="1701" w:left="2268" w:header="709" w:footer="709" w:gutter="0"/>
          <w:cols w:space="708"/>
          <w:docGrid w:linePitch="360"/>
        </w:sectPr>
      </w:pPr>
    </w:p>
    <w:p w14:paraId="05CA69E5" w14:textId="168B3B41" w:rsidR="00937007" w:rsidRDefault="00CC0B15" w:rsidP="007D216B">
      <w:pPr>
        <w:pStyle w:val="Heading1"/>
      </w:pPr>
      <w:r>
        <w:lastRenderedPageBreak/>
        <w:br/>
      </w:r>
      <w:bookmarkStart w:id="99" w:name="_Toc229341837"/>
      <w:r w:rsidR="002E0058">
        <w:t>E</w:t>
      </w:r>
      <w:r w:rsidR="00F1366A">
        <w:t>KS</w:t>
      </w:r>
      <w:r w:rsidR="002E0058">
        <w:t>PERIMEN DAN ANALISIS</w:t>
      </w:r>
      <w:bookmarkEnd w:id="99"/>
    </w:p>
    <w:p w14:paraId="414D356E" w14:textId="77777777" w:rsidR="00937007" w:rsidRDefault="00937007" w:rsidP="00937007"/>
    <w:p w14:paraId="4A07A27D" w14:textId="77777777" w:rsidR="00937007" w:rsidRDefault="00937007" w:rsidP="00937007"/>
    <w:p w14:paraId="21F173F9" w14:textId="20AC015B" w:rsidR="00CC0E91" w:rsidRDefault="00CC0E91" w:rsidP="00CC0E91">
      <w:pPr>
        <w:pStyle w:val="ISI"/>
      </w:pPr>
      <w:r w:rsidRPr="00CC0E91">
        <w:t>Pada Bab 4 akan dibahas mengenai data</w:t>
      </w:r>
      <w:r w:rsidR="00AC3415">
        <w:t>-</w:t>
      </w:r>
      <w:r w:rsidRPr="00CC0E91">
        <w:t>data yang diperoleh melalui simulasi dan serta pada perangkat keras. Pengujian dilakukan dengan tujuan agar dapat mengetahui respon kerja dari sistem yang didesain untuk kemudian dianalisa apakah terdapat kesesuaian antara desain dengan data yang dihasilkan.</w:t>
      </w:r>
    </w:p>
    <w:p w14:paraId="46FAD3C6" w14:textId="77777777" w:rsidR="00CC0E91" w:rsidRDefault="00CC0E91" w:rsidP="00CC0E91">
      <w:pPr>
        <w:pStyle w:val="ISI"/>
      </w:pPr>
    </w:p>
    <w:p w14:paraId="1F9B353D" w14:textId="77777777" w:rsidR="00CC0E91" w:rsidRPr="00CC0E91" w:rsidRDefault="00CC0E91" w:rsidP="003975D8">
      <w:pPr>
        <w:pStyle w:val="SUBBAB"/>
        <w:tabs>
          <w:tab w:val="clear" w:pos="851"/>
          <w:tab w:val="left" w:pos="852"/>
        </w:tabs>
      </w:pPr>
      <w:bookmarkStart w:id="100" w:name="_Toc229341838"/>
      <w:r>
        <w:t>PENGUJIAN SIMULASI</w:t>
      </w:r>
      <w:bookmarkEnd w:id="100"/>
    </w:p>
    <w:p w14:paraId="205624A0" w14:textId="77777777" w:rsidR="00CC0E91" w:rsidRPr="00CC0E91" w:rsidRDefault="00CC0E91" w:rsidP="00CC0E91">
      <w:pPr>
        <w:pStyle w:val="ISI"/>
      </w:pPr>
      <w:r w:rsidRPr="00CC0E91">
        <w:t>Pada subbab ini akan dilakukan pengambilan data pengujian secara simulasi. Pengujian ini dilakukan pengambilan data simulasi integrasi sistem secara keseluruhan yang kemudian diikuti dengan integrasi terkontrol. Pengujian simulasi ditujukan untuk memastikan sistem dapat beroperasi sesuai dengan spesifikasi yang dirancang.</w:t>
      </w:r>
    </w:p>
    <w:p w14:paraId="23C7E232" w14:textId="77777777" w:rsidR="00937007" w:rsidRDefault="00937007" w:rsidP="00CC0E91">
      <w:pPr>
        <w:pStyle w:val="ISI"/>
      </w:pPr>
    </w:p>
    <w:p w14:paraId="463D6A5C" w14:textId="77777777" w:rsidR="00CC0E91" w:rsidRDefault="00A0565C" w:rsidP="003975D8">
      <w:pPr>
        <w:pStyle w:val="SUBSUBBAB"/>
      </w:pPr>
      <w:bookmarkStart w:id="101" w:name="_Toc229341839"/>
      <w:r>
        <w:t>Pengujian Simulasi Integrasi Openloop</w:t>
      </w:r>
      <w:bookmarkEnd w:id="101"/>
    </w:p>
    <w:p w14:paraId="3D262F3A" w14:textId="77777777" w:rsidR="00A0565C" w:rsidRDefault="00A0565C" w:rsidP="00A0565C">
      <w:pPr>
        <w:pStyle w:val="ISI"/>
      </w:pPr>
      <w:r>
        <w:t xml:space="preserve">Pengujian integrasi dilakukan untuk membuktikan apakah topologi inverter dan konverter yang dipilih dapat diaplikasikan sebagai inverter </w:t>
      </w:r>
      <w:proofErr w:type="gramStart"/>
      <w:r w:rsidRPr="00E20AFD">
        <w:rPr>
          <w:i/>
          <w:iCs/>
        </w:rPr>
        <w:t>off-grid</w:t>
      </w:r>
      <w:proofErr w:type="gramEnd"/>
      <w:r>
        <w:t>. Gambar 4.1 merupakan rangkaian simulasi integrasi tanpa menggunakan rangkaian kontrol.</w:t>
      </w:r>
    </w:p>
    <w:p w14:paraId="7CEE9BCF" w14:textId="77777777" w:rsidR="00A0565C" w:rsidRDefault="00A0565C" w:rsidP="00A0565C">
      <w:pPr>
        <w:pStyle w:val="ISI"/>
      </w:pPr>
    </w:p>
    <w:p w14:paraId="68DC48EF" w14:textId="77777777" w:rsidR="00A0565C" w:rsidRDefault="00A0565C" w:rsidP="00A0565C">
      <w:pPr>
        <w:pStyle w:val="ISI"/>
        <w:ind w:firstLine="0"/>
        <w:jc w:val="center"/>
      </w:pPr>
      <w:r w:rsidRPr="00A0565C">
        <w:rPr>
          <w:noProof/>
        </w:rPr>
        <w:drawing>
          <wp:inline distT="0" distB="0" distL="0" distR="0" wp14:anchorId="4E46394D" wp14:editId="77111789">
            <wp:extent cx="4469389" cy="2700000"/>
            <wp:effectExtent l="0" t="0" r="7620" b="5715"/>
            <wp:docPr id="2014280443" name="Picture 19" descr="A diagram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80443" name="Picture 19" descr="A diagram of a computer circuit&#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69389" cy="2700000"/>
                    </a:xfrm>
                    <a:prstGeom prst="rect">
                      <a:avLst/>
                    </a:prstGeom>
                    <a:noFill/>
                    <a:ln>
                      <a:noFill/>
                    </a:ln>
                  </pic:spPr>
                </pic:pic>
              </a:graphicData>
            </a:graphic>
          </wp:inline>
        </w:drawing>
      </w:r>
    </w:p>
    <w:p w14:paraId="28BFDCA7" w14:textId="7C7FA222" w:rsidR="00CB3F40" w:rsidRDefault="00CB3F40" w:rsidP="00CB3F40">
      <w:pPr>
        <w:pStyle w:val="Gambar"/>
      </w:pPr>
      <w:bookmarkStart w:id="102" w:name="_Toc229341958"/>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w:t>
      </w:r>
      <w:r w:rsidR="00B354CA">
        <w:fldChar w:fldCharType="end"/>
      </w:r>
      <w:r>
        <w:t xml:space="preserve"> </w:t>
      </w:r>
      <w:r w:rsidRPr="00CB3F40">
        <w:rPr>
          <w:b w:val="0"/>
          <w:bCs w:val="0"/>
        </w:rPr>
        <w:t>Rangkaian Simulasi Pengujian Integrasi tanpa Kontrol</w:t>
      </w:r>
      <w:bookmarkEnd w:id="102"/>
    </w:p>
    <w:p w14:paraId="68EC5336" w14:textId="77777777" w:rsidR="00A0565C" w:rsidRPr="00A0565C" w:rsidRDefault="00566480" w:rsidP="003975D8">
      <w:pPr>
        <w:pStyle w:val="SUBSUBSUBBAB"/>
      </w:pPr>
      <w:bookmarkStart w:id="103" w:name="_Toc229341840"/>
      <w:r>
        <w:lastRenderedPageBreak/>
        <w:t>Pengujian Simulasi Openloop dengan Variasi Modulation Index</w:t>
      </w:r>
      <w:bookmarkEnd w:id="103"/>
    </w:p>
    <w:p w14:paraId="4D413E5F" w14:textId="77777777" w:rsidR="00566480" w:rsidRDefault="00566480" w:rsidP="00566480">
      <w:pPr>
        <w:pStyle w:val="ISI"/>
      </w:pPr>
      <w:r>
        <w:t>Pengujian ini dilakukan untuk memetakan hubungan antara sinyal kontrol berupa modulation index terhadap tegangan keluaran RMS yang dihasilkan oleh inverter. Tabel 4.1 menyajikan data yang diambil pada pengujian ini dengan memvariasikan modulation index dari 1,25 hingga 0,75 dengan step sebesar 0,05. Sistem dihubungkan pada beban maksimal sementara duty cycle konverter ditetapkan sesuai nominal desain sebesar 69,2%</w:t>
      </w:r>
    </w:p>
    <w:p w14:paraId="5B0290BC" w14:textId="77777777" w:rsidR="00566480" w:rsidRDefault="00566480" w:rsidP="00566480">
      <w:pPr>
        <w:pStyle w:val="ISI"/>
      </w:pPr>
    </w:p>
    <w:p w14:paraId="0C776E6B" w14:textId="389850D9" w:rsidR="00566480" w:rsidRPr="00926AAC" w:rsidRDefault="00926AAC" w:rsidP="00926AAC">
      <w:pPr>
        <w:pStyle w:val="TABEL"/>
        <w:rPr>
          <w:b w:val="0"/>
          <w:bCs/>
        </w:rPr>
      </w:pPr>
      <w:bookmarkStart w:id="104" w:name="_Toc229342843"/>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w:t>
      </w:r>
      <w:r w:rsidR="00891F50">
        <w:fldChar w:fldCharType="end"/>
      </w:r>
      <w:r>
        <w:t xml:space="preserve"> </w:t>
      </w:r>
      <w:r w:rsidRPr="00926AAC">
        <w:rPr>
          <w:b w:val="0"/>
          <w:bCs/>
        </w:rPr>
        <w:t>Simulasi Integrasi Openloop dengan Variasi Modulation Index</w:t>
      </w:r>
      <w:bookmarkEnd w:id="104"/>
    </w:p>
    <w:tbl>
      <w:tblPr>
        <w:tblW w:w="7647" w:type="dxa"/>
        <w:tblInd w:w="279" w:type="dxa"/>
        <w:tblLook w:val="04A0" w:firstRow="1" w:lastRow="0" w:firstColumn="1" w:lastColumn="0" w:noHBand="0" w:noVBand="1"/>
      </w:tblPr>
      <w:tblGrid>
        <w:gridCol w:w="544"/>
        <w:gridCol w:w="666"/>
        <w:gridCol w:w="766"/>
        <w:gridCol w:w="666"/>
        <w:gridCol w:w="666"/>
        <w:gridCol w:w="666"/>
        <w:gridCol w:w="620"/>
        <w:gridCol w:w="666"/>
        <w:gridCol w:w="666"/>
        <w:gridCol w:w="666"/>
        <w:gridCol w:w="833"/>
        <w:gridCol w:w="222"/>
      </w:tblGrid>
      <w:tr w:rsidR="00566480" w:rsidRPr="00566480" w14:paraId="52DA49D3" w14:textId="77777777" w:rsidTr="00566480">
        <w:trPr>
          <w:gridAfter w:val="1"/>
          <w:wAfter w:w="222" w:type="dxa"/>
          <w:trHeight w:val="400"/>
        </w:trPr>
        <w:tc>
          <w:tcPr>
            <w:tcW w:w="544"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5CD3A47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V</w:t>
            </w:r>
            <w:r w:rsidRPr="00566480">
              <w:rPr>
                <w:rFonts w:eastAsia="Times New Roman"/>
                <w:color w:val="000000"/>
                <w:kern w:val="0"/>
                <w:sz w:val="20"/>
                <w:szCs w:val="20"/>
                <w:vertAlign w:val="subscript"/>
                <w:lang w:eastAsia="en-ID"/>
                <w14:ligatures w14:val="none"/>
              </w:rPr>
              <w:t>S</w:t>
            </w:r>
            <w:r w:rsidRPr="00566480">
              <w:rPr>
                <w:rFonts w:eastAsia="Times New Roman"/>
                <w:color w:val="000000"/>
                <w:kern w:val="0"/>
                <w:sz w:val="20"/>
                <w:szCs w:val="20"/>
                <w:lang w:eastAsia="en-ID"/>
                <w14:ligatures w14:val="none"/>
              </w:rPr>
              <w:t xml:space="preserve"> (V)</w:t>
            </w:r>
          </w:p>
        </w:tc>
        <w:tc>
          <w:tcPr>
            <w:tcW w:w="3430" w:type="dxa"/>
            <w:gridSpan w:val="5"/>
            <w:tcBorders>
              <w:top w:val="single" w:sz="4" w:space="0" w:color="auto"/>
              <w:left w:val="nil"/>
              <w:bottom w:val="single" w:sz="4" w:space="0" w:color="auto"/>
              <w:right w:val="single" w:sz="4" w:space="0" w:color="auto"/>
            </w:tcBorders>
            <w:shd w:val="clear" w:color="000000" w:fill="FFFF00"/>
            <w:noWrap/>
            <w:vAlign w:val="center"/>
            <w:hideMark/>
          </w:tcPr>
          <w:p w14:paraId="3E5A09EE"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Konverter</w:t>
            </w:r>
          </w:p>
        </w:tc>
        <w:tc>
          <w:tcPr>
            <w:tcW w:w="3451" w:type="dxa"/>
            <w:gridSpan w:val="5"/>
            <w:tcBorders>
              <w:top w:val="single" w:sz="4" w:space="0" w:color="auto"/>
              <w:left w:val="nil"/>
              <w:bottom w:val="single" w:sz="4" w:space="0" w:color="auto"/>
              <w:right w:val="single" w:sz="4" w:space="0" w:color="auto"/>
            </w:tcBorders>
            <w:shd w:val="clear" w:color="000000" w:fill="FFFF00"/>
            <w:noWrap/>
            <w:vAlign w:val="center"/>
            <w:hideMark/>
          </w:tcPr>
          <w:p w14:paraId="1F3BC3FB"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Inverter</w:t>
            </w:r>
          </w:p>
        </w:tc>
      </w:tr>
      <w:tr w:rsidR="00036BBF" w:rsidRPr="00566480" w14:paraId="0F453FD0" w14:textId="77777777" w:rsidTr="00566480">
        <w:trPr>
          <w:gridAfter w:val="1"/>
          <w:wAfter w:w="222" w:type="dxa"/>
          <w:trHeight w:val="507"/>
        </w:trPr>
        <w:tc>
          <w:tcPr>
            <w:tcW w:w="544" w:type="dxa"/>
            <w:vMerge/>
            <w:tcBorders>
              <w:top w:val="single" w:sz="4" w:space="0" w:color="auto"/>
              <w:left w:val="single" w:sz="4" w:space="0" w:color="auto"/>
              <w:bottom w:val="single" w:sz="4" w:space="0" w:color="auto"/>
              <w:right w:val="single" w:sz="4" w:space="0" w:color="auto"/>
            </w:tcBorders>
            <w:vAlign w:val="center"/>
            <w:hideMark/>
          </w:tcPr>
          <w:p w14:paraId="1B4F1519"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val="restart"/>
            <w:tcBorders>
              <w:top w:val="nil"/>
              <w:left w:val="single" w:sz="4" w:space="0" w:color="auto"/>
              <w:bottom w:val="single" w:sz="4" w:space="0" w:color="auto"/>
              <w:right w:val="single" w:sz="4" w:space="0" w:color="auto"/>
            </w:tcBorders>
            <w:shd w:val="clear" w:color="000000" w:fill="FFFF00"/>
            <w:vAlign w:val="center"/>
            <w:hideMark/>
          </w:tcPr>
          <w:p w14:paraId="43E913B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I</w:t>
            </w:r>
            <w:r w:rsidRPr="00566480">
              <w:rPr>
                <w:rFonts w:eastAsia="Times New Roman"/>
                <w:color w:val="000000"/>
                <w:kern w:val="0"/>
                <w:sz w:val="20"/>
                <w:szCs w:val="20"/>
                <w:vertAlign w:val="subscript"/>
                <w:lang w:eastAsia="en-ID"/>
                <w14:ligatures w14:val="none"/>
              </w:rPr>
              <w:t>in</w:t>
            </w:r>
            <w:r w:rsidRPr="00566480">
              <w:rPr>
                <w:rFonts w:eastAsia="Times New Roman"/>
                <w:color w:val="000000"/>
                <w:kern w:val="0"/>
                <w:sz w:val="20"/>
                <w:szCs w:val="20"/>
                <w:lang w:eastAsia="en-ID"/>
                <w14:ligatures w14:val="none"/>
              </w:rPr>
              <w:t xml:space="preserve"> (A)</w:t>
            </w:r>
          </w:p>
        </w:tc>
        <w:tc>
          <w:tcPr>
            <w:tcW w:w="766" w:type="dxa"/>
            <w:vMerge w:val="restart"/>
            <w:tcBorders>
              <w:top w:val="nil"/>
              <w:left w:val="single" w:sz="4" w:space="0" w:color="auto"/>
              <w:bottom w:val="single" w:sz="4" w:space="0" w:color="auto"/>
              <w:right w:val="single" w:sz="4" w:space="0" w:color="auto"/>
            </w:tcBorders>
            <w:shd w:val="clear" w:color="000000" w:fill="FFFF00"/>
            <w:vAlign w:val="center"/>
            <w:hideMark/>
          </w:tcPr>
          <w:p w14:paraId="5FA5E65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P</w:t>
            </w:r>
            <w:r w:rsidRPr="00566480">
              <w:rPr>
                <w:rFonts w:eastAsia="Times New Roman"/>
                <w:color w:val="000000"/>
                <w:kern w:val="0"/>
                <w:sz w:val="20"/>
                <w:szCs w:val="20"/>
                <w:vertAlign w:val="subscript"/>
                <w:lang w:eastAsia="en-ID"/>
                <w14:ligatures w14:val="none"/>
              </w:rPr>
              <w:t xml:space="preserve">in </w:t>
            </w:r>
            <w:r w:rsidRPr="00566480">
              <w:rPr>
                <w:rFonts w:eastAsia="Times New Roman"/>
                <w:color w:val="000000"/>
                <w:kern w:val="0"/>
                <w:sz w:val="20"/>
                <w:szCs w:val="20"/>
                <w:lang w:eastAsia="en-ID"/>
                <w14:ligatures w14:val="none"/>
              </w:rPr>
              <w:t>(W)</w:t>
            </w:r>
          </w:p>
        </w:tc>
        <w:tc>
          <w:tcPr>
            <w:tcW w:w="666" w:type="dxa"/>
            <w:vMerge w:val="restart"/>
            <w:tcBorders>
              <w:top w:val="nil"/>
              <w:left w:val="single" w:sz="4" w:space="0" w:color="auto"/>
              <w:bottom w:val="single" w:sz="4" w:space="0" w:color="auto"/>
              <w:right w:val="single" w:sz="4" w:space="0" w:color="auto"/>
            </w:tcBorders>
            <w:shd w:val="clear" w:color="000000" w:fill="FFFF00"/>
            <w:vAlign w:val="center"/>
            <w:hideMark/>
          </w:tcPr>
          <w:p w14:paraId="7A834EEE"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V</w:t>
            </w:r>
            <w:r w:rsidRPr="00566480">
              <w:rPr>
                <w:rFonts w:eastAsia="Times New Roman"/>
                <w:color w:val="000000"/>
                <w:kern w:val="0"/>
                <w:sz w:val="20"/>
                <w:szCs w:val="20"/>
                <w:vertAlign w:val="subscript"/>
                <w:lang w:eastAsia="en-ID"/>
                <w14:ligatures w14:val="none"/>
              </w:rPr>
              <w:t xml:space="preserve">out </w:t>
            </w:r>
            <w:r w:rsidRPr="00566480">
              <w:rPr>
                <w:rFonts w:eastAsia="Times New Roman"/>
                <w:color w:val="000000"/>
                <w:kern w:val="0"/>
                <w:sz w:val="20"/>
                <w:szCs w:val="20"/>
                <w:lang w:eastAsia="en-ID"/>
                <w14:ligatures w14:val="none"/>
              </w:rPr>
              <w:t>(V)</w:t>
            </w:r>
          </w:p>
        </w:tc>
        <w:tc>
          <w:tcPr>
            <w:tcW w:w="666" w:type="dxa"/>
            <w:vMerge w:val="restart"/>
            <w:tcBorders>
              <w:top w:val="nil"/>
              <w:left w:val="single" w:sz="4" w:space="0" w:color="auto"/>
              <w:bottom w:val="single" w:sz="4" w:space="0" w:color="auto"/>
              <w:right w:val="single" w:sz="4" w:space="0" w:color="auto"/>
            </w:tcBorders>
            <w:shd w:val="clear" w:color="000000" w:fill="FFFF00"/>
            <w:vAlign w:val="center"/>
            <w:hideMark/>
          </w:tcPr>
          <w:p w14:paraId="1A77F5CD"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I</w:t>
            </w:r>
            <w:r w:rsidRPr="00566480">
              <w:rPr>
                <w:rFonts w:eastAsia="Times New Roman"/>
                <w:color w:val="000000"/>
                <w:kern w:val="0"/>
                <w:sz w:val="20"/>
                <w:szCs w:val="20"/>
                <w:vertAlign w:val="subscript"/>
                <w:lang w:eastAsia="en-ID"/>
                <w14:ligatures w14:val="none"/>
              </w:rPr>
              <w:t>out</w:t>
            </w:r>
            <w:r w:rsidRPr="00566480">
              <w:rPr>
                <w:rFonts w:eastAsia="Times New Roman"/>
                <w:color w:val="000000"/>
                <w:kern w:val="0"/>
                <w:sz w:val="20"/>
                <w:szCs w:val="20"/>
                <w:lang w:eastAsia="en-ID"/>
                <w14:ligatures w14:val="none"/>
              </w:rPr>
              <w:t xml:space="preserve"> (A)</w:t>
            </w:r>
          </w:p>
        </w:tc>
        <w:tc>
          <w:tcPr>
            <w:tcW w:w="666" w:type="dxa"/>
            <w:vMerge w:val="restart"/>
            <w:tcBorders>
              <w:top w:val="nil"/>
              <w:left w:val="single" w:sz="4" w:space="0" w:color="auto"/>
              <w:bottom w:val="single" w:sz="4" w:space="0" w:color="auto"/>
              <w:right w:val="single" w:sz="4" w:space="0" w:color="auto"/>
            </w:tcBorders>
            <w:shd w:val="clear" w:color="000000" w:fill="FFFF00"/>
            <w:vAlign w:val="center"/>
            <w:hideMark/>
          </w:tcPr>
          <w:p w14:paraId="071D7E56"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P</w:t>
            </w:r>
            <w:r w:rsidRPr="00566480">
              <w:rPr>
                <w:rFonts w:eastAsia="Times New Roman"/>
                <w:color w:val="000000"/>
                <w:kern w:val="0"/>
                <w:sz w:val="20"/>
                <w:szCs w:val="20"/>
                <w:vertAlign w:val="subscript"/>
                <w:lang w:eastAsia="en-ID"/>
                <w14:ligatures w14:val="none"/>
              </w:rPr>
              <w:t xml:space="preserve">out </w:t>
            </w:r>
            <w:r w:rsidRPr="00566480">
              <w:rPr>
                <w:rFonts w:eastAsia="Times New Roman"/>
                <w:color w:val="000000"/>
                <w:kern w:val="0"/>
                <w:sz w:val="20"/>
                <w:szCs w:val="20"/>
                <w:lang w:eastAsia="en-ID"/>
                <w14:ligatures w14:val="none"/>
              </w:rPr>
              <w:t>(W)</w:t>
            </w:r>
          </w:p>
        </w:tc>
        <w:tc>
          <w:tcPr>
            <w:tcW w:w="6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118459F3"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mi</w:t>
            </w:r>
          </w:p>
        </w:tc>
        <w:tc>
          <w:tcPr>
            <w:tcW w:w="666" w:type="dxa"/>
            <w:vMerge w:val="restart"/>
            <w:tcBorders>
              <w:top w:val="nil"/>
              <w:left w:val="single" w:sz="4" w:space="0" w:color="auto"/>
              <w:bottom w:val="single" w:sz="4" w:space="0" w:color="auto"/>
              <w:right w:val="single" w:sz="4" w:space="0" w:color="auto"/>
            </w:tcBorders>
            <w:shd w:val="clear" w:color="000000" w:fill="FFFF00"/>
            <w:vAlign w:val="center"/>
            <w:hideMark/>
          </w:tcPr>
          <w:p w14:paraId="1D7B754E"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V</w:t>
            </w:r>
            <w:r w:rsidRPr="00566480">
              <w:rPr>
                <w:rFonts w:eastAsia="Times New Roman"/>
                <w:color w:val="000000"/>
                <w:kern w:val="0"/>
                <w:sz w:val="20"/>
                <w:szCs w:val="20"/>
                <w:vertAlign w:val="subscript"/>
                <w:lang w:eastAsia="en-ID"/>
                <w14:ligatures w14:val="none"/>
              </w:rPr>
              <w:t>out</w:t>
            </w:r>
            <w:r w:rsidRPr="00566480">
              <w:rPr>
                <w:rFonts w:eastAsia="Times New Roman"/>
                <w:color w:val="000000"/>
                <w:kern w:val="0"/>
                <w:sz w:val="20"/>
                <w:szCs w:val="20"/>
                <w:lang w:eastAsia="en-ID"/>
                <w14:ligatures w14:val="none"/>
              </w:rPr>
              <w:t xml:space="preserve"> rms (V)</w:t>
            </w:r>
          </w:p>
        </w:tc>
        <w:tc>
          <w:tcPr>
            <w:tcW w:w="666" w:type="dxa"/>
            <w:vMerge w:val="restart"/>
            <w:tcBorders>
              <w:top w:val="nil"/>
              <w:left w:val="single" w:sz="4" w:space="0" w:color="auto"/>
              <w:bottom w:val="single" w:sz="4" w:space="0" w:color="auto"/>
              <w:right w:val="single" w:sz="4" w:space="0" w:color="auto"/>
            </w:tcBorders>
            <w:shd w:val="clear" w:color="000000" w:fill="FFFF00"/>
            <w:vAlign w:val="center"/>
            <w:hideMark/>
          </w:tcPr>
          <w:p w14:paraId="244FE364"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I</w:t>
            </w:r>
            <w:r w:rsidRPr="00566480">
              <w:rPr>
                <w:rFonts w:eastAsia="Times New Roman"/>
                <w:color w:val="000000"/>
                <w:kern w:val="0"/>
                <w:sz w:val="20"/>
                <w:szCs w:val="20"/>
                <w:vertAlign w:val="subscript"/>
                <w:lang w:eastAsia="en-ID"/>
                <w14:ligatures w14:val="none"/>
              </w:rPr>
              <w:t>out</w:t>
            </w:r>
            <w:r w:rsidRPr="00566480">
              <w:rPr>
                <w:rFonts w:eastAsia="Times New Roman"/>
                <w:color w:val="000000"/>
                <w:kern w:val="0"/>
                <w:sz w:val="20"/>
                <w:szCs w:val="20"/>
                <w:lang w:eastAsia="en-ID"/>
                <w14:ligatures w14:val="none"/>
              </w:rPr>
              <w:t xml:space="preserve"> rms (A)</w:t>
            </w:r>
          </w:p>
        </w:tc>
        <w:tc>
          <w:tcPr>
            <w:tcW w:w="666" w:type="dxa"/>
            <w:vMerge w:val="restart"/>
            <w:tcBorders>
              <w:top w:val="nil"/>
              <w:left w:val="single" w:sz="4" w:space="0" w:color="auto"/>
              <w:bottom w:val="single" w:sz="4" w:space="0" w:color="auto"/>
              <w:right w:val="single" w:sz="4" w:space="0" w:color="auto"/>
            </w:tcBorders>
            <w:shd w:val="clear" w:color="000000" w:fill="FFFF00"/>
            <w:vAlign w:val="center"/>
            <w:hideMark/>
          </w:tcPr>
          <w:p w14:paraId="27D333B1"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P</w:t>
            </w:r>
            <w:r w:rsidRPr="00566480">
              <w:rPr>
                <w:rFonts w:eastAsia="Times New Roman"/>
                <w:color w:val="000000"/>
                <w:kern w:val="0"/>
                <w:sz w:val="20"/>
                <w:szCs w:val="20"/>
                <w:vertAlign w:val="subscript"/>
                <w:lang w:eastAsia="en-ID"/>
                <w14:ligatures w14:val="none"/>
              </w:rPr>
              <w:t xml:space="preserve">out </w:t>
            </w:r>
            <w:r w:rsidRPr="00566480">
              <w:rPr>
                <w:rFonts w:eastAsia="Times New Roman"/>
                <w:color w:val="000000"/>
                <w:kern w:val="0"/>
                <w:sz w:val="20"/>
                <w:szCs w:val="20"/>
                <w:lang w:eastAsia="en-ID"/>
                <w14:ligatures w14:val="none"/>
              </w:rPr>
              <w:t>(W)</w:t>
            </w:r>
          </w:p>
        </w:tc>
        <w:tc>
          <w:tcPr>
            <w:tcW w:w="833" w:type="dxa"/>
            <w:vMerge w:val="restart"/>
            <w:tcBorders>
              <w:top w:val="nil"/>
              <w:left w:val="single" w:sz="4" w:space="0" w:color="auto"/>
              <w:bottom w:val="single" w:sz="4" w:space="0" w:color="auto"/>
              <w:right w:val="single" w:sz="4" w:space="0" w:color="auto"/>
            </w:tcBorders>
            <w:shd w:val="clear" w:color="000000" w:fill="FFFF00"/>
            <w:vAlign w:val="center"/>
            <w:hideMark/>
          </w:tcPr>
          <w:p w14:paraId="6C72E843"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THD</w:t>
            </w:r>
            <w:r w:rsidRPr="00566480">
              <w:rPr>
                <w:rFonts w:eastAsia="Times New Roman"/>
                <w:color w:val="000000"/>
                <w:kern w:val="0"/>
                <w:sz w:val="20"/>
                <w:szCs w:val="20"/>
                <w:vertAlign w:val="subscript"/>
                <w:lang w:eastAsia="en-ID"/>
                <w14:ligatures w14:val="none"/>
              </w:rPr>
              <w:t>V</w:t>
            </w:r>
          </w:p>
        </w:tc>
      </w:tr>
      <w:tr w:rsidR="00036BBF" w:rsidRPr="00566480" w14:paraId="54DE4C6F" w14:textId="77777777" w:rsidTr="00566480">
        <w:trPr>
          <w:trHeight w:val="400"/>
        </w:trPr>
        <w:tc>
          <w:tcPr>
            <w:tcW w:w="544" w:type="dxa"/>
            <w:vMerge/>
            <w:tcBorders>
              <w:top w:val="single" w:sz="4" w:space="0" w:color="auto"/>
              <w:left w:val="single" w:sz="4" w:space="0" w:color="auto"/>
              <w:bottom w:val="single" w:sz="4" w:space="0" w:color="auto"/>
              <w:right w:val="single" w:sz="4" w:space="0" w:color="auto"/>
            </w:tcBorders>
            <w:vAlign w:val="center"/>
            <w:hideMark/>
          </w:tcPr>
          <w:p w14:paraId="6EADD092"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1D277238" w14:textId="77777777" w:rsidR="00566480" w:rsidRPr="00566480" w:rsidRDefault="00566480" w:rsidP="00566480">
            <w:pPr>
              <w:jc w:val="left"/>
              <w:rPr>
                <w:rFonts w:eastAsia="Times New Roman"/>
                <w:color w:val="000000"/>
                <w:kern w:val="0"/>
                <w:sz w:val="20"/>
                <w:szCs w:val="20"/>
                <w:lang w:eastAsia="en-ID"/>
                <w14:ligatures w14:val="none"/>
              </w:rPr>
            </w:pPr>
          </w:p>
        </w:tc>
        <w:tc>
          <w:tcPr>
            <w:tcW w:w="766" w:type="dxa"/>
            <w:vMerge/>
            <w:tcBorders>
              <w:top w:val="nil"/>
              <w:left w:val="single" w:sz="4" w:space="0" w:color="auto"/>
              <w:bottom w:val="single" w:sz="4" w:space="0" w:color="auto"/>
              <w:right w:val="single" w:sz="4" w:space="0" w:color="auto"/>
            </w:tcBorders>
            <w:vAlign w:val="center"/>
            <w:hideMark/>
          </w:tcPr>
          <w:p w14:paraId="0D558784"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253C9D22"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2164F473"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3902A41D" w14:textId="77777777" w:rsidR="00566480" w:rsidRPr="00566480" w:rsidRDefault="00566480" w:rsidP="00566480">
            <w:pPr>
              <w:jc w:val="left"/>
              <w:rPr>
                <w:rFonts w:eastAsia="Times New Roman"/>
                <w:color w:val="000000"/>
                <w:kern w:val="0"/>
                <w:sz w:val="20"/>
                <w:szCs w:val="20"/>
                <w:lang w:eastAsia="en-ID"/>
                <w14:ligatures w14:val="none"/>
              </w:rPr>
            </w:pPr>
          </w:p>
        </w:tc>
        <w:tc>
          <w:tcPr>
            <w:tcW w:w="620" w:type="dxa"/>
            <w:vMerge/>
            <w:tcBorders>
              <w:top w:val="nil"/>
              <w:left w:val="single" w:sz="4" w:space="0" w:color="auto"/>
              <w:bottom w:val="single" w:sz="4" w:space="0" w:color="auto"/>
              <w:right w:val="single" w:sz="4" w:space="0" w:color="auto"/>
            </w:tcBorders>
            <w:vAlign w:val="center"/>
            <w:hideMark/>
          </w:tcPr>
          <w:p w14:paraId="355EB930"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0DF33950"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46EA617E"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28AAF7CA" w14:textId="77777777" w:rsidR="00566480" w:rsidRPr="00566480" w:rsidRDefault="00566480" w:rsidP="00566480">
            <w:pPr>
              <w:jc w:val="left"/>
              <w:rPr>
                <w:rFonts w:eastAsia="Times New Roman"/>
                <w:color w:val="000000"/>
                <w:kern w:val="0"/>
                <w:sz w:val="20"/>
                <w:szCs w:val="20"/>
                <w:lang w:eastAsia="en-ID"/>
                <w14:ligatures w14:val="none"/>
              </w:rPr>
            </w:pPr>
          </w:p>
        </w:tc>
        <w:tc>
          <w:tcPr>
            <w:tcW w:w="833" w:type="dxa"/>
            <w:vMerge/>
            <w:tcBorders>
              <w:top w:val="nil"/>
              <w:left w:val="single" w:sz="4" w:space="0" w:color="auto"/>
              <w:bottom w:val="single" w:sz="4" w:space="0" w:color="auto"/>
              <w:right w:val="single" w:sz="4" w:space="0" w:color="auto"/>
            </w:tcBorders>
            <w:vAlign w:val="center"/>
            <w:hideMark/>
          </w:tcPr>
          <w:p w14:paraId="41F0D221" w14:textId="77777777" w:rsidR="00566480" w:rsidRPr="00566480" w:rsidRDefault="00566480" w:rsidP="00566480">
            <w:pPr>
              <w:jc w:val="left"/>
              <w:rPr>
                <w:rFonts w:eastAsia="Times New Roman"/>
                <w:color w:val="000000"/>
                <w:kern w:val="0"/>
                <w:sz w:val="20"/>
                <w:szCs w:val="20"/>
                <w:lang w:eastAsia="en-ID"/>
                <w14:ligatures w14:val="none"/>
              </w:rPr>
            </w:pPr>
          </w:p>
        </w:tc>
        <w:tc>
          <w:tcPr>
            <w:tcW w:w="222" w:type="dxa"/>
            <w:tcBorders>
              <w:top w:val="nil"/>
              <w:left w:val="nil"/>
              <w:bottom w:val="nil"/>
              <w:right w:val="nil"/>
            </w:tcBorders>
            <w:noWrap/>
            <w:vAlign w:val="bottom"/>
            <w:hideMark/>
          </w:tcPr>
          <w:p w14:paraId="4EBA1C58" w14:textId="77777777" w:rsidR="00566480" w:rsidRPr="00566480" w:rsidRDefault="00566480" w:rsidP="00566480">
            <w:pPr>
              <w:jc w:val="center"/>
              <w:rPr>
                <w:rFonts w:eastAsia="Times New Roman"/>
                <w:color w:val="000000"/>
                <w:kern w:val="0"/>
                <w:sz w:val="20"/>
                <w:szCs w:val="20"/>
                <w:lang w:eastAsia="en-ID"/>
                <w14:ligatures w14:val="none"/>
              </w:rPr>
            </w:pPr>
          </w:p>
        </w:tc>
      </w:tr>
      <w:tr w:rsidR="00036BBF" w:rsidRPr="00566480" w14:paraId="32BC4A14" w14:textId="77777777" w:rsidTr="00566480">
        <w:trPr>
          <w:trHeight w:val="400"/>
        </w:trPr>
        <w:tc>
          <w:tcPr>
            <w:tcW w:w="544" w:type="dxa"/>
            <w:vMerge/>
            <w:tcBorders>
              <w:top w:val="single" w:sz="4" w:space="0" w:color="auto"/>
              <w:left w:val="single" w:sz="4" w:space="0" w:color="auto"/>
              <w:bottom w:val="single" w:sz="4" w:space="0" w:color="auto"/>
              <w:right w:val="single" w:sz="4" w:space="0" w:color="auto"/>
            </w:tcBorders>
            <w:vAlign w:val="center"/>
            <w:hideMark/>
          </w:tcPr>
          <w:p w14:paraId="6F2730D0"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4D888A62" w14:textId="77777777" w:rsidR="00566480" w:rsidRPr="00566480" w:rsidRDefault="00566480" w:rsidP="00566480">
            <w:pPr>
              <w:jc w:val="left"/>
              <w:rPr>
                <w:rFonts w:eastAsia="Times New Roman"/>
                <w:color w:val="000000"/>
                <w:kern w:val="0"/>
                <w:sz w:val="20"/>
                <w:szCs w:val="20"/>
                <w:lang w:eastAsia="en-ID"/>
                <w14:ligatures w14:val="none"/>
              </w:rPr>
            </w:pPr>
          </w:p>
        </w:tc>
        <w:tc>
          <w:tcPr>
            <w:tcW w:w="766" w:type="dxa"/>
            <w:vMerge/>
            <w:tcBorders>
              <w:top w:val="nil"/>
              <w:left w:val="single" w:sz="4" w:space="0" w:color="auto"/>
              <w:bottom w:val="single" w:sz="4" w:space="0" w:color="auto"/>
              <w:right w:val="single" w:sz="4" w:space="0" w:color="auto"/>
            </w:tcBorders>
            <w:vAlign w:val="center"/>
            <w:hideMark/>
          </w:tcPr>
          <w:p w14:paraId="0A319DF5"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2C857701"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17332148"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1F907850" w14:textId="77777777" w:rsidR="00566480" w:rsidRPr="00566480" w:rsidRDefault="00566480" w:rsidP="00566480">
            <w:pPr>
              <w:jc w:val="left"/>
              <w:rPr>
                <w:rFonts w:eastAsia="Times New Roman"/>
                <w:color w:val="000000"/>
                <w:kern w:val="0"/>
                <w:sz w:val="20"/>
                <w:szCs w:val="20"/>
                <w:lang w:eastAsia="en-ID"/>
                <w14:ligatures w14:val="none"/>
              </w:rPr>
            </w:pPr>
          </w:p>
        </w:tc>
        <w:tc>
          <w:tcPr>
            <w:tcW w:w="620" w:type="dxa"/>
            <w:vMerge/>
            <w:tcBorders>
              <w:top w:val="nil"/>
              <w:left w:val="single" w:sz="4" w:space="0" w:color="auto"/>
              <w:bottom w:val="single" w:sz="4" w:space="0" w:color="auto"/>
              <w:right w:val="single" w:sz="4" w:space="0" w:color="auto"/>
            </w:tcBorders>
            <w:vAlign w:val="center"/>
            <w:hideMark/>
          </w:tcPr>
          <w:p w14:paraId="04644E89"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17259D76"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19167A7B" w14:textId="77777777" w:rsidR="00566480" w:rsidRPr="00566480" w:rsidRDefault="00566480" w:rsidP="00566480">
            <w:pPr>
              <w:jc w:val="left"/>
              <w:rPr>
                <w:rFonts w:eastAsia="Times New Roman"/>
                <w:color w:val="000000"/>
                <w:kern w:val="0"/>
                <w:sz w:val="20"/>
                <w:szCs w:val="20"/>
                <w:lang w:eastAsia="en-ID"/>
                <w14:ligatures w14:val="none"/>
              </w:rPr>
            </w:pPr>
          </w:p>
        </w:tc>
        <w:tc>
          <w:tcPr>
            <w:tcW w:w="666" w:type="dxa"/>
            <w:vMerge/>
            <w:tcBorders>
              <w:top w:val="nil"/>
              <w:left w:val="single" w:sz="4" w:space="0" w:color="auto"/>
              <w:bottom w:val="single" w:sz="4" w:space="0" w:color="auto"/>
              <w:right w:val="single" w:sz="4" w:space="0" w:color="auto"/>
            </w:tcBorders>
            <w:vAlign w:val="center"/>
            <w:hideMark/>
          </w:tcPr>
          <w:p w14:paraId="0E658685" w14:textId="77777777" w:rsidR="00566480" w:rsidRPr="00566480" w:rsidRDefault="00566480" w:rsidP="00566480">
            <w:pPr>
              <w:jc w:val="left"/>
              <w:rPr>
                <w:rFonts w:eastAsia="Times New Roman"/>
                <w:color w:val="000000"/>
                <w:kern w:val="0"/>
                <w:sz w:val="20"/>
                <w:szCs w:val="20"/>
                <w:lang w:eastAsia="en-ID"/>
                <w14:ligatures w14:val="none"/>
              </w:rPr>
            </w:pPr>
          </w:p>
        </w:tc>
        <w:tc>
          <w:tcPr>
            <w:tcW w:w="833" w:type="dxa"/>
            <w:vMerge/>
            <w:tcBorders>
              <w:top w:val="nil"/>
              <w:left w:val="single" w:sz="4" w:space="0" w:color="auto"/>
              <w:bottom w:val="single" w:sz="4" w:space="0" w:color="auto"/>
              <w:right w:val="single" w:sz="4" w:space="0" w:color="auto"/>
            </w:tcBorders>
            <w:vAlign w:val="center"/>
            <w:hideMark/>
          </w:tcPr>
          <w:p w14:paraId="67E65AE1" w14:textId="77777777" w:rsidR="00566480" w:rsidRPr="00566480" w:rsidRDefault="00566480" w:rsidP="00566480">
            <w:pPr>
              <w:jc w:val="left"/>
              <w:rPr>
                <w:rFonts w:eastAsia="Times New Roman"/>
                <w:color w:val="000000"/>
                <w:kern w:val="0"/>
                <w:sz w:val="20"/>
                <w:szCs w:val="20"/>
                <w:lang w:eastAsia="en-ID"/>
                <w14:ligatures w14:val="none"/>
              </w:rPr>
            </w:pPr>
          </w:p>
        </w:tc>
        <w:tc>
          <w:tcPr>
            <w:tcW w:w="222" w:type="dxa"/>
            <w:tcBorders>
              <w:top w:val="nil"/>
              <w:left w:val="nil"/>
              <w:bottom w:val="nil"/>
              <w:right w:val="nil"/>
            </w:tcBorders>
            <w:noWrap/>
            <w:vAlign w:val="bottom"/>
            <w:hideMark/>
          </w:tcPr>
          <w:p w14:paraId="0B395D48"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0D67B3E2"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7C72C09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vAlign w:val="center"/>
            <w:hideMark/>
          </w:tcPr>
          <w:p w14:paraId="5952A30A"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31,3</w:t>
            </w:r>
          </w:p>
        </w:tc>
        <w:tc>
          <w:tcPr>
            <w:tcW w:w="766" w:type="dxa"/>
            <w:tcBorders>
              <w:top w:val="nil"/>
              <w:left w:val="nil"/>
              <w:bottom w:val="single" w:sz="4" w:space="0" w:color="auto"/>
              <w:right w:val="single" w:sz="4" w:space="0" w:color="auto"/>
            </w:tcBorders>
            <w:noWrap/>
            <w:vAlign w:val="center"/>
            <w:hideMark/>
          </w:tcPr>
          <w:p w14:paraId="5245962A"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751,20</w:t>
            </w:r>
          </w:p>
        </w:tc>
        <w:tc>
          <w:tcPr>
            <w:tcW w:w="666" w:type="dxa"/>
            <w:tcBorders>
              <w:top w:val="nil"/>
              <w:left w:val="nil"/>
              <w:bottom w:val="single" w:sz="4" w:space="0" w:color="auto"/>
              <w:right w:val="single" w:sz="4" w:space="0" w:color="auto"/>
            </w:tcBorders>
            <w:vAlign w:val="center"/>
            <w:hideMark/>
          </w:tcPr>
          <w:p w14:paraId="529EB9CD"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312,6</w:t>
            </w:r>
          </w:p>
        </w:tc>
        <w:tc>
          <w:tcPr>
            <w:tcW w:w="666" w:type="dxa"/>
            <w:tcBorders>
              <w:top w:val="nil"/>
              <w:left w:val="nil"/>
              <w:bottom w:val="single" w:sz="4" w:space="0" w:color="auto"/>
              <w:right w:val="single" w:sz="4" w:space="0" w:color="auto"/>
            </w:tcBorders>
            <w:vAlign w:val="center"/>
            <w:hideMark/>
          </w:tcPr>
          <w:p w14:paraId="2E4AC09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2,099</w:t>
            </w:r>
          </w:p>
        </w:tc>
        <w:tc>
          <w:tcPr>
            <w:tcW w:w="666" w:type="dxa"/>
            <w:tcBorders>
              <w:top w:val="nil"/>
              <w:left w:val="nil"/>
              <w:bottom w:val="single" w:sz="4" w:space="0" w:color="auto"/>
              <w:right w:val="single" w:sz="4" w:space="0" w:color="auto"/>
            </w:tcBorders>
            <w:noWrap/>
            <w:vAlign w:val="center"/>
            <w:hideMark/>
          </w:tcPr>
          <w:p w14:paraId="04CA6561"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656,1</w:t>
            </w:r>
          </w:p>
        </w:tc>
        <w:tc>
          <w:tcPr>
            <w:tcW w:w="620" w:type="dxa"/>
            <w:tcBorders>
              <w:top w:val="nil"/>
              <w:left w:val="nil"/>
              <w:bottom w:val="single" w:sz="4" w:space="0" w:color="auto"/>
              <w:right w:val="single" w:sz="4" w:space="0" w:color="auto"/>
            </w:tcBorders>
            <w:noWrap/>
            <w:vAlign w:val="center"/>
            <w:hideMark/>
          </w:tcPr>
          <w:p w14:paraId="639FE086"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1,25</w:t>
            </w:r>
          </w:p>
        </w:tc>
        <w:tc>
          <w:tcPr>
            <w:tcW w:w="666" w:type="dxa"/>
            <w:tcBorders>
              <w:top w:val="nil"/>
              <w:left w:val="nil"/>
              <w:bottom w:val="single" w:sz="4" w:space="0" w:color="auto"/>
              <w:right w:val="single" w:sz="4" w:space="0" w:color="auto"/>
            </w:tcBorders>
            <w:vAlign w:val="center"/>
            <w:hideMark/>
          </w:tcPr>
          <w:p w14:paraId="07756DEB"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251,3</w:t>
            </w:r>
          </w:p>
        </w:tc>
        <w:tc>
          <w:tcPr>
            <w:tcW w:w="666" w:type="dxa"/>
            <w:tcBorders>
              <w:top w:val="nil"/>
              <w:left w:val="nil"/>
              <w:bottom w:val="single" w:sz="4" w:space="0" w:color="auto"/>
              <w:right w:val="single" w:sz="4" w:space="0" w:color="auto"/>
            </w:tcBorders>
            <w:vAlign w:val="center"/>
            <w:hideMark/>
          </w:tcPr>
          <w:p w14:paraId="3F067FCD"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2,596</w:t>
            </w:r>
          </w:p>
        </w:tc>
        <w:tc>
          <w:tcPr>
            <w:tcW w:w="666" w:type="dxa"/>
            <w:tcBorders>
              <w:top w:val="nil"/>
              <w:left w:val="nil"/>
              <w:bottom w:val="single" w:sz="4" w:space="0" w:color="auto"/>
              <w:right w:val="single" w:sz="4" w:space="0" w:color="auto"/>
            </w:tcBorders>
            <w:noWrap/>
            <w:vAlign w:val="center"/>
            <w:hideMark/>
          </w:tcPr>
          <w:p w14:paraId="7761B47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652,4</w:t>
            </w:r>
          </w:p>
        </w:tc>
        <w:tc>
          <w:tcPr>
            <w:tcW w:w="833" w:type="dxa"/>
            <w:tcBorders>
              <w:top w:val="nil"/>
              <w:left w:val="nil"/>
              <w:bottom w:val="single" w:sz="4" w:space="0" w:color="auto"/>
              <w:right w:val="single" w:sz="4" w:space="0" w:color="auto"/>
            </w:tcBorders>
            <w:vAlign w:val="center"/>
            <w:hideMark/>
          </w:tcPr>
          <w:p w14:paraId="7A55F12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15,93%</w:t>
            </w:r>
          </w:p>
        </w:tc>
        <w:tc>
          <w:tcPr>
            <w:tcW w:w="222" w:type="dxa"/>
            <w:vAlign w:val="center"/>
            <w:hideMark/>
          </w:tcPr>
          <w:p w14:paraId="4E116BF7"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43361CBC"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5E6C8DB6"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05856A3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30,44</w:t>
            </w:r>
          </w:p>
        </w:tc>
        <w:tc>
          <w:tcPr>
            <w:tcW w:w="766" w:type="dxa"/>
            <w:tcBorders>
              <w:top w:val="nil"/>
              <w:left w:val="nil"/>
              <w:bottom w:val="single" w:sz="4" w:space="0" w:color="auto"/>
              <w:right w:val="single" w:sz="4" w:space="0" w:color="auto"/>
            </w:tcBorders>
            <w:noWrap/>
            <w:vAlign w:val="center"/>
            <w:hideMark/>
          </w:tcPr>
          <w:p w14:paraId="6A47A2EE"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730,56</w:t>
            </w:r>
          </w:p>
        </w:tc>
        <w:tc>
          <w:tcPr>
            <w:tcW w:w="666" w:type="dxa"/>
            <w:tcBorders>
              <w:top w:val="nil"/>
              <w:left w:val="nil"/>
              <w:bottom w:val="single" w:sz="4" w:space="0" w:color="auto"/>
              <w:right w:val="single" w:sz="4" w:space="0" w:color="auto"/>
            </w:tcBorders>
            <w:noWrap/>
            <w:vAlign w:val="center"/>
            <w:hideMark/>
          </w:tcPr>
          <w:p w14:paraId="5942691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313,2</w:t>
            </w:r>
          </w:p>
        </w:tc>
        <w:tc>
          <w:tcPr>
            <w:tcW w:w="666" w:type="dxa"/>
            <w:tcBorders>
              <w:top w:val="nil"/>
              <w:left w:val="nil"/>
              <w:bottom w:val="single" w:sz="4" w:space="0" w:color="auto"/>
              <w:right w:val="single" w:sz="4" w:space="0" w:color="auto"/>
            </w:tcBorders>
            <w:noWrap/>
            <w:vAlign w:val="center"/>
            <w:hideMark/>
          </w:tcPr>
          <w:p w14:paraId="63C66F0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2,039</w:t>
            </w:r>
          </w:p>
        </w:tc>
        <w:tc>
          <w:tcPr>
            <w:tcW w:w="666" w:type="dxa"/>
            <w:tcBorders>
              <w:top w:val="nil"/>
              <w:left w:val="nil"/>
              <w:bottom w:val="single" w:sz="4" w:space="0" w:color="auto"/>
              <w:right w:val="single" w:sz="4" w:space="0" w:color="auto"/>
            </w:tcBorders>
            <w:noWrap/>
            <w:vAlign w:val="center"/>
            <w:hideMark/>
          </w:tcPr>
          <w:p w14:paraId="4E9E0096"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638,6</w:t>
            </w:r>
          </w:p>
        </w:tc>
        <w:tc>
          <w:tcPr>
            <w:tcW w:w="620" w:type="dxa"/>
            <w:tcBorders>
              <w:top w:val="nil"/>
              <w:left w:val="nil"/>
              <w:bottom w:val="single" w:sz="4" w:space="0" w:color="auto"/>
              <w:right w:val="single" w:sz="4" w:space="0" w:color="auto"/>
            </w:tcBorders>
            <w:noWrap/>
            <w:vAlign w:val="center"/>
            <w:hideMark/>
          </w:tcPr>
          <w:p w14:paraId="1E89584E"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1,2</w:t>
            </w:r>
          </w:p>
        </w:tc>
        <w:tc>
          <w:tcPr>
            <w:tcW w:w="666" w:type="dxa"/>
            <w:tcBorders>
              <w:top w:val="nil"/>
              <w:left w:val="nil"/>
              <w:bottom w:val="single" w:sz="4" w:space="0" w:color="auto"/>
              <w:right w:val="single" w:sz="4" w:space="0" w:color="auto"/>
            </w:tcBorders>
            <w:noWrap/>
            <w:vAlign w:val="center"/>
            <w:hideMark/>
          </w:tcPr>
          <w:p w14:paraId="160D6BB3"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247,9</w:t>
            </w:r>
          </w:p>
        </w:tc>
        <w:tc>
          <w:tcPr>
            <w:tcW w:w="666" w:type="dxa"/>
            <w:tcBorders>
              <w:top w:val="nil"/>
              <w:left w:val="nil"/>
              <w:bottom w:val="single" w:sz="4" w:space="0" w:color="auto"/>
              <w:right w:val="single" w:sz="4" w:space="0" w:color="auto"/>
            </w:tcBorders>
            <w:noWrap/>
            <w:vAlign w:val="center"/>
            <w:hideMark/>
          </w:tcPr>
          <w:p w14:paraId="1BE970D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2,561</w:t>
            </w:r>
          </w:p>
        </w:tc>
        <w:tc>
          <w:tcPr>
            <w:tcW w:w="666" w:type="dxa"/>
            <w:tcBorders>
              <w:top w:val="nil"/>
              <w:left w:val="nil"/>
              <w:bottom w:val="single" w:sz="4" w:space="0" w:color="auto"/>
              <w:right w:val="single" w:sz="4" w:space="0" w:color="auto"/>
            </w:tcBorders>
            <w:noWrap/>
            <w:vAlign w:val="center"/>
            <w:hideMark/>
          </w:tcPr>
          <w:p w14:paraId="6599E401"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634,9</w:t>
            </w:r>
          </w:p>
        </w:tc>
        <w:tc>
          <w:tcPr>
            <w:tcW w:w="833" w:type="dxa"/>
            <w:tcBorders>
              <w:top w:val="nil"/>
              <w:left w:val="nil"/>
              <w:bottom w:val="single" w:sz="4" w:space="0" w:color="auto"/>
              <w:right w:val="single" w:sz="4" w:space="0" w:color="auto"/>
            </w:tcBorders>
            <w:noWrap/>
            <w:vAlign w:val="center"/>
            <w:hideMark/>
          </w:tcPr>
          <w:p w14:paraId="5BCCF1A6"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15,81%</w:t>
            </w:r>
          </w:p>
        </w:tc>
        <w:tc>
          <w:tcPr>
            <w:tcW w:w="222" w:type="dxa"/>
            <w:vAlign w:val="center"/>
            <w:hideMark/>
          </w:tcPr>
          <w:p w14:paraId="605F4DBC"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245B44A2"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0DF9204E"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2959192B"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29,5</w:t>
            </w:r>
          </w:p>
        </w:tc>
        <w:tc>
          <w:tcPr>
            <w:tcW w:w="766" w:type="dxa"/>
            <w:tcBorders>
              <w:top w:val="nil"/>
              <w:left w:val="nil"/>
              <w:bottom w:val="single" w:sz="4" w:space="0" w:color="auto"/>
              <w:right w:val="single" w:sz="4" w:space="0" w:color="auto"/>
            </w:tcBorders>
            <w:noWrap/>
            <w:vAlign w:val="center"/>
            <w:hideMark/>
          </w:tcPr>
          <w:p w14:paraId="5A274F60"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708,00</w:t>
            </w:r>
          </w:p>
        </w:tc>
        <w:tc>
          <w:tcPr>
            <w:tcW w:w="666" w:type="dxa"/>
            <w:tcBorders>
              <w:top w:val="nil"/>
              <w:left w:val="nil"/>
              <w:bottom w:val="single" w:sz="4" w:space="0" w:color="auto"/>
              <w:right w:val="single" w:sz="4" w:space="0" w:color="auto"/>
            </w:tcBorders>
            <w:noWrap/>
            <w:vAlign w:val="center"/>
            <w:hideMark/>
          </w:tcPr>
          <w:p w14:paraId="311CFE0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313,8</w:t>
            </w:r>
          </w:p>
        </w:tc>
        <w:tc>
          <w:tcPr>
            <w:tcW w:w="666" w:type="dxa"/>
            <w:tcBorders>
              <w:top w:val="nil"/>
              <w:left w:val="nil"/>
              <w:bottom w:val="single" w:sz="4" w:space="0" w:color="auto"/>
              <w:right w:val="single" w:sz="4" w:space="0" w:color="auto"/>
            </w:tcBorders>
            <w:noWrap/>
            <w:vAlign w:val="center"/>
            <w:hideMark/>
          </w:tcPr>
          <w:p w14:paraId="404A1874"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1,973</w:t>
            </w:r>
          </w:p>
        </w:tc>
        <w:tc>
          <w:tcPr>
            <w:tcW w:w="666" w:type="dxa"/>
            <w:tcBorders>
              <w:top w:val="nil"/>
              <w:left w:val="nil"/>
              <w:bottom w:val="single" w:sz="4" w:space="0" w:color="auto"/>
              <w:right w:val="single" w:sz="4" w:space="0" w:color="auto"/>
            </w:tcBorders>
            <w:noWrap/>
            <w:vAlign w:val="center"/>
            <w:hideMark/>
          </w:tcPr>
          <w:p w14:paraId="7598DFA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619,1</w:t>
            </w:r>
          </w:p>
        </w:tc>
        <w:tc>
          <w:tcPr>
            <w:tcW w:w="620" w:type="dxa"/>
            <w:tcBorders>
              <w:top w:val="nil"/>
              <w:left w:val="nil"/>
              <w:bottom w:val="single" w:sz="4" w:space="0" w:color="auto"/>
              <w:right w:val="single" w:sz="4" w:space="0" w:color="auto"/>
            </w:tcBorders>
            <w:noWrap/>
            <w:vAlign w:val="center"/>
            <w:hideMark/>
          </w:tcPr>
          <w:p w14:paraId="04C9B8E8"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1,15</w:t>
            </w:r>
          </w:p>
        </w:tc>
        <w:tc>
          <w:tcPr>
            <w:tcW w:w="666" w:type="dxa"/>
            <w:tcBorders>
              <w:top w:val="nil"/>
              <w:left w:val="nil"/>
              <w:bottom w:val="single" w:sz="4" w:space="0" w:color="auto"/>
              <w:right w:val="single" w:sz="4" w:space="0" w:color="auto"/>
            </w:tcBorders>
            <w:noWrap/>
            <w:vAlign w:val="center"/>
            <w:hideMark/>
          </w:tcPr>
          <w:p w14:paraId="49C753A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244</w:t>
            </w:r>
          </w:p>
        </w:tc>
        <w:tc>
          <w:tcPr>
            <w:tcW w:w="666" w:type="dxa"/>
            <w:tcBorders>
              <w:top w:val="nil"/>
              <w:left w:val="nil"/>
              <w:bottom w:val="single" w:sz="4" w:space="0" w:color="auto"/>
              <w:right w:val="single" w:sz="4" w:space="0" w:color="auto"/>
            </w:tcBorders>
            <w:noWrap/>
            <w:vAlign w:val="center"/>
            <w:hideMark/>
          </w:tcPr>
          <w:p w14:paraId="7EE1106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2,521</w:t>
            </w:r>
          </w:p>
        </w:tc>
        <w:tc>
          <w:tcPr>
            <w:tcW w:w="666" w:type="dxa"/>
            <w:tcBorders>
              <w:top w:val="nil"/>
              <w:left w:val="nil"/>
              <w:bottom w:val="single" w:sz="4" w:space="0" w:color="auto"/>
              <w:right w:val="single" w:sz="4" w:space="0" w:color="auto"/>
            </w:tcBorders>
            <w:noWrap/>
            <w:vAlign w:val="center"/>
            <w:hideMark/>
          </w:tcPr>
          <w:p w14:paraId="1B3FE883"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615,1</w:t>
            </w:r>
          </w:p>
        </w:tc>
        <w:tc>
          <w:tcPr>
            <w:tcW w:w="833" w:type="dxa"/>
            <w:tcBorders>
              <w:top w:val="nil"/>
              <w:left w:val="nil"/>
              <w:bottom w:val="single" w:sz="4" w:space="0" w:color="auto"/>
              <w:right w:val="single" w:sz="4" w:space="0" w:color="auto"/>
            </w:tcBorders>
            <w:noWrap/>
            <w:vAlign w:val="center"/>
            <w:hideMark/>
          </w:tcPr>
          <w:p w14:paraId="7DC7A501"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15,63%</w:t>
            </w:r>
          </w:p>
        </w:tc>
        <w:tc>
          <w:tcPr>
            <w:tcW w:w="222" w:type="dxa"/>
            <w:vAlign w:val="center"/>
            <w:hideMark/>
          </w:tcPr>
          <w:p w14:paraId="6F121923"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07A1E28D"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5C64CA80"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21B96D90"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28,48</w:t>
            </w:r>
          </w:p>
        </w:tc>
        <w:tc>
          <w:tcPr>
            <w:tcW w:w="766" w:type="dxa"/>
            <w:tcBorders>
              <w:top w:val="nil"/>
              <w:left w:val="nil"/>
              <w:bottom w:val="single" w:sz="4" w:space="0" w:color="auto"/>
              <w:right w:val="single" w:sz="4" w:space="0" w:color="auto"/>
            </w:tcBorders>
            <w:noWrap/>
            <w:vAlign w:val="center"/>
            <w:hideMark/>
          </w:tcPr>
          <w:p w14:paraId="61ACF7B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683,52</w:t>
            </w:r>
          </w:p>
        </w:tc>
        <w:tc>
          <w:tcPr>
            <w:tcW w:w="666" w:type="dxa"/>
            <w:tcBorders>
              <w:top w:val="nil"/>
              <w:left w:val="nil"/>
              <w:bottom w:val="single" w:sz="4" w:space="0" w:color="auto"/>
              <w:right w:val="single" w:sz="4" w:space="0" w:color="auto"/>
            </w:tcBorders>
            <w:noWrap/>
            <w:vAlign w:val="center"/>
            <w:hideMark/>
          </w:tcPr>
          <w:p w14:paraId="43A80F7B"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314,4</w:t>
            </w:r>
          </w:p>
        </w:tc>
        <w:tc>
          <w:tcPr>
            <w:tcW w:w="666" w:type="dxa"/>
            <w:tcBorders>
              <w:top w:val="nil"/>
              <w:left w:val="nil"/>
              <w:bottom w:val="single" w:sz="4" w:space="0" w:color="auto"/>
              <w:right w:val="single" w:sz="4" w:space="0" w:color="auto"/>
            </w:tcBorders>
            <w:noWrap/>
            <w:vAlign w:val="center"/>
            <w:hideMark/>
          </w:tcPr>
          <w:p w14:paraId="2166C00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1,901</w:t>
            </w:r>
          </w:p>
        </w:tc>
        <w:tc>
          <w:tcPr>
            <w:tcW w:w="666" w:type="dxa"/>
            <w:tcBorders>
              <w:top w:val="nil"/>
              <w:left w:val="nil"/>
              <w:bottom w:val="single" w:sz="4" w:space="0" w:color="auto"/>
              <w:right w:val="single" w:sz="4" w:space="0" w:color="auto"/>
            </w:tcBorders>
            <w:noWrap/>
            <w:vAlign w:val="center"/>
            <w:hideMark/>
          </w:tcPr>
          <w:p w14:paraId="7DE14D9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597,7</w:t>
            </w:r>
          </w:p>
        </w:tc>
        <w:tc>
          <w:tcPr>
            <w:tcW w:w="620" w:type="dxa"/>
            <w:tcBorders>
              <w:top w:val="nil"/>
              <w:left w:val="nil"/>
              <w:bottom w:val="single" w:sz="4" w:space="0" w:color="auto"/>
              <w:right w:val="single" w:sz="4" w:space="0" w:color="auto"/>
            </w:tcBorders>
            <w:noWrap/>
            <w:vAlign w:val="center"/>
            <w:hideMark/>
          </w:tcPr>
          <w:p w14:paraId="476A8886"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1,1</w:t>
            </w:r>
          </w:p>
        </w:tc>
        <w:tc>
          <w:tcPr>
            <w:tcW w:w="666" w:type="dxa"/>
            <w:tcBorders>
              <w:top w:val="nil"/>
              <w:left w:val="nil"/>
              <w:bottom w:val="single" w:sz="4" w:space="0" w:color="auto"/>
              <w:right w:val="single" w:sz="4" w:space="0" w:color="auto"/>
            </w:tcBorders>
            <w:noWrap/>
            <w:vAlign w:val="center"/>
            <w:hideMark/>
          </w:tcPr>
          <w:p w14:paraId="5D04617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239,7</w:t>
            </w:r>
          </w:p>
        </w:tc>
        <w:tc>
          <w:tcPr>
            <w:tcW w:w="666" w:type="dxa"/>
            <w:tcBorders>
              <w:top w:val="nil"/>
              <w:left w:val="nil"/>
              <w:bottom w:val="single" w:sz="4" w:space="0" w:color="auto"/>
              <w:right w:val="single" w:sz="4" w:space="0" w:color="auto"/>
            </w:tcBorders>
            <w:noWrap/>
            <w:vAlign w:val="center"/>
            <w:hideMark/>
          </w:tcPr>
          <w:p w14:paraId="0C1BAB1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2,477</w:t>
            </w:r>
          </w:p>
        </w:tc>
        <w:tc>
          <w:tcPr>
            <w:tcW w:w="666" w:type="dxa"/>
            <w:tcBorders>
              <w:top w:val="nil"/>
              <w:left w:val="nil"/>
              <w:bottom w:val="single" w:sz="4" w:space="0" w:color="auto"/>
              <w:right w:val="single" w:sz="4" w:space="0" w:color="auto"/>
            </w:tcBorders>
            <w:noWrap/>
            <w:vAlign w:val="center"/>
            <w:hideMark/>
          </w:tcPr>
          <w:p w14:paraId="1C80105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593,7</w:t>
            </w:r>
          </w:p>
        </w:tc>
        <w:tc>
          <w:tcPr>
            <w:tcW w:w="833" w:type="dxa"/>
            <w:tcBorders>
              <w:top w:val="nil"/>
              <w:left w:val="nil"/>
              <w:bottom w:val="single" w:sz="4" w:space="0" w:color="auto"/>
              <w:right w:val="single" w:sz="4" w:space="0" w:color="auto"/>
            </w:tcBorders>
            <w:noWrap/>
            <w:vAlign w:val="center"/>
            <w:hideMark/>
          </w:tcPr>
          <w:p w14:paraId="77FF91C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16,02%</w:t>
            </w:r>
          </w:p>
        </w:tc>
        <w:tc>
          <w:tcPr>
            <w:tcW w:w="222" w:type="dxa"/>
            <w:vAlign w:val="center"/>
            <w:hideMark/>
          </w:tcPr>
          <w:p w14:paraId="22894828"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78B2B171"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687D01A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1EB559FB"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27,3</w:t>
            </w:r>
          </w:p>
        </w:tc>
        <w:tc>
          <w:tcPr>
            <w:tcW w:w="766" w:type="dxa"/>
            <w:tcBorders>
              <w:top w:val="nil"/>
              <w:left w:val="nil"/>
              <w:bottom w:val="single" w:sz="4" w:space="0" w:color="auto"/>
              <w:right w:val="single" w:sz="4" w:space="0" w:color="auto"/>
            </w:tcBorders>
            <w:noWrap/>
            <w:vAlign w:val="center"/>
            <w:hideMark/>
          </w:tcPr>
          <w:p w14:paraId="2E49C4C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655,20</w:t>
            </w:r>
          </w:p>
        </w:tc>
        <w:tc>
          <w:tcPr>
            <w:tcW w:w="666" w:type="dxa"/>
            <w:tcBorders>
              <w:top w:val="nil"/>
              <w:left w:val="nil"/>
              <w:bottom w:val="single" w:sz="4" w:space="0" w:color="auto"/>
              <w:right w:val="single" w:sz="4" w:space="0" w:color="auto"/>
            </w:tcBorders>
            <w:noWrap/>
            <w:vAlign w:val="center"/>
            <w:hideMark/>
          </w:tcPr>
          <w:p w14:paraId="5F0E006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315,2</w:t>
            </w:r>
          </w:p>
        </w:tc>
        <w:tc>
          <w:tcPr>
            <w:tcW w:w="666" w:type="dxa"/>
            <w:tcBorders>
              <w:top w:val="nil"/>
              <w:left w:val="nil"/>
              <w:bottom w:val="single" w:sz="4" w:space="0" w:color="auto"/>
              <w:right w:val="single" w:sz="4" w:space="0" w:color="auto"/>
            </w:tcBorders>
            <w:noWrap/>
            <w:vAlign w:val="center"/>
            <w:hideMark/>
          </w:tcPr>
          <w:p w14:paraId="37320C31"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1,819</w:t>
            </w:r>
          </w:p>
        </w:tc>
        <w:tc>
          <w:tcPr>
            <w:tcW w:w="666" w:type="dxa"/>
            <w:tcBorders>
              <w:top w:val="nil"/>
              <w:left w:val="nil"/>
              <w:bottom w:val="single" w:sz="4" w:space="0" w:color="auto"/>
              <w:right w:val="single" w:sz="4" w:space="0" w:color="auto"/>
            </w:tcBorders>
            <w:noWrap/>
            <w:vAlign w:val="center"/>
            <w:hideMark/>
          </w:tcPr>
          <w:p w14:paraId="160A840D"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573,3</w:t>
            </w:r>
          </w:p>
        </w:tc>
        <w:tc>
          <w:tcPr>
            <w:tcW w:w="620" w:type="dxa"/>
            <w:tcBorders>
              <w:top w:val="nil"/>
              <w:left w:val="nil"/>
              <w:bottom w:val="single" w:sz="4" w:space="0" w:color="auto"/>
              <w:right w:val="single" w:sz="4" w:space="0" w:color="auto"/>
            </w:tcBorders>
            <w:noWrap/>
            <w:vAlign w:val="center"/>
            <w:hideMark/>
          </w:tcPr>
          <w:p w14:paraId="2C78AECE"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1,05</w:t>
            </w:r>
          </w:p>
        </w:tc>
        <w:tc>
          <w:tcPr>
            <w:tcW w:w="666" w:type="dxa"/>
            <w:tcBorders>
              <w:top w:val="nil"/>
              <w:left w:val="nil"/>
              <w:bottom w:val="single" w:sz="4" w:space="0" w:color="auto"/>
              <w:right w:val="single" w:sz="4" w:space="0" w:color="auto"/>
            </w:tcBorders>
            <w:noWrap/>
            <w:vAlign w:val="center"/>
            <w:hideMark/>
          </w:tcPr>
          <w:p w14:paraId="2CD6E4A3"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234,7</w:t>
            </w:r>
          </w:p>
        </w:tc>
        <w:tc>
          <w:tcPr>
            <w:tcW w:w="666" w:type="dxa"/>
            <w:tcBorders>
              <w:top w:val="nil"/>
              <w:left w:val="nil"/>
              <w:bottom w:val="single" w:sz="4" w:space="0" w:color="auto"/>
              <w:right w:val="single" w:sz="4" w:space="0" w:color="auto"/>
            </w:tcBorders>
            <w:noWrap/>
            <w:vAlign w:val="center"/>
            <w:hideMark/>
          </w:tcPr>
          <w:p w14:paraId="4B0E05D9"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2,425</w:t>
            </w:r>
          </w:p>
        </w:tc>
        <w:tc>
          <w:tcPr>
            <w:tcW w:w="666" w:type="dxa"/>
            <w:tcBorders>
              <w:top w:val="nil"/>
              <w:left w:val="nil"/>
              <w:bottom w:val="single" w:sz="4" w:space="0" w:color="auto"/>
              <w:right w:val="single" w:sz="4" w:space="0" w:color="auto"/>
            </w:tcBorders>
            <w:noWrap/>
            <w:vAlign w:val="center"/>
            <w:hideMark/>
          </w:tcPr>
          <w:p w14:paraId="74033E5B"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569,1</w:t>
            </w:r>
          </w:p>
        </w:tc>
        <w:tc>
          <w:tcPr>
            <w:tcW w:w="833" w:type="dxa"/>
            <w:tcBorders>
              <w:top w:val="nil"/>
              <w:left w:val="nil"/>
              <w:bottom w:val="single" w:sz="4" w:space="0" w:color="auto"/>
              <w:right w:val="single" w:sz="4" w:space="0" w:color="auto"/>
            </w:tcBorders>
            <w:noWrap/>
            <w:vAlign w:val="center"/>
            <w:hideMark/>
          </w:tcPr>
          <w:p w14:paraId="3B7C11CF"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16,92%</w:t>
            </w:r>
          </w:p>
        </w:tc>
        <w:tc>
          <w:tcPr>
            <w:tcW w:w="222" w:type="dxa"/>
            <w:vAlign w:val="center"/>
            <w:hideMark/>
          </w:tcPr>
          <w:p w14:paraId="21C409A5"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2EC15731"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7A4E2639"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231D416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25,64</w:t>
            </w:r>
          </w:p>
        </w:tc>
        <w:tc>
          <w:tcPr>
            <w:tcW w:w="766" w:type="dxa"/>
            <w:tcBorders>
              <w:top w:val="nil"/>
              <w:left w:val="nil"/>
              <w:bottom w:val="single" w:sz="4" w:space="0" w:color="auto"/>
              <w:right w:val="single" w:sz="4" w:space="0" w:color="auto"/>
            </w:tcBorders>
            <w:noWrap/>
            <w:vAlign w:val="center"/>
            <w:hideMark/>
          </w:tcPr>
          <w:p w14:paraId="34621D00"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615,36</w:t>
            </w:r>
          </w:p>
        </w:tc>
        <w:tc>
          <w:tcPr>
            <w:tcW w:w="666" w:type="dxa"/>
            <w:tcBorders>
              <w:top w:val="nil"/>
              <w:left w:val="nil"/>
              <w:bottom w:val="single" w:sz="4" w:space="0" w:color="auto"/>
              <w:right w:val="single" w:sz="4" w:space="0" w:color="auto"/>
            </w:tcBorders>
            <w:noWrap/>
            <w:vAlign w:val="center"/>
            <w:hideMark/>
          </w:tcPr>
          <w:p w14:paraId="32FF5F0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316,2</w:t>
            </w:r>
          </w:p>
        </w:tc>
        <w:tc>
          <w:tcPr>
            <w:tcW w:w="666" w:type="dxa"/>
            <w:tcBorders>
              <w:top w:val="nil"/>
              <w:left w:val="nil"/>
              <w:bottom w:val="single" w:sz="4" w:space="0" w:color="auto"/>
              <w:right w:val="single" w:sz="4" w:space="0" w:color="auto"/>
            </w:tcBorders>
            <w:noWrap/>
            <w:vAlign w:val="center"/>
            <w:hideMark/>
          </w:tcPr>
          <w:p w14:paraId="09ED0A60"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1,702</w:t>
            </w:r>
          </w:p>
        </w:tc>
        <w:tc>
          <w:tcPr>
            <w:tcW w:w="666" w:type="dxa"/>
            <w:tcBorders>
              <w:top w:val="nil"/>
              <w:left w:val="nil"/>
              <w:bottom w:val="single" w:sz="4" w:space="0" w:color="auto"/>
              <w:right w:val="single" w:sz="4" w:space="0" w:color="auto"/>
            </w:tcBorders>
            <w:noWrap/>
            <w:vAlign w:val="center"/>
            <w:hideMark/>
          </w:tcPr>
          <w:p w14:paraId="65B3CA4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538,2</w:t>
            </w:r>
          </w:p>
        </w:tc>
        <w:tc>
          <w:tcPr>
            <w:tcW w:w="620" w:type="dxa"/>
            <w:tcBorders>
              <w:top w:val="nil"/>
              <w:left w:val="nil"/>
              <w:bottom w:val="single" w:sz="4" w:space="0" w:color="auto"/>
              <w:right w:val="single" w:sz="4" w:space="0" w:color="auto"/>
            </w:tcBorders>
            <w:noWrap/>
            <w:vAlign w:val="center"/>
            <w:hideMark/>
          </w:tcPr>
          <w:p w14:paraId="3D632775"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1</w:t>
            </w:r>
          </w:p>
        </w:tc>
        <w:tc>
          <w:tcPr>
            <w:tcW w:w="666" w:type="dxa"/>
            <w:tcBorders>
              <w:top w:val="nil"/>
              <w:left w:val="nil"/>
              <w:bottom w:val="single" w:sz="4" w:space="0" w:color="auto"/>
              <w:right w:val="single" w:sz="4" w:space="0" w:color="auto"/>
            </w:tcBorders>
            <w:noWrap/>
            <w:vAlign w:val="center"/>
            <w:hideMark/>
          </w:tcPr>
          <w:p w14:paraId="1FED9969"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227,3</w:t>
            </w:r>
          </w:p>
        </w:tc>
        <w:tc>
          <w:tcPr>
            <w:tcW w:w="666" w:type="dxa"/>
            <w:tcBorders>
              <w:top w:val="nil"/>
              <w:left w:val="nil"/>
              <w:bottom w:val="single" w:sz="4" w:space="0" w:color="auto"/>
              <w:right w:val="single" w:sz="4" w:space="0" w:color="auto"/>
            </w:tcBorders>
            <w:noWrap/>
            <w:vAlign w:val="center"/>
            <w:hideMark/>
          </w:tcPr>
          <w:p w14:paraId="792305D1"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2,348</w:t>
            </w:r>
          </w:p>
        </w:tc>
        <w:tc>
          <w:tcPr>
            <w:tcW w:w="666" w:type="dxa"/>
            <w:tcBorders>
              <w:top w:val="nil"/>
              <w:left w:val="nil"/>
              <w:bottom w:val="single" w:sz="4" w:space="0" w:color="auto"/>
              <w:right w:val="single" w:sz="4" w:space="0" w:color="auto"/>
            </w:tcBorders>
            <w:noWrap/>
            <w:vAlign w:val="center"/>
            <w:hideMark/>
          </w:tcPr>
          <w:p w14:paraId="4FA3175D"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533,7</w:t>
            </w:r>
          </w:p>
        </w:tc>
        <w:tc>
          <w:tcPr>
            <w:tcW w:w="833" w:type="dxa"/>
            <w:tcBorders>
              <w:top w:val="nil"/>
              <w:left w:val="nil"/>
              <w:bottom w:val="single" w:sz="4" w:space="0" w:color="auto"/>
              <w:right w:val="single" w:sz="4" w:space="0" w:color="auto"/>
            </w:tcBorders>
            <w:noWrap/>
            <w:vAlign w:val="center"/>
            <w:hideMark/>
          </w:tcPr>
          <w:p w14:paraId="3EC42F1D"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18,92%</w:t>
            </w:r>
          </w:p>
        </w:tc>
        <w:tc>
          <w:tcPr>
            <w:tcW w:w="222" w:type="dxa"/>
            <w:vAlign w:val="center"/>
            <w:hideMark/>
          </w:tcPr>
          <w:p w14:paraId="07504DB2"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75785130"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4A3ACF1D"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4D285CFB"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23,54</w:t>
            </w:r>
          </w:p>
        </w:tc>
        <w:tc>
          <w:tcPr>
            <w:tcW w:w="766" w:type="dxa"/>
            <w:tcBorders>
              <w:top w:val="nil"/>
              <w:left w:val="nil"/>
              <w:bottom w:val="single" w:sz="4" w:space="0" w:color="auto"/>
              <w:right w:val="single" w:sz="4" w:space="0" w:color="auto"/>
            </w:tcBorders>
            <w:noWrap/>
            <w:vAlign w:val="center"/>
            <w:hideMark/>
          </w:tcPr>
          <w:p w14:paraId="2083F409"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564,96</w:t>
            </w:r>
          </w:p>
        </w:tc>
        <w:tc>
          <w:tcPr>
            <w:tcW w:w="666" w:type="dxa"/>
            <w:tcBorders>
              <w:top w:val="nil"/>
              <w:left w:val="nil"/>
              <w:bottom w:val="single" w:sz="4" w:space="0" w:color="auto"/>
              <w:right w:val="single" w:sz="4" w:space="0" w:color="auto"/>
            </w:tcBorders>
            <w:noWrap/>
            <w:vAlign w:val="center"/>
            <w:hideMark/>
          </w:tcPr>
          <w:p w14:paraId="0135B180"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317,5</w:t>
            </w:r>
          </w:p>
        </w:tc>
        <w:tc>
          <w:tcPr>
            <w:tcW w:w="666" w:type="dxa"/>
            <w:tcBorders>
              <w:top w:val="nil"/>
              <w:left w:val="nil"/>
              <w:bottom w:val="single" w:sz="4" w:space="0" w:color="auto"/>
              <w:right w:val="single" w:sz="4" w:space="0" w:color="auto"/>
            </w:tcBorders>
            <w:noWrap/>
            <w:vAlign w:val="center"/>
            <w:hideMark/>
          </w:tcPr>
          <w:p w14:paraId="03E71FC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1,555</w:t>
            </w:r>
          </w:p>
        </w:tc>
        <w:tc>
          <w:tcPr>
            <w:tcW w:w="666" w:type="dxa"/>
            <w:tcBorders>
              <w:top w:val="nil"/>
              <w:left w:val="nil"/>
              <w:bottom w:val="single" w:sz="4" w:space="0" w:color="auto"/>
              <w:right w:val="single" w:sz="4" w:space="0" w:color="auto"/>
            </w:tcBorders>
            <w:noWrap/>
            <w:vAlign w:val="center"/>
            <w:hideMark/>
          </w:tcPr>
          <w:p w14:paraId="54BA78BF"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493,7</w:t>
            </w:r>
          </w:p>
        </w:tc>
        <w:tc>
          <w:tcPr>
            <w:tcW w:w="620" w:type="dxa"/>
            <w:tcBorders>
              <w:top w:val="nil"/>
              <w:left w:val="nil"/>
              <w:bottom w:val="single" w:sz="4" w:space="0" w:color="auto"/>
              <w:right w:val="single" w:sz="4" w:space="0" w:color="auto"/>
            </w:tcBorders>
            <w:noWrap/>
            <w:vAlign w:val="center"/>
            <w:hideMark/>
          </w:tcPr>
          <w:p w14:paraId="10B714DC"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0,95</w:t>
            </w:r>
          </w:p>
        </w:tc>
        <w:tc>
          <w:tcPr>
            <w:tcW w:w="666" w:type="dxa"/>
            <w:tcBorders>
              <w:top w:val="nil"/>
              <w:left w:val="nil"/>
              <w:bottom w:val="single" w:sz="4" w:space="0" w:color="auto"/>
              <w:right w:val="single" w:sz="4" w:space="0" w:color="auto"/>
            </w:tcBorders>
            <w:noWrap/>
            <w:vAlign w:val="center"/>
            <w:hideMark/>
          </w:tcPr>
          <w:p w14:paraId="5AA7EB80"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217,6</w:t>
            </w:r>
          </w:p>
        </w:tc>
        <w:tc>
          <w:tcPr>
            <w:tcW w:w="666" w:type="dxa"/>
            <w:tcBorders>
              <w:top w:val="nil"/>
              <w:left w:val="nil"/>
              <w:bottom w:val="single" w:sz="4" w:space="0" w:color="auto"/>
              <w:right w:val="single" w:sz="4" w:space="0" w:color="auto"/>
            </w:tcBorders>
            <w:noWrap/>
            <w:vAlign w:val="center"/>
            <w:hideMark/>
          </w:tcPr>
          <w:p w14:paraId="77027473"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2,248</w:t>
            </w:r>
          </w:p>
        </w:tc>
        <w:tc>
          <w:tcPr>
            <w:tcW w:w="666" w:type="dxa"/>
            <w:tcBorders>
              <w:top w:val="nil"/>
              <w:left w:val="nil"/>
              <w:bottom w:val="single" w:sz="4" w:space="0" w:color="auto"/>
              <w:right w:val="single" w:sz="4" w:space="0" w:color="auto"/>
            </w:tcBorders>
            <w:noWrap/>
            <w:vAlign w:val="center"/>
            <w:hideMark/>
          </w:tcPr>
          <w:p w14:paraId="343A4FA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489,2</w:t>
            </w:r>
          </w:p>
        </w:tc>
        <w:tc>
          <w:tcPr>
            <w:tcW w:w="833" w:type="dxa"/>
            <w:tcBorders>
              <w:top w:val="nil"/>
              <w:left w:val="nil"/>
              <w:bottom w:val="single" w:sz="4" w:space="0" w:color="auto"/>
              <w:right w:val="single" w:sz="4" w:space="0" w:color="auto"/>
            </w:tcBorders>
            <w:noWrap/>
            <w:vAlign w:val="center"/>
            <w:hideMark/>
          </w:tcPr>
          <w:p w14:paraId="3C0E4E20"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21,70%</w:t>
            </w:r>
          </w:p>
        </w:tc>
        <w:tc>
          <w:tcPr>
            <w:tcW w:w="222" w:type="dxa"/>
            <w:vAlign w:val="center"/>
            <w:hideMark/>
          </w:tcPr>
          <w:p w14:paraId="0BD7EBA8"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6E8733F6"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23CF9161"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6D09024A"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21,5</w:t>
            </w:r>
          </w:p>
        </w:tc>
        <w:tc>
          <w:tcPr>
            <w:tcW w:w="766" w:type="dxa"/>
            <w:tcBorders>
              <w:top w:val="nil"/>
              <w:left w:val="nil"/>
              <w:bottom w:val="single" w:sz="4" w:space="0" w:color="auto"/>
              <w:right w:val="single" w:sz="4" w:space="0" w:color="auto"/>
            </w:tcBorders>
            <w:noWrap/>
            <w:vAlign w:val="center"/>
            <w:hideMark/>
          </w:tcPr>
          <w:p w14:paraId="0DA9B8BD"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516,00</w:t>
            </w:r>
          </w:p>
        </w:tc>
        <w:tc>
          <w:tcPr>
            <w:tcW w:w="666" w:type="dxa"/>
            <w:tcBorders>
              <w:top w:val="nil"/>
              <w:left w:val="nil"/>
              <w:bottom w:val="single" w:sz="4" w:space="0" w:color="auto"/>
              <w:right w:val="single" w:sz="4" w:space="0" w:color="auto"/>
            </w:tcBorders>
            <w:noWrap/>
            <w:vAlign w:val="center"/>
            <w:hideMark/>
          </w:tcPr>
          <w:p w14:paraId="4320D4D8"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318,8</w:t>
            </w:r>
          </w:p>
        </w:tc>
        <w:tc>
          <w:tcPr>
            <w:tcW w:w="666" w:type="dxa"/>
            <w:tcBorders>
              <w:top w:val="nil"/>
              <w:left w:val="nil"/>
              <w:bottom w:val="single" w:sz="4" w:space="0" w:color="auto"/>
              <w:right w:val="single" w:sz="4" w:space="0" w:color="auto"/>
            </w:tcBorders>
            <w:noWrap/>
            <w:vAlign w:val="center"/>
            <w:hideMark/>
          </w:tcPr>
          <w:p w14:paraId="5D92466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1,412</w:t>
            </w:r>
          </w:p>
        </w:tc>
        <w:tc>
          <w:tcPr>
            <w:tcW w:w="666" w:type="dxa"/>
            <w:tcBorders>
              <w:top w:val="nil"/>
              <w:left w:val="nil"/>
              <w:bottom w:val="single" w:sz="4" w:space="0" w:color="auto"/>
              <w:right w:val="single" w:sz="4" w:space="0" w:color="auto"/>
            </w:tcBorders>
            <w:noWrap/>
            <w:vAlign w:val="center"/>
            <w:hideMark/>
          </w:tcPr>
          <w:p w14:paraId="4FA482E9"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450,1</w:t>
            </w:r>
          </w:p>
        </w:tc>
        <w:tc>
          <w:tcPr>
            <w:tcW w:w="620" w:type="dxa"/>
            <w:tcBorders>
              <w:top w:val="nil"/>
              <w:left w:val="nil"/>
              <w:bottom w:val="single" w:sz="4" w:space="0" w:color="auto"/>
              <w:right w:val="single" w:sz="4" w:space="0" w:color="auto"/>
            </w:tcBorders>
            <w:noWrap/>
            <w:vAlign w:val="center"/>
            <w:hideMark/>
          </w:tcPr>
          <w:p w14:paraId="753F1123"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0,9</w:t>
            </w:r>
          </w:p>
        </w:tc>
        <w:tc>
          <w:tcPr>
            <w:tcW w:w="666" w:type="dxa"/>
            <w:tcBorders>
              <w:top w:val="nil"/>
              <w:left w:val="nil"/>
              <w:bottom w:val="single" w:sz="4" w:space="0" w:color="auto"/>
              <w:right w:val="single" w:sz="4" w:space="0" w:color="auto"/>
            </w:tcBorders>
            <w:noWrap/>
            <w:vAlign w:val="center"/>
            <w:hideMark/>
          </w:tcPr>
          <w:p w14:paraId="0F816C8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207,6</w:t>
            </w:r>
          </w:p>
        </w:tc>
        <w:tc>
          <w:tcPr>
            <w:tcW w:w="666" w:type="dxa"/>
            <w:tcBorders>
              <w:top w:val="nil"/>
              <w:left w:val="nil"/>
              <w:bottom w:val="single" w:sz="4" w:space="0" w:color="auto"/>
              <w:right w:val="single" w:sz="4" w:space="0" w:color="auto"/>
            </w:tcBorders>
            <w:noWrap/>
            <w:vAlign w:val="center"/>
            <w:hideMark/>
          </w:tcPr>
          <w:p w14:paraId="732CE71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2,145</w:t>
            </w:r>
          </w:p>
        </w:tc>
        <w:tc>
          <w:tcPr>
            <w:tcW w:w="666" w:type="dxa"/>
            <w:tcBorders>
              <w:top w:val="nil"/>
              <w:left w:val="nil"/>
              <w:bottom w:val="single" w:sz="4" w:space="0" w:color="auto"/>
              <w:right w:val="single" w:sz="4" w:space="0" w:color="auto"/>
            </w:tcBorders>
            <w:noWrap/>
            <w:vAlign w:val="center"/>
            <w:hideMark/>
          </w:tcPr>
          <w:p w14:paraId="1CA9F66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445,3</w:t>
            </w:r>
          </w:p>
        </w:tc>
        <w:tc>
          <w:tcPr>
            <w:tcW w:w="833" w:type="dxa"/>
            <w:tcBorders>
              <w:top w:val="nil"/>
              <w:left w:val="nil"/>
              <w:bottom w:val="single" w:sz="4" w:space="0" w:color="auto"/>
              <w:right w:val="single" w:sz="4" w:space="0" w:color="auto"/>
            </w:tcBorders>
            <w:noWrap/>
            <w:vAlign w:val="center"/>
            <w:hideMark/>
          </w:tcPr>
          <w:p w14:paraId="3F5DDADA"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23,86%</w:t>
            </w:r>
          </w:p>
        </w:tc>
        <w:tc>
          <w:tcPr>
            <w:tcW w:w="222" w:type="dxa"/>
            <w:vAlign w:val="center"/>
            <w:hideMark/>
          </w:tcPr>
          <w:p w14:paraId="0EA1C174"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1A4733EB"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53E166BE"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092F62F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19,47</w:t>
            </w:r>
          </w:p>
        </w:tc>
        <w:tc>
          <w:tcPr>
            <w:tcW w:w="766" w:type="dxa"/>
            <w:tcBorders>
              <w:top w:val="nil"/>
              <w:left w:val="nil"/>
              <w:bottom w:val="single" w:sz="4" w:space="0" w:color="auto"/>
              <w:right w:val="single" w:sz="4" w:space="0" w:color="auto"/>
            </w:tcBorders>
            <w:noWrap/>
            <w:vAlign w:val="center"/>
            <w:hideMark/>
          </w:tcPr>
          <w:p w14:paraId="79F44C5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467,28</w:t>
            </w:r>
          </w:p>
        </w:tc>
        <w:tc>
          <w:tcPr>
            <w:tcW w:w="666" w:type="dxa"/>
            <w:tcBorders>
              <w:top w:val="nil"/>
              <w:left w:val="nil"/>
              <w:bottom w:val="single" w:sz="4" w:space="0" w:color="auto"/>
              <w:right w:val="single" w:sz="4" w:space="0" w:color="auto"/>
            </w:tcBorders>
            <w:noWrap/>
            <w:vAlign w:val="center"/>
            <w:hideMark/>
          </w:tcPr>
          <w:p w14:paraId="2C21585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320,1</w:t>
            </w:r>
          </w:p>
        </w:tc>
        <w:tc>
          <w:tcPr>
            <w:tcW w:w="666" w:type="dxa"/>
            <w:tcBorders>
              <w:top w:val="nil"/>
              <w:left w:val="nil"/>
              <w:bottom w:val="single" w:sz="4" w:space="0" w:color="auto"/>
              <w:right w:val="single" w:sz="4" w:space="0" w:color="auto"/>
            </w:tcBorders>
            <w:noWrap/>
            <w:vAlign w:val="center"/>
            <w:hideMark/>
          </w:tcPr>
          <w:p w14:paraId="16468DA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1,269</w:t>
            </w:r>
          </w:p>
        </w:tc>
        <w:tc>
          <w:tcPr>
            <w:tcW w:w="666" w:type="dxa"/>
            <w:tcBorders>
              <w:top w:val="nil"/>
              <w:left w:val="nil"/>
              <w:bottom w:val="single" w:sz="4" w:space="0" w:color="auto"/>
              <w:right w:val="single" w:sz="4" w:space="0" w:color="auto"/>
            </w:tcBorders>
            <w:noWrap/>
            <w:vAlign w:val="center"/>
            <w:hideMark/>
          </w:tcPr>
          <w:p w14:paraId="2BB5BC54"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406,2</w:t>
            </w:r>
          </w:p>
        </w:tc>
        <w:tc>
          <w:tcPr>
            <w:tcW w:w="620" w:type="dxa"/>
            <w:tcBorders>
              <w:top w:val="nil"/>
              <w:left w:val="nil"/>
              <w:bottom w:val="single" w:sz="4" w:space="0" w:color="auto"/>
              <w:right w:val="single" w:sz="4" w:space="0" w:color="auto"/>
            </w:tcBorders>
            <w:noWrap/>
            <w:vAlign w:val="center"/>
            <w:hideMark/>
          </w:tcPr>
          <w:p w14:paraId="7606A8DF"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0,85</w:t>
            </w:r>
          </w:p>
        </w:tc>
        <w:tc>
          <w:tcPr>
            <w:tcW w:w="666" w:type="dxa"/>
            <w:tcBorders>
              <w:top w:val="nil"/>
              <w:left w:val="nil"/>
              <w:bottom w:val="single" w:sz="4" w:space="0" w:color="auto"/>
              <w:right w:val="single" w:sz="4" w:space="0" w:color="auto"/>
            </w:tcBorders>
            <w:noWrap/>
            <w:vAlign w:val="center"/>
            <w:hideMark/>
          </w:tcPr>
          <w:p w14:paraId="7889625A"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197,1</w:t>
            </w:r>
          </w:p>
        </w:tc>
        <w:tc>
          <w:tcPr>
            <w:tcW w:w="666" w:type="dxa"/>
            <w:tcBorders>
              <w:top w:val="nil"/>
              <w:left w:val="nil"/>
              <w:bottom w:val="single" w:sz="4" w:space="0" w:color="auto"/>
              <w:right w:val="single" w:sz="4" w:space="0" w:color="auto"/>
            </w:tcBorders>
            <w:noWrap/>
            <w:vAlign w:val="center"/>
            <w:hideMark/>
          </w:tcPr>
          <w:p w14:paraId="498F13E6"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2,036</w:t>
            </w:r>
          </w:p>
        </w:tc>
        <w:tc>
          <w:tcPr>
            <w:tcW w:w="666" w:type="dxa"/>
            <w:tcBorders>
              <w:top w:val="nil"/>
              <w:left w:val="nil"/>
              <w:bottom w:val="single" w:sz="4" w:space="0" w:color="auto"/>
              <w:right w:val="single" w:sz="4" w:space="0" w:color="auto"/>
            </w:tcBorders>
            <w:noWrap/>
            <w:vAlign w:val="center"/>
            <w:hideMark/>
          </w:tcPr>
          <w:p w14:paraId="10FB4C7A"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401,3</w:t>
            </w:r>
          </w:p>
        </w:tc>
        <w:tc>
          <w:tcPr>
            <w:tcW w:w="833" w:type="dxa"/>
            <w:tcBorders>
              <w:top w:val="nil"/>
              <w:left w:val="nil"/>
              <w:bottom w:val="single" w:sz="4" w:space="0" w:color="auto"/>
              <w:right w:val="single" w:sz="4" w:space="0" w:color="auto"/>
            </w:tcBorders>
            <w:noWrap/>
            <w:vAlign w:val="center"/>
            <w:hideMark/>
          </w:tcPr>
          <w:p w14:paraId="13B1A9B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25,69%</w:t>
            </w:r>
          </w:p>
        </w:tc>
        <w:tc>
          <w:tcPr>
            <w:tcW w:w="222" w:type="dxa"/>
            <w:vAlign w:val="center"/>
            <w:hideMark/>
          </w:tcPr>
          <w:p w14:paraId="21C83FE0"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17F4C479"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389F730C"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580D616F"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17,53</w:t>
            </w:r>
          </w:p>
        </w:tc>
        <w:tc>
          <w:tcPr>
            <w:tcW w:w="766" w:type="dxa"/>
            <w:tcBorders>
              <w:top w:val="nil"/>
              <w:left w:val="nil"/>
              <w:bottom w:val="single" w:sz="4" w:space="0" w:color="auto"/>
              <w:right w:val="single" w:sz="4" w:space="0" w:color="auto"/>
            </w:tcBorders>
            <w:noWrap/>
            <w:vAlign w:val="center"/>
            <w:hideMark/>
          </w:tcPr>
          <w:p w14:paraId="145FC38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420,72</w:t>
            </w:r>
          </w:p>
        </w:tc>
        <w:tc>
          <w:tcPr>
            <w:tcW w:w="666" w:type="dxa"/>
            <w:tcBorders>
              <w:top w:val="nil"/>
              <w:left w:val="nil"/>
              <w:bottom w:val="single" w:sz="4" w:space="0" w:color="auto"/>
              <w:right w:val="single" w:sz="4" w:space="0" w:color="auto"/>
            </w:tcBorders>
            <w:noWrap/>
            <w:vAlign w:val="center"/>
            <w:hideMark/>
          </w:tcPr>
          <w:p w14:paraId="38DC001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321,3</w:t>
            </w:r>
          </w:p>
        </w:tc>
        <w:tc>
          <w:tcPr>
            <w:tcW w:w="666" w:type="dxa"/>
            <w:tcBorders>
              <w:top w:val="nil"/>
              <w:left w:val="nil"/>
              <w:bottom w:val="single" w:sz="4" w:space="0" w:color="auto"/>
              <w:right w:val="single" w:sz="4" w:space="0" w:color="auto"/>
            </w:tcBorders>
            <w:noWrap/>
            <w:vAlign w:val="center"/>
            <w:hideMark/>
          </w:tcPr>
          <w:p w14:paraId="6AFC05C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1,133</w:t>
            </w:r>
          </w:p>
        </w:tc>
        <w:tc>
          <w:tcPr>
            <w:tcW w:w="666" w:type="dxa"/>
            <w:tcBorders>
              <w:top w:val="nil"/>
              <w:left w:val="nil"/>
              <w:bottom w:val="single" w:sz="4" w:space="0" w:color="auto"/>
              <w:right w:val="single" w:sz="4" w:space="0" w:color="auto"/>
            </w:tcBorders>
            <w:noWrap/>
            <w:vAlign w:val="center"/>
            <w:hideMark/>
          </w:tcPr>
          <w:p w14:paraId="6175E56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364</w:t>
            </w:r>
          </w:p>
        </w:tc>
        <w:tc>
          <w:tcPr>
            <w:tcW w:w="620" w:type="dxa"/>
            <w:tcBorders>
              <w:top w:val="nil"/>
              <w:left w:val="nil"/>
              <w:bottom w:val="single" w:sz="4" w:space="0" w:color="auto"/>
              <w:right w:val="single" w:sz="4" w:space="0" w:color="auto"/>
            </w:tcBorders>
            <w:noWrap/>
            <w:vAlign w:val="center"/>
            <w:hideMark/>
          </w:tcPr>
          <w:p w14:paraId="02EE7910"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0,8</w:t>
            </w:r>
          </w:p>
        </w:tc>
        <w:tc>
          <w:tcPr>
            <w:tcW w:w="666" w:type="dxa"/>
            <w:tcBorders>
              <w:top w:val="nil"/>
              <w:left w:val="nil"/>
              <w:bottom w:val="single" w:sz="4" w:space="0" w:color="auto"/>
              <w:right w:val="single" w:sz="4" w:space="0" w:color="auto"/>
            </w:tcBorders>
            <w:noWrap/>
            <w:vAlign w:val="center"/>
            <w:hideMark/>
          </w:tcPr>
          <w:p w14:paraId="11A709B9"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186,4</w:t>
            </w:r>
          </w:p>
        </w:tc>
        <w:tc>
          <w:tcPr>
            <w:tcW w:w="666" w:type="dxa"/>
            <w:tcBorders>
              <w:top w:val="nil"/>
              <w:left w:val="nil"/>
              <w:bottom w:val="single" w:sz="4" w:space="0" w:color="auto"/>
              <w:right w:val="single" w:sz="4" w:space="0" w:color="auto"/>
            </w:tcBorders>
            <w:noWrap/>
            <w:vAlign w:val="center"/>
            <w:hideMark/>
          </w:tcPr>
          <w:p w14:paraId="502CA67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1,925</w:t>
            </w:r>
          </w:p>
        </w:tc>
        <w:tc>
          <w:tcPr>
            <w:tcW w:w="666" w:type="dxa"/>
            <w:tcBorders>
              <w:top w:val="nil"/>
              <w:left w:val="nil"/>
              <w:bottom w:val="single" w:sz="4" w:space="0" w:color="auto"/>
              <w:right w:val="single" w:sz="4" w:space="0" w:color="auto"/>
            </w:tcBorders>
            <w:noWrap/>
            <w:vAlign w:val="center"/>
            <w:hideMark/>
          </w:tcPr>
          <w:p w14:paraId="5BFA42A6"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358,8</w:t>
            </w:r>
          </w:p>
        </w:tc>
        <w:tc>
          <w:tcPr>
            <w:tcW w:w="833" w:type="dxa"/>
            <w:tcBorders>
              <w:top w:val="nil"/>
              <w:left w:val="nil"/>
              <w:bottom w:val="single" w:sz="4" w:space="0" w:color="auto"/>
              <w:right w:val="single" w:sz="4" w:space="0" w:color="auto"/>
            </w:tcBorders>
            <w:noWrap/>
            <w:vAlign w:val="center"/>
            <w:hideMark/>
          </w:tcPr>
          <w:p w14:paraId="2ADBAEFA"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26,98%</w:t>
            </w:r>
          </w:p>
        </w:tc>
        <w:tc>
          <w:tcPr>
            <w:tcW w:w="222" w:type="dxa"/>
            <w:vAlign w:val="center"/>
            <w:hideMark/>
          </w:tcPr>
          <w:p w14:paraId="48D46A09" w14:textId="77777777" w:rsidR="00566480" w:rsidRPr="00566480" w:rsidRDefault="00566480" w:rsidP="00566480">
            <w:pPr>
              <w:jc w:val="left"/>
              <w:rPr>
                <w:rFonts w:eastAsia="Times New Roman"/>
                <w:kern w:val="0"/>
                <w:sz w:val="20"/>
                <w:szCs w:val="20"/>
                <w:lang w:eastAsia="en-ID"/>
                <w14:ligatures w14:val="none"/>
              </w:rPr>
            </w:pPr>
          </w:p>
        </w:tc>
      </w:tr>
      <w:tr w:rsidR="00036BBF" w:rsidRPr="00566480" w14:paraId="7CF39677" w14:textId="77777777" w:rsidTr="00566480">
        <w:trPr>
          <w:trHeight w:val="400"/>
        </w:trPr>
        <w:tc>
          <w:tcPr>
            <w:tcW w:w="544" w:type="dxa"/>
            <w:tcBorders>
              <w:top w:val="nil"/>
              <w:left w:val="single" w:sz="4" w:space="0" w:color="auto"/>
              <w:bottom w:val="single" w:sz="4" w:space="0" w:color="auto"/>
              <w:right w:val="single" w:sz="4" w:space="0" w:color="auto"/>
            </w:tcBorders>
            <w:noWrap/>
            <w:vAlign w:val="center"/>
            <w:hideMark/>
          </w:tcPr>
          <w:p w14:paraId="24220A5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24</w:t>
            </w:r>
          </w:p>
        </w:tc>
        <w:tc>
          <w:tcPr>
            <w:tcW w:w="666" w:type="dxa"/>
            <w:tcBorders>
              <w:top w:val="nil"/>
              <w:left w:val="nil"/>
              <w:bottom w:val="single" w:sz="4" w:space="0" w:color="auto"/>
              <w:right w:val="single" w:sz="4" w:space="0" w:color="auto"/>
            </w:tcBorders>
            <w:noWrap/>
            <w:vAlign w:val="center"/>
            <w:hideMark/>
          </w:tcPr>
          <w:p w14:paraId="48F33772"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15,65</w:t>
            </w:r>
          </w:p>
        </w:tc>
        <w:tc>
          <w:tcPr>
            <w:tcW w:w="766" w:type="dxa"/>
            <w:tcBorders>
              <w:top w:val="nil"/>
              <w:left w:val="nil"/>
              <w:bottom w:val="single" w:sz="4" w:space="0" w:color="auto"/>
              <w:right w:val="single" w:sz="4" w:space="0" w:color="auto"/>
            </w:tcBorders>
            <w:noWrap/>
            <w:vAlign w:val="center"/>
            <w:hideMark/>
          </w:tcPr>
          <w:p w14:paraId="35A2DEB7"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375,60</w:t>
            </w:r>
          </w:p>
        </w:tc>
        <w:tc>
          <w:tcPr>
            <w:tcW w:w="666" w:type="dxa"/>
            <w:tcBorders>
              <w:top w:val="nil"/>
              <w:left w:val="nil"/>
              <w:bottom w:val="single" w:sz="4" w:space="0" w:color="auto"/>
              <w:right w:val="single" w:sz="4" w:space="0" w:color="auto"/>
            </w:tcBorders>
            <w:noWrap/>
            <w:vAlign w:val="center"/>
            <w:hideMark/>
          </w:tcPr>
          <w:p w14:paraId="4446E534"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322,5</w:t>
            </w:r>
          </w:p>
        </w:tc>
        <w:tc>
          <w:tcPr>
            <w:tcW w:w="666" w:type="dxa"/>
            <w:tcBorders>
              <w:top w:val="nil"/>
              <w:left w:val="nil"/>
              <w:bottom w:val="single" w:sz="4" w:space="0" w:color="auto"/>
              <w:right w:val="single" w:sz="4" w:space="0" w:color="auto"/>
            </w:tcBorders>
            <w:noWrap/>
            <w:vAlign w:val="center"/>
            <w:hideMark/>
          </w:tcPr>
          <w:p w14:paraId="6ED3C3BF"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1,001</w:t>
            </w:r>
          </w:p>
        </w:tc>
        <w:tc>
          <w:tcPr>
            <w:tcW w:w="666" w:type="dxa"/>
            <w:tcBorders>
              <w:top w:val="nil"/>
              <w:left w:val="nil"/>
              <w:bottom w:val="single" w:sz="4" w:space="0" w:color="auto"/>
              <w:right w:val="single" w:sz="4" w:space="0" w:color="auto"/>
            </w:tcBorders>
            <w:noWrap/>
            <w:vAlign w:val="center"/>
            <w:hideMark/>
          </w:tcPr>
          <w:p w14:paraId="4D0957A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322,8</w:t>
            </w:r>
          </w:p>
        </w:tc>
        <w:tc>
          <w:tcPr>
            <w:tcW w:w="620" w:type="dxa"/>
            <w:tcBorders>
              <w:top w:val="nil"/>
              <w:left w:val="nil"/>
              <w:bottom w:val="single" w:sz="4" w:space="0" w:color="auto"/>
              <w:right w:val="single" w:sz="4" w:space="0" w:color="auto"/>
            </w:tcBorders>
            <w:noWrap/>
            <w:vAlign w:val="center"/>
            <w:hideMark/>
          </w:tcPr>
          <w:p w14:paraId="7A742616" w14:textId="77777777" w:rsidR="00566480" w:rsidRPr="00566480" w:rsidRDefault="00566480" w:rsidP="00566480">
            <w:pPr>
              <w:jc w:val="center"/>
              <w:rPr>
                <w:rFonts w:eastAsia="Times New Roman"/>
                <w:b/>
                <w:bCs/>
                <w:color w:val="000000"/>
                <w:kern w:val="0"/>
                <w:sz w:val="20"/>
                <w:szCs w:val="20"/>
                <w:lang w:eastAsia="en-ID"/>
                <w14:ligatures w14:val="none"/>
              </w:rPr>
            </w:pPr>
            <w:r w:rsidRPr="00566480">
              <w:rPr>
                <w:rFonts w:eastAsia="Times New Roman"/>
                <w:b/>
                <w:bCs/>
                <w:color w:val="000000"/>
                <w:kern w:val="0"/>
                <w:sz w:val="20"/>
                <w:szCs w:val="20"/>
                <w:lang w:eastAsia="en-ID"/>
                <w14:ligatures w14:val="none"/>
              </w:rPr>
              <w:t>0,75</w:t>
            </w:r>
          </w:p>
        </w:tc>
        <w:tc>
          <w:tcPr>
            <w:tcW w:w="666" w:type="dxa"/>
            <w:tcBorders>
              <w:top w:val="nil"/>
              <w:left w:val="nil"/>
              <w:bottom w:val="single" w:sz="4" w:space="0" w:color="auto"/>
              <w:right w:val="single" w:sz="4" w:space="0" w:color="auto"/>
            </w:tcBorders>
            <w:noWrap/>
            <w:vAlign w:val="center"/>
            <w:hideMark/>
          </w:tcPr>
          <w:p w14:paraId="54E60F54"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175,3</w:t>
            </w:r>
          </w:p>
        </w:tc>
        <w:tc>
          <w:tcPr>
            <w:tcW w:w="666" w:type="dxa"/>
            <w:tcBorders>
              <w:top w:val="nil"/>
              <w:left w:val="nil"/>
              <w:bottom w:val="single" w:sz="4" w:space="0" w:color="auto"/>
              <w:right w:val="single" w:sz="4" w:space="0" w:color="auto"/>
            </w:tcBorders>
            <w:noWrap/>
            <w:vAlign w:val="center"/>
            <w:hideMark/>
          </w:tcPr>
          <w:p w14:paraId="18E6F4BE"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1,811</w:t>
            </w:r>
          </w:p>
        </w:tc>
        <w:tc>
          <w:tcPr>
            <w:tcW w:w="666" w:type="dxa"/>
            <w:tcBorders>
              <w:top w:val="nil"/>
              <w:left w:val="nil"/>
              <w:bottom w:val="single" w:sz="4" w:space="0" w:color="auto"/>
              <w:right w:val="single" w:sz="4" w:space="0" w:color="auto"/>
            </w:tcBorders>
            <w:noWrap/>
            <w:vAlign w:val="center"/>
            <w:hideMark/>
          </w:tcPr>
          <w:p w14:paraId="6F47CDB9"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317,5</w:t>
            </w:r>
          </w:p>
        </w:tc>
        <w:tc>
          <w:tcPr>
            <w:tcW w:w="833" w:type="dxa"/>
            <w:tcBorders>
              <w:top w:val="nil"/>
              <w:left w:val="nil"/>
              <w:bottom w:val="single" w:sz="4" w:space="0" w:color="auto"/>
              <w:right w:val="single" w:sz="4" w:space="0" w:color="auto"/>
            </w:tcBorders>
            <w:noWrap/>
            <w:vAlign w:val="center"/>
            <w:hideMark/>
          </w:tcPr>
          <w:p w14:paraId="30AC34F5" w14:textId="77777777" w:rsidR="00566480" w:rsidRPr="00566480" w:rsidRDefault="00566480" w:rsidP="00566480">
            <w:pPr>
              <w:jc w:val="center"/>
              <w:rPr>
                <w:rFonts w:eastAsia="Times New Roman"/>
                <w:color w:val="000000"/>
                <w:kern w:val="0"/>
                <w:sz w:val="20"/>
                <w:szCs w:val="20"/>
                <w:lang w:eastAsia="en-ID"/>
                <w14:ligatures w14:val="none"/>
              </w:rPr>
            </w:pPr>
            <w:r w:rsidRPr="00566480">
              <w:rPr>
                <w:rFonts w:eastAsia="Times New Roman"/>
                <w:color w:val="000000"/>
                <w:kern w:val="0"/>
                <w:sz w:val="20"/>
                <w:szCs w:val="20"/>
                <w:lang w:eastAsia="en-ID"/>
                <w14:ligatures w14:val="none"/>
              </w:rPr>
              <w:t>28,02%</w:t>
            </w:r>
          </w:p>
        </w:tc>
        <w:tc>
          <w:tcPr>
            <w:tcW w:w="222" w:type="dxa"/>
            <w:vAlign w:val="center"/>
            <w:hideMark/>
          </w:tcPr>
          <w:p w14:paraId="5978737E" w14:textId="77777777" w:rsidR="00566480" w:rsidRPr="00566480" w:rsidRDefault="00566480" w:rsidP="00566480">
            <w:pPr>
              <w:jc w:val="left"/>
              <w:rPr>
                <w:rFonts w:eastAsia="Times New Roman"/>
                <w:kern w:val="0"/>
                <w:sz w:val="20"/>
                <w:szCs w:val="20"/>
                <w:lang w:eastAsia="en-ID"/>
                <w14:ligatures w14:val="none"/>
              </w:rPr>
            </w:pPr>
          </w:p>
        </w:tc>
      </w:tr>
    </w:tbl>
    <w:p w14:paraId="27E05070" w14:textId="77777777" w:rsidR="00566480" w:rsidRDefault="00566480" w:rsidP="00566480">
      <w:pPr>
        <w:pStyle w:val="ISI"/>
      </w:pPr>
    </w:p>
    <w:p w14:paraId="637AA03E" w14:textId="77777777" w:rsidR="00566480" w:rsidRDefault="00566480" w:rsidP="00566480">
      <w:pPr>
        <w:pStyle w:val="ISI"/>
      </w:pPr>
      <w:r>
        <w:t>D</w:t>
      </w:r>
      <w:r w:rsidRPr="001D59C2">
        <w:t xml:space="preserve">ata memperlihatkan adanya pengaruh pembebanan terhadap tegangan input inverter yang berasal dari konverter. Meskipun duty cycle konverter dijaga konstan, tegangan keluaran konverter terlihat mengalami penurunan seiring dengan kenaikan modulation index. Fenomena ini terjadi karena peningkatan modulation index menyebabkan inverter menarik daya aktif yang lebih besar dari sisi sumber, yang kemudian mengakibatkan peningkatan jatuh tegangan pada impedansi internal komponen konverter multilevel boost. Penurunan tegangan input ini berkontribusi </w:t>
      </w:r>
      <w:r w:rsidRPr="001D59C2">
        <w:lastRenderedPageBreak/>
        <w:t>pada selisih antara nilai tegangan output</w:t>
      </w:r>
      <w:r>
        <w:t xml:space="preserve"> hasil simulasi</w:t>
      </w:r>
      <w:r w:rsidRPr="001D59C2">
        <w:t xml:space="preserve"> dengan nilai teoritis, karena perhitungan teoritis mengasumsikan sumber tegangan yang </w:t>
      </w:r>
      <w:r>
        <w:t>ideal</w:t>
      </w:r>
      <w:r w:rsidRPr="001D59C2">
        <w:t xml:space="preserve"> dan tidak memperhitungkan rugi-rugi impedansi internal saat beban meningkat.</w:t>
      </w:r>
    </w:p>
    <w:p w14:paraId="72625644" w14:textId="77777777" w:rsidR="00566480" w:rsidRDefault="00566480" w:rsidP="00566480">
      <w:pPr>
        <w:pStyle w:val="ISI"/>
      </w:pPr>
      <w:r>
        <w:t>Aspek lain yang memengaruhi akurasi tegangan keluaran dan kualitas daya adalah kondisi kapasitor DC-link pada topologi Packed U-Cell. Pada perhitungan teori, kapasitor diasumsikan memiliki tegangan yang konstan. Namun, hasil simulasi pada Tabel 4.1 menunjukkan bahwa pada modulation index rendah, terjadi peningkatan THD yang signifikan hingga 28,02%.</w:t>
      </w:r>
    </w:p>
    <w:p w14:paraId="4194768C" w14:textId="77777777" w:rsidR="00566480" w:rsidRDefault="00566480" w:rsidP="00566480">
      <w:pPr>
        <w:pStyle w:val="ISI"/>
      </w:pPr>
      <w:r>
        <w:t>Distorsi ini berkorelasi dengan adanya riak tegangan pada kapasitor DC-Link C</w:t>
      </w:r>
      <w:r w:rsidRPr="004A66BB">
        <w:rPr>
          <w:vertAlign w:val="subscript"/>
        </w:rPr>
        <w:t>1</w:t>
      </w:r>
      <w:r>
        <w:t xml:space="preserve"> dan C</w:t>
      </w:r>
      <w:r w:rsidRPr="004A66BB">
        <w:rPr>
          <w:vertAlign w:val="subscript"/>
        </w:rPr>
        <w:t>2</w:t>
      </w:r>
      <w:r>
        <w:t xml:space="preserve"> akibat proses pengisian dan pengosongan muatan sebagaimana pada Gambar 4.2. Ketidakstabilan pada tegangan kapasitor ini menjadikan level tegangan pembentuk gelombang sinus menjadi tidak simetris sempurna, sebagaimana pada Gambar 4.3 (b), sehingga nilai rms tegangan keluaran akan memiliki eror dengan perhitungan ideal.</w:t>
      </w:r>
    </w:p>
    <w:p w14:paraId="7794BED5" w14:textId="77777777" w:rsidR="00A0565C" w:rsidRDefault="00A0565C" w:rsidP="00CC0E91">
      <w:pPr>
        <w:pStyle w:val="ISI"/>
      </w:pPr>
    </w:p>
    <w:p w14:paraId="2069F9C0" w14:textId="65A83291" w:rsidR="00566480" w:rsidRDefault="00E84448" w:rsidP="00566480">
      <w:pPr>
        <w:pStyle w:val="ISI"/>
        <w:ind w:firstLine="0"/>
        <w:jc w:val="center"/>
      </w:pPr>
      <w:r>
        <w:rPr>
          <w:noProof/>
        </w:rPr>
        <w:drawing>
          <wp:inline distT="0" distB="0" distL="0" distR="0" wp14:anchorId="00A8DC6A" wp14:editId="25B63ED2">
            <wp:extent cx="5039995" cy="1664970"/>
            <wp:effectExtent l="0" t="0" r="8255" b="0"/>
            <wp:docPr id="14616632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63202" name="Picture 2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39995" cy="1664970"/>
                    </a:xfrm>
                    <a:prstGeom prst="rect">
                      <a:avLst/>
                    </a:prstGeom>
                  </pic:spPr>
                </pic:pic>
              </a:graphicData>
            </a:graphic>
          </wp:inline>
        </w:drawing>
      </w:r>
    </w:p>
    <w:p w14:paraId="1B8451F2" w14:textId="57EABDA6" w:rsidR="00566480" w:rsidRDefault="00CB3F40" w:rsidP="00CB3F40">
      <w:pPr>
        <w:pStyle w:val="Gambar"/>
      </w:pPr>
      <w:bookmarkStart w:id="105" w:name="_Toc229341959"/>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w:t>
      </w:r>
      <w:r w:rsidR="00B354CA">
        <w:fldChar w:fldCharType="end"/>
      </w:r>
      <w:r>
        <w:t xml:space="preserve"> </w:t>
      </w:r>
      <w:r w:rsidRPr="00CB3F40">
        <w:rPr>
          <w:b w:val="0"/>
          <w:bCs w:val="0"/>
        </w:rPr>
        <w:t>Gelombang Respon Kapasitor DC-Links pada Inverter terhadap Tegangan Keluaran Konverter</w:t>
      </w:r>
      <w:bookmarkEnd w:id="105"/>
    </w:p>
    <w:p w14:paraId="1BE07F50" w14:textId="77777777" w:rsidR="00CB3F40" w:rsidRPr="00566480" w:rsidRDefault="00CB3F40" w:rsidP="00CC0E91">
      <w:pPr>
        <w:pStyle w:val="ISI"/>
        <w:rPr>
          <w:lang w:val="en-US"/>
        </w:rPr>
      </w:pPr>
    </w:p>
    <w:p w14:paraId="1AB52BC1" w14:textId="35BBEBCA" w:rsidR="005D262A" w:rsidRDefault="00566480" w:rsidP="005D262A">
      <w:pPr>
        <w:pStyle w:val="ISI"/>
      </w:pPr>
      <w:r w:rsidRPr="00566480">
        <w:t>Meskipun terdapat dinamika tersebut, sistem menunjukkan keberhasilan dalam menjaga rasio tegangan. Gambar 4.2 menampilkan respon dari kapasitor DC Links C</w:t>
      </w:r>
      <w:r w:rsidRPr="00566480">
        <w:rPr>
          <w:vertAlign w:val="subscript"/>
        </w:rPr>
        <w:t>1</w:t>
      </w:r>
      <w:r w:rsidRPr="00566480">
        <w:t xml:space="preserve"> dan C</w:t>
      </w:r>
      <w:r w:rsidRPr="00566480">
        <w:rPr>
          <w:vertAlign w:val="subscript"/>
        </w:rPr>
        <w:t>2</w:t>
      </w:r>
      <w:r w:rsidRPr="00566480">
        <w:t xml:space="preserve"> terhadap tegangan input inverter dari konverter pada beban penuh. Dapat dilihat keberhasilan topologi Packed U-Cell dalam mempertahankan rasio tegangan 3:2:1 antara </w:t>
      </w:r>
      <w:proofErr w:type="gramStart"/>
      <w:r w:rsidRPr="00566480">
        <w:t>V</w:t>
      </w:r>
      <w:r w:rsidRPr="00566480">
        <w:rPr>
          <w:vertAlign w:val="subscript"/>
        </w:rPr>
        <w:t>S</w:t>
      </w:r>
      <w:r w:rsidRPr="00566480">
        <w:t>:V</w:t>
      </w:r>
      <w:r w:rsidRPr="00566480">
        <w:rPr>
          <w:vertAlign w:val="subscript"/>
        </w:rPr>
        <w:t>C1</w:t>
      </w:r>
      <w:r w:rsidRPr="00566480">
        <w:t>:V</w:t>
      </w:r>
      <w:r w:rsidRPr="00566480">
        <w:rPr>
          <w:vertAlign w:val="subscript"/>
        </w:rPr>
        <w:t>C2</w:t>
      </w:r>
      <w:proofErr w:type="gramEnd"/>
      <w:r w:rsidRPr="00566480">
        <w:t xml:space="preserve"> melalui mekanisme </w:t>
      </w:r>
      <w:r w:rsidRPr="00AE6C32">
        <w:rPr>
          <w:i/>
          <w:iCs/>
        </w:rPr>
        <w:t>natural balancing</w:t>
      </w:r>
      <w:r w:rsidRPr="00566480">
        <w:t>-nya. Hal ini dibuktikan dengan stabilnya tegangan rata rata kapasitor C</w:t>
      </w:r>
      <w:r w:rsidRPr="00566480">
        <w:rPr>
          <w:vertAlign w:val="subscript"/>
        </w:rPr>
        <w:t>1</w:t>
      </w:r>
      <w:r w:rsidRPr="00566480">
        <w:t xml:space="preserve"> pada 2/3 dan C</w:t>
      </w:r>
      <w:r w:rsidRPr="00566480">
        <w:rPr>
          <w:vertAlign w:val="subscript"/>
        </w:rPr>
        <w:t>2</w:t>
      </w:r>
      <w:r w:rsidRPr="00566480">
        <w:t xml:space="preserve"> pada 1/3 dari tegangan keluaran konverter, meskipun terdapat riak tegangan.</w:t>
      </w:r>
    </w:p>
    <w:p w14:paraId="08AA84C0" w14:textId="77777777" w:rsidR="00FF5260" w:rsidRPr="00FF5260" w:rsidRDefault="00FF5260" w:rsidP="00FF5260">
      <w:pPr>
        <w:pStyle w:val="ISI"/>
      </w:pPr>
      <w:r w:rsidRPr="00FF5260">
        <w:lastRenderedPageBreak/>
        <w:t>Gambar 4.3 menunjukkan perbedaan gelombang tegangan keluaran inverter pada kondisi transien pada waktu 0 hingga 200 milisekon dan ketika stabil (</w:t>
      </w:r>
      <w:r w:rsidRPr="00FF5260">
        <w:rPr>
          <w:i/>
          <w:iCs/>
        </w:rPr>
        <w:t>steady state</w:t>
      </w:r>
      <w:r w:rsidRPr="00FF5260">
        <w:t>). Kondisi ketidakstabilan di awal simulasi diakibatkan oleh tegangan keluaran konverter yang belum mencapai nilai nominalnya serta proses pengisian awal (</w:t>
      </w:r>
      <w:r w:rsidRPr="00FF5260">
        <w:rPr>
          <w:i/>
          <w:iCs/>
        </w:rPr>
        <w:t>charging</w:t>
      </w:r>
      <w:r w:rsidRPr="00FF5260">
        <w:t>) tegangan kapasitor DC-links pada inverter untuk mencapai rasio alaminya. Setelah kondisi stabil tercapai, pada tegangan keluaran inverter yang ditargetkan sebesar 220 V berbeban penuh, diperoleh bahwa rentang modulation index yang optimal untuk operasi sistem ini berada antara 1 hingga 0,95.</w:t>
      </w:r>
    </w:p>
    <w:p w14:paraId="10B380B6" w14:textId="77777777" w:rsidR="00566480" w:rsidRDefault="00566480" w:rsidP="00A0565C">
      <w:pPr>
        <w:pStyle w:val="ISI"/>
      </w:pPr>
    </w:p>
    <w:p w14:paraId="515D7A1E" w14:textId="3B7C8E33" w:rsidR="00FF5260" w:rsidRDefault="00804734" w:rsidP="00FF5260">
      <w:pPr>
        <w:pStyle w:val="ISI"/>
        <w:ind w:firstLine="0"/>
        <w:jc w:val="center"/>
      </w:pPr>
      <w:r>
        <w:rPr>
          <w:noProof/>
        </w:rPr>
        <w:drawing>
          <wp:inline distT="0" distB="0" distL="0" distR="0" wp14:anchorId="34680083" wp14:editId="4B7A164C">
            <wp:extent cx="5039995" cy="1302385"/>
            <wp:effectExtent l="0" t="0" r="8255" b="0"/>
            <wp:docPr id="20493444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44495" name="Picture 204934449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039995" cy="1302385"/>
                    </a:xfrm>
                    <a:prstGeom prst="rect">
                      <a:avLst/>
                    </a:prstGeom>
                  </pic:spPr>
                </pic:pic>
              </a:graphicData>
            </a:graphic>
          </wp:inline>
        </w:drawing>
      </w:r>
    </w:p>
    <w:p w14:paraId="0A22ACFD" w14:textId="77777777" w:rsidR="00FF5260" w:rsidRPr="00FF5260" w:rsidRDefault="00FF5260" w:rsidP="00FF5260">
      <w:pPr>
        <w:pStyle w:val="ISI"/>
        <w:spacing w:after="100"/>
        <w:ind w:firstLine="0"/>
        <w:jc w:val="center"/>
        <w:rPr>
          <w:sz w:val="22"/>
          <w:szCs w:val="22"/>
        </w:rPr>
      </w:pPr>
      <w:r w:rsidRPr="00FF5260">
        <w:rPr>
          <w:sz w:val="22"/>
          <w:szCs w:val="22"/>
        </w:rPr>
        <w:t>(a)</w:t>
      </w:r>
    </w:p>
    <w:p w14:paraId="6F532273" w14:textId="6EEA3C4F" w:rsidR="00FF5260" w:rsidRDefault="00804734" w:rsidP="00FF5260">
      <w:pPr>
        <w:pStyle w:val="ISI"/>
        <w:ind w:firstLine="0"/>
        <w:jc w:val="center"/>
      </w:pPr>
      <w:r>
        <w:rPr>
          <w:noProof/>
        </w:rPr>
        <w:drawing>
          <wp:inline distT="0" distB="0" distL="0" distR="0" wp14:anchorId="2B188E26" wp14:editId="5ECBCCBB">
            <wp:extent cx="5039995" cy="1317625"/>
            <wp:effectExtent l="0" t="0" r="8255" b="0"/>
            <wp:docPr id="655013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13946" name="Picture 65501394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39995" cy="1317625"/>
                    </a:xfrm>
                    <a:prstGeom prst="rect">
                      <a:avLst/>
                    </a:prstGeom>
                  </pic:spPr>
                </pic:pic>
              </a:graphicData>
            </a:graphic>
          </wp:inline>
        </w:drawing>
      </w:r>
    </w:p>
    <w:p w14:paraId="635D8CFD" w14:textId="77777777" w:rsidR="00FF5260" w:rsidRPr="00FF5260" w:rsidRDefault="00FF5260" w:rsidP="00FF5260">
      <w:pPr>
        <w:pStyle w:val="ISI"/>
        <w:ind w:firstLine="0"/>
        <w:jc w:val="center"/>
        <w:rPr>
          <w:sz w:val="22"/>
          <w:szCs w:val="22"/>
        </w:rPr>
      </w:pPr>
      <w:r w:rsidRPr="00FF5260">
        <w:rPr>
          <w:sz w:val="22"/>
          <w:szCs w:val="22"/>
        </w:rPr>
        <w:t>(b)</w:t>
      </w:r>
    </w:p>
    <w:p w14:paraId="0E4FDAF1" w14:textId="215BCBB2" w:rsidR="00FF5260" w:rsidRDefault="00CB3F40" w:rsidP="00CB3F40">
      <w:pPr>
        <w:pStyle w:val="Gambar"/>
      </w:pPr>
      <w:bookmarkStart w:id="106" w:name="_Toc229341960"/>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3</w:t>
      </w:r>
      <w:r w:rsidR="00B354CA">
        <w:fldChar w:fldCharType="end"/>
      </w:r>
      <w:r>
        <w:t xml:space="preserve"> </w:t>
      </w:r>
      <w:r w:rsidRPr="00CB3F40">
        <w:rPr>
          <w:b w:val="0"/>
          <w:bCs w:val="0"/>
        </w:rPr>
        <w:t>Gelombang Tegangan Keluaran Inverter (a) Sebelum Stabil (b) Stabil</w:t>
      </w:r>
      <w:bookmarkEnd w:id="106"/>
    </w:p>
    <w:p w14:paraId="69AC749A" w14:textId="77777777" w:rsidR="00CB3F40" w:rsidRPr="00FF5260" w:rsidRDefault="00CB3F40" w:rsidP="00A0565C">
      <w:pPr>
        <w:pStyle w:val="ISI"/>
        <w:rPr>
          <w:lang w:val="en-US"/>
        </w:rPr>
      </w:pPr>
    </w:p>
    <w:p w14:paraId="07434A1A" w14:textId="382A2DA2" w:rsidR="00C40163" w:rsidRDefault="00FF5260" w:rsidP="00FA43D5">
      <w:pPr>
        <w:pStyle w:val="ISI"/>
        <w:rPr>
          <w:b/>
          <w:color w:val="000000" w:themeColor="text1"/>
        </w:rPr>
      </w:pPr>
      <w:r w:rsidRPr="00D84E54">
        <w:t xml:space="preserve">Selain analisis tegangan, dapat dilihat pula pada Tabel 4.1 bahwa daya yang disalurkan ke beban memiliki rentang yang lebar tergantung pada </w:t>
      </w:r>
      <w:r w:rsidRPr="00DD3B10">
        <w:t>modulation index</w:t>
      </w:r>
      <w:r w:rsidRPr="00D84E54">
        <w:t xml:space="preserve">. Kemampuan penanganan daya sistem berkisar dari daya input 375,6 W hingga 751,2 W dan daya output dari 317,47 W hingga 652,37 W. Hal ini menunjukkan bahwa variasi nilai </w:t>
      </w:r>
      <w:r w:rsidRPr="00AA7B93">
        <w:t>modulation index</w:t>
      </w:r>
      <w:r w:rsidRPr="00D84E54">
        <w:t xml:space="preserve"> efektif sebagai metode regulasi daya dan tegangan, namun memerlukan kompensasi kontrol aktif untuk mengatasi efek non-linearitas seperti saturasi dan jatuh tegangan impedansi yang telah dianalisis sebelumnya.</w:t>
      </w:r>
      <w:r w:rsidR="00C40163">
        <w:br w:type="page"/>
      </w:r>
    </w:p>
    <w:p w14:paraId="6FE5CE20" w14:textId="02FEE27B" w:rsidR="00FF5260" w:rsidRDefault="00FF5260" w:rsidP="003975D8">
      <w:pPr>
        <w:pStyle w:val="SUBSUBSUBBAB"/>
      </w:pPr>
      <w:bookmarkStart w:id="107" w:name="_Toc229341841"/>
      <w:r>
        <w:lastRenderedPageBreak/>
        <w:t>Pengujian Simulasi Openloop dengan Variasi Beban</w:t>
      </w:r>
      <w:bookmarkEnd w:id="107"/>
    </w:p>
    <w:p w14:paraId="5E21A160" w14:textId="482B923F" w:rsidR="00FF5260" w:rsidRDefault="00FF5260" w:rsidP="00036BBF">
      <w:pPr>
        <w:pStyle w:val="ISI"/>
      </w:pPr>
      <w:r>
        <w:t>Pengujian simulasi tahap selanjutnya dilakukan untuk mengevaluasi karakteristik regulasi atau pengaturan tegangan dari sistem integrasi openloop terhadap perubahan beban.</w:t>
      </w:r>
      <w:r w:rsidR="00036BBF">
        <w:t xml:space="preserve"> </w:t>
      </w:r>
      <w:r>
        <w:t>Pada simulasi ini, nilai resistansi beban dihitung agar menghasilkan daya target pada tegangan nominal 220 V. Seluruh parameter dijaga konstan, yaitu duty cycle konverter sebesar 69,2% dan modulation index sebesar 1,0. Hasil pengujian simulasi ini disajikan pada Tabel 4.2</w:t>
      </w:r>
      <w:r w:rsidR="006F4E2C">
        <w:t xml:space="preserve"> yang menunjukkan data pada sisi konverter sedangkan Tabel 4.3 pada sisi inverter</w:t>
      </w:r>
      <w:r>
        <w:t>.</w:t>
      </w:r>
    </w:p>
    <w:p w14:paraId="1840698A" w14:textId="77777777" w:rsidR="006F4E2C" w:rsidRDefault="006F4E2C" w:rsidP="00D061E8">
      <w:pPr>
        <w:pStyle w:val="ISI"/>
        <w:spacing w:line="240" w:lineRule="auto"/>
      </w:pPr>
    </w:p>
    <w:p w14:paraId="6F8A12A5" w14:textId="05B4DA01" w:rsidR="006F4E2C" w:rsidRPr="00926AAC" w:rsidRDefault="00926AAC" w:rsidP="00926AAC">
      <w:pPr>
        <w:pStyle w:val="TABEL"/>
        <w:rPr>
          <w:b w:val="0"/>
          <w:bCs/>
        </w:rPr>
      </w:pPr>
      <w:bookmarkStart w:id="108" w:name="_Toc229342844"/>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w:t>
      </w:r>
      <w:r w:rsidR="00891F50">
        <w:fldChar w:fldCharType="end"/>
      </w:r>
      <w:r>
        <w:t xml:space="preserve"> </w:t>
      </w:r>
      <w:r w:rsidRPr="00926AAC">
        <w:rPr>
          <w:b w:val="0"/>
          <w:bCs/>
        </w:rPr>
        <w:t>Data Simulasi Integrasi Openloop dengan Variasi Beban pada Sisi Konverter</w:t>
      </w:r>
      <w:bookmarkEnd w:id="108"/>
    </w:p>
    <w:tbl>
      <w:tblPr>
        <w:tblW w:w="7866" w:type="dxa"/>
        <w:tblInd w:w="137" w:type="dxa"/>
        <w:tblLook w:val="04A0" w:firstRow="1" w:lastRow="0" w:firstColumn="1" w:lastColumn="0" w:noHBand="0" w:noVBand="1"/>
      </w:tblPr>
      <w:tblGrid>
        <w:gridCol w:w="948"/>
        <w:gridCol w:w="957"/>
        <w:gridCol w:w="939"/>
        <w:gridCol w:w="960"/>
        <w:gridCol w:w="960"/>
        <w:gridCol w:w="960"/>
        <w:gridCol w:w="960"/>
        <w:gridCol w:w="960"/>
        <w:gridCol w:w="222"/>
      </w:tblGrid>
      <w:tr w:rsidR="0092341E" w:rsidRPr="0092341E" w14:paraId="3A1BA21E" w14:textId="77777777" w:rsidTr="0092341E">
        <w:trPr>
          <w:gridAfter w:val="1"/>
          <w:wAfter w:w="222" w:type="dxa"/>
          <w:trHeight w:val="400"/>
        </w:trPr>
        <w:tc>
          <w:tcPr>
            <w:tcW w:w="948"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5280D9B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Target Beban (W)</w:t>
            </w:r>
          </w:p>
        </w:tc>
        <w:tc>
          <w:tcPr>
            <w:tcW w:w="957"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342C45B3"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R</w:t>
            </w:r>
            <w:r w:rsidRPr="0092341E">
              <w:rPr>
                <w:rFonts w:eastAsia="Times New Roman"/>
                <w:color w:val="000000"/>
                <w:kern w:val="0"/>
                <w:sz w:val="22"/>
                <w:szCs w:val="22"/>
                <w:vertAlign w:val="subscript"/>
                <w:lang w:eastAsia="en-ID"/>
                <w14:ligatures w14:val="none"/>
              </w:rPr>
              <w:t>Load</w:t>
            </w:r>
            <w:r w:rsidRPr="0092341E">
              <w:rPr>
                <w:rFonts w:eastAsia="Times New Roman"/>
                <w:color w:val="000000"/>
                <w:kern w:val="0"/>
                <w:sz w:val="22"/>
                <w:szCs w:val="22"/>
                <w:lang w:eastAsia="en-ID"/>
                <w14:ligatures w14:val="none"/>
              </w:rPr>
              <w:t xml:space="preserve"> (Ω)</w:t>
            </w:r>
          </w:p>
        </w:tc>
        <w:tc>
          <w:tcPr>
            <w:tcW w:w="939"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217ABB2C"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V</w:t>
            </w:r>
            <w:r w:rsidRPr="0092341E">
              <w:rPr>
                <w:rFonts w:eastAsia="Times New Roman"/>
                <w:color w:val="000000"/>
                <w:kern w:val="0"/>
                <w:sz w:val="22"/>
                <w:szCs w:val="22"/>
                <w:vertAlign w:val="subscript"/>
                <w:lang w:eastAsia="en-ID"/>
                <w14:ligatures w14:val="none"/>
              </w:rPr>
              <w:t>S</w:t>
            </w:r>
            <w:r w:rsidRPr="0092341E">
              <w:rPr>
                <w:rFonts w:eastAsia="Times New Roman"/>
                <w:color w:val="000000"/>
                <w:kern w:val="0"/>
                <w:sz w:val="22"/>
                <w:szCs w:val="22"/>
                <w:lang w:eastAsia="en-ID"/>
                <w14:ligatures w14:val="none"/>
              </w:rPr>
              <w:t xml:space="preserve"> (V)</w:t>
            </w:r>
          </w:p>
        </w:tc>
        <w:tc>
          <w:tcPr>
            <w:tcW w:w="4800" w:type="dxa"/>
            <w:gridSpan w:val="5"/>
            <w:tcBorders>
              <w:top w:val="single" w:sz="4" w:space="0" w:color="auto"/>
              <w:left w:val="nil"/>
              <w:bottom w:val="single" w:sz="4" w:space="0" w:color="auto"/>
              <w:right w:val="single" w:sz="4" w:space="0" w:color="auto"/>
            </w:tcBorders>
            <w:shd w:val="clear" w:color="000000" w:fill="FFFF00"/>
            <w:noWrap/>
            <w:vAlign w:val="center"/>
            <w:hideMark/>
          </w:tcPr>
          <w:p w14:paraId="7C6B43F9"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Konverter</w:t>
            </w:r>
          </w:p>
        </w:tc>
      </w:tr>
      <w:tr w:rsidR="0092341E" w:rsidRPr="0092341E" w14:paraId="39950EE8" w14:textId="77777777" w:rsidTr="0092341E">
        <w:trPr>
          <w:gridAfter w:val="1"/>
          <w:wAfter w:w="222" w:type="dxa"/>
          <w:trHeight w:val="458"/>
        </w:trPr>
        <w:tc>
          <w:tcPr>
            <w:tcW w:w="948" w:type="dxa"/>
            <w:vMerge/>
            <w:tcBorders>
              <w:top w:val="single" w:sz="4" w:space="0" w:color="auto"/>
              <w:left w:val="single" w:sz="4" w:space="0" w:color="auto"/>
              <w:bottom w:val="single" w:sz="4" w:space="0" w:color="auto"/>
              <w:right w:val="single" w:sz="4" w:space="0" w:color="auto"/>
            </w:tcBorders>
            <w:vAlign w:val="center"/>
            <w:hideMark/>
          </w:tcPr>
          <w:p w14:paraId="512719B6"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4123986" w14:textId="77777777" w:rsidR="0092341E" w:rsidRPr="0092341E" w:rsidRDefault="0092341E" w:rsidP="0092341E">
            <w:pPr>
              <w:jc w:val="left"/>
              <w:rPr>
                <w:rFonts w:eastAsia="Times New Roman"/>
                <w:color w:val="000000"/>
                <w:kern w:val="0"/>
                <w:sz w:val="22"/>
                <w:szCs w:val="22"/>
                <w:lang w:eastAsia="en-ID"/>
                <w14:ligatures w14:val="none"/>
              </w:rPr>
            </w:pPr>
          </w:p>
        </w:tc>
        <w:tc>
          <w:tcPr>
            <w:tcW w:w="939" w:type="dxa"/>
            <w:vMerge/>
            <w:tcBorders>
              <w:top w:val="single" w:sz="4" w:space="0" w:color="auto"/>
              <w:left w:val="single" w:sz="4" w:space="0" w:color="auto"/>
              <w:bottom w:val="single" w:sz="4" w:space="0" w:color="auto"/>
              <w:right w:val="single" w:sz="4" w:space="0" w:color="auto"/>
            </w:tcBorders>
            <w:vAlign w:val="center"/>
            <w:hideMark/>
          </w:tcPr>
          <w:p w14:paraId="2A35C4CA"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6BCB3D9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I</w:t>
            </w:r>
            <w:r w:rsidRPr="0092341E">
              <w:rPr>
                <w:rFonts w:eastAsia="Times New Roman"/>
                <w:color w:val="000000"/>
                <w:kern w:val="0"/>
                <w:sz w:val="22"/>
                <w:szCs w:val="22"/>
                <w:vertAlign w:val="subscript"/>
                <w:lang w:eastAsia="en-ID"/>
                <w14:ligatures w14:val="none"/>
              </w:rPr>
              <w:t>in</w:t>
            </w:r>
            <w:r w:rsidRPr="0092341E">
              <w:rPr>
                <w:rFonts w:eastAsia="Times New Roman"/>
                <w:color w:val="000000"/>
                <w:kern w:val="0"/>
                <w:sz w:val="22"/>
                <w:szCs w:val="22"/>
                <w:lang w:eastAsia="en-ID"/>
                <w14:ligatures w14:val="none"/>
              </w:rPr>
              <w:t xml:space="preserve"> (A)</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6F05C8C0"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P</w:t>
            </w:r>
            <w:r w:rsidRPr="0092341E">
              <w:rPr>
                <w:rFonts w:eastAsia="Times New Roman"/>
                <w:color w:val="000000"/>
                <w:kern w:val="0"/>
                <w:sz w:val="22"/>
                <w:szCs w:val="22"/>
                <w:vertAlign w:val="subscript"/>
                <w:lang w:eastAsia="en-ID"/>
                <w14:ligatures w14:val="none"/>
              </w:rPr>
              <w:t xml:space="preserve">in </w:t>
            </w:r>
            <w:r w:rsidRPr="0092341E">
              <w:rPr>
                <w:rFonts w:eastAsia="Times New Roman"/>
                <w:color w:val="000000"/>
                <w:kern w:val="0"/>
                <w:sz w:val="22"/>
                <w:szCs w:val="22"/>
                <w:lang w:eastAsia="en-ID"/>
                <w14:ligatures w14:val="none"/>
              </w:rPr>
              <w:t>(W)</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4BF36F4D"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V</w:t>
            </w:r>
            <w:r w:rsidRPr="0092341E">
              <w:rPr>
                <w:rFonts w:eastAsia="Times New Roman"/>
                <w:color w:val="000000"/>
                <w:kern w:val="0"/>
                <w:sz w:val="22"/>
                <w:szCs w:val="22"/>
                <w:vertAlign w:val="subscript"/>
                <w:lang w:eastAsia="en-ID"/>
                <w14:ligatures w14:val="none"/>
              </w:rPr>
              <w:t xml:space="preserve">out </w:t>
            </w:r>
            <w:r w:rsidRPr="0092341E">
              <w:rPr>
                <w:rFonts w:eastAsia="Times New Roman"/>
                <w:color w:val="000000"/>
                <w:kern w:val="0"/>
                <w:sz w:val="22"/>
                <w:szCs w:val="22"/>
                <w:lang w:eastAsia="en-ID"/>
                <w14:ligatures w14:val="none"/>
              </w:rPr>
              <w:t>(V)</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5501B90F"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I</w:t>
            </w:r>
            <w:r w:rsidRPr="0092341E">
              <w:rPr>
                <w:rFonts w:eastAsia="Times New Roman"/>
                <w:color w:val="000000"/>
                <w:kern w:val="0"/>
                <w:sz w:val="22"/>
                <w:szCs w:val="22"/>
                <w:vertAlign w:val="subscript"/>
                <w:lang w:eastAsia="en-ID"/>
                <w14:ligatures w14:val="none"/>
              </w:rPr>
              <w:t>out</w:t>
            </w:r>
            <w:r w:rsidRPr="0092341E">
              <w:rPr>
                <w:rFonts w:eastAsia="Times New Roman"/>
                <w:color w:val="000000"/>
                <w:kern w:val="0"/>
                <w:sz w:val="22"/>
                <w:szCs w:val="22"/>
                <w:lang w:eastAsia="en-ID"/>
                <w14:ligatures w14:val="none"/>
              </w:rPr>
              <w:t xml:space="preserve"> (A)</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3E25575B"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P</w:t>
            </w:r>
            <w:r w:rsidRPr="0092341E">
              <w:rPr>
                <w:rFonts w:eastAsia="Times New Roman"/>
                <w:color w:val="000000"/>
                <w:kern w:val="0"/>
                <w:sz w:val="22"/>
                <w:szCs w:val="22"/>
                <w:vertAlign w:val="subscript"/>
                <w:lang w:eastAsia="en-ID"/>
                <w14:ligatures w14:val="none"/>
              </w:rPr>
              <w:t xml:space="preserve">out </w:t>
            </w:r>
            <w:r w:rsidRPr="0092341E">
              <w:rPr>
                <w:rFonts w:eastAsia="Times New Roman"/>
                <w:color w:val="000000"/>
                <w:kern w:val="0"/>
                <w:sz w:val="22"/>
                <w:szCs w:val="22"/>
                <w:lang w:eastAsia="en-ID"/>
                <w14:ligatures w14:val="none"/>
              </w:rPr>
              <w:t>(W)</w:t>
            </w:r>
          </w:p>
        </w:tc>
      </w:tr>
      <w:tr w:rsidR="0092341E" w:rsidRPr="0092341E" w14:paraId="3AF7B170" w14:textId="77777777" w:rsidTr="0092341E">
        <w:trPr>
          <w:trHeight w:val="290"/>
        </w:trPr>
        <w:tc>
          <w:tcPr>
            <w:tcW w:w="948" w:type="dxa"/>
            <w:vMerge/>
            <w:tcBorders>
              <w:top w:val="single" w:sz="4" w:space="0" w:color="auto"/>
              <w:left w:val="single" w:sz="4" w:space="0" w:color="auto"/>
              <w:bottom w:val="single" w:sz="4" w:space="0" w:color="auto"/>
              <w:right w:val="single" w:sz="4" w:space="0" w:color="auto"/>
            </w:tcBorders>
            <w:vAlign w:val="center"/>
            <w:hideMark/>
          </w:tcPr>
          <w:p w14:paraId="2669B3BF"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0217B95" w14:textId="77777777" w:rsidR="0092341E" w:rsidRPr="0092341E" w:rsidRDefault="0092341E" w:rsidP="0092341E">
            <w:pPr>
              <w:jc w:val="left"/>
              <w:rPr>
                <w:rFonts w:eastAsia="Times New Roman"/>
                <w:color w:val="000000"/>
                <w:kern w:val="0"/>
                <w:sz w:val="22"/>
                <w:szCs w:val="22"/>
                <w:lang w:eastAsia="en-ID"/>
                <w14:ligatures w14:val="none"/>
              </w:rPr>
            </w:pPr>
          </w:p>
        </w:tc>
        <w:tc>
          <w:tcPr>
            <w:tcW w:w="939" w:type="dxa"/>
            <w:vMerge/>
            <w:tcBorders>
              <w:top w:val="single" w:sz="4" w:space="0" w:color="auto"/>
              <w:left w:val="single" w:sz="4" w:space="0" w:color="auto"/>
              <w:bottom w:val="single" w:sz="4" w:space="0" w:color="auto"/>
              <w:right w:val="single" w:sz="4" w:space="0" w:color="auto"/>
            </w:tcBorders>
            <w:vAlign w:val="center"/>
            <w:hideMark/>
          </w:tcPr>
          <w:p w14:paraId="5F8ECAC2"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04056732"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5E54A029"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6F912B2B"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2F320E81"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2E632456" w14:textId="77777777" w:rsidR="0092341E" w:rsidRPr="0092341E" w:rsidRDefault="0092341E" w:rsidP="0092341E">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2C75B6EF" w14:textId="77777777" w:rsidR="0092341E" w:rsidRPr="0092341E" w:rsidRDefault="0092341E" w:rsidP="0092341E">
            <w:pPr>
              <w:jc w:val="center"/>
              <w:rPr>
                <w:rFonts w:eastAsia="Times New Roman"/>
                <w:color w:val="000000"/>
                <w:kern w:val="0"/>
                <w:sz w:val="22"/>
                <w:szCs w:val="22"/>
                <w:lang w:eastAsia="en-ID"/>
                <w14:ligatures w14:val="none"/>
              </w:rPr>
            </w:pPr>
          </w:p>
        </w:tc>
      </w:tr>
      <w:tr w:rsidR="0092341E" w:rsidRPr="0092341E" w14:paraId="292CDB9C" w14:textId="77777777" w:rsidTr="0092341E">
        <w:trPr>
          <w:trHeight w:val="290"/>
        </w:trPr>
        <w:tc>
          <w:tcPr>
            <w:tcW w:w="948" w:type="dxa"/>
            <w:vMerge/>
            <w:tcBorders>
              <w:top w:val="single" w:sz="4" w:space="0" w:color="auto"/>
              <w:left w:val="single" w:sz="4" w:space="0" w:color="auto"/>
              <w:bottom w:val="single" w:sz="4" w:space="0" w:color="auto"/>
              <w:right w:val="single" w:sz="4" w:space="0" w:color="auto"/>
            </w:tcBorders>
            <w:vAlign w:val="center"/>
            <w:hideMark/>
          </w:tcPr>
          <w:p w14:paraId="4B5EDB85"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118623F" w14:textId="77777777" w:rsidR="0092341E" w:rsidRPr="0092341E" w:rsidRDefault="0092341E" w:rsidP="0092341E">
            <w:pPr>
              <w:jc w:val="left"/>
              <w:rPr>
                <w:rFonts w:eastAsia="Times New Roman"/>
                <w:color w:val="000000"/>
                <w:kern w:val="0"/>
                <w:sz w:val="22"/>
                <w:szCs w:val="22"/>
                <w:lang w:eastAsia="en-ID"/>
                <w14:ligatures w14:val="none"/>
              </w:rPr>
            </w:pPr>
          </w:p>
        </w:tc>
        <w:tc>
          <w:tcPr>
            <w:tcW w:w="939" w:type="dxa"/>
            <w:vMerge/>
            <w:tcBorders>
              <w:top w:val="single" w:sz="4" w:space="0" w:color="auto"/>
              <w:left w:val="single" w:sz="4" w:space="0" w:color="auto"/>
              <w:bottom w:val="single" w:sz="4" w:space="0" w:color="auto"/>
              <w:right w:val="single" w:sz="4" w:space="0" w:color="auto"/>
            </w:tcBorders>
            <w:vAlign w:val="center"/>
            <w:hideMark/>
          </w:tcPr>
          <w:p w14:paraId="6F7DD80F"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49D6BB19"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4DD48D77"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6E43F0D5"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3F7B1D15"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71177249" w14:textId="77777777" w:rsidR="0092341E" w:rsidRPr="0092341E" w:rsidRDefault="0092341E" w:rsidP="0092341E">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2B885B8C"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79D0EB75" w14:textId="77777777" w:rsidTr="0092341E">
        <w:trPr>
          <w:trHeight w:val="400"/>
        </w:trPr>
        <w:tc>
          <w:tcPr>
            <w:tcW w:w="948" w:type="dxa"/>
            <w:tcBorders>
              <w:top w:val="nil"/>
              <w:left w:val="single" w:sz="4" w:space="0" w:color="auto"/>
              <w:bottom w:val="single" w:sz="4" w:space="0" w:color="auto"/>
              <w:right w:val="single" w:sz="4" w:space="0" w:color="auto"/>
            </w:tcBorders>
            <w:noWrap/>
            <w:vAlign w:val="center"/>
            <w:hideMark/>
          </w:tcPr>
          <w:p w14:paraId="38F1A9AB"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500</w:t>
            </w:r>
          </w:p>
        </w:tc>
        <w:tc>
          <w:tcPr>
            <w:tcW w:w="957" w:type="dxa"/>
            <w:tcBorders>
              <w:top w:val="nil"/>
              <w:left w:val="nil"/>
              <w:bottom w:val="single" w:sz="4" w:space="0" w:color="auto"/>
              <w:right w:val="single" w:sz="4" w:space="0" w:color="auto"/>
            </w:tcBorders>
            <w:noWrap/>
            <w:vAlign w:val="center"/>
            <w:hideMark/>
          </w:tcPr>
          <w:p w14:paraId="2A06CF3A"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96,8</w:t>
            </w:r>
          </w:p>
        </w:tc>
        <w:tc>
          <w:tcPr>
            <w:tcW w:w="939" w:type="dxa"/>
            <w:vMerge w:val="restart"/>
            <w:tcBorders>
              <w:top w:val="nil"/>
              <w:left w:val="single" w:sz="4" w:space="0" w:color="auto"/>
              <w:bottom w:val="single" w:sz="4" w:space="0" w:color="000000"/>
              <w:right w:val="single" w:sz="4" w:space="0" w:color="auto"/>
            </w:tcBorders>
            <w:noWrap/>
            <w:vAlign w:val="center"/>
            <w:hideMark/>
          </w:tcPr>
          <w:p w14:paraId="6248B032"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24</w:t>
            </w:r>
          </w:p>
        </w:tc>
        <w:tc>
          <w:tcPr>
            <w:tcW w:w="960" w:type="dxa"/>
            <w:tcBorders>
              <w:top w:val="nil"/>
              <w:left w:val="nil"/>
              <w:bottom w:val="single" w:sz="4" w:space="0" w:color="auto"/>
              <w:right w:val="single" w:sz="4" w:space="0" w:color="auto"/>
            </w:tcBorders>
            <w:noWrap/>
            <w:vAlign w:val="center"/>
            <w:hideMark/>
          </w:tcPr>
          <w:p w14:paraId="199C5CFC"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25,64</w:t>
            </w:r>
          </w:p>
        </w:tc>
        <w:tc>
          <w:tcPr>
            <w:tcW w:w="960" w:type="dxa"/>
            <w:tcBorders>
              <w:top w:val="nil"/>
              <w:left w:val="nil"/>
              <w:bottom w:val="single" w:sz="4" w:space="0" w:color="auto"/>
              <w:right w:val="single" w:sz="4" w:space="0" w:color="auto"/>
            </w:tcBorders>
            <w:noWrap/>
            <w:vAlign w:val="center"/>
            <w:hideMark/>
          </w:tcPr>
          <w:p w14:paraId="1EA7FBD4"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615,36</w:t>
            </w:r>
          </w:p>
        </w:tc>
        <w:tc>
          <w:tcPr>
            <w:tcW w:w="960" w:type="dxa"/>
            <w:tcBorders>
              <w:top w:val="nil"/>
              <w:left w:val="nil"/>
              <w:bottom w:val="single" w:sz="4" w:space="0" w:color="auto"/>
              <w:right w:val="single" w:sz="4" w:space="0" w:color="auto"/>
            </w:tcBorders>
            <w:noWrap/>
            <w:vAlign w:val="center"/>
            <w:hideMark/>
          </w:tcPr>
          <w:p w14:paraId="2D74A40C"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316,2</w:t>
            </w:r>
          </w:p>
        </w:tc>
        <w:tc>
          <w:tcPr>
            <w:tcW w:w="960" w:type="dxa"/>
            <w:tcBorders>
              <w:top w:val="nil"/>
              <w:left w:val="nil"/>
              <w:bottom w:val="single" w:sz="4" w:space="0" w:color="auto"/>
              <w:right w:val="single" w:sz="4" w:space="0" w:color="auto"/>
            </w:tcBorders>
            <w:noWrap/>
            <w:vAlign w:val="center"/>
            <w:hideMark/>
          </w:tcPr>
          <w:p w14:paraId="6EC62464"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1,702</w:t>
            </w:r>
          </w:p>
        </w:tc>
        <w:tc>
          <w:tcPr>
            <w:tcW w:w="960" w:type="dxa"/>
            <w:tcBorders>
              <w:top w:val="nil"/>
              <w:left w:val="nil"/>
              <w:bottom w:val="single" w:sz="4" w:space="0" w:color="auto"/>
              <w:right w:val="single" w:sz="4" w:space="0" w:color="auto"/>
            </w:tcBorders>
            <w:noWrap/>
            <w:vAlign w:val="center"/>
            <w:hideMark/>
          </w:tcPr>
          <w:p w14:paraId="426F0DD5"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538,17</w:t>
            </w:r>
          </w:p>
        </w:tc>
        <w:tc>
          <w:tcPr>
            <w:tcW w:w="222" w:type="dxa"/>
            <w:vAlign w:val="center"/>
            <w:hideMark/>
          </w:tcPr>
          <w:p w14:paraId="397287CF"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3E9747DA" w14:textId="77777777" w:rsidTr="0092341E">
        <w:trPr>
          <w:trHeight w:val="400"/>
        </w:trPr>
        <w:tc>
          <w:tcPr>
            <w:tcW w:w="948" w:type="dxa"/>
            <w:tcBorders>
              <w:top w:val="nil"/>
              <w:left w:val="single" w:sz="4" w:space="0" w:color="auto"/>
              <w:bottom w:val="single" w:sz="4" w:space="0" w:color="auto"/>
              <w:right w:val="single" w:sz="4" w:space="0" w:color="auto"/>
            </w:tcBorders>
            <w:noWrap/>
            <w:vAlign w:val="center"/>
            <w:hideMark/>
          </w:tcPr>
          <w:p w14:paraId="5EE5F0D9"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400</w:t>
            </w:r>
          </w:p>
        </w:tc>
        <w:tc>
          <w:tcPr>
            <w:tcW w:w="957" w:type="dxa"/>
            <w:tcBorders>
              <w:top w:val="nil"/>
              <w:left w:val="nil"/>
              <w:bottom w:val="single" w:sz="4" w:space="0" w:color="auto"/>
              <w:right w:val="single" w:sz="4" w:space="0" w:color="auto"/>
            </w:tcBorders>
            <w:noWrap/>
            <w:vAlign w:val="center"/>
            <w:hideMark/>
          </w:tcPr>
          <w:p w14:paraId="36558CB9"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121</w:t>
            </w:r>
          </w:p>
        </w:tc>
        <w:tc>
          <w:tcPr>
            <w:tcW w:w="939" w:type="dxa"/>
            <w:vMerge/>
            <w:tcBorders>
              <w:top w:val="nil"/>
              <w:left w:val="single" w:sz="4" w:space="0" w:color="auto"/>
              <w:bottom w:val="single" w:sz="4" w:space="0" w:color="000000"/>
              <w:right w:val="single" w:sz="4" w:space="0" w:color="auto"/>
            </w:tcBorders>
            <w:vAlign w:val="center"/>
            <w:hideMark/>
          </w:tcPr>
          <w:p w14:paraId="0B047186"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tcBorders>
              <w:top w:val="nil"/>
              <w:left w:val="nil"/>
              <w:bottom w:val="single" w:sz="4" w:space="0" w:color="auto"/>
              <w:right w:val="single" w:sz="4" w:space="0" w:color="auto"/>
            </w:tcBorders>
            <w:noWrap/>
            <w:vAlign w:val="center"/>
            <w:hideMark/>
          </w:tcPr>
          <w:p w14:paraId="4483CCC3"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21,05</w:t>
            </w:r>
          </w:p>
        </w:tc>
        <w:tc>
          <w:tcPr>
            <w:tcW w:w="960" w:type="dxa"/>
            <w:tcBorders>
              <w:top w:val="nil"/>
              <w:left w:val="nil"/>
              <w:bottom w:val="single" w:sz="4" w:space="0" w:color="auto"/>
              <w:right w:val="single" w:sz="4" w:space="0" w:color="auto"/>
            </w:tcBorders>
            <w:noWrap/>
            <w:vAlign w:val="center"/>
            <w:hideMark/>
          </w:tcPr>
          <w:p w14:paraId="0F533FB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505,20</w:t>
            </w:r>
          </w:p>
        </w:tc>
        <w:tc>
          <w:tcPr>
            <w:tcW w:w="960" w:type="dxa"/>
            <w:tcBorders>
              <w:top w:val="nil"/>
              <w:left w:val="nil"/>
              <w:bottom w:val="single" w:sz="4" w:space="0" w:color="auto"/>
              <w:right w:val="single" w:sz="4" w:space="0" w:color="auto"/>
            </w:tcBorders>
            <w:noWrap/>
            <w:vAlign w:val="center"/>
            <w:hideMark/>
          </w:tcPr>
          <w:p w14:paraId="07BF1D88"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319,1</w:t>
            </w:r>
          </w:p>
        </w:tc>
        <w:tc>
          <w:tcPr>
            <w:tcW w:w="960" w:type="dxa"/>
            <w:tcBorders>
              <w:top w:val="nil"/>
              <w:left w:val="nil"/>
              <w:bottom w:val="single" w:sz="4" w:space="0" w:color="auto"/>
              <w:right w:val="single" w:sz="4" w:space="0" w:color="auto"/>
            </w:tcBorders>
            <w:noWrap/>
            <w:vAlign w:val="center"/>
            <w:hideMark/>
          </w:tcPr>
          <w:p w14:paraId="49DC8EAC"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1,379</w:t>
            </w:r>
          </w:p>
        </w:tc>
        <w:tc>
          <w:tcPr>
            <w:tcW w:w="960" w:type="dxa"/>
            <w:tcBorders>
              <w:top w:val="nil"/>
              <w:left w:val="nil"/>
              <w:bottom w:val="single" w:sz="4" w:space="0" w:color="auto"/>
              <w:right w:val="single" w:sz="4" w:space="0" w:color="auto"/>
            </w:tcBorders>
            <w:noWrap/>
            <w:vAlign w:val="center"/>
            <w:hideMark/>
          </w:tcPr>
          <w:p w14:paraId="2D5A3307"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440,04</w:t>
            </w:r>
          </w:p>
        </w:tc>
        <w:tc>
          <w:tcPr>
            <w:tcW w:w="222" w:type="dxa"/>
            <w:vAlign w:val="center"/>
            <w:hideMark/>
          </w:tcPr>
          <w:p w14:paraId="78646583"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3A65FAAD" w14:textId="77777777" w:rsidTr="0092341E">
        <w:trPr>
          <w:trHeight w:val="400"/>
        </w:trPr>
        <w:tc>
          <w:tcPr>
            <w:tcW w:w="948" w:type="dxa"/>
            <w:tcBorders>
              <w:top w:val="nil"/>
              <w:left w:val="single" w:sz="4" w:space="0" w:color="auto"/>
              <w:bottom w:val="single" w:sz="4" w:space="0" w:color="auto"/>
              <w:right w:val="single" w:sz="4" w:space="0" w:color="auto"/>
            </w:tcBorders>
            <w:noWrap/>
            <w:vAlign w:val="center"/>
            <w:hideMark/>
          </w:tcPr>
          <w:p w14:paraId="4CAC5A60"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300</w:t>
            </w:r>
          </w:p>
        </w:tc>
        <w:tc>
          <w:tcPr>
            <w:tcW w:w="957" w:type="dxa"/>
            <w:tcBorders>
              <w:top w:val="nil"/>
              <w:left w:val="nil"/>
              <w:bottom w:val="single" w:sz="4" w:space="0" w:color="auto"/>
              <w:right w:val="single" w:sz="4" w:space="0" w:color="auto"/>
            </w:tcBorders>
            <w:noWrap/>
            <w:vAlign w:val="center"/>
            <w:hideMark/>
          </w:tcPr>
          <w:p w14:paraId="0B13E919" w14:textId="055DED56"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161,33</w:t>
            </w:r>
          </w:p>
        </w:tc>
        <w:tc>
          <w:tcPr>
            <w:tcW w:w="939" w:type="dxa"/>
            <w:vMerge/>
            <w:tcBorders>
              <w:top w:val="nil"/>
              <w:left w:val="single" w:sz="4" w:space="0" w:color="auto"/>
              <w:bottom w:val="single" w:sz="4" w:space="0" w:color="000000"/>
              <w:right w:val="single" w:sz="4" w:space="0" w:color="auto"/>
            </w:tcBorders>
            <w:vAlign w:val="center"/>
            <w:hideMark/>
          </w:tcPr>
          <w:p w14:paraId="15E21DDB"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tcBorders>
              <w:top w:val="nil"/>
              <w:left w:val="nil"/>
              <w:bottom w:val="single" w:sz="4" w:space="0" w:color="auto"/>
              <w:right w:val="single" w:sz="4" w:space="0" w:color="auto"/>
            </w:tcBorders>
            <w:noWrap/>
            <w:vAlign w:val="center"/>
            <w:hideMark/>
          </w:tcPr>
          <w:p w14:paraId="1EA00FC3"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16,36</w:t>
            </w:r>
          </w:p>
        </w:tc>
        <w:tc>
          <w:tcPr>
            <w:tcW w:w="960" w:type="dxa"/>
            <w:tcBorders>
              <w:top w:val="nil"/>
              <w:left w:val="nil"/>
              <w:bottom w:val="single" w:sz="4" w:space="0" w:color="auto"/>
              <w:right w:val="single" w:sz="4" w:space="0" w:color="auto"/>
            </w:tcBorders>
            <w:noWrap/>
            <w:vAlign w:val="center"/>
            <w:hideMark/>
          </w:tcPr>
          <w:p w14:paraId="7D895DF7"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392,64</w:t>
            </w:r>
          </w:p>
        </w:tc>
        <w:tc>
          <w:tcPr>
            <w:tcW w:w="960" w:type="dxa"/>
            <w:tcBorders>
              <w:top w:val="nil"/>
              <w:left w:val="nil"/>
              <w:bottom w:val="single" w:sz="4" w:space="0" w:color="auto"/>
              <w:right w:val="single" w:sz="4" w:space="0" w:color="auto"/>
            </w:tcBorders>
            <w:noWrap/>
            <w:vAlign w:val="center"/>
            <w:hideMark/>
          </w:tcPr>
          <w:p w14:paraId="19E6BA6E"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322,0</w:t>
            </w:r>
          </w:p>
        </w:tc>
        <w:tc>
          <w:tcPr>
            <w:tcW w:w="960" w:type="dxa"/>
            <w:tcBorders>
              <w:top w:val="nil"/>
              <w:left w:val="nil"/>
              <w:bottom w:val="single" w:sz="4" w:space="0" w:color="auto"/>
              <w:right w:val="single" w:sz="4" w:space="0" w:color="auto"/>
            </w:tcBorders>
            <w:noWrap/>
            <w:vAlign w:val="center"/>
            <w:hideMark/>
          </w:tcPr>
          <w:p w14:paraId="438ABE7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1,050</w:t>
            </w:r>
          </w:p>
        </w:tc>
        <w:tc>
          <w:tcPr>
            <w:tcW w:w="960" w:type="dxa"/>
            <w:tcBorders>
              <w:top w:val="nil"/>
              <w:left w:val="nil"/>
              <w:bottom w:val="single" w:sz="4" w:space="0" w:color="auto"/>
              <w:right w:val="single" w:sz="4" w:space="0" w:color="auto"/>
            </w:tcBorders>
            <w:noWrap/>
            <w:vAlign w:val="center"/>
            <w:hideMark/>
          </w:tcPr>
          <w:p w14:paraId="3CB8BC88"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338,10</w:t>
            </w:r>
          </w:p>
        </w:tc>
        <w:tc>
          <w:tcPr>
            <w:tcW w:w="222" w:type="dxa"/>
            <w:vAlign w:val="center"/>
            <w:hideMark/>
          </w:tcPr>
          <w:p w14:paraId="16259230"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53C7569F" w14:textId="77777777" w:rsidTr="0092341E">
        <w:trPr>
          <w:trHeight w:val="400"/>
        </w:trPr>
        <w:tc>
          <w:tcPr>
            <w:tcW w:w="948" w:type="dxa"/>
            <w:tcBorders>
              <w:top w:val="nil"/>
              <w:left w:val="single" w:sz="4" w:space="0" w:color="auto"/>
              <w:bottom w:val="single" w:sz="4" w:space="0" w:color="auto"/>
              <w:right w:val="single" w:sz="4" w:space="0" w:color="auto"/>
            </w:tcBorders>
            <w:noWrap/>
            <w:vAlign w:val="center"/>
            <w:hideMark/>
          </w:tcPr>
          <w:p w14:paraId="754EA45F"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200</w:t>
            </w:r>
          </w:p>
        </w:tc>
        <w:tc>
          <w:tcPr>
            <w:tcW w:w="957" w:type="dxa"/>
            <w:tcBorders>
              <w:top w:val="nil"/>
              <w:left w:val="nil"/>
              <w:bottom w:val="single" w:sz="4" w:space="0" w:color="auto"/>
              <w:right w:val="single" w:sz="4" w:space="0" w:color="auto"/>
            </w:tcBorders>
            <w:noWrap/>
            <w:vAlign w:val="center"/>
            <w:hideMark/>
          </w:tcPr>
          <w:p w14:paraId="6504D56F"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242</w:t>
            </w:r>
          </w:p>
        </w:tc>
        <w:tc>
          <w:tcPr>
            <w:tcW w:w="939" w:type="dxa"/>
            <w:vMerge/>
            <w:tcBorders>
              <w:top w:val="nil"/>
              <w:left w:val="single" w:sz="4" w:space="0" w:color="auto"/>
              <w:bottom w:val="single" w:sz="4" w:space="0" w:color="000000"/>
              <w:right w:val="single" w:sz="4" w:space="0" w:color="auto"/>
            </w:tcBorders>
            <w:vAlign w:val="center"/>
            <w:hideMark/>
          </w:tcPr>
          <w:p w14:paraId="057CE629"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tcBorders>
              <w:top w:val="nil"/>
              <w:left w:val="nil"/>
              <w:bottom w:val="single" w:sz="4" w:space="0" w:color="auto"/>
              <w:right w:val="single" w:sz="4" w:space="0" w:color="auto"/>
            </w:tcBorders>
            <w:noWrap/>
            <w:vAlign w:val="center"/>
            <w:hideMark/>
          </w:tcPr>
          <w:p w14:paraId="2396566A"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11,58</w:t>
            </w:r>
          </w:p>
        </w:tc>
        <w:tc>
          <w:tcPr>
            <w:tcW w:w="960" w:type="dxa"/>
            <w:tcBorders>
              <w:top w:val="nil"/>
              <w:left w:val="nil"/>
              <w:bottom w:val="single" w:sz="4" w:space="0" w:color="auto"/>
              <w:right w:val="single" w:sz="4" w:space="0" w:color="auto"/>
            </w:tcBorders>
            <w:noWrap/>
            <w:vAlign w:val="center"/>
            <w:hideMark/>
          </w:tcPr>
          <w:p w14:paraId="597DD7BB"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277,92</w:t>
            </w:r>
          </w:p>
        </w:tc>
        <w:tc>
          <w:tcPr>
            <w:tcW w:w="960" w:type="dxa"/>
            <w:tcBorders>
              <w:top w:val="nil"/>
              <w:left w:val="nil"/>
              <w:bottom w:val="single" w:sz="4" w:space="0" w:color="auto"/>
              <w:right w:val="single" w:sz="4" w:space="0" w:color="auto"/>
            </w:tcBorders>
            <w:noWrap/>
            <w:vAlign w:val="center"/>
            <w:hideMark/>
          </w:tcPr>
          <w:p w14:paraId="4BC9F5C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325</w:t>
            </w:r>
          </w:p>
        </w:tc>
        <w:tc>
          <w:tcPr>
            <w:tcW w:w="960" w:type="dxa"/>
            <w:tcBorders>
              <w:top w:val="nil"/>
              <w:left w:val="nil"/>
              <w:bottom w:val="single" w:sz="4" w:space="0" w:color="auto"/>
              <w:right w:val="single" w:sz="4" w:space="0" w:color="auto"/>
            </w:tcBorders>
            <w:noWrap/>
            <w:vAlign w:val="center"/>
            <w:hideMark/>
          </w:tcPr>
          <w:p w14:paraId="1DE5B845"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0,714</w:t>
            </w:r>
          </w:p>
        </w:tc>
        <w:tc>
          <w:tcPr>
            <w:tcW w:w="960" w:type="dxa"/>
            <w:tcBorders>
              <w:top w:val="nil"/>
              <w:left w:val="nil"/>
              <w:bottom w:val="single" w:sz="4" w:space="0" w:color="auto"/>
              <w:right w:val="single" w:sz="4" w:space="0" w:color="auto"/>
            </w:tcBorders>
            <w:noWrap/>
            <w:vAlign w:val="center"/>
            <w:hideMark/>
          </w:tcPr>
          <w:p w14:paraId="10DAE9AA"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232,08</w:t>
            </w:r>
          </w:p>
        </w:tc>
        <w:tc>
          <w:tcPr>
            <w:tcW w:w="222" w:type="dxa"/>
            <w:vAlign w:val="center"/>
            <w:hideMark/>
          </w:tcPr>
          <w:p w14:paraId="3942D3E2"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1F5C6714" w14:textId="77777777" w:rsidTr="0092341E">
        <w:trPr>
          <w:trHeight w:val="400"/>
        </w:trPr>
        <w:tc>
          <w:tcPr>
            <w:tcW w:w="948" w:type="dxa"/>
            <w:tcBorders>
              <w:top w:val="nil"/>
              <w:left w:val="single" w:sz="4" w:space="0" w:color="auto"/>
              <w:bottom w:val="single" w:sz="4" w:space="0" w:color="auto"/>
              <w:right w:val="single" w:sz="4" w:space="0" w:color="auto"/>
            </w:tcBorders>
            <w:noWrap/>
            <w:vAlign w:val="center"/>
            <w:hideMark/>
          </w:tcPr>
          <w:p w14:paraId="21530394"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100</w:t>
            </w:r>
          </w:p>
        </w:tc>
        <w:tc>
          <w:tcPr>
            <w:tcW w:w="957" w:type="dxa"/>
            <w:tcBorders>
              <w:top w:val="nil"/>
              <w:left w:val="nil"/>
              <w:bottom w:val="single" w:sz="4" w:space="0" w:color="auto"/>
              <w:right w:val="single" w:sz="4" w:space="0" w:color="auto"/>
            </w:tcBorders>
            <w:noWrap/>
            <w:vAlign w:val="center"/>
            <w:hideMark/>
          </w:tcPr>
          <w:p w14:paraId="08BD1B3D"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484</w:t>
            </w:r>
          </w:p>
        </w:tc>
        <w:tc>
          <w:tcPr>
            <w:tcW w:w="939" w:type="dxa"/>
            <w:vMerge/>
            <w:tcBorders>
              <w:top w:val="nil"/>
              <w:left w:val="single" w:sz="4" w:space="0" w:color="auto"/>
              <w:bottom w:val="single" w:sz="4" w:space="0" w:color="000000"/>
              <w:right w:val="single" w:sz="4" w:space="0" w:color="auto"/>
            </w:tcBorders>
            <w:vAlign w:val="center"/>
            <w:hideMark/>
          </w:tcPr>
          <w:p w14:paraId="59CA97CD" w14:textId="77777777" w:rsidR="0092341E" w:rsidRPr="0092341E" w:rsidRDefault="0092341E" w:rsidP="0092341E">
            <w:pPr>
              <w:jc w:val="left"/>
              <w:rPr>
                <w:rFonts w:eastAsia="Times New Roman"/>
                <w:color w:val="000000"/>
                <w:kern w:val="0"/>
                <w:sz w:val="22"/>
                <w:szCs w:val="22"/>
                <w:lang w:eastAsia="en-ID"/>
                <w14:ligatures w14:val="none"/>
              </w:rPr>
            </w:pPr>
          </w:p>
        </w:tc>
        <w:tc>
          <w:tcPr>
            <w:tcW w:w="960" w:type="dxa"/>
            <w:tcBorders>
              <w:top w:val="nil"/>
              <w:left w:val="nil"/>
              <w:bottom w:val="single" w:sz="4" w:space="0" w:color="auto"/>
              <w:right w:val="single" w:sz="4" w:space="0" w:color="auto"/>
            </w:tcBorders>
            <w:vAlign w:val="center"/>
            <w:hideMark/>
          </w:tcPr>
          <w:p w14:paraId="4C2E667E"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6,697</w:t>
            </w:r>
          </w:p>
        </w:tc>
        <w:tc>
          <w:tcPr>
            <w:tcW w:w="960" w:type="dxa"/>
            <w:tcBorders>
              <w:top w:val="nil"/>
              <w:left w:val="nil"/>
              <w:bottom w:val="single" w:sz="4" w:space="0" w:color="auto"/>
              <w:right w:val="single" w:sz="4" w:space="0" w:color="auto"/>
            </w:tcBorders>
            <w:noWrap/>
            <w:vAlign w:val="center"/>
            <w:hideMark/>
          </w:tcPr>
          <w:p w14:paraId="2B1ED38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160,73</w:t>
            </w:r>
          </w:p>
        </w:tc>
        <w:tc>
          <w:tcPr>
            <w:tcW w:w="960" w:type="dxa"/>
            <w:tcBorders>
              <w:top w:val="nil"/>
              <w:left w:val="nil"/>
              <w:bottom w:val="single" w:sz="4" w:space="0" w:color="auto"/>
              <w:right w:val="single" w:sz="4" w:space="0" w:color="auto"/>
            </w:tcBorders>
            <w:vAlign w:val="center"/>
            <w:hideMark/>
          </w:tcPr>
          <w:p w14:paraId="58A4CCA3"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328,1</w:t>
            </w:r>
          </w:p>
        </w:tc>
        <w:tc>
          <w:tcPr>
            <w:tcW w:w="960" w:type="dxa"/>
            <w:tcBorders>
              <w:top w:val="nil"/>
              <w:left w:val="nil"/>
              <w:bottom w:val="single" w:sz="4" w:space="0" w:color="auto"/>
              <w:right w:val="single" w:sz="4" w:space="0" w:color="auto"/>
            </w:tcBorders>
            <w:vAlign w:val="center"/>
            <w:hideMark/>
          </w:tcPr>
          <w:p w14:paraId="454B5BB6"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0,371</w:t>
            </w:r>
          </w:p>
        </w:tc>
        <w:tc>
          <w:tcPr>
            <w:tcW w:w="960" w:type="dxa"/>
            <w:tcBorders>
              <w:top w:val="nil"/>
              <w:left w:val="nil"/>
              <w:bottom w:val="single" w:sz="4" w:space="0" w:color="auto"/>
              <w:right w:val="single" w:sz="4" w:space="0" w:color="auto"/>
            </w:tcBorders>
            <w:noWrap/>
            <w:vAlign w:val="center"/>
            <w:hideMark/>
          </w:tcPr>
          <w:p w14:paraId="770A2E6E"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121,73</w:t>
            </w:r>
          </w:p>
        </w:tc>
        <w:tc>
          <w:tcPr>
            <w:tcW w:w="222" w:type="dxa"/>
            <w:vAlign w:val="center"/>
            <w:hideMark/>
          </w:tcPr>
          <w:p w14:paraId="5CA41F94" w14:textId="77777777" w:rsidR="0092341E" w:rsidRPr="0092341E" w:rsidRDefault="0092341E" w:rsidP="0092341E">
            <w:pPr>
              <w:jc w:val="left"/>
              <w:rPr>
                <w:rFonts w:eastAsia="Times New Roman"/>
                <w:kern w:val="0"/>
                <w:sz w:val="20"/>
                <w:szCs w:val="20"/>
                <w:lang w:eastAsia="en-ID"/>
                <w14:ligatures w14:val="none"/>
              </w:rPr>
            </w:pPr>
          </w:p>
        </w:tc>
      </w:tr>
    </w:tbl>
    <w:p w14:paraId="6DE7B74B" w14:textId="77777777" w:rsidR="0092341E" w:rsidRDefault="0092341E" w:rsidP="00D061E8">
      <w:pPr>
        <w:pStyle w:val="ISI"/>
      </w:pPr>
    </w:p>
    <w:p w14:paraId="567A6D22" w14:textId="3068EA84" w:rsidR="006F4E2C" w:rsidRPr="00926AAC" w:rsidRDefault="00926AAC" w:rsidP="00926AAC">
      <w:pPr>
        <w:pStyle w:val="TABEL"/>
        <w:rPr>
          <w:b w:val="0"/>
          <w:bCs/>
        </w:rPr>
      </w:pPr>
      <w:bookmarkStart w:id="109" w:name="_Toc229342845"/>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3</w:t>
      </w:r>
      <w:r w:rsidR="00891F50">
        <w:fldChar w:fldCharType="end"/>
      </w:r>
      <w:r>
        <w:t xml:space="preserve"> </w:t>
      </w:r>
      <w:r w:rsidRPr="00926AAC">
        <w:rPr>
          <w:b w:val="0"/>
          <w:bCs/>
        </w:rPr>
        <w:t>Data Simulasi Integrasi Openloop dengan Variasi Beban pada Sisi Inverter</w:t>
      </w:r>
      <w:bookmarkEnd w:id="109"/>
    </w:p>
    <w:tbl>
      <w:tblPr>
        <w:tblW w:w="7927" w:type="dxa"/>
        <w:tblInd w:w="137" w:type="dxa"/>
        <w:tblLook w:val="04A0" w:firstRow="1" w:lastRow="0" w:firstColumn="1" w:lastColumn="0" w:noHBand="0" w:noVBand="1"/>
      </w:tblPr>
      <w:tblGrid>
        <w:gridCol w:w="928"/>
        <w:gridCol w:w="1041"/>
        <w:gridCol w:w="956"/>
        <w:gridCol w:w="957"/>
        <w:gridCol w:w="957"/>
        <w:gridCol w:w="957"/>
        <w:gridCol w:w="957"/>
        <w:gridCol w:w="957"/>
        <w:gridCol w:w="222"/>
      </w:tblGrid>
      <w:tr w:rsidR="0092341E" w:rsidRPr="0092341E" w14:paraId="47D0803C" w14:textId="77777777" w:rsidTr="0092341E">
        <w:trPr>
          <w:gridAfter w:val="1"/>
          <w:wAfter w:w="222" w:type="dxa"/>
          <w:trHeight w:val="400"/>
        </w:trPr>
        <w:tc>
          <w:tcPr>
            <w:tcW w:w="928"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36149EC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Target Beban (W)</w:t>
            </w:r>
          </w:p>
        </w:tc>
        <w:tc>
          <w:tcPr>
            <w:tcW w:w="1036"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501B30E6"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R</w:t>
            </w:r>
            <w:r w:rsidRPr="0092341E">
              <w:rPr>
                <w:rFonts w:eastAsia="Times New Roman"/>
                <w:color w:val="000000"/>
                <w:kern w:val="0"/>
                <w:sz w:val="22"/>
                <w:szCs w:val="22"/>
                <w:vertAlign w:val="subscript"/>
                <w:lang w:eastAsia="en-ID"/>
                <w14:ligatures w14:val="none"/>
              </w:rPr>
              <w:t>Load</w:t>
            </w:r>
            <w:r w:rsidRPr="0092341E">
              <w:rPr>
                <w:rFonts w:eastAsia="Times New Roman"/>
                <w:color w:val="000000"/>
                <w:kern w:val="0"/>
                <w:sz w:val="22"/>
                <w:szCs w:val="22"/>
                <w:lang w:eastAsia="en-ID"/>
                <w14:ligatures w14:val="none"/>
              </w:rPr>
              <w:t xml:space="preserve"> (Ω)</w:t>
            </w:r>
          </w:p>
        </w:tc>
        <w:tc>
          <w:tcPr>
            <w:tcW w:w="5741" w:type="dxa"/>
            <w:gridSpan w:val="6"/>
            <w:tcBorders>
              <w:top w:val="single" w:sz="4" w:space="0" w:color="auto"/>
              <w:left w:val="nil"/>
              <w:bottom w:val="single" w:sz="4" w:space="0" w:color="auto"/>
              <w:right w:val="single" w:sz="4" w:space="0" w:color="000000"/>
            </w:tcBorders>
            <w:shd w:val="clear" w:color="000000" w:fill="FFFF00"/>
            <w:noWrap/>
            <w:vAlign w:val="center"/>
            <w:hideMark/>
          </w:tcPr>
          <w:p w14:paraId="3E2FB8C7"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Inverter</w:t>
            </w:r>
          </w:p>
        </w:tc>
      </w:tr>
      <w:tr w:rsidR="0092341E" w:rsidRPr="0092341E" w14:paraId="1095C6D7" w14:textId="77777777" w:rsidTr="0092341E">
        <w:trPr>
          <w:gridAfter w:val="1"/>
          <w:wAfter w:w="222" w:type="dxa"/>
          <w:trHeight w:val="458"/>
        </w:trPr>
        <w:tc>
          <w:tcPr>
            <w:tcW w:w="928" w:type="dxa"/>
            <w:vMerge/>
            <w:tcBorders>
              <w:top w:val="single" w:sz="4" w:space="0" w:color="auto"/>
              <w:left w:val="single" w:sz="4" w:space="0" w:color="auto"/>
              <w:bottom w:val="single" w:sz="4" w:space="0" w:color="auto"/>
              <w:right w:val="single" w:sz="4" w:space="0" w:color="auto"/>
            </w:tcBorders>
            <w:vAlign w:val="center"/>
            <w:hideMark/>
          </w:tcPr>
          <w:p w14:paraId="24D464C0" w14:textId="77777777" w:rsidR="0092341E" w:rsidRPr="0092341E" w:rsidRDefault="0092341E" w:rsidP="0092341E">
            <w:pPr>
              <w:jc w:val="left"/>
              <w:rPr>
                <w:rFonts w:eastAsia="Times New Roman"/>
                <w:color w:val="000000"/>
                <w:kern w:val="0"/>
                <w:sz w:val="22"/>
                <w:szCs w:val="22"/>
                <w:lang w:eastAsia="en-ID"/>
                <w14:ligatures w14:val="none"/>
              </w:rPr>
            </w:pPr>
          </w:p>
        </w:tc>
        <w:tc>
          <w:tcPr>
            <w:tcW w:w="1036" w:type="dxa"/>
            <w:vMerge/>
            <w:tcBorders>
              <w:top w:val="single" w:sz="4" w:space="0" w:color="auto"/>
              <w:left w:val="single" w:sz="4" w:space="0" w:color="auto"/>
              <w:bottom w:val="single" w:sz="4" w:space="0" w:color="auto"/>
              <w:right w:val="single" w:sz="4" w:space="0" w:color="auto"/>
            </w:tcBorders>
            <w:vAlign w:val="center"/>
            <w:hideMark/>
          </w:tcPr>
          <w:p w14:paraId="0329E342" w14:textId="77777777" w:rsidR="0092341E" w:rsidRPr="0092341E" w:rsidRDefault="0092341E" w:rsidP="0092341E">
            <w:pPr>
              <w:jc w:val="left"/>
              <w:rPr>
                <w:rFonts w:eastAsia="Times New Roman"/>
                <w:color w:val="000000"/>
                <w:kern w:val="0"/>
                <w:sz w:val="22"/>
                <w:szCs w:val="22"/>
                <w:lang w:eastAsia="en-ID"/>
                <w14:ligatures w14:val="none"/>
              </w:rPr>
            </w:pPr>
          </w:p>
        </w:tc>
        <w:tc>
          <w:tcPr>
            <w:tcW w:w="956" w:type="dxa"/>
            <w:vMerge w:val="restart"/>
            <w:tcBorders>
              <w:top w:val="nil"/>
              <w:left w:val="single" w:sz="4" w:space="0" w:color="auto"/>
              <w:bottom w:val="single" w:sz="4" w:space="0" w:color="000000"/>
              <w:right w:val="single" w:sz="4" w:space="0" w:color="auto"/>
            </w:tcBorders>
            <w:shd w:val="clear" w:color="000000" w:fill="FFFF00"/>
            <w:vAlign w:val="center"/>
            <w:hideMark/>
          </w:tcPr>
          <w:p w14:paraId="790015B8"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Setpoint</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134E1D46"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V</w:t>
            </w:r>
            <w:r w:rsidRPr="0092341E">
              <w:rPr>
                <w:rFonts w:eastAsia="Times New Roman"/>
                <w:color w:val="000000"/>
                <w:kern w:val="0"/>
                <w:sz w:val="22"/>
                <w:szCs w:val="22"/>
                <w:vertAlign w:val="subscript"/>
                <w:lang w:eastAsia="en-ID"/>
                <w14:ligatures w14:val="none"/>
              </w:rPr>
              <w:t>out</w:t>
            </w:r>
            <w:r w:rsidRPr="0092341E">
              <w:rPr>
                <w:rFonts w:eastAsia="Times New Roman"/>
                <w:color w:val="000000"/>
                <w:kern w:val="0"/>
                <w:sz w:val="22"/>
                <w:szCs w:val="22"/>
                <w:lang w:eastAsia="en-ID"/>
                <w14:ligatures w14:val="none"/>
              </w:rPr>
              <w:t xml:space="preserve"> rms (V)</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36C5C05A"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I</w:t>
            </w:r>
            <w:r w:rsidRPr="0092341E">
              <w:rPr>
                <w:rFonts w:eastAsia="Times New Roman"/>
                <w:color w:val="000000"/>
                <w:kern w:val="0"/>
                <w:sz w:val="22"/>
                <w:szCs w:val="22"/>
                <w:vertAlign w:val="subscript"/>
                <w:lang w:eastAsia="en-ID"/>
                <w14:ligatures w14:val="none"/>
              </w:rPr>
              <w:t>out</w:t>
            </w:r>
            <w:r w:rsidRPr="0092341E">
              <w:rPr>
                <w:rFonts w:eastAsia="Times New Roman"/>
                <w:color w:val="000000"/>
                <w:kern w:val="0"/>
                <w:sz w:val="22"/>
                <w:szCs w:val="22"/>
                <w:lang w:eastAsia="en-ID"/>
                <w14:ligatures w14:val="none"/>
              </w:rPr>
              <w:t xml:space="preserve"> rms (A)</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5B70FFD4"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P</w:t>
            </w:r>
            <w:r w:rsidRPr="0092341E">
              <w:rPr>
                <w:rFonts w:eastAsia="Times New Roman"/>
                <w:color w:val="000000"/>
                <w:kern w:val="0"/>
                <w:sz w:val="22"/>
                <w:szCs w:val="22"/>
                <w:vertAlign w:val="subscript"/>
                <w:lang w:eastAsia="en-ID"/>
                <w14:ligatures w14:val="none"/>
              </w:rPr>
              <w:t xml:space="preserve">out </w:t>
            </w:r>
            <w:r w:rsidRPr="0092341E">
              <w:rPr>
                <w:rFonts w:eastAsia="Times New Roman"/>
                <w:color w:val="000000"/>
                <w:kern w:val="0"/>
                <w:sz w:val="22"/>
                <w:szCs w:val="22"/>
                <w:lang w:eastAsia="en-ID"/>
                <w14:ligatures w14:val="none"/>
              </w:rPr>
              <w:t>(W)</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19135EA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 xml:space="preserve">Eror </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17220E92"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THD</w:t>
            </w:r>
            <w:r w:rsidRPr="0092341E">
              <w:rPr>
                <w:rFonts w:eastAsia="Times New Roman"/>
                <w:color w:val="000000"/>
                <w:kern w:val="0"/>
                <w:sz w:val="22"/>
                <w:szCs w:val="22"/>
                <w:vertAlign w:val="subscript"/>
                <w:lang w:eastAsia="en-ID"/>
                <w14:ligatures w14:val="none"/>
              </w:rPr>
              <w:t>V</w:t>
            </w:r>
          </w:p>
        </w:tc>
      </w:tr>
      <w:tr w:rsidR="0092341E" w:rsidRPr="0092341E" w14:paraId="3088C3E3" w14:textId="77777777" w:rsidTr="0092341E">
        <w:trPr>
          <w:trHeight w:val="290"/>
        </w:trPr>
        <w:tc>
          <w:tcPr>
            <w:tcW w:w="928" w:type="dxa"/>
            <w:vMerge/>
            <w:tcBorders>
              <w:top w:val="single" w:sz="4" w:space="0" w:color="auto"/>
              <w:left w:val="single" w:sz="4" w:space="0" w:color="auto"/>
              <w:bottom w:val="single" w:sz="4" w:space="0" w:color="auto"/>
              <w:right w:val="single" w:sz="4" w:space="0" w:color="auto"/>
            </w:tcBorders>
            <w:vAlign w:val="center"/>
            <w:hideMark/>
          </w:tcPr>
          <w:p w14:paraId="5CF9EABD" w14:textId="77777777" w:rsidR="0092341E" w:rsidRPr="0092341E" w:rsidRDefault="0092341E" w:rsidP="0092341E">
            <w:pPr>
              <w:jc w:val="left"/>
              <w:rPr>
                <w:rFonts w:eastAsia="Times New Roman"/>
                <w:color w:val="000000"/>
                <w:kern w:val="0"/>
                <w:sz w:val="22"/>
                <w:szCs w:val="22"/>
                <w:lang w:eastAsia="en-ID"/>
                <w14:ligatures w14:val="none"/>
              </w:rPr>
            </w:pPr>
          </w:p>
        </w:tc>
        <w:tc>
          <w:tcPr>
            <w:tcW w:w="1036" w:type="dxa"/>
            <w:vMerge/>
            <w:tcBorders>
              <w:top w:val="single" w:sz="4" w:space="0" w:color="auto"/>
              <w:left w:val="single" w:sz="4" w:space="0" w:color="auto"/>
              <w:bottom w:val="single" w:sz="4" w:space="0" w:color="auto"/>
              <w:right w:val="single" w:sz="4" w:space="0" w:color="auto"/>
            </w:tcBorders>
            <w:vAlign w:val="center"/>
            <w:hideMark/>
          </w:tcPr>
          <w:p w14:paraId="7AAF3D2F" w14:textId="77777777" w:rsidR="0092341E" w:rsidRPr="0092341E" w:rsidRDefault="0092341E" w:rsidP="0092341E">
            <w:pPr>
              <w:jc w:val="left"/>
              <w:rPr>
                <w:rFonts w:eastAsia="Times New Roman"/>
                <w:color w:val="000000"/>
                <w:kern w:val="0"/>
                <w:sz w:val="22"/>
                <w:szCs w:val="22"/>
                <w:lang w:eastAsia="en-ID"/>
                <w14:ligatures w14:val="none"/>
              </w:rPr>
            </w:pPr>
          </w:p>
        </w:tc>
        <w:tc>
          <w:tcPr>
            <w:tcW w:w="956" w:type="dxa"/>
            <w:vMerge/>
            <w:tcBorders>
              <w:top w:val="nil"/>
              <w:left w:val="single" w:sz="4" w:space="0" w:color="auto"/>
              <w:bottom w:val="single" w:sz="4" w:space="0" w:color="000000"/>
              <w:right w:val="single" w:sz="4" w:space="0" w:color="auto"/>
            </w:tcBorders>
            <w:vAlign w:val="center"/>
            <w:hideMark/>
          </w:tcPr>
          <w:p w14:paraId="2FCB1CD3"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1E1DA219"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71E04B95"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44C07D4D"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2793DBA6"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6E5E3FA0" w14:textId="77777777" w:rsidR="0092341E" w:rsidRPr="0092341E" w:rsidRDefault="0092341E" w:rsidP="0092341E">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30BBD28A" w14:textId="77777777" w:rsidR="0092341E" w:rsidRPr="0092341E" w:rsidRDefault="0092341E" w:rsidP="0092341E">
            <w:pPr>
              <w:jc w:val="center"/>
              <w:rPr>
                <w:rFonts w:eastAsia="Times New Roman"/>
                <w:color w:val="000000"/>
                <w:kern w:val="0"/>
                <w:sz w:val="22"/>
                <w:szCs w:val="22"/>
                <w:lang w:eastAsia="en-ID"/>
                <w14:ligatures w14:val="none"/>
              </w:rPr>
            </w:pPr>
          </w:p>
        </w:tc>
      </w:tr>
      <w:tr w:rsidR="0092341E" w:rsidRPr="0092341E" w14:paraId="7F7BAC3D" w14:textId="77777777" w:rsidTr="0092341E">
        <w:trPr>
          <w:trHeight w:val="290"/>
        </w:trPr>
        <w:tc>
          <w:tcPr>
            <w:tcW w:w="928" w:type="dxa"/>
            <w:vMerge/>
            <w:tcBorders>
              <w:top w:val="single" w:sz="4" w:space="0" w:color="auto"/>
              <w:left w:val="single" w:sz="4" w:space="0" w:color="auto"/>
              <w:bottom w:val="single" w:sz="4" w:space="0" w:color="auto"/>
              <w:right w:val="single" w:sz="4" w:space="0" w:color="auto"/>
            </w:tcBorders>
            <w:vAlign w:val="center"/>
            <w:hideMark/>
          </w:tcPr>
          <w:p w14:paraId="09CFA772" w14:textId="77777777" w:rsidR="0092341E" w:rsidRPr="0092341E" w:rsidRDefault="0092341E" w:rsidP="0092341E">
            <w:pPr>
              <w:jc w:val="left"/>
              <w:rPr>
                <w:rFonts w:eastAsia="Times New Roman"/>
                <w:color w:val="000000"/>
                <w:kern w:val="0"/>
                <w:sz w:val="22"/>
                <w:szCs w:val="22"/>
                <w:lang w:eastAsia="en-ID"/>
                <w14:ligatures w14:val="none"/>
              </w:rPr>
            </w:pPr>
          </w:p>
        </w:tc>
        <w:tc>
          <w:tcPr>
            <w:tcW w:w="1036" w:type="dxa"/>
            <w:vMerge/>
            <w:tcBorders>
              <w:top w:val="single" w:sz="4" w:space="0" w:color="auto"/>
              <w:left w:val="single" w:sz="4" w:space="0" w:color="auto"/>
              <w:bottom w:val="single" w:sz="4" w:space="0" w:color="auto"/>
              <w:right w:val="single" w:sz="4" w:space="0" w:color="auto"/>
            </w:tcBorders>
            <w:vAlign w:val="center"/>
            <w:hideMark/>
          </w:tcPr>
          <w:p w14:paraId="7E577AEE" w14:textId="77777777" w:rsidR="0092341E" w:rsidRPr="0092341E" w:rsidRDefault="0092341E" w:rsidP="0092341E">
            <w:pPr>
              <w:jc w:val="left"/>
              <w:rPr>
                <w:rFonts w:eastAsia="Times New Roman"/>
                <w:color w:val="000000"/>
                <w:kern w:val="0"/>
                <w:sz w:val="22"/>
                <w:szCs w:val="22"/>
                <w:lang w:eastAsia="en-ID"/>
                <w14:ligatures w14:val="none"/>
              </w:rPr>
            </w:pPr>
          </w:p>
        </w:tc>
        <w:tc>
          <w:tcPr>
            <w:tcW w:w="956" w:type="dxa"/>
            <w:vMerge/>
            <w:tcBorders>
              <w:top w:val="nil"/>
              <w:left w:val="single" w:sz="4" w:space="0" w:color="auto"/>
              <w:bottom w:val="single" w:sz="4" w:space="0" w:color="000000"/>
              <w:right w:val="single" w:sz="4" w:space="0" w:color="auto"/>
            </w:tcBorders>
            <w:vAlign w:val="center"/>
            <w:hideMark/>
          </w:tcPr>
          <w:p w14:paraId="7D13F757"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0204C09E"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0B5E1231"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32EC9C66"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3A38C12C"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2E57948F" w14:textId="77777777" w:rsidR="0092341E" w:rsidRPr="0092341E" w:rsidRDefault="0092341E" w:rsidP="0092341E">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70EAEC64"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74C84031" w14:textId="77777777" w:rsidTr="0092341E">
        <w:trPr>
          <w:trHeight w:val="400"/>
        </w:trPr>
        <w:tc>
          <w:tcPr>
            <w:tcW w:w="928" w:type="dxa"/>
            <w:tcBorders>
              <w:top w:val="nil"/>
              <w:left w:val="single" w:sz="4" w:space="0" w:color="auto"/>
              <w:bottom w:val="single" w:sz="4" w:space="0" w:color="auto"/>
              <w:right w:val="single" w:sz="4" w:space="0" w:color="auto"/>
            </w:tcBorders>
            <w:noWrap/>
            <w:vAlign w:val="center"/>
            <w:hideMark/>
          </w:tcPr>
          <w:p w14:paraId="468BA05D"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500</w:t>
            </w:r>
          </w:p>
        </w:tc>
        <w:tc>
          <w:tcPr>
            <w:tcW w:w="1036" w:type="dxa"/>
            <w:tcBorders>
              <w:top w:val="nil"/>
              <w:left w:val="nil"/>
              <w:bottom w:val="single" w:sz="4" w:space="0" w:color="auto"/>
              <w:right w:val="single" w:sz="4" w:space="0" w:color="auto"/>
            </w:tcBorders>
            <w:noWrap/>
            <w:vAlign w:val="center"/>
            <w:hideMark/>
          </w:tcPr>
          <w:p w14:paraId="7593E187"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96,8</w:t>
            </w:r>
          </w:p>
        </w:tc>
        <w:tc>
          <w:tcPr>
            <w:tcW w:w="956" w:type="dxa"/>
            <w:vMerge w:val="restart"/>
            <w:tcBorders>
              <w:top w:val="nil"/>
              <w:left w:val="single" w:sz="4" w:space="0" w:color="auto"/>
              <w:bottom w:val="single" w:sz="4" w:space="0" w:color="000000"/>
              <w:right w:val="single" w:sz="4" w:space="0" w:color="auto"/>
            </w:tcBorders>
            <w:noWrap/>
            <w:vAlign w:val="center"/>
            <w:hideMark/>
          </w:tcPr>
          <w:p w14:paraId="453FFEC4"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220</w:t>
            </w:r>
          </w:p>
        </w:tc>
        <w:tc>
          <w:tcPr>
            <w:tcW w:w="957" w:type="dxa"/>
            <w:tcBorders>
              <w:top w:val="nil"/>
              <w:left w:val="nil"/>
              <w:bottom w:val="single" w:sz="4" w:space="0" w:color="auto"/>
              <w:right w:val="single" w:sz="4" w:space="0" w:color="auto"/>
            </w:tcBorders>
            <w:noWrap/>
            <w:vAlign w:val="center"/>
            <w:hideMark/>
          </w:tcPr>
          <w:p w14:paraId="431D6F75"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227,3</w:t>
            </w:r>
          </w:p>
        </w:tc>
        <w:tc>
          <w:tcPr>
            <w:tcW w:w="957" w:type="dxa"/>
            <w:tcBorders>
              <w:top w:val="nil"/>
              <w:left w:val="nil"/>
              <w:bottom w:val="single" w:sz="4" w:space="0" w:color="auto"/>
              <w:right w:val="single" w:sz="4" w:space="0" w:color="auto"/>
            </w:tcBorders>
            <w:noWrap/>
            <w:vAlign w:val="center"/>
            <w:hideMark/>
          </w:tcPr>
          <w:p w14:paraId="5B49B59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2,348</w:t>
            </w:r>
          </w:p>
        </w:tc>
        <w:tc>
          <w:tcPr>
            <w:tcW w:w="957" w:type="dxa"/>
            <w:tcBorders>
              <w:top w:val="nil"/>
              <w:left w:val="nil"/>
              <w:bottom w:val="single" w:sz="4" w:space="0" w:color="auto"/>
              <w:right w:val="single" w:sz="4" w:space="0" w:color="auto"/>
            </w:tcBorders>
            <w:noWrap/>
            <w:vAlign w:val="center"/>
            <w:hideMark/>
          </w:tcPr>
          <w:p w14:paraId="35C7624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533,70</w:t>
            </w:r>
          </w:p>
        </w:tc>
        <w:tc>
          <w:tcPr>
            <w:tcW w:w="957" w:type="dxa"/>
            <w:tcBorders>
              <w:top w:val="nil"/>
              <w:left w:val="nil"/>
              <w:bottom w:val="single" w:sz="4" w:space="0" w:color="auto"/>
              <w:right w:val="single" w:sz="4" w:space="0" w:color="auto"/>
            </w:tcBorders>
            <w:vAlign w:val="center"/>
            <w:hideMark/>
          </w:tcPr>
          <w:p w14:paraId="3D1124A4"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3,32%</w:t>
            </w:r>
          </w:p>
        </w:tc>
        <w:tc>
          <w:tcPr>
            <w:tcW w:w="957" w:type="dxa"/>
            <w:tcBorders>
              <w:top w:val="nil"/>
              <w:left w:val="nil"/>
              <w:bottom w:val="single" w:sz="4" w:space="0" w:color="auto"/>
              <w:right w:val="single" w:sz="4" w:space="0" w:color="auto"/>
            </w:tcBorders>
            <w:noWrap/>
            <w:vAlign w:val="center"/>
            <w:hideMark/>
          </w:tcPr>
          <w:p w14:paraId="55B776ED"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18,92%</w:t>
            </w:r>
          </w:p>
        </w:tc>
        <w:tc>
          <w:tcPr>
            <w:tcW w:w="222" w:type="dxa"/>
            <w:vAlign w:val="center"/>
            <w:hideMark/>
          </w:tcPr>
          <w:p w14:paraId="7A5A49A5"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711B2346" w14:textId="77777777" w:rsidTr="0092341E">
        <w:trPr>
          <w:trHeight w:val="400"/>
        </w:trPr>
        <w:tc>
          <w:tcPr>
            <w:tcW w:w="928" w:type="dxa"/>
            <w:tcBorders>
              <w:top w:val="nil"/>
              <w:left w:val="single" w:sz="4" w:space="0" w:color="auto"/>
              <w:bottom w:val="single" w:sz="4" w:space="0" w:color="auto"/>
              <w:right w:val="single" w:sz="4" w:space="0" w:color="auto"/>
            </w:tcBorders>
            <w:noWrap/>
            <w:vAlign w:val="center"/>
            <w:hideMark/>
          </w:tcPr>
          <w:p w14:paraId="41537E61"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400</w:t>
            </w:r>
          </w:p>
        </w:tc>
        <w:tc>
          <w:tcPr>
            <w:tcW w:w="1036" w:type="dxa"/>
            <w:tcBorders>
              <w:top w:val="nil"/>
              <w:left w:val="nil"/>
              <w:bottom w:val="single" w:sz="4" w:space="0" w:color="auto"/>
              <w:right w:val="single" w:sz="4" w:space="0" w:color="auto"/>
            </w:tcBorders>
            <w:noWrap/>
            <w:vAlign w:val="center"/>
            <w:hideMark/>
          </w:tcPr>
          <w:p w14:paraId="3B241C57"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121</w:t>
            </w:r>
          </w:p>
        </w:tc>
        <w:tc>
          <w:tcPr>
            <w:tcW w:w="956" w:type="dxa"/>
            <w:vMerge/>
            <w:tcBorders>
              <w:top w:val="nil"/>
              <w:left w:val="single" w:sz="4" w:space="0" w:color="auto"/>
              <w:bottom w:val="single" w:sz="4" w:space="0" w:color="000000"/>
              <w:right w:val="single" w:sz="4" w:space="0" w:color="auto"/>
            </w:tcBorders>
            <w:vAlign w:val="center"/>
            <w:hideMark/>
          </w:tcPr>
          <w:p w14:paraId="73600BEC"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tcBorders>
              <w:top w:val="nil"/>
              <w:left w:val="nil"/>
              <w:bottom w:val="single" w:sz="4" w:space="0" w:color="auto"/>
              <w:right w:val="single" w:sz="4" w:space="0" w:color="auto"/>
            </w:tcBorders>
            <w:noWrap/>
            <w:vAlign w:val="center"/>
            <w:hideMark/>
          </w:tcPr>
          <w:p w14:paraId="46B6402A"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229,7</w:t>
            </w:r>
          </w:p>
        </w:tc>
        <w:tc>
          <w:tcPr>
            <w:tcW w:w="957" w:type="dxa"/>
            <w:tcBorders>
              <w:top w:val="nil"/>
              <w:left w:val="nil"/>
              <w:bottom w:val="single" w:sz="4" w:space="0" w:color="auto"/>
              <w:right w:val="single" w:sz="4" w:space="0" w:color="auto"/>
            </w:tcBorders>
            <w:noWrap/>
            <w:vAlign w:val="center"/>
            <w:hideMark/>
          </w:tcPr>
          <w:p w14:paraId="58C86698"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1,898</w:t>
            </w:r>
          </w:p>
        </w:tc>
        <w:tc>
          <w:tcPr>
            <w:tcW w:w="957" w:type="dxa"/>
            <w:tcBorders>
              <w:top w:val="nil"/>
              <w:left w:val="nil"/>
              <w:bottom w:val="single" w:sz="4" w:space="0" w:color="auto"/>
              <w:right w:val="single" w:sz="4" w:space="0" w:color="auto"/>
            </w:tcBorders>
            <w:noWrap/>
            <w:vAlign w:val="center"/>
            <w:hideMark/>
          </w:tcPr>
          <w:p w14:paraId="1B14BF2C"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435,97</w:t>
            </w:r>
          </w:p>
        </w:tc>
        <w:tc>
          <w:tcPr>
            <w:tcW w:w="957" w:type="dxa"/>
            <w:tcBorders>
              <w:top w:val="nil"/>
              <w:left w:val="nil"/>
              <w:bottom w:val="single" w:sz="4" w:space="0" w:color="auto"/>
              <w:right w:val="single" w:sz="4" w:space="0" w:color="auto"/>
            </w:tcBorders>
            <w:vAlign w:val="center"/>
            <w:hideMark/>
          </w:tcPr>
          <w:p w14:paraId="05F6A852"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4,41%</w:t>
            </w:r>
          </w:p>
        </w:tc>
        <w:tc>
          <w:tcPr>
            <w:tcW w:w="957" w:type="dxa"/>
            <w:tcBorders>
              <w:top w:val="nil"/>
              <w:left w:val="nil"/>
              <w:bottom w:val="single" w:sz="4" w:space="0" w:color="auto"/>
              <w:right w:val="single" w:sz="4" w:space="0" w:color="auto"/>
            </w:tcBorders>
            <w:noWrap/>
            <w:vAlign w:val="center"/>
            <w:hideMark/>
          </w:tcPr>
          <w:p w14:paraId="62A40124"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18,64%</w:t>
            </w:r>
          </w:p>
        </w:tc>
        <w:tc>
          <w:tcPr>
            <w:tcW w:w="222" w:type="dxa"/>
            <w:vAlign w:val="center"/>
            <w:hideMark/>
          </w:tcPr>
          <w:p w14:paraId="48CCBA7D"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62170709" w14:textId="77777777" w:rsidTr="0092341E">
        <w:trPr>
          <w:trHeight w:val="400"/>
        </w:trPr>
        <w:tc>
          <w:tcPr>
            <w:tcW w:w="928" w:type="dxa"/>
            <w:tcBorders>
              <w:top w:val="nil"/>
              <w:left w:val="single" w:sz="4" w:space="0" w:color="auto"/>
              <w:bottom w:val="single" w:sz="4" w:space="0" w:color="auto"/>
              <w:right w:val="single" w:sz="4" w:space="0" w:color="auto"/>
            </w:tcBorders>
            <w:noWrap/>
            <w:vAlign w:val="center"/>
            <w:hideMark/>
          </w:tcPr>
          <w:p w14:paraId="39253AC7"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300</w:t>
            </w:r>
          </w:p>
        </w:tc>
        <w:tc>
          <w:tcPr>
            <w:tcW w:w="1036" w:type="dxa"/>
            <w:tcBorders>
              <w:top w:val="nil"/>
              <w:left w:val="nil"/>
              <w:bottom w:val="single" w:sz="4" w:space="0" w:color="auto"/>
              <w:right w:val="single" w:sz="4" w:space="0" w:color="auto"/>
            </w:tcBorders>
            <w:noWrap/>
            <w:vAlign w:val="center"/>
            <w:hideMark/>
          </w:tcPr>
          <w:p w14:paraId="644CB1FE"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161,3333</w:t>
            </w:r>
          </w:p>
        </w:tc>
        <w:tc>
          <w:tcPr>
            <w:tcW w:w="956" w:type="dxa"/>
            <w:vMerge/>
            <w:tcBorders>
              <w:top w:val="nil"/>
              <w:left w:val="single" w:sz="4" w:space="0" w:color="auto"/>
              <w:bottom w:val="single" w:sz="4" w:space="0" w:color="000000"/>
              <w:right w:val="single" w:sz="4" w:space="0" w:color="auto"/>
            </w:tcBorders>
            <w:vAlign w:val="center"/>
            <w:hideMark/>
          </w:tcPr>
          <w:p w14:paraId="6D5544F9"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tcBorders>
              <w:top w:val="nil"/>
              <w:left w:val="nil"/>
              <w:bottom w:val="single" w:sz="4" w:space="0" w:color="auto"/>
              <w:right w:val="single" w:sz="4" w:space="0" w:color="auto"/>
            </w:tcBorders>
            <w:noWrap/>
            <w:vAlign w:val="center"/>
            <w:hideMark/>
          </w:tcPr>
          <w:p w14:paraId="7B43ED47"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232,1</w:t>
            </w:r>
          </w:p>
        </w:tc>
        <w:tc>
          <w:tcPr>
            <w:tcW w:w="957" w:type="dxa"/>
            <w:tcBorders>
              <w:top w:val="nil"/>
              <w:left w:val="nil"/>
              <w:bottom w:val="single" w:sz="4" w:space="0" w:color="auto"/>
              <w:right w:val="single" w:sz="4" w:space="0" w:color="auto"/>
            </w:tcBorders>
            <w:noWrap/>
            <w:vAlign w:val="center"/>
            <w:hideMark/>
          </w:tcPr>
          <w:p w14:paraId="77F2C17D"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1,439</w:t>
            </w:r>
          </w:p>
        </w:tc>
        <w:tc>
          <w:tcPr>
            <w:tcW w:w="957" w:type="dxa"/>
            <w:tcBorders>
              <w:top w:val="nil"/>
              <w:left w:val="nil"/>
              <w:bottom w:val="single" w:sz="4" w:space="0" w:color="auto"/>
              <w:right w:val="single" w:sz="4" w:space="0" w:color="auto"/>
            </w:tcBorders>
            <w:noWrap/>
            <w:vAlign w:val="center"/>
            <w:hideMark/>
          </w:tcPr>
          <w:p w14:paraId="36F5CCA0"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333,99</w:t>
            </w:r>
          </w:p>
        </w:tc>
        <w:tc>
          <w:tcPr>
            <w:tcW w:w="957" w:type="dxa"/>
            <w:tcBorders>
              <w:top w:val="nil"/>
              <w:left w:val="nil"/>
              <w:bottom w:val="single" w:sz="4" w:space="0" w:color="auto"/>
              <w:right w:val="single" w:sz="4" w:space="0" w:color="auto"/>
            </w:tcBorders>
            <w:vAlign w:val="center"/>
            <w:hideMark/>
          </w:tcPr>
          <w:p w14:paraId="0EB7E57A"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5,50%</w:t>
            </w:r>
          </w:p>
        </w:tc>
        <w:tc>
          <w:tcPr>
            <w:tcW w:w="957" w:type="dxa"/>
            <w:tcBorders>
              <w:top w:val="nil"/>
              <w:left w:val="nil"/>
              <w:bottom w:val="single" w:sz="4" w:space="0" w:color="auto"/>
              <w:right w:val="single" w:sz="4" w:space="0" w:color="auto"/>
            </w:tcBorders>
            <w:noWrap/>
            <w:vAlign w:val="center"/>
            <w:hideMark/>
          </w:tcPr>
          <w:p w14:paraId="3FEB3A82"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18,42%</w:t>
            </w:r>
          </w:p>
        </w:tc>
        <w:tc>
          <w:tcPr>
            <w:tcW w:w="222" w:type="dxa"/>
            <w:vAlign w:val="center"/>
            <w:hideMark/>
          </w:tcPr>
          <w:p w14:paraId="3E30681D"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119EDE41" w14:textId="77777777" w:rsidTr="0092341E">
        <w:trPr>
          <w:trHeight w:val="400"/>
        </w:trPr>
        <w:tc>
          <w:tcPr>
            <w:tcW w:w="928" w:type="dxa"/>
            <w:tcBorders>
              <w:top w:val="nil"/>
              <w:left w:val="single" w:sz="4" w:space="0" w:color="auto"/>
              <w:bottom w:val="single" w:sz="4" w:space="0" w:color="auto"/>
              <w:right w:val="single" w:sz="4" w:space="0" w:color="auto"/>
            </w:tcBorders>
            <w:noWrap/>
            <w:vAlign w:val="center"/>
            <w:hideMark/>
          </w:tcPr>
          <w:p w14:paraId="2875D0B1"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200</w:t>
            </w:r>
          </w:p>
        </w:tc>
        <w:tc>
          <w:tcPr>
            <w:tcW w:w="1036" w:type="dxa"/>
            <w:tcBorders>
              <w:top w:val="nil"/>
              <w:left w:val="nil"/>
              <w:bottom w:val="single" w:sz="4" w:space="0" w:color="auto"/>
              <w:right w:val="single" w:sz="4" w:space="0" w:color="auto"/>
            </w:tcBorders>
            <w:noWrap/>
            <w:vAlign w:val="center"/>
            <w:hideMark/>
          </w:tcPr>
          <w:p w14:paraId="4AD3E9C5"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242</w:t>
            </w:r>
          </w:p>
        </w:tc>
        <w:tc>
          <w:tcPr>
            <w:tcW w:w="956" w:type="dxa"/>
            <w:vMerge/>
            <w:tcBorders>
              <w:top w:val="nil"/>
              <w:left w:val="single" w:sz="4" w:space="0" w:color="auto"/>
              <w:bottom w:val="single" w:sz="4" w:space="0" w:color="000000"/>
              <w:right w:val="single" w:sz="4" w:space="0" w:color="auto"/>
            </w:tcBorders>
            <w:vAlign w:val="center"/>
            <w:hideMark/>
          </w:tcPr>
          <w:p w14:paraId="3EBC11BE"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tcBorders>
              <w:top w:val="nil"/>
              <w:left w:val="nil"/>
              <w:bottom w:val="single" w:sz="4" w:space="0" w:color="auto"/>
              <w:right w:val="single" w:sz="4" w:space="0" w:color="auto"/>
            </w:tcBorders>
            <w:noWrap/>
            <w:vAlign w:val="center"/>
            <w:hideMark/>
          </w:tcPr>
          <w:p w14:paraId="5001846F"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234,9</w:t>
            </w:r>
          </w:p>
        </w:tc>
        <w:tc>
          <w:tcPr>
            <w:tcW w:w="957" w:type="dxa"/>
            <w:tcBorders>
              <w:top w:val="nil"/>
              <w:left w:val="nil"/>
              <w:bottom w:val="single" w:sz="4" w:space="0" w:color="auto"/>
              <w:right w:val="single" w:sz="4" w:space="0" w:color="auto"/>
            </w:tcBorders>
            <w:noWrap/>
            <w:vAlign w:val="center"/>
            <w:hideMark/>
          </w:tcPr>
          <w:p w14:paraId="65426B1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0,97</w:t>
            </w:r>
          </w:p>
        </w:tc>
        <w:tc>
          <w:tcPr>
            <w:tcW w:w="957" w:type="dxa"/>
            <w:tcBorders>
              <w:top w:val="nil"/>
              <w:left w:val="nil"/>
              <w:bottom w:val="single" w:sz="4" w:space="0" w:color="auto"/>
              <w:right w:val="single" w:sz="4" w:space="0" w:color="auto"/>
            </w:tcBorders>
            <w:noWrap/>
            <w:vAlign w:val="center"/>
            <w:hideMark/>
          </w:tcPr>
          <w:p w14:paraId="401255B9"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227,85</w:t>
            </w:r>
          </w:p>
        </w:tc>
        <w:tc>
          <w:tcPr>
            <w:tcW w:w="957" w:type="dxa"/>
            <w:tcBorders>
              <w:top w:val="nil"/>
              <w:left w:val="nil"/>
              <w:bottom w:val="single" w:sz="4" w:space="0" w:color="auto"/>
              <w:right w:val="single" w:sz="4" w:space="0" w:color="auto"/>
            </w:tcBorders>
            <w:vAlign w:val="center"/>
            <w:hideMark/>
          </w:tcPr>
          <w:p w14:paraId="1A6F7F4A"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6,77%</w:t>
            </w:r>
          </w:p>
        </w:tc>
        <w:tc>
          <w:tcPr>
            <w:tcW w:w="957" w:type="dxa"/>
            <w:tcBorders>
              <w:top w:val="nil"/>
              <w:left w:val="nil"/>
              <w:bottom w:val="single" w:sz="4" w:space="0" w:color="auto"/>
              <w:right w:val="single" w:sz="4" w:space="0" w:color="auto"/>
            </w:tcBorders>
            <w:noWrap/>
            <w:vAlign w:val="center"/>
            <w:hideMark/>
          </w:tcPr>
          <w:p w14:paraId="4272EEA2"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18,27%</w:t>
            </w:r>
          </w:p>
        </w:tc>
        <w:tc>
          <w:tcPr>
            <w:tcW w:w="222" w:type="dxa"/>
            <w:vAlign w:val="center"/>
            <w:hideMark/>
          </w:tcPr>
          <w:p w14:paraId="4E3991E5" w14:textId="77777777" w:rsidR="0092341E" w:rsidRPr="0092341E" w:rsidRDefault="0092341E" w:rsidP="0092341E">
            <w:pPr>
              <w:jc w:val="left"/>
              <w:rPr>
                <w:rFonts w:eastAsia="Times New Roman"/>
                <w:kern w:val="0"/>
                <w:sz w:val="20"/>
                <w:szCs w:val="20"/>
                <w:lang w:eastAsia="en-ID"/>
                <w14:ligatures w14:val="none"/>
              </w:rPr>
            </w:pPr>
          </w:p>
        </w:tc>
      </w:tr>
      <w:tr w:rsidR="0092341E" w:rsidRPr="0092341E" w14:paraId="7E88A363" w14:textId="77777777" w:rsidTr="0092341E">
        <w:trPr>
          <w:trHeight w:val="400"/>
        </w:trPr>
        <w:tc>
          <w:tcPr>
            <w:tcW w:w="928" w:type="dxa"/>
            <w:tcBorders>
              <w:top w:val="nil"/>
              <w:left w:val="single" w:sz="4" w:space="0" w:color="auto"/>
              <w:bottom w:val="single" w:sz="4" w:space="0" w:color="auto"/>
              <w:right w:val="single" w:sz="4" w:space="0" w:color="auto"/>
            </w:tcBorders>
            <w:noWrap/>
            <w:vAlign w:val="center"/>
            <w:hideMark/>
          </w:tcPr>
          <w:p w14:paraId="16C111D9" w14:textId="77777777" w:rsidR="0092341E" w:rsidRPr="0092341E" w:rsidRDefault="0092341E" w:rsidP="0092341E">
            <w:pPr>
              <w:jc w:val="center"/>
              <w:rPr>
                <w:rFonts w:eastAsia="Times New Roman"/>
                <w:b/>
                <w:bCs/>
                <w:color w:val="000000"/>
                <w:kern w:val="0"/>
                <w:sz w:val="22"/>
                <w:szCs w:val="22"/>
                <w:lang w:eastAsia="en-ID"/>
                <w14:ligatures w14:val="none"/>
              </w:rPr>
            </w:pPr>
            <w:r w:rsidRPr="0092341E">
              <w:rPr>
                <w:rFonts w:eastAsia="Times New Roman"/>
                <w:b/>
                <w:bCs/>
                <w:color w:val="000000"/>
                <w:kern w:val="0"/>
                <w:sz w:val="22"/>
                <w:szCs w:val="22"/>
                <w:lang w:eastAsia="en-ID"/>
                <w14:ligatures w14:val="none"/>
              </w:rPr>
              <w:t>100</w:t>
            </w:r>
          </w:p>
        </w:tc>
        <w:tc>
          <w:tcPr>
            <w:tcW w:w="1036" w:type="dxa"/>
            <w:tcBorders>
              <w:top w:val="nil"/>
              <w:left w:val="nil"/>
              <w:bottom w:val="single" w:sz="4" w:space="0" w:color="auto"/>
              <w:right w:val="single" w:sz="4" w:space="0" w:color="auto"/>
            </w:tcBorders>
            <w:noWrap/>
            <w:vAlign w:val="center"/>
            <w:hideMark/>
          </w:tcPr>
          <w:p w14:paraId="07D66815"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484</w:t>
            </w:r>
          </w:p>
        </w:tc>
        <w:tc>
          <w:tcPr>
            <w:tcW w:w="956" w:type="dxa"/>
            <w:vMerge/>
            <w:tcBorders>
              <w:top w:val="nil"/>
              <w:left w:val="single" w:sz="4" w:space="0" w:color="auto"/>
              <w:bottom w:val="single" w:sz="4" w:space="0" w:color="000000"/>
              <w:right w:val="single" w:sz="4" w:space="0" w:color="auto"/>
            </w:tcBorders>
            <w:vAlign w:val="center"/>
            <w:hideMark/>
          </w:tcPr>
          <w:p w14:paraId="4763B496" w14:textId="77777777" w:rsidR="0092341E" w:rsidRPr="0092341E" w:rsidRDefault="0092341E" w:rsidP="0092341E">
            <w:pPr>
              <w:jc w:val="left"/>
              <w:rPr>
                <w:rFonts w:eastAsia="Times New Roman"/>
                <w:color w:val="000000"/>
                <w:kern w:val="0"/>
                <w:sz w:val="22"/>
                <w:szCs w:val="22"/>
                <w:lang w:eastAsia="en-ID"/>
                <w14:ligatures w14:val="none"/>
              </w:rPr>
            </w:pPr>
          </w:p>
        </w:tc>
        <w:tc>
          <w:tcPr>
            <w:tcW w:w="957" w:type="dxa"/>
            <w:tcBorders>
              <w:top w:val="nil"/>
              <w:left w:val="nil"/>
              <w:bottom w:val="single" w:sz="4" w:space="0" w:color="auto"/>
              <w:right w:val="single" w:sz="4" w:space="0" w:color="auto"/>
            </w:tcBorders>
            <w:vAlign w:val="center"/>
            <w:hideMark/>
          </w:tcPr>
          <w:p w14:paraId="5713B8DB"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238,6</w:t>
            </w:r>
          </w:p>
        </w:tc>
        <w:tc>
          <w:tcPr>
            <w:tcW w:w="957" w:type="dxa"/>
            <w:tcBorders>
              <w:top w:val="nil"/>
              <w:left w:val="nil"/>
              <w:bottom w:val="single" w:sz="4" w:space="0" w:color="auto"/>
              <w:right w:val="single" w:sz="4" w:space="0" w:color="auto"/>
            </w:tcBorders>
            <w:vAlign w:val="center"/>
            <w:hideMark/>
          </w:tcPr>
          <w:p w14:paraId="2AA785A6"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0,492</w:t>
            </w:r>
          </w:p>
        </w:tc>
        <w:tc>
          <w:tcPr>
            <w:tcW w:w="957" w:type="dxa"/>
            <w:tcBorders>
              <w:top w:val="nil"/>
              <w:left w:val="nil"/>
              <w:bottom w:val="single" w:sz="4" w:space="0" w:color="auto"/>
              <w:right w:val="single" w:sz="4" w:space="0" w:color="auto"/>
            </w:tcBorders>
            <w:noWrap/>
            <w:vAlign w:val="center"/>
            <w:hideMark/>
          </w:tcPr>
          <w:p w14:paraId="77BEEDD8"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117,39</w:t>
            </w:r>
          </w:p>
        </w:tc>
        <w:tc>
          <w:tcPr>
            <w:tcW w:w="957" w:type="dxa"/>
            <w:tcBorders>
              <w:top w:val="nil"/>
              <w:left w:val="nil"/>
              <w:bottom w:val="single" w:sz="4" w:space="0" w:color="auto"/>
              <w:right w:val="single" w:sz="4" w:space="0" w:color="auto"/>
            </w:tcBorders>
            <w:vAlign w:val="center"/>
            <w:hideMark/>
          </w:tcPr>
          <w:p w14:paraId="72B76EAD"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8,45%</w:t>
            </w:r>
          </w:p>
        </w:tc>
        <w:tc>
          <w:tcPr>
            <w:tcW w:w="957" w:type="dxa"/>
            <w:tcBorders>
              <w:top w:val="nil"/>
              <w:left w:val="nil"/>
              <w:bottom w:val="single" w:sz="4" w:space="0" w:color="auto"/>
              <w:right w:val="single" w:sz="4" w:space="0" w:color="auto"/>
            </w:tcBorders>
            <w:vAlign w:val="center"/>
            <w:hideMark/>
          </w:tcPr>
          <w:p w14:paraId="021DE2C1" w14:textId="77777777" w:rsidR="0092341E" w:rsidRPr="0092341E" w:rsidRDefault="0092341E" w:rsidP="0092341E">
            <w:pPr>
              <w:jc w:val="center"/>
              <w:rPr>
                <w:rFonts w:eastAsia="Times New Roman"/>
                <w:color w:val="000000"/>
                <w:kern w:val="0"/>
                <w:sz w:val="22"/>
                <w:szCs w:val="22"/>
                <w:lang w:eastAsia="en-ID"/>
                <w14:ligatures w14:val="none"/>
              </w:rPr>
            </w:pPr>
            <w:r w:rsidRPr="0092341E">
              <w:rPr>
                <w:rFonts w:eastAsia="Times New Roman"/>
                <w:color w:val="000000"/>
                <w:kern w:val="0"/>
                <w:sz w:val="22"/>
                <w:szCs w:val="22"/>
                <w:lang w:eastAsia="en-ID"/>
                <w14:ligatures w14:val="none"/>
              </w:rPr>
              <w:t>18,14%</w:t>
            </w:r>
          </w:p>
        </w:tc>
        <w:tc>
          <w:tcPr>
            <w:tcW w:w="222" w:type="dxa"/>
            <w:vAlign w:val="center"/>
            <w:hideMark/>
          </w:tcPr>
          <w:p w14:paraId="4F90BBFC" w14:textId="77777777" w:rsidR="0092341E" w:rsidRPr="0092341E" w:rsidRDefault="0092341E" w:rsidP="0092341E">
            <w:pPr>
              <w:jc w:val="left"/>
              <w:rPr>
                <w:rFonts w:eastAsia="Times New Roman"/>
                <w:kern w:val="0"/>
                <w:sz w:val="20"/>
                <w:szCs w:val="20"/>
                <w:lang w:eastAsia="en-ID"/>
                <w14:ligatures w14:val="none"/>
              </w:rPr>
            </w:pPr>
          </w:p>
        </w:tc>
      </w:tr>
    </w:tbl>
    <w:p w14:paraId="1FDD89A0" w14:textId="77777777" w:rsidR="0092341E" w:rsidRDefault="0092341E" w:rsidP="00036BBF">
      <w:pPr>
        <w:pStyle w:val="ISI"/>
      </w:pPr>
    </w:p>
    <w:p w14:paraId="4B38D48A" w14:textId="0E3BB692" w:rsidR="00FF5260" w:rsidRPr="00036BBF" w:rsidRDefault="00036BBF" w:rsidP="00036BBF">
      <w:pPr>
        <w:pStyle w:val="ISI"/>
      </w:pPr>
      <w:r w:rsidRPr="00036BBF">
        <w:t>Merujuk pada Tabel 4.2</w:t>
      </w:r>
      <w:r w:rsidR="003B2500">
        <w:t xml:space="preserve"> dan 4.3</w:t>
      </w:r>
      <w:r w:rsidRPr="00036BBF">
        <w:t xml:space="preserve">, dapat dilihat bahwa sistem openloop menunjukkan sensitivitas tinggi terhadap variasi beban. Pada kondisi beban ringan 100 W, tegangan keluaran inverter meningkat hingga 238,6 V, melewati setpoint </w:t>
      </w:r>
      <w:r w:rsidRPr="00036BBF">
        <w:lastRenderedPageBreak/>
        <w:t>220 V dengan error mencapai 8,45%. Penyebabnya adalah kecilnya penurunan tegangan pada impedansi internal ketika arus rendah, sehingga tegangan pada sisi keluaran konverter dapat naik hingga 328,1 V. Dengan modulation index yang tetap, tegangan input yang tinggi tersebut langsung diproses oleh dan akhirnya menghasilkan overvoltage pada keluaran</w:t>
      </w:r>
    </w:p>
    <w:p w14:paraId="5E3E84DA" w14:textId="1C2C5005" w:rsidR="00036BBF" w:rsidRDefault="00036BBF" w:rsidP="00036BBF">
      <w:pPr>
        <w:pStyle w:val="ISI"/>
        <w:tabs>
          <w:tab w:val="left" w:pos="142"/>
        </w:tabs>
      </w:pPr>
      <w:r>
        <w:t>Di</w:t>
      </w:r>
      <w:r w:rsidR="00AC3415">
        <w:t xml:space="preserve"> </w:t>
      </w:r>
      <w:r>
        <w:t>samping itu, seiring penambahan beban menuju 500 W, tegangan input inverter menurun secara bertahap dari 328,1 V menjadi 316,2 V akibat rugi</w:t>
      </w:r>
      <w:r w:rsidR="00232EF5">
        <w:t>-</w:t>
      </w:r>
      <w:r>
        <w:t>rugi tegangan pada konverter yang juga membesar. Penurunan tegangan input ini menjadikan tegangan output inverter juga turun secara linier hingga 227,3 V. Respon sistem terhadap perubahan beban ini dapat dilihat pada Gambar 4.4 (a) yang memperlihatkan respon transien tegangan output inverter saat terjadi penambahan beban setiap 5 detik sedangkan Gambar 4.4 (b) adalah perbesarannya.</w:t>
      </w:r>
    </w:p>
    <w:p w14:paraId="1F7B8D6B" w14:textId="77777777" w:rsidR="00FF5260" w:rsidRDefault="00FF5260" w:rsidP="00A0565C">
      <w:pPr>
        <w:pStyle w:val="ISI"/>
      </w:pPr>
    </w:p>
    <w:p w14:paraId="61ECFCC3" w14:textId="6876CB8B" w:rsidR="00036BBF" w:rsidRDefault="00CA7DB7" w:rsidP="00036BBF">
      <w:pPr>
        <w:pStyle w:val="ISI"/>
        <w:tabs>
          <w:tab w:val="left" w:pos="142"/>
        </w:tabs>
        <w:ind w:firstLine="0"/>
        <w:jc w:val="center"/>
      </w:pPr>
      <w:r>
        <w:rPr>
          <w:noProof/>
        </w:rPr>
        <w:drawing>
          <wp:inline distT="0" distB="0" distL="0" distR="0" wp14:anchorId="306B9067" wp14:editId="51B881F2">
            <wp:extent cx="5039995" cy="1796415"/>
            <wp:effectExtent l="0" t="0" r="8255" b="0"/>
            <wp:docPr id="17402451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45192" name="Picture 174024519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39995" cy="1796415"/>
                    </a:xfrm>
                    <a:prstGeom prst="rect">
                      <a:avLst/>
                    </a:prstGeom>
                  </pic:spPr>
                </pic:pic>
              </a:graphicData>
            </a:graphic>
          </wp:inline>
        </w:drawing>
      </w:r>
    </w:p>
    <w:p w14:paraId="5BA9BC33" w14:textId="77777777" w:rsidR="00036BBF" w:rsidRDefault="00036BBF" w:rsidP="00036BBF">
      <w:pPr>
        <w:pStyle w:val="ISI"/>
        <w:tabs>
          <w:tab w:val="left" w:pos="142"/>
        </w:tabs>
        <w:ind w:firstLine="0"/>
        <w:jc w:val="center"/>
      </w:pPr>
      <w:r>
        <w:t>(a)</w:t>
      </w:r>
    </w:p>
    <w:p w14:paraId="19A5D7EE" w14:textId="06C3DDEF" w:rsidR="00036BBF" w:rsidRDefault="00CA7DB7" w:rsidP="00036BBF">
      <w:pPr>
        <w:pStyle w:val="ISI"/>
        <w:tabs>
          <w:tab w:val="left" w:pos="142"/>
        </w:tabs>
        <w:ind w:firstLine="0"/>
        <w:jc w:val="center"/>
      </w:pPr>
      <w:r>
        <w:rPr>
          <w:noProof/>
        </w:rPr>
        <w:drawing>
          <wp:inline distT="0" distB="0" distL="0" distR="0" wp14:anchorId="2325CF7A" wp14:editId="5198105C">
            <wp:extent cx="5039995" cy="2007235"/>
            <wp:effectExtent l="0" t="0" r="8255" b="0"/>
            <wp:docPr id="9980628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62860" name="Picture 99806286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39995" cy="2007235"/>
                    </a:xfrm>
                    <a:prstGeom prst="rect">
                      <a:avLst/>
                    </a:prstGeom>
                  </pic:spPr>
                </pic:pic>
              </a:graphicData>
            </a:graphic>
          </wp:inline>
        </w:drawing>
      </w:r>
    </w:p>
    <w:p w14:paraId="0A59926A" w14:textId="77777777" w:rsidR="00036BBF" w:rsidRDefault="00036BBF" w:rsidP="00036BBF">
      <w:pPr>
        <w:pStyle w:val="ISI"/>
        <w:tabs>
          <w:tab w:val="left" w:pos="142"/>
        </w:tabs>
        <w:ind w:firstLine="0"/>
        <w:jc w:val="center"/>
      </w:pPr>
      <w:r>
        <w:t>(b)</w:t>
      </w:r>
    </w:p>
    <w:p w14:paraId="487B4798" w14:textId="10D8E087" w:rsidR="00CB3F40" w:rsidRDefault="00CB3F40" w:rsidP="00CB3F40">
      <w:pPr>
        <w:pStyle w:val="Gambar"/>
      </w:pPr>
      <w:bookmarkStart w:id="110" w:name="_Toc229341961"/>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4</w:t>
      </w:r>
      <w:r w:rsidR="00B354CA">
        <w:fldChar w:fldCharType="end"/>
      </w:r>
      <w:r>
        <w:t xml:space="preserve"> </w:t>
      </w:r>
      <w:r w:rsidRPr="00CB3F40">
        <w:rPr>
          <w:b w:val="0"/>
          <w:bCs w:val="0"/>
        </w:rPr>
        <w:t>Respon Transien Tegangan Output Sistem (a) Tampilan Keseluruhan dan (b) Perbesarannya</w:t>
      </w:r>
      <w:bookmarkEnd w:id="110"/>
    </w:p>
    <w:p w14:paraId="3F929D3B" w14:textId="6B068B88" w:rsidR="00036BBF" w:rsidRPr="00036BBF" w:rsidRDefault="00036BBF" w:rsidP="00036BBF">
      <w:pPr>
        <w:pStyle w:val="ISI"/>
      </w:pPr>
      <w:r w:rsidRPr="00036BBF">
        <w:lastRenderedPageBreak/>
        <w:t>Sedangkan Gambar 4.5 memperlihatkan dinamika pada sisi DC-Link. Terlihat jelas bahwa tegangan sumber inverter dari output konverter dan tegangan kedua kapasitor V</w:t>
      </w:r>
      <w:r w:rsidRPr="00036BBF">
        <w:rPr>
          <w:vertAlign w:val="subscript"/>
        </w:rPr>
        <w:t>C1</w:t>
      </w:r>
      <w:r w:rsidRPr="00036BBF">
        <w:t xml:space="preserve"> dan V</w:t>
      </w:r>
      <w:r w:rsidRPr="00036BBF">
        <w:rPr>
          <w:vertAlign w:val="subscript"/>
        </w:rPr>
        <w:t>C2</w:t>
      </w:r>
      <w:r w:rsidRPr="00036BBF">
        <w:t xml:space="preserve"> mengalami penurunan level atau sag tiap kali beban ditambah. Meskipun mekanisme </w:t>
      </w:r>
      <w:r w:rsidRPr="00AE6C32">
        <w:rPr>
          <w:i/>
          <w:iCs/>
        </w:rPr>
        <w:t>natural balancing</w:t>
      </w:r>
      <w:r w:rsidRPr="00036BBF">
        <w:t xml:space="preserve"> tetap dapat bekerja dan mempertahankan rasio tegangan, besaran amplitudo tegangan DC sangat bergantung pada arus beban. Di</w:t>
      </w:r>
      <w:r w:rsidR="00AC3415">
        <w:t xml:space="preserve"> </w:t>
      </w:r>
      <w:r w:rsidRPr="00036BBF">
        <w:t>samping itu, dapat dilihat pula bahwa tiap terjadi penambahan beban, fluktuasi pada kapasitor pun semakin besar yang diakibatkan oleh perubahan laju pengisian dan pengosongan kapasitor.</w:t>
      </w:r>
    </w:p>
    <w:p w14:paraId="76A6A417" w14:textId="77777777" w:rsidR="00FF5260" w:rsidRDefault="00FF5260" w:rsidP="004D1A08">
      <w:pPr>
        <w:pStyle w:val="ISI"/>
      </w:pPr>
    </w:p>
    <w:p w14:paraId="71F20761" w14:textId="22CD61E3" w:rsidR="00036BBF" w:rsidRDefault="001F5C5F" w:rsidP="00036BBF">
      <w:pPr>
        <w:pStyle w:val="ISI"/>
        <w:tabs>
          <w:tab w:val="left" w:pos="142"/>
        </w:tabs>
        <w:ind w:firstLine="0"/>
        <w:jc w:val="center"/>
      </w:pPr>
      <w:r>
        <w:rPr>
          <w:noProof/>
        </w:rPr>
        <w:drawing>
          <wp:inline distT="0" distB="0" distL="0" distR="0" wp14:anchorId="3C310E31" wp14:editId="2CAC086B">
            <wp:extent cx="5039995" cy="2359660"/>
            <wp:effectExtent l="0" t="0" r="8255" b="2540"/>
            <wp:docPr id="608125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25015" name="Picture 60812501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3E2B726A" w14:textId="0D9DC476" w:rsidR="00CB3F40" w:rsidRDefault="00CB3F40" w:rsidP="00CB3F40">
      <w:pPr>
        <w:pStyle w:val="Gambar"/>
      </w:pPr>
      <w:bookmarkStart w:id="111" w:name="_Toc229341962"/>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5</w:t>
      </w:r>
      <w:r w:rsidR="00B354CA">
        <w:fldChar w:fldCharType="end"/>
      </w:r>
      <w:r>
        <w:t xml:space="preserve"> </w:t>
      </w:r>
      <w:r w:rsidRPr="00CB3F40">
        <w:rPr>
          <w:b w:val="0"/>
          <w:bCs w:val="0"/>
        </w:rPr>
        <w:t>Respon Tegangan DC-Link terhadap Perubahan Beban</w:t>
      </w:r>
      <w:bookmarkEnd w:id="111"/>
    </w:p>
    <w:p w14:paraId="687092C3" w14:textId="77777777" w:rsidR="00036BBF" w:rsidRPr="00036BBF" w:rsidRDefault="00036BBF" w:rsidP="004D1A08">
      <w:pPr>
        <w:pStyle w:val="ISI"/>
      </w:pPr>
    </w:p>
    <w:p w14:paraId="76A85431" w14:textId="172D1876" w:rsidR="00036BBF" w:rsidRDefault="00FA64C8" w:rsidP="001F4444">
      <w:pPr>
        <w:pStyle w:val="ISI"/>
      </w:pPr>
      <w:r w:rsidRPr="00FA64C8">
        <w:t>Selain fluktuasi amplitudo, perubahan beban juga memengaruhi kualitas gelombang keluaran inverter. Gambar 4.6 membandingkan bentuk gelombang tegangan pada beban 100 W dan 500 W</w:t>
      </w:r>
      <w:r w:rsidR="006A09F1">
        <w:t xml:space="preserve"> pada kondisi steady state.</w:t>
      </w:r>
    </w:p>
    <w:p w14:paraId="32AA8097" w14:textId="77777777" w:rsidR="001F4444" w:rsidRDefault="001F4444" w:rsidP="004D1A08">
      <w:pPr>
        <w:pStyle w:val="ISI"/>
      </w:pPr>
    </w:p>
    <w:p w14:paraId="32B2CB4C" w14:textId="73C41716" w:rsidR="00FA64C8" w:rsidRDefault="00F86EB7" w:rsidP="00FA64C8">
      <w:pPr>
        <w:pStyle w:val="ISI"/>
        <w:tabs>
          <w:tab w:val="left" w:pos="142"/>
        </w:tabs>
        <w:ind w:firstLine="0"/>
        <w:jc w:val="center"/>
      </w:pPr>
      <w:r>
        <w:rPr>
          <w:noProof/>
        </w:rPr>
        <w:drawing>
          <wp:inline distT="0" distB="0" distL="0" distR="0" wp14:anchorId="44B6A04E" wp14:editId="62E95699">
            <wp:extent cx="5039995" cy="1617345"/>
            <wp:effectExtent l="0" t="0" r="8255" b="1905"/>
            <wp:docPr id="19164861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6194" name="Picture 191648619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39995" cy="1617345"/>
                    </a:xfrm>
                    <a:prstGeom prst="rect">
                      <a:avLst/>
                    </a:prstGeom>
                  </pic:spPr>
                </pic:pic>
              </a:graphicData>
            </a:graphic>
          </wp:inline>
        </w:drawing>
      </w:r>
    </w:p>
    <w:p w14:paraId="57910B51" w14:textId="726C19EF" w:rsidR="000A5DCD" w:rsidRDefault="00FA64C8" w:rsidP="000A5DCD">
      <w:pPr>
        <w:pStyle w:val="ISI"/>
        <w:tabs>
          <w:tab w:val="left" w:pos="142"/>
        </w:tabs>
        <w:ind w:firstLine="0"/>
        <w:jc w:val="center"/>
        <w:rPr>
          <w:sz w:val="22"/>
          <w:szCs w:val="22"/>
        </w:rPr>
      </w:pPr>
      <w:r w:rsidRPr="00FA64C8">
        <w:rPr>
          <w:sz w:val="22"/>
          <w:szCs w:val="22"/>
        </w:rPr>
        <w:t>(a)</w:t>
      </w:r>
      <w:r w:rsidR="000A5DCD">
        <w:rPr>
          <w:sz w:val="22"/>
          <w:szCs w:val="22"/>
        </w:rPr>
        <w:br w:type="page"/>
      </w:r>
    </w:p>
    <w:p w14:paraId="4B18C90A" w14:textId="3090BE60" w:rsidR="00FA64C8" w:rsidRDefault="000E6F10" w:rsidP="006A09F1">
      <w:pPr>
        <w:pStyle w:val="ISI"/>
        <w:tabs>
          <w:tab w:val="left" w:pos="142"/>
        </w:tabs>
        <w:spacing w:line="240" w:lineRule="auto"/>
        <w:ind w:firstLine="0"/>
        <w:jc w:val="center"/>
      </w:pPr>
      <w:r>
        <w:rPr>
          <w:noProof/>
        </w:rPr>
        <w:lastRenderedPageBreak/>
        <w:drawing>
          <wp:inline distT="0" distB="0" distL="0" distR="0" wp14:anchorId="3BE426B1" wp14:editId="52AEEF82">
            <wp:extent cx="5039995" cy="1598930"/>
            <wp:effectExtent l="0" t="0" r="8255" b="1270"/>
            <wp:docPr id="8056377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37762" name="Picture 80563776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39995" cy="1598930"/>
                    </a:xfrm>
                    <a:prstGeom prst="rect">
                      <a:avLst/>
                    </a:prstGeom>
                  </pic:spPr>
                </pic:pic>
              </a:graphicData>
            </a:graphic>
          </wp:inline>
        </w:drawing>
      </w:r>
    </w:p>
    <w:p w14:paraId="10E57268" w14:textId="77777777" w:rsidR="00FA64C8" w:rsidRPr="00FA64C8" w:rsidRDefault="00FA64C8" w:rsidP="00FA64C8">
      <w:pPr>
        <w:pStyle w:val="ISI"/>
        <w:tabs>
          <w:tab w:val="left" w:pos="142"/>
        </w:tabs>
        <w:ind w:firstLine="0"/>
        <w:jc w:val="center"/>
        <w:rPr>
          <w:sz w:val="22"/>
          <w:szCs w:val="22"/>
        </w:rPr>
      </w:pPr>
      <w:r w:rsidRPr="00FA64C8">
        <w:rPr>
          <w:sz w:val="22"/>
          <w:szCs w:val="22"/>
        </w:rPr>
        <w:t>(b)</w:t>
      </w:r>
    </w:p>
    <w:p w14:paraId="618FD287" w14:textId="1C167B63" w:rsidR="001F4444" w:rsidRDefault="00CB3F40" w:rsidP="00CB3F40">
      <w:pPr>
        <w:pStyle w:val="Gambar"/>
      </w:pPr>
      <w:bookmarkStart w:id="112" w:name="_Toc229341963"/>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6</w:t>
      </w:r>
      <w:r w:rsidR="00B354CA">
        <w:fldChar w:fldCharType="end"/>
      </w:r>
      <w:r>
        <w:t xml:space="preserve"> </w:t>
      </w:r>
      <w:r w:rsidRPr="00CB3F40">
        <w:rPr>
          <w:b w:val="0"/>
          <w:bCs w:val="0"/>
        </w:rPr>
        <w:t>Perbandingan Gelombang Tegangan Keluaran Inverter (a) 100 W (b) 500 W</w:t>
      </w:r>
      <w:bookmarkEnd w:id="112"/>
    </w:p>
    <w:p w14:paraId="07FADC94" w14:textId="77777777" w:rsidR="00CB3F40" w:rsidRDefault="00CB3F40" w:rsidP="001F4444">
      <w:pPr>
        <w:pStyle w:val="ISI"/>
      </w:pPr>
    </w:p>
    <w:p w14:paraId="5213E9E9" w14:textId="5E5AEF01" w:rsidR="001F4444" w:rsidRPr="00FA64C8" w:rsidRDefault="001F4444" w:rsidP="001F4444">
      <w:pPr>
        <w:pStyle w:val="ISI"/>
      </w:pPr>
      <w:r w:rsidRPr="00FA64C8">
        <w:t>Pada beban berat, selain amplitudo yang menurun, dapat dilihat bahwa ada distorsi pada level level tegangan yang lebih terlihat akibat membesarnya riak tegangan pada kapasitor DC Link.</w:t>
      </w:r>
      <w:r>
        <w:t xml:space="preserve"> Sebagaimana Gambar 4.6 (b), bahkan distorsi tersebut menyebabkan gelombang tujuh tingkat menjadi tidak simetis yang mana menghasilkan harmonisa ordo genap.</w:t>
      </w:r>
    </w:p>
    <w:p w14:paraId="537CF1E6" w14:textId="77777777" w:rsidR="00FA64C8" w:rsidRDefault="00FA64C8" w:rsidP="00FA64C8">
      <w:pPr>
        <w:pStyle w:val="ISI"/>
      </w:pPr>
      <w:r w:rsidRPr="00FA64C8">
        <w:t>Dari pengujian ini dapat disimpulkan bahwa sistem tanpa kontrol menunjukkan kemampuan regulasi tegangan yang rendah dengan kisaran perubahan sekitar 15,5 V dari 238,6 V turun menjadi 223,1 V. Ketidakmampuan sistem dalam mempertahankan tegangan pada setpoint 220 V ketika beban berubah, terutama kecenderungan terjadinya overvoltage pada beban ringan menegaskan bahwa kontrol umpan balik diperlukan agar modulation index dapat disesuaikan secara dinamis</w:t>
      </w:r>
      <w:r w:rsidR="003476FE">
        <w:t xml:space="preserve"> yang mana kemudian tegangan keluaran inverter akan terjaga pada nilai setpoint yang ditentukan.</w:t>
      </w:r>
    </w:p>
    <w:p w14:paraId="5605DF3B" w14:textId="77777777" w:rsidR="0092341E" w:rsidRPr="00FA64C8" w:rsidRDefault="0092341E" w:rsidP="001B57E6">
      <w:pPr>
        <w:pStyle w:val="ISI"/>
        <w:spacing w:line="240" w:lineRule="auto"/>
      </w:pPr>
    </w:p>
    <w:p w14:paraId="7B58E6A2" w14:textId="77777777" w:rsidR="00FA64C8" w:rsidRDefault="00FA64C8" w:rsidP="003975D8">
      <w:pPr>
        <w:pStyle w:val="SUBSUBBAB"/>
      </w:pPr>
      <w:bookmarkStart w:id="113" w:name="_Toc229341842"/>
      <w:r>
        <w:t>Pengujian Simulasi Integrasi Closeloop</w:t>
      </w:r>
      <w:bookmarkEnd w:id="113"/>
    </w:p>
    <w:p w14:paraId="1C94CC24" w14:textId="05F6B73F" w:rsidR="00FA64C8" w:rsidRDefault="00FA64C8" w:rsidP="00BA67F6">
      <w:pPr>
        <w:pStyle w:val="ISI"/>
        <w:rPr>
          <w:lang w:eastAsia="zh-CN"/>
        </w:rPr>
      </w:pPr>
      <w:r>
        <w:rPr>
          <w:lang w:eastAsia="zh-CN"/>
        </w:rPr>
        <w:t xml:space="preserve">Setelah dilakukan pengujian karakteristik fisik sistem pada pengujian simulasi openloop, </w:t>
      </w:r>
      <w:r w:rsidR="001B57E6">
        <w:rPr>
          <w:lang w:eastAsia="zh-CN"/>
        </w:rPr>
        <w:t>Subbab ini</w:t>
      </w:r>
      <w:r>
        <w:rPr>
          <w:lang w:eastAsia="zh-CN"/>
        </w:rPr>
        <w:t xml:space="preserve"> </w:t>
      </w:r>
      <w:r w:rsidR="001B57E6">
        <w:rPr>
          <w:lang w:eastAsia="zh-CN"/>
        </w:rPr>
        <w:t>ber</w:t>
      </w:r>
      <w:r>
        <w:rPr>
          <w:lang w:eastAsia="zh-CN"/>
        </w:rPr>
        <w:t>tujuan untuk memvalidasi kinerja algoritma kontrol Fuzzy Logic Controller Tipe 2 untuk meregulasi tegangan keluaran inverter. Rangkaian simulasi keseluruhan dapat dilihat pada Gambar 4.</w:t>
      </w:r>
      <w:r w:rsidR="003476FE">
        <w:rPr>
          <w:lang w:eastAsia="zh-CN"/>
        </w:rPr>
        <w:t>7</w:t>
      </w:r>
      <w:r>
        <w:rPr>
          <w:lang w:eastAsia="zh-CN"/>
        </w:rPr>
        <w:t xml:space="preserve">. </w:t>
      </w:r>
      <w:r w:rsidR="001B57E6">
        <w:rPr>
          <w:lang w:eastAsia="zh-CN"/>
        </w:rPr>
        <w:t>D</w:t>
      </w:r>
      <w:r>
        <w:rPr>
          <w:lang w:eastAsia="zh-CN"/>
        </w:rPr>
        <w:t>apat dilihat bahwa rangkaian sistem integrasi tersebut dilengkapi dengan umpan balik sebagaimana detailnya dapat dilihat pada Gambar 4.</w:t>
      </w:r>
      <w:r w:rsidR="003476FE">
        <w:rPr>
          <w:lang w:eastAsia="zh-CN"/>
        </w:rPr>
        <w:t>8</w:t>
      </w:r>
      <w:r>
        <w:rPr>
          <w:lang w:eastAsia="zh-CN"/>
        </w:rPr>
        <w:t>. Pengujian ini dilakukan dengan memvariasikan target beban dari 100 W hingga 500 W, dimana resistansi beban disesuaikan untuk tiap target daya pada tegangan nominal 220 V</w:t>
      </w:r>
      <w:r w:rsidR="00226A60">
        <w:rPr>
          <w:lang w:eastAsia="zh-CN"/>
        </w:rPr>
        <w:t xml:space="preserve"> dengan tetap mempertahankan duty cycle nominal sebesar 69,2%</w:t>
      </w:r>
      <w:r>
        <w:rPr>
          <w:lang w:eastAsia="zh-CN"/>
        </w:rPr>
        <w:t>.</w:t>
      </w:r>
    </w:p>
    <w:p w14:paraId="20B1F1E1" w14:textId="77777777" w:rsidR="003476FE" w:rsidRDefault="003476FE" w:rsidP="003476FE">
      <w:pPr>
        <w:pStyle w:val="ISI"/>
        <w:ind w:firstLine="0"/>
      </w:pPr>
      <w:bookmarkStart w:id="114" w:name="_Toc211598463"/>
      <w:r w:rsidRPr="003476FE">
        <w:rPr>
          <w:noProof/>
        </w:rPr>
        <w:lastRenderedPageBreak/>
        <w:drawing>
          <wp:inline distT="0" distB="0" distL="0" distR="0" wp14:anchorId="780A90C8" wp14:editId="48613E38">
            <wp:extent cx="5039995" cy="2955870"/>
            <wp:effectExtent l="0" t="0" r="8255" b="0"/>
            <wp:docPr id="38146001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49143" name="Picture 1" descr="A diagram of a computer system&#10;&#10;AI-generated content may be incorrect."/>
                    <pic:cNvPicPr>
                      <a:picLocks noChangeAspect="1"/>
                    </pic:cNvPicPr>
                  </pic:nvPicPr>
                  <pic:blipFill rotWithShape="1">
                    <a:blip r:embed="rId66"/>
                    <a:srcRect l="12631" t="2522" r="10961" b="9"/>
                    <a:stretch>
                      <a:fillRect/>
                    </a:stretch>
                  </pic:blipFill>
                  <pic:spPr>
                    <a:xfrm>
                      <a:off x="0" y="0"/>
                      <a:ext cx="5039995" cy="2955870"/>
                    </a:xfrm>
                    <a:prstGeom prst="rect">
                      <a:avLst/>
                    </a:prstGeom>
                    <a:ln>
                      <a:noFill/>
                    </a:ln>
                  </pic:spPr>
                </pic:pic>
              </a:graphicData>
            </a:graphic>
          </wp:inline>
        </w:drawing>
      </w:r>
      <w:bookmarkEnd w:id="114"/>
    </w:p>
    <w:p w14:paraId="3B8AC438" w14:textId="70C9160E" w:rsidR="003476FE" w:rsidRPr="00793526" w:rsidRDefault="00793526" w:rsidP="00793526">
      <w:pPr>
        <w:pStyle w:val="Gambar"/>
        <w:rPr>
          <w:b w:val="0"/>
          <w:bCs w:val="0"/>
        </w:rPr>
      </w:pPr>
      <w:bookmarkStart w:id="115" w:name="_Toc229341964"/>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7</w:t>
      </w:r>
      <w:r w:rsidR="00B354CA">
        <w:fldChar w:fldCharType="end"/>
      </w:r>
      <w:r>
        <w:t xml:space="preserve"> </w:t>
      </w:r>
      <w:r w:rsidRPr="00793526">
        <w:rPr>
          <w:b w:val="0"/>
          <w:bCs w:val="0"/>
        </w:rPr>
        <w:t>Rangkaian Pengujian Simulasi Integrasi Closeloop</w:t>
      </w:r>
      <w:bookmarkEnd w:id="115"/>
    </w:p>
    <w:p w14:paraId="20BB7AFF" w14:textId="77777777" w:rsidR="00793526" w:rsidRDefault="00793526" w:rsidP="00A0565C">
      <w:pPr>
        <w:pStyle w:val="ISI"/>
      </w:pPr>
    </w:p>
    <w:p w14:paraId="55966119" w14:textId="77777777" w:rsidR="003476FE" w:rsidRDefault="003476FE" w:rsidP="003476FE">
      <w:pPr>
        <w:pStyle w:val="ISI"/>
        <w:ind w:firstLine="0"/>
        <w:jc w:val="center"/>
      </w:pPr>
      <w:r w:rsidRPr="003476FE">
        <w:rPr>
          <w:noProof/>
        </w:rPr>
        <w:drawing>
          <wp:inline distT="0" distB="0" distL="0" distR="0" wp14:anchorId="559CC408" wp14:editId="100F5A5E">
            <wp:extent cx="5092391" cy="1311965"/>
            <wp:effectExtent l="0" t="0" r="0" b="2540"/>
            <wp:docPr id="72255441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4416" name="Picture 1" descr="A diagram of a machine&#10;&#10;AI-generated content may be incorrect."/>
                    <pic:cNvPicPr>
                      <a:picLocks noChangeAspect="1"/>
                    </pic:cNvPicPr>
                  </pic:nvPicPr>
                  <pic:blipFill rotWithShape="1">
                    <a:blip r:embed="rId67"/>
                    <a:srcRect l="2241" t="20352" r="5607" b="17456"/>
                    <a:stretch>
                      <a:fillRect/>
                    </a:stretch>
                  </pic:blipFill>
                  <pic:spPr bwMode="auto">
                    <a:xfrm>
                      <a:off x="0" y="0"/>
                      <a:ext cx="5182566" cy="1335197"/>
                    </a:xfrm>
                    <a:prstGeom prst="rect">
                      <a:avLst/>
                    </a:prstGeom>
                    <a:ln>
                      <a:noFill/>
                    </a:ln>
                    <a:extLst>
                      <a:ext uri="{53640926-AAD7-44D8-BBD7-CCE9431645EC}">
                        <a14:shadowObscured xmlns:a14="http://schemas.microsoft.com/office/drawing/2010/main"/>
                      </a:ext>
                    </a:extLst>
                  </pic:spPr>
                </pic:pic>
              </a:graphicData>
            </a:graphic>
          </wp:inline>
        </w:drawing>
      </w:r>
    </w:p>
    <w:p w14:paraId="40C1DBCD" w14:textId="77231871" w:rsidR="00793526" w:rsidRPr="00793526" w:rsidRDefault="00793526" w:rsidP="00793526">
      <w:pPr>
        <w:pStyle w:val="Gambar"/>
        <w:rPr>
          <w:b w:val="0"/>
          <w:bCs w:val="0"/>
        </w:rPr>
      </w:pPr>
      <w:bookmarkStart w:id="116" w:name="_Toc229341965"/>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8</w:t>
      </w:r>
      <w:r w:rsidR="00B354CA">
        <w:fldChar w:fldCharType="end"/>
      </w:r>
      <w:r>
        <w:t xml:space="preserve"> </w:t>
      </w:r>
      <w:r w:rsidRPr="00793526">
        <w:rPr>
          <w:b w:val="0"/>
          <w:bCs w:val="0"/>
        </w:rPr>
        <w:t>Rangkaian Kontrol Fuzzy Logic Controller</w:t>
      </w:r>
      <w:bookmarkEnd w:id="116"/>
    </w:p>
    <w:p w14:paraId="6C17C049" w14:textId="77777777" w:rsidR="00955C9F" w:rsidRDefault="00955C9F" w:rsidP="00A0565C">
      <w:pPr>
        <w:pStyle w:val="ISI"/>
      </w:pPr>
    </w:p>
    <w:p w14:paraId="68DE3A61" w14:textId="3E64C9ED" w:rsidR="00BA67F6" w:rsidRDefault="003476FE" w:rsidP="00BA67F6">
      <w:pPr>
        <w:pStyle w:val="ISI"/>
      </w:pPr>
      <w:r>
        <w:t xml:space="preserve">Pada Gambar 4.8 dapat dilihat bahwa kontroler menggunakan dua input yang merupakan hasil pemrosesan tegangan keluaran aktual inverter. Kontroler membandingkan tegangan keluaran dengan nilai referensi 220 V untuk menghasilkan nilai Error (E), serta menghitung perubahan eror (∆E) dari selisih eror saat ini dengan sebelumnya. Kedua parameter </w:t>
      </w:r>
      <w:r w:rsidR="00D05EB5">
        <w:t>tersebut</w:t>
      </w:r>
      <w:r>
        <w:t xml:space="preserve"> kemudian diproses melalui tahapan Fuzzy Logic Controller Tipe 2, mulai dari fuzzifikasi, inferensi, type-reduction, hingga defuzzifikasi. Output dari kontroler berupa modulation index (mi) </w:t>
      </w:r>
      <w:r w:rsidR="00D05EB5">
        <w:t>kemudian</w:t>
      </w:r>
      <w:r>
        <w:t xml:space="preserve"> digunakan sebagai faktor pengali</w:t>
      </w:r>
      <w:r w:rsidR="00D05EB5">
        <w:t xml:space="preserve"> dari</w:t>
      </w:r>
      <w:r>
        <w:t xml:space="preserve"> sinyal referensi POD PWM.</w:t>
      </w:r>
      <w:r w:rsidR="00BA67F6">
        <w:t xml:space="preserve"> Tabel 4.</w:t>
      </w:r>
      <w:r w:rsidR="003B2500">
        <w:t>4</w:t>
      </w:r>
      <w:r w:rsidR="00BA67F6">
        <w:t xml:space="preserve"> menunjukkan </w:t>
      </w:r>
      <w:r w:rsidR="00D05EB5">
        <w:t xml:space="preserve">data </w:t>
      </w:r>
      <w:r w:rsidR="00BA67F6">
        <w:t xml:space="preserve">hasil pengujian </w:t>
      </w:r>
      <w:r w:rsidR="00D061E8">
        <w:t>sistem</w:t>
      </w:r>
      <w:r w:rsidR="00BA67F6">
        <w:t xml:space="preserve"> integrasi </w:t>
      </w:r>
      <w:r w:rsidR="00D061E8">
        <w:t>closeloop</w:t>
      </w:r>
      <w:r w:rsidR="00BA67F6">
        <w:t xml:space="preserve"> terhadap perubahan beban</w:t>
      </w:r>
      <w:r w:rsidR="00D061E8">
        <w:t xml:space="preserve"> pada sisi konverter sedangkan Tabel 4.</w:t>
      </w:r>
      <w:r w:rsidR="003B2500">
        <w:t>5</w:t>
      </w:r>
      <w:r w:rsidR="00D061E8">
        <w:t xml:space="preserve"> pada sisi inverter</w:t>
      </w:r>
      <w:r w:rsidR="00BA67F6">
        <w:t>.</w:t>
      </w:r>
    </w:p>
    <w:p w14:paraId="3F8DED7D" w14:textId="77777777" w:rsidR="00BA67F6" w:rsidRDefault="00BA67F6" w:rsidP="00D05EB5">
      <w:pPr>
        <w:pStyle w:val="ISI"/>
      </w:pPr>
    </w:p>
    <w:p w14:paraId="7B88453B" w14:textId="575FB42A" w:rsidR="00D061E8" w:rsidRPr="00DD3061" w:rsidRDefault="00DD3061" w:rsidP="00DD3061">
      <w:pPr>
        <w:pStyle w:val="TABEL"/>
        <w:rPr>
          <w:b w:val="0"/>
          <w:bCs/>
        </w:rPr>
      </w:pPr>
      <w:bookmarkStart w:id="117" w:name="_Toc229342846"/>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4</w:t>
      </w:r>
      <w:r w:rsidR="00891F50">
        <w:fldChar w:fldCharType="end"/>
      </w:r>
      <w:r>
        <w:t xml:space="preserve"> </w:t>
      </w:r>
      <w:r w:rsidRPr="00DD3061">
        <w:rPr>
          <w:b w:val="0"/>
          <w:bCs/>
        </w:rPr>
        <w:t>Data Simulasi Integrasi Closeloop dengan Variasi Beban pada Sisi Konverter</w:t>
      </w:r>
      <w:bookmarkEnd w:id="117"/>
    </w:p>
    <w:tbl>
      <w:tblPr>
        <w:tblW w:w="7932" w:type="dxa"/>
        <w:tblInd w:w="137" w:type="dxa"/>
        <w:tblLook w:val="04A0" w:firstRow="1" w:lastRow="0" w:firstColumn="1" w:lastColumn="0" w:noHBand="0" w:noVBand="1"/>
      </w:tblPr>
      <w:tblGrid>
        <w:gridCol w:w="928"/>
        <w:gridCol w:w="1041"/>
        <w:gridCol w:w="956"/>
        <w:gridCol w:w="957"/>
        <w:gridCol w:w="957"/>
        <w:gridCol w:w="957"/>
        <w:gridCol w:w="957"/>
        <w:gridCol w:w="957"/>
        <w:gridCol w:w="222"/>
      </w:tblGrid>
      <w:tr w:rsidR="00D061E8" w:rsidRPr="00D061E8" w14:paraId="17C8A9D6" w14:textId="77777777" w:rsidTr="00D061E8">
        <w:trPr>
          <w:gridAfter w:val="1"/>
          <w:wAfter w:w="222" w:type="dxa"/>
          <w:trHeight w:val="400"/>
        </w:trPr>
        <w:tc>
          <w:tcPr>
            <w:tcW w:w="928"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417ABFDD"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Target Beban (W)</w:t>
            </w:r>
          </w:p>
        </w:tc>
        <w:tc>
          <w:tcPr>
            <w:tcW w:w="1041"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1D1F66E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R</w:t>
            </w:r>
            <w:r w:rsidRPr="00D061E8">
              <w:rPr>
                <w:rFonts w:eastAsia="Times New Roman"/>
                <w:color w:val="000000"/>
                <w:kern w:val="0"/>
                <w:sz w:val="22"/>
                <w:szCs w:val="22"/>
                <w:vertAlign w:val="subscript"/>
                <w:lang w:eastAsia="en-ID"/>
                <w14:ligatures w14:val="none"/>
              </w:rPr>
              <w:t>Load</w:t>
            </w:r>
            <w:r w:rsidRPr="00D061E8">
              <w:rPr>
                <w:rFonts w:eastAsia="Times New Roman"/>
                <w:color w:val="000000"/>
                <w:kern w:val="0"/>
                <w:sz w:val="22"/>
                <w:szCs w:val="22"/>
                <w:lang w:eastAsia="en-ID"/>
                <w14:ligatures w14:val="none"/>
              </w:rPr>
              <w:t xml:space="preserve"> (</w:t>
            </w:r>
            <w:r w:rsidRPr="00D061E8">
              <w:rPr>
                <w:rFonts w:ascii="Aptos Narrow" w:eastAsia="Times New Roman" w:hAnsi="Aptos Narrow"/>
                <w:color w:val="000000"/>
                <w:kern w:val="0"/>
                <w:sz w:val="22"/>
                <w:szCs w:val="22"/>
                <w:lang w:eastAsia="en-ID"/>
                <w14:ligatures w14:val="none"/>
              </w:rPr>
              <w:t>Ω</w:t>
            </w:r>
            <w:r w:rsidRPr="00D061E8">
              <w:rPr>
                <w:rFonts w:eastAsia="Times New Roman"/>
                <w:color w:val="000000"/>
                <w:kern w:val="0"/>
                <w:sz w:val="22"/>
                <w:szCs w:val="22"/>
                <w:lang w:eastAsia="en-ID"/>
                <w14:ligatures w14:val="none"/>
              </w:rPr>
              <w:t>)</w:t>
            </w:r>
          </w:p>
        </w:tc>
        <w:tc>
          <w:tcPr>
            <w:tcW w:w="5741" w:type="dxa"/>
            <w:gridSpan w:val="6"/>
            <w:tcBorders>
              <w:top w:val="single" w:sz="4" w:space="0" w:color="auto"/>
              <w:left w:val="nil"/>
              <w:bottom w:val="single" w:sz="4" w:space="0" w:color="auto"/>
              <w:right w:val="single" w:sz="4" w:space="0" w:color="auto"/>
            </w:tcBorders>
            <w:shd w:val="clear" w:color="000000" w:fill="FFFF00"/>
            <w:noWrap/>
            <w:vAlign w:val="center"/>
            <w:hideMark/>
          </w:tcPr>
          <w:p w14:paraId="58BAF7F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Konverter</w:t>
            </w:r>
          </w:p>
        </w:tc>
      </w:tr>
      <w:tr w:rsidR="00D061E8" w:rsidRPr="00D061E8" w14:paraId="23367DCA" w14:textId="77777777" w:rsidTr="00D061E8">
        <w:trPr>
          <w:gridAfter w:val="1"/>
          <w:wAfter w:w="222" w:type="dxa"/>
          <w:trHeight w:val="458"/>
        </w:trPr>
        <w:tc>
          <w:tcPr>
            <w:tcW w:w="928" w:type="dxa"/>
            <w:vMerge/>
            <w:tcBorders>
              <w:top w:val="single" w:sz="4" w:space="0" w:color="auto"/>
              <w:left w:val="single" w:sz="4" w:space="0" w:color="auto"/>
              <w:bottom w:val="single" w:sz="4" w:space="0" w:color="auto"/>
              <w:right w:val="single" w:sz="4" w:space="0" w:color="auto"/>
            </w:tcBorders>
            <w:vAlign w:val="center"/>
            <w:hideMark/>
          </w:tcPr>
          <w:p w14:paraId="08283310" w14:textId="77777777" w:rsidR="00D061E8" w:rsidRPr="00D061E8" w:rsidRDefault="00D061E8" w:rsidP="00D061E8">
            <w:pPr>
              <w:jc w:val="left"/>
              <w:rPr>
                <w:rFonts w:eastAsia="Times New Roman"/>
                <w:color w:val="000000"/>
                <w:kern w:val="0"/>
                <w:sz w:val="22"/>
                <w:szCs w:val="22"/>
                <w:lang w:eastAsia="en-ID"/>
                <w14:ligatures w14:val="none"/>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14:paraId="093BA8C2" w14:textId="77777777" w:rsidR="00D061E8" w:rsidRPr="00D061E8" w:rsidRDefault="00D061E8" w:rsidP="00D061E8">
            <w:pPr>
              <w:jc w:val="left"/>
              <w:rPr>
                <w:rFonts w:eastAsia="Times New Roman"/>
                <w:color w:val="000000"/>
                <w:kern w:val="0"/>
                <w:sz w:val="22"/>
                <w:szCs w:val="22"/>
                <w:lang w:eastAsia="en-ID"/>
                <w14:ligatures w14:val="none"/>
              </w:rPr>
            </w:pPr>
          </w:p>
        </w:tc>
        <w:tc>
          <w:tcPr>
            <w:tcW w:w="956" w:type="dxa"/>
            <w:vMerge w:val="restart"/>
            <w:tcBorders>
              <w:top w:val="nil"/>
              <w:left w:val="single" w:sz="4" w:space="0" w:color="auto"/>
              <w:bottom w:val="single" w:sz="4" w:space="0" w:color="auto"/>
              <w:right w:val="single" w:sz="4" w:space="0" w:color="auto"/>
            </w:tcBorders>
            <w:shd w:val="clear" w:color="000000" w:fill="FFFF00"/>
            <w:vAlign w:val="center"/>
            <w:hideMark/>
          </w:tcPr>
          <w:p w14:paraId="50C5D9F1"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V</w:t>
            </w:r>
            <w:r w:rsidRPr="00D061E8">
              <w:rPr>
                <w:rFonts w:eastAsia="Times New Roman"/>
                <w:color w:val="000000"/>
                <w:kern w:val="0"/>
                <w:sz w:val="22"/>
                <w:szCs w:val="22"/>
                <w:vertAlign w:val="subscript"/>
                <w:lang w:eastAsia="en-ID"/>
                <w14:ligatures w14:val="none"/>
              </w:rPr>
              <w:t>S</w:t>
            </w:r>
            <w:r w:rsidRPr="00D061E8">
              <w:rPr>
                <w:rFonts w:eastAsia="Times New Roman"/>
                <w:color w:val="000000"/>
                <w:kern w:val="0"/>
                <w:sz w:val="22"/>
                <w:szCs w:val="22"/>
                <w:lang w:eastAsia="en-ID"/>
                <w14:ligatures w14:val="none"/>
              </w:rPr>
              <w:t xml:space="preserve"> (V)</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5146C69F"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I</w:t>
            </w:r>
            <w:r w:rsidRPr="00D061E8">
              <w:rPr>
                <w:rFonts w:eastAsia="Times New Roman"/>
                <w:color w:val="000000"/>
                <w:kern w:val="0"/>
                <w:sz w:val="22"/>
                <w:szCs w:val="22"/>
                <w:vertAlign w:val="subscript"/>
                <w:lang w:eastAsia="en-ID"/>
                <w14:ligatures w14:val="none"/>
              </w:rPr>
              <w:t>in</w:t>
            </w:r>
            <w:r w:rsidRPr="00D061E8">
              <w:rPr>
                <w:rFonts w:eastAsia="Times New Roman"/>
                <w:color w:val="000000"/>
                <w:kern w:val="0"/>
                <w:sz w:val="22"/>
                <w:szCs w:val="22"/>
                <w:lang w:eastAsia="en-ID"/>
                <w14:ligatures w14:val="none"/>
              </w:rPr>
              <w:t xml:space="preserve"> (A)</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233E93F6"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P</w:t>
            </w:r>
            <w:r w:rsidRPr="00D061E8">
              <w:rPr>
                <w:rFonts w:eastAsia="Times New Roman"/>
                <w:color w:val="000000"/>
                <w:kern w:val="0"/>
                <w:sz w:val="22"/>
                <w:szCs w:val="22"/>
                <w:vertAlign w:val="subscript"/>
                <w:lang w:eastAsia="en-ID"/>
                <w14:ligatures w14:val="none"/>
              </w:rPr>
              <w:t xml:space="preserve">in </w:t>
            </w:r>
            <w:r w:rsidRPr="00D061E8">
              <w:rPr>
                <w:rFonts w:eastAsia="Times New Roman"/>
                <w:color w:val="000000"/>
                <w:kern w:val="0"/>
                <w:sz w:val="22"/>
                <w:szCs w:val="22"/>
                <w:lang w:eastAsia="en-ID"/>
                <w14:ligatures w14:val="none"/>
              </w:rPr>
              <w:t>(W)</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32BF01CF"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V</w:t>
            </w:r>
            <w:r w:rsidRPr="00D061E8">
              <w:rPr>
                <w:rFonts w:eastAsia="Times New Roman"/>
                <w:color w:val="000000"/>
                <w:kern w:val="0"/>
                <w:sz w:val="22"/>
                <w:szCs w:val="22"/>
                <w:vertAlign w:val="subscript"/>
                <w:lang w:eastAsia="en-ID"/>
                <w14:ligatures w14:val="none"/>
              </w:rPr>
              <w:t xml:space="preserve">out </w:t>
            </w:r>
            <w:r w:rsidRPr="00D061E8">
              <w:rPr>
                <w:rFonts w:eastAsia="Times New Roman"/>
                <w:color w:val="000000"/>
                <w:kern w:val="0"/>
                <w:sz w:val="22"/>
                <w:szCs w:val="22"/>
                <w:lang w:eastAsia="en-ID"/>
                <w14:ligatures w14:val="none"/>
              </w:rPr>
              <w:t>(V)</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64B539F0"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I</w:t>
            </w:r>
            <w:r w:rsidRPr="00D061E8">
              <w:rPr>
                <w:rFonts w:eastAsia="Times New Roman"/>
                <w:color w:val="000000"/>
                <w:kern w:val="0"/>
                <w:sz w:val="22"/>
                <w:szCs w:val="22"/>
                <w:vertAlign w:val="subscript"/>
                <w:lang w:eastAsia="en-ID"/>
                <w14:ligatures w14:val="none"/>
              </w:rPr>
              <w:t>out</w:t>
            </w:r>
            <w:r w:rsidRPr="00D061E8">
              <w:rPr>
                <w:rFonts w:eastAsia="Times New Roman"/>
                <w:color w:val="000000"/>
                <w:kern w:val="0"/>
                <w:sz w:val="22"/>
                <w:szCs w:val="22"/>
                <w:lang w:eastAsia="en-ID"/>
                <w14:ligatures w14:val="none"/>
              </w:rPr>
              <w:t xml:space="preserve"> (A)</w:t>
            </w:r>
          </w:p>
        </w:tc>
        <w:tc>
          <w:tcPr>
            <w:tcW w:w="957" w:type="dxa"/>
            <w:vMerge w:val="restart"/>
            <w:tcBorders>
              <w:top w:val="nil"/>
              <w:left w:val="single" w:sz="4" w:space="0" w:color="auto"/>
              <w:bottom w:val="single" w:sz="4" w:space="0" w:color="auto"/>
              <w:right w:val="single" w:sz="4" w:space="0" w:color="auto"/>
            </w:tcBorders>
            <w:shd w:val="clear" w:color="000000" w:fill="FFFF00"/>
            <w:vAlign w:val="center"/>
            <w:hideMark/>
          </w:tcPr>
          <w:p w14:paraId="177CA0E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P</w:t>
            </w:r>
            <w:r w:rsidRPr="00D061E8">
              <w:rPr>
                <w:rFonts w:eastAsia="Times New Roman"/>
                <w:color w:val="000000"/>
                <w:kern w:val="0"/>
                <w:sz w:val="22"/>
                <w:szCs w:val="22"/>
                <w:vertAlign w:val="subscript"/>
                <w:lang w:eastAsia="en-ID"/>
                <w14:ligatures w14:val="none"/>
              </w:rPr>
              <w:t xml:space="preserve">out </w:t>
            </w:r>
            <w:r w:rsidRPr="00D061E8">
              <w:rPr>
                <w:rFonts w:eastAsia="Times New Roman"/>
                <w:color w:val="000000"/>
                <w:kern w:val="0"/>
                <w:sz w:val="22"/>
                <w:szCs w:val="22"/>
                <w:lang w:eastAsia="en-ID"/>
                <w14:ligatures w14:val="none"/>
              </w:rPr>
              <w:t>(W)</w:t>
            </w:r>
          </w:p>
        </w:tc>
      </w:tr>
      <w:tr w:rsidR="00D061E8" w:rsidRPr="00D061E8" w14:paraId="2E03C298" w14:textId="77777777" w:rsidTr="00D061E8">
        <w:trPr>
          <w:trHeight w:val="290"/>
        </w:trPr>
        <w:tc>
          <w:tcPr>
            <w:tcW w:w="928" w:type="dxa"/>
            <w:vMerge/>
            <w:tcBorders>
              <w:top w:val="single" w:sz="4" w:space="0" w:color="auto"/>
              <w:left w:val="single" w:sz="4" w:space="0" w:color="auto"/>
              <w:bottom w:val="single" w:sz="4" w:space="0" w:color="auto"/>
              <w:right w:val="single" w:sz="4" w:space="0" w:color="auto"/>
            </w:tcBorders>
            <w:vAlign w:val="center"/>
            <w:hideMark/>
          </w:tcPr>
          <w:p w14:paraId="7C84721D" w14:textId="77777777" w:rsidR="00D061E8" w:rsidRPr="00D061E8" w:rsidRDefault="00D061E8" w:rsidP="00D061E8">
            <w:pPr>
              <w:jc w:val="left"/>
              <w:rPr>
                <w:rFonts w:eastAsia="Times New Roman"/>
                <w:color w:val="000000"/>
                <w:kern w:val="0"/>
                <w:sz w:val="22"/>
                <w:szCs w:val="22"/>
                <w:lang w:eastAsia="en-ID"/>
                <w14:ligatures w14:val="none"/>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14:paraId="001ACA89" w14:textId="77777777" w:rsidR="00D061E8" w:rsidRPr="00D061E8" w:rsidRDefault="00D061E8" w:rsidP="00D061E8">
            <w:pPr>
              <w:jc w:val="left"/>
              <w:rPr>
                <w:rFonts w:eastAsia="Times New Roman"/>
                <w:color w:val="000000"/>
                <w:kern w:val="0"/>
                <w:sz w:val="22"/>
                <w:szCs w:val="22"/>
                <w:lang w:eastAsia="en-ID"/>
                <w14:ligatures w14:val="none"/>
              </w:rPr>
            </w:pPr>
          </w:p>
        </w:tc>
        <w:tc>
          <w:tcPr>
            <w:tcW w:w="956" w:type="dxa"/>
            <w:vMerge/>
            <w:tcBorders>
              <w:top w:val="nil"/>
              <w:left w:val="single" w:sz="4" w:space="0" w:color="auto"/>
              <w:bottom w:val="single" w:sz="4" w:space="0" w:color="auto"/>
              <w:right w:val="single" w:sz="4" w:space="0" w:color="auto"/>
            </w:tcBorders>
            <w:vAlign w:val="center"/>
            <w:hideMark/>
          </w:tcPr>
          <w:p w14:paraId="1ED890F6"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753DE0C4"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61E4BEA8"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1F730BD3"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1B995A7F"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6531807E" w14:textId="77777777" w:rsidR="00D061E8" w:rsidRPr="00D061E8" w:rsidRDefault="00D061E8" w:rsidP="00D061E8">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371B511E" w14:textId="77777777" w:rsidR="00D061E8" w:rsidRPr="00D061E8" w:rsidRDefault="00D061E8" w:rsidP="00D061E8">
            <w:pPr>
              <w:jc w:val="center"/>
              <w:rPr>
                <w:rFonts w:eastAsia="Times New Roman"/>
                <w:color w:val="000000"/>
                <w:kern w:val="0"/>
                <w:sz w:val="22"/>
                <w:szCs w:val="22"/>
                <w:lang w:eastAsia="en-ID"/>
                <w14:ligatures w14:val="none"/>
              </w:rPr>
            </w:pPr>
          </w:p>
        </w:tc>
      </w:tr>
      <w:tr w:rsidR="00D061E8" w:rsidRPr="00D061E8" w14:paraId="34B44C60" w14:textId="77777777" w:rsidTr="00D061E8">
        <w:trPr>
          <w:trHeight w:val="290"/>
        </w:trPr>
        <w:tc>
          <w:tcPr>
            <w:tcW w:w="928" w:type="dxa"/>
            <w:vMerge/>
            <w:tcBorders>
              <w:top w:val="single" w:sz="4" w:space="0" w:color="auto"/>
              <w:left w:val="single" w:sz="4" w:space="0" w:color="auto"/>
              <w:bottom w:val="single" w:sz="4" w:space="0" w:color="auto"/>
              <w:right w:val="single" w:sz="4" w:space="0" w:color="auto"/>
            </w:tcBorders>
            <w:vAlign w:val="center"/>
            <w:hideMark/>
          </w:tcPr>
          <w:p w14:paraId="614CFAC3" w14:textId="77777777" w:rsidR="00D061E8" w:rsidRPr="00D061E8" w:rsidRDefault="00D061E8" w:rsidP="00D061E8">
            <w:pPr>
              <w:jc w:val="left"/>
              <w:rPr>
                <w:rFonts w:eastAsia="Times New Roman"/>
                <w:color w:val="000000"/>
                <w:kern w:val="0"/>
                <w:sz w:val="22"/>
                <w:szCs w:val="22"/>
                <w:lang w:eastAsia="en-ID"/>
                <w14:ligatures w14:val="none"/>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14:paraId="613CF7DC" w14:textId="77777777" w:rsidR="00D061E8" w:rsidRPr="00D061E8" w:rsidRDefault="00D061E8" w:rsidP="00D061E8">
            <w:pPr>
              <w:jc w:val="left"/>
              <w:rPr>
                <w:rFonts w:eastAsia="Times New Roman"/>
                <w:color w:val="000000"/>
                <w:kern w:val="0"/>
                <w:sz w:val="22"/>
                <w:szCs w:val="22"/>
                <w:lang w:eastAsia="en-ID"/>
                <w14:ligatures w14:val="none"/>
              </w:rPr>
            </w:pPr>
          </w:p>
        </w:tc>
        <w:tc>
          <w:tcPr>
            <w:tcW w:w="956" w:type="dxa"/>
            <w:vMerge/>
            <w:tcBorders>
              <w:top w:val="nil"/>
              <w:left w:val="single" w:sz="4" w:space="0" w:color="auto"/>
              <w:bottom w:val="single" w:sz="4" w:space="0" w:color="auto"/>
              <w:right w:val="single" w:sz="4" w:space="0" w:color="auto"/>
            </w:tcBorders>
            <w:vAlign w:val="center"/>
            <w:hideMark/>
          </w:tcPr>
          <w:p w14:paraId="7AFD97C6"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6DB47380"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3EBFD6FB"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60A74129"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0B7BA3E7"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vMerge/>
            <w:tcBorders>
              <w:top w:val="nil"/>
              <w:left w:val="single" w:sz="4" w:space="0" w:color="auto"/>
              <w:bottom w:val="single" w:sz="4" w:space="0" w:color="auto"/>
              <w:right w:val="single" w:sz="4" w:space="0" w:color="auto"/>
            </w:tcBorders>
            <w:vAlign w:val="center"/>
            <w:hideMark/>
          </w:tcPr>
          <w:p w14:paraId="214B9EE0" w14:textId="77777777" w:rsidR="00D061E8" w:rsidRPr="00D061E8" w:rsidRDefault="00D061E8" w:rsidP="00D061E8">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6D1AB590"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3F8FCB72" w14:textId="77777777" w:rsidTr="00D061E8">
        <w:trPr>
          <w:trHeight w:val="400"/>
        </w:trPr>
        <w:tc>
          <w:tcPr>
            <w:tcW w:w="928" w:type="dxa"/>
            <w:tcBorders>
              <w:top w:val="nil"/>
              <w:left w:val="single" w:sz="4" w:space="0" w:color="auto"/>
              <w:bottom w:val="single" w:sz="4" w:space="0" w:color="auto"/>
              <w:right w:val="single" w:sz="4" w:space="0" w:color="auto"/>
            </w:tcBorders>
            <w:noWrap/>
            <w:vAlign w:val="center"/>
            <w:hideMark/>
          </w:tcPr>
          <w:p w14:paraId="03E2CA7B"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500</w:t>
            </w:r>
          </w:p>
        </w:tc>
        <w:tc>
          <w:tcPr>
            <w:tcW w:w="1041" w:type="dxa"/>
            <w:tcBorders>
              <w:top w:val="nil"/>
              <w:left w:val="nil"/>
              <w:bottom w:val="single" w:sz="4" w:space="0" w:color="auto"/>
              <w:right w:val="single" w:sz="4" w:space="0" w:color="auto"/>
            </w:tcBorders>
            <w:noWrap/>
            <w:vAlign w:val="center"/>
            <w:hideMark/>
          </w:tcPr>
          <w:p w14:paraId="2E7E8EBA"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96,8</w:t>
            </w:r>
          </w:p>
        </w:tc>
        <w:tc>
          <w:tcPr>
            <w:tcW w:w="956" w:type="dxa"/>
            <w:vMerge w:val="restart"/>
            <w:tcBorders>
              <w:top w:val="nil"/>
              <w:left w:val="single" w:sz="4" w:space="0" w:color="auto"/>
              <w:bottom w:val="single" w:sz="4" w:space="0" w:color="auto"/>
              <w:right w:val="single" w:sz="4" w:space="0" w:color="auto"/>
            </w:tcBorders>
            <w:noWrap/>
            <w:vAlign w:val="center"/>
            <w:hideMark/>
          </w:tcPr>
          <w:p w14:paraId="48363855"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24</w:t>
            </w:r>
          </w:p>
        </w:tc>
        <w:tc>
          <w:tcPr>
            <w:tcW w:w="957" w:type="dxa"/>
            <w:tcBorders>
              <w:top w:val="nil"/>
              <w:left w:val="nil"/>
              <w:bottom w:val="single" w:sz="4" w:space="0" w:color="auto"/>
              <w:right w:val="single" w:sz="4" w:space="0" w:color="auto"/>
            </w:tcBorders>
            <w:noWrap/>
            <w:vAlign w:val="center"/>
            <w:hideMark/>
          </w:tcPr>
          <w:p w14:paraId="631BE8A6"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24,06</w:t>
            </w:r>
          </w:p>
        </w:tc>
        <w:tc>
          <w:tcPr>
            <w:tcW w:w="957" w:type="dxa"/>
            <w:tcBorders>
              <w:top w:val="nil"/>
              <w:left w:val="nil"/>
              <w:bottom w:val="single" w:sz="4" w:space="0" w:color="auto"/>
              <w:right w:val="single" w:sz="4" w:space="0" w:color="auto"/>
            </w:tcBorders>
            <w:noWrap/>
            <w:vAlign w:val="center"/>
            <w:hideMark/>
          </w:tcPr>
          <w:p w14:paraId="40B904F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577,44</w:t>
            </w:r>
          </w:p>
        </w:tc>
        <w:tc>
          <w:tcPr>
            <w:tcW w:w="957" w:type="dxa"/>
            <w:tcBorders>
              <w:top w:val="nil"/>
              <w:left w:val="nil"/>
              <w:bottom w:val="single" w:sz="4" w:space="0" w:color="auto"/>
              <w:right w:val="single" w:sz="4" w:space="0" w:color="auto"/>
            </w:tcBorders>
            <w:noWrap/>
            <w:vAlign w:val="center"/>
            <w:hideMark/>
          </w:tcPr>
          <w:p w14:paraId="1501523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317,2</w:t>
            </w:r>
          </w:p>
        </w:tc>
        <w:tc>
          <w:tcPr>
            <w:tcW w:w="957" w:type="dxa"/>
            <w:tcBorders>
              <w:top w:val="nil"/>
              <w:left w:val="nil"/>
              <w:bottom w:val="single" w:sz="4" w:space="0" w:color="auto"/>
              <w:right w:val="single" w:sz="4" w:space="0" w:color="auto"/>
            </w:tcBorders>
            <w:noWrap/>
            <w:vAlign w:val="center"/>
            <w:hideMark/>
          </w:tcPr>
          <w:p w14:paraId="6EBB44C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1,591</w:t>
            </w:r>
          </w:p>
        </w:tc>
        <w:tc>
          <w:tcPr>
            <w:tcW w:w="957" w:type="dxa"/>
            <w:tcBorders>
              <w:top w:val="nil"/>
              <w:left w:val="nil"/>
              <w:bottom w:val="single" w:sz="4" w:space="0" w:color="auto"/>
              <w:right w:val="single" w:sz="4" w:space="0" w:color="auto"/>
            </w:tcBorders>
            <w:noWrap/>
            <w:vAlign w:val="center"/>
            <w:hideMark/>
          </w:tcPr>
          <w:p w14:paraId="214A1608"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504,67</w:t>
            </w:r>
          </w:p>
        </w:tc>
        <w:tc>
          <w:tcPr>
            <w:tcW w:w="222" w:type="dxa"/>
            <w:vAlign w:val="center"/>
            <w:hideMark/>
          </w:tcPr>
          <w:p w14:paraId="323BEA14"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68118E84" w14:textId="77777777" w:rsidTr="00D061E8">
        <w:trPr>
          <w:trHeight w:val="400"/>
        </w:trPr>
        <w:tc>
          <w:tcPr>
            <w:tcW w:w="928" w:type="dxa"/>
            <w:tcBorders>
              <w:top w:val="nil"/>
              <w:left w:val="single" w:sz="4" w:space="0" w:color="auto"/>
              <w:bottom w:val="single" w:sz="4" w:space="0" w:color="auto"/>
              <w:right w:val="single" w:sz="4" w:space="0" w:color="auto"/>
            </w:tcBorders>
            <w:noWrap/>
            <w:vAlign w:val="center"/>
            <w:hideMark/>
          </w:tcPr>
          <w:p w14:paraId="0A7CA783"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400</w:t>
            </w:r>
          </w:p>
        </w:tc>
        <w:tc>
          <w:tcPr>
            <w:tcW w:w="1041" w:type="dxa"/>
            <w:tcBorders>
              <w:top w:val="nil"/>
              <w:left w:val="nil"/>
              <w:bottom w:val="single" w:sz="4" w:space="0" w:color="auto"/>
              <w:right w:val="single" w:sz="4" w:space="0" w:color="auto"/>
            </w:tcBorders>
            <w:noWrap/>
            <w:vAlign w:val="center"/>
            <w:hideMark/>
          </w:tcPr>
          <w:p w14:paraId="6B3310EC"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121</w:t>
            </w:r>
          </w:p>
        </w:tc>
        <w:tc>
          <w:tcPr>
            <w:tcW w:w="956" w:type="dxa"/>
            <w:vMerge/>
            <w:tcBorders>
              <w:top w:val="nil"/>
              <w:left w:val="single" w:sz="4" w:space="0" w:color="auto"/>
              <w:bottom w:val="single" w:sz="4" w:space="0" w:color="auto"/>
              <w:right w:val="single" w:sz="4" w:space="0" w:color="auto"/>
            </w:tcBorders>
            <w:vAlign w:val="center"/>
            <w:hideMark/>
          </w:tcPr>
          <w:p w14:paraId="211D20C0"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tcBorders>
              <w:top w:val="nil"/>
              <w:left w:val="nil"/>
              <w:bottom w:val="single" w:sz="4" w:space="0" w:color="auto"/>
              <w:right w:val="single" w:sz="4" w:space="0" w:color="auto"/>
            </w:tcBorders>
            <w:noWrap/>
            <w:vAlign w:val="center"/>
            <w:hideMark/>
          </w:tcPr>
          <w:p w14:paraId="757E38B1"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19,41</w:t>
            </w:r>
          </w:p>
        </w:tc>
        <w:tc>
          <w:tcPr>
            <w:tcW w:w="957" w:type="dxa"/>
            <w:tcBorders>
              <w:top w:val="nil"/>
              <w:left w:val="nil"/>
              <w:bottom w:val="single" w:sz="4" w:space="0" w:color="auto"/>
              <w:right w:val="single" w:sz="4" w:space="0" w:color="auto"/>
            </w:tcBorders>
            <w:noWrap/>
            <w:vAlign w:val="center"/>
            <w:hideMark/>
          </w:tcPr>
          <w:p w14:paraId="0651E16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465,84</w:t>
            </w:r>
          </w:p>
        </w:tc>
        <w:tc>
          <w:tcPr>
            <w:tcW w:w="957" w:type="dxa"/>
            <w:tcBorders>
              <w:top w:val="nil"/>
              <w:left w:val="nil"/>
              <w:bottom w:val="single" w:sz="4" w:space="0" w:color="auto"/>
              <w:right w:val="single" w:sz="4" w:space="0" w:color="auto"/>
            </w:tcBorders>
            <w:noWrap/>
            <w:vAlign w:val="center"/>
            <w:hideMark/>
          </w:tcPr>
          <w:p w14:paraId="0E41E7A5"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320,1</w:t>
            </w:r>
          </w:p>
        </w:tc>
        <w:tc>
          <w:tcPr>
            <w:tcW w:w="957" w:type="dxa"/>
            <w:tcBorders>
              <w:top w:val="nil"/>
              <w:left w:val="nil"/>
              <w:bottom w:val="single" w:sz="4" w:space="0" w:color="auto"/>
              <w:right w:val="single" w:sz="4" w:space="0" w:color="auto"/>
            </w:tcBorders>
            <w:noWrap/>
            <w:vAlign w:val="center"/>
            <w:hideMark/>
          </w:tcPr>
          <w:p w14:paraId="11605EA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1,264</w:t>
            </w:r>
          </w:p>
        </w:tc>
        <w:tc>
          <w:tcPr>
            <w:tcW w:w="957" w:type="dxa"/>
            <w:tcBorders>
              <w:top w:val="nil"/>
              <w:left w:val="nil"/>
              <w:bottom w:val="single" w:sz="4" w:space="0" w:color="auto"/>
              <w:right w:val="single" w:sz="4" w:space="0" w:color="auto"/>
            </w:tcBorders>
            <w:noWrap/>
            <w:vAlign w:val="center"/>
            <w:hideMark/>
          </w:tcPr>
          <w:p w14:paraId="391B67CF"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404,61</w:t>
            </w:r>
          </w:p>
        </w:tc>
        <w:tc>
          <w:tcPr>
            <w:tcW w:w="222" w:type="dxa"/>
            <w:vAlign w:val="center"/>
            <w:hideMark/>
          </w:tcPr>
          <w:p w14:paraId="6B6A4CCF"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46A0322A" w14:textId="77777777" w:rsidTr="00D061E8">
        <w:trPr>
          <w:trHeight w:val="400"/>
        </w:trPr>
        <w:tc>
          <w:tcPr>
            <w:tcW w:w="928" w:type="dxa"/>
            <w:tcBorders>
              <w:top w:val="nil"/>
              <w:left w:val="single" w:sz="4" w:space="0" w:color="auto"/>
              <w:bottom w:val="single" w:sz="4" w:space="0" w:color="auto"/>
              <w:right w:val="single" w:sz="4" w:space="0" w:color="auto"/>
            </w:tcBorders>
            <w:noWrap/>
            <w:vAlign w:val="center"/>
            <w:hideMark/>
          </w:tcPr>
          <w:p w14:paraId="04955EC2"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300</w:t>
            </w:r>
          </w:p>
        </w:tc>
        <w:tc>
          <w:tcPr>
            <w:tcW w:w="1041" w:type="dxa"/>
            <w:tcBorders>
              <w:top w:val="nil"/>
              <w:left w:val="nil"/>
              <w:bottom w:val="single" w:sz="4" w:space="0" w:color="auto"/>
              <w:right w:val="single" w:sz="4" w:space="0" w:color="auto"/>
            </w:tcBorders>
            <w:noWrap/>
            <w:vAlign w:val="center"/>
            <w:hideMark/>
          </w:tcPr>
          <w:p w14:paraId="7160F52A"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161,3333</w:t>
            </w:r>
          </w:p>
        </w:tc>
        <w:tc>
          <w:tcPr>
            <w:tcW w:w="956" w:type="dxa"/>
            <w:vMerge/>
            <w:tcBorders>
              <w:top w:val="nil"/>
              <w:left w:val="single" w:sz="4" w:space="0" w:color="auto"/>
              <w:bottom w:val="single" w:sz="4" w:space="0" w:color="auto"/>
              <w:right w:val="single" w:sz="4" w:space="0" w:color="auto"/>
            </w:tcBorders>
            <w:vAlign w:val="center"/>
            <w:hideMark/>
          </w:tcPr>
          <w:p w14:paraId="2FAA5168"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tcBorders>
              <w:top w:val="nil"/>
              <w:left w:val="nil"/>
              <w:bottom w:val="single" w:sz="4" w:space="0" w:color="auto"/>
              <w:right w:val="single" w:sz="4" w:space="0" w:color="auto"/>
            </w:tcBorders>
            <w:noWrap/>
            <w:vAlign w:val="center"/>
            <w:hideMark/>
          </w:tcPr>
          <w:p w14:paraId="3401D41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14,83</w:t>
            </w:r>
          </w:p>
        </w:tc>
        <w:tc>
          <w:tcPr>
            <w:tcW w:w="957" w:type="dxa"/>
            <w:tcBorders>
              <w:top w:val="nil"/>
              <w:left w:val="nil"/>
              <w:bottom w:val="single" w:sz="4" w:space="0" w:color="auto"/>
              <w:right w:val="single" w:sz="4" w:space="0" w:color="auto"/>
            </w:tcBorders>
            <w:noWrap/>
            <w:vAlign w:val="center"/>
            <w:hideMark/>
          </w:tcPr>
          <w:p w14:paraId="4531E02D"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355,92</w:t>
            </w:r>
          </w:p>
        </w:tc>
        <w:tc>
          <w:tcPr>
            <w:tcW w:w="957" w:type="dxa"/>
            <w:tcBorders>
              <w:top w:val="nil"/>
              <w:left w:val="nil"/>
              <w:bottom w:val="single" w:sz="4" w:space="0" w:color="auto"/>
              <w:right w:val="single" w:sz="4" w:space="0" w:color="auto"/>
            </w:tcBorders>
            <w:noWrap/>
            <w:vAlign w:val="center"/>
            <w:hideMark/>
          </w:tcPr>
          <w:p w14:paraId="2572012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323,0</w:t>
            </w:r>
          </w:p>
        </w:tc>
        <w:tc>
          <w:tcPr>
            <w:tcW w:w="957" w:type="dxa"/>
            <w:tcBorders>
              <w:top w:val="nil"/>
              <w:left w:val="nil"/>
              <w:bottom w:val="single" w:sz="4" w:space="0" w:color="auto"/>
              <w:right w:val="single" w:sz="4" w:space="0" w:color="auto"/>
            </w:tcBorders>
            <w:noWrap/>
            <w:vAlign w:val="center"/>
            <w:hideMark/>
          </w:tcPr>
          <w:p w14:paraId="21A40B98"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0,943</w:t>
            </w:r>
          </w:p>
        </w:tc>
        <w:tc>
          <w:tcPr>
            <w:tcW w:w="957" w:type="dxa"/>
            <w:tcBorders>
              <w:top w:val="nil"/>
              <w:left w:val="nil"/>
              <w:bottom w:val="single" w:sz="4" w:space="0" w:color="auto"/>
              <w:right w:val="single" w:sz="4" w:space="0" w:color="auto"/>
            </w:tcBorders>
            <w:noWrap/>
            <w:vAlign w:val="center"/>
            <w:hideMark/>
          </w:tcPr>
          <w:p w14:paraId="2D5D7D71"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304,59</w:t>
            </w:r>
          </w:p>
        </w:tc>
        <w:tc>
          <w:tcPr>
            <w:tcW w:w="222" w:type="dxa"/>
            <w:vAlign w:val="center"/>
            <w:hideMark/>
          </w:tcPr>
          <w:p w14:paraId="76A22CDE"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7086D9AB" w14:textId="77777777" w:rsidTr="00D061E8">
        <w:trPr>
          <w:trHeight w:val="400"/>
        </w:trPr>
        <w:tc>
          <w:tcPr>
            <w:tcW w:w="928" w:type="dxa"/>
            <w:tcBorders>
              <w:top w:val="nil"/>
              <w:left w:val="single" w:sz="4" w:space="0" w:color="auto"/>
              <w:bottom w:val="single" w:sz="4" w:space="0" w:color="auto"/>
              <w:right w:val="single" w:sz="4" w:space="0" w:color="auto"/>
            </w:tcBorders>
            <w:noWrap/>
            <w:vAlign w:val="center"/>
            <w:hideMark/>
          </w:tcPr>
          <w:p w14:paraId="0AB1564B"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200</w:t>
            </w:r>
          </w:p>
        </w:tc>
        <w:tc>
          <w:tcPr>
            <w:tcW w:w="1041" w:type="dxa"/>
            <w:tcBorders>
              <w:top w:val="nil"/>
              <w:left w:val="nil"/>
              <w:bottom w:val="single" w:sz="4" w:space="0" w:color="auto"/>
              <w:right w:val="single" w:sz="4" w:space="0" w:color="auto"/>
            </w:tcBorders>
            <w:noWrap/>
            <w:vAlign w:val="center"/>
            <w:hideMark/>
          </w:tcPr>
          <w:p w14:paraId="50483757"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242</w:t>
            </w:r>
          </w:p>
        </w:tc>
        <w:tc>
          <w:tcPr>
            <w:tcW w:w="956" w:type="dxa"/>
            <w:vMerge/>
            <w:tcBorders>
              <w:top w:val="nil"/>
              <w:left w:val="single" w:sz="4" w:space="0" w:color="auto"/>
              <w:bottom w:val="single" w:sz="4" w:space="0" w:color="auto"/>
              <w:right w:val="single" w:sz="4" w:space="0" w:color="auto"/>
            </w:tcBorders>
            <w:vAlign w:val="center"/>
            <w:hideMark/>
          </w:tcPr>
          <w:p w14:paraId="7D7FD201"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tcBorders>
              <w:top w:val="nil"/>
              <w:left w:val="nil"/>
              <w:bottom w:val="single" w:sz="4" w:space="0" w:color="auto"/>
              <w:right w:val="single" w:sz="4" w:space="0" w:color="auto"/>
            </w:tcBorders>
            <w:noWrap/>
            <w:vAlign w:val="center"/>
            <w:hideMark/>
          </w:tcPr>
          <w:p w14:paraId="2BA8628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10,34</w:t>
            </w:r>
          </w:p>
        </w:tc>
        <w:tc>
          <w:tcPr>
            <w:tcW w:w="957" w:type="dxa"/>
            <w:tcBorders>
              <w:top w:val="nil"/>
              <w:left w:val="nil"/>
              <w:bottom w:val="single" w:sz="4" w:space="0" w:color="auto"/>
              <w:right w:val="single" w:sz="4" w:space="0" w:color="auto"/>
            </w:tcBorders>
            <w:noWrap/>
            <w:vAlign w:val="center"/>
            <w:hideMark/>
          </w:tcPr>
          <w:p w14:paraId="75D9B487"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248,16</w:t>
            </w:r>
          </w:p>
        </w:tc>
        <w:tc>
          <w:tcPr>
            <w:tcW w:w="957" w:type="dxa"/>
            <w:tcBorders>
              <w:top w:val="nil"/>
              <w:left w:val="nil"/>
              <w:bottom w:val="single" w:sz="4" w:space="0" w:color="auto"/>
              <w:right w:val="single" w:sz="4" w:space="0" w:color="auto"/>
            </w:tcBorders>
            <w:noWrap/>
            <w:vAlign w:val="center"/>
            <w:hideMark/>
          </w:tcPr>
          <w:p w14:paraId="3BEFA22B"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325,8</w:t>
            </w:r>
          </w:p>
        </w:tc>
        <w:tc>
          <w:tcPr>
            <w:tcW w:w="957" w:type="dxa"/>
            <w:tcBorders>
              <w:top w:val="nil"/>
              <w:left w:val="nil"/>
              <w:bottom w:val="single" w:sz="4" w:space="0" w:color="auto"/>
              <w:right w:val="single" w:sz="4" w:space="0" w:color="auto"/>
            </w:tcBorders>
            <w:noWrap/>
            <w:vAlign w:val="center"/>
            <w:hideMark/>
          </w:tcPr>
          <w:p w14:paraId="732D20A9"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0,628</w:t>
            </w:r>
          </w:p>
        </w:tc>
        <w:tc>
          <w:tcPr>
            <w:tcW w:w="957" w:type="dxa"/>
            <w:tcBorders>
              <w:top w:val="nil"/>
              <w:left w:val="nil"/>
              <w:bottom w:val="single" w:sz="4" w:space="0" w:color="auto"/>
              <w:right w:val="single" w:sz="4" w:space="0" w:color="auto"/>
            </w:tcBorders>
            <w:noWrap/>
            <w:vAlign w:val="center"/>
            <w:hideMark/>
          </w:tcPr>
          <w:p w14:paraId="254AF9D1"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204,50</w:t>
            </w:r>
          </w:p>
        </w:tc>
        <w:tc>
          <w:tcPr>
            <w:tcW w:w="222" w:type="dxa"/>
            <w:vAlign w:val="center"/>
            <w:hideMark/>
          </w:tcPr>
          <w:p w14:paraId="485E9BAB"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2E64C58F" w14:textId="77777777" w:rsidTr="00D061E8">
        <w:trPr>
          <w:trHeight w:val="400"/>
        </w:trPr>
        <w:tc>
          <w:tcPr>
            <w:tcW w:w="928" w:type="dxa"/>
            <w:tcBorders>
              <w:top w:val="nil"/>
              <w:left w:val="single" w:sz="4" w:space="0" w:color="auto"/>
              <w:bottom w:val="single" w:sz="4" w:space="0" w:color="auto"/>
              <w:right w:val="single" w:sz="4" w:space="0" w:color="auto"/>
            </w:tcBorders>
            <w:noWrap/>
            <w:vAlign w:val="center"/>
            <w:hideMark/>
          </w:tcPr>
          <w:p w14:paraId="00595A3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100</w:t>
            </w:r>
          </w:p>
        </w:tc>
        <w:tc>
          <w:tcPr>
            <w:tcW w:w="1041" w:type="dxa"/>
            <w:tcBorders>
              <w:top w:val="nil"/>
              <w:left w:val="nil"/>
              <w:bottom w:val="single" w:sz="4" w:space="0" w:color="auto"/>
              <w:right w:val="single" w:sz="4" w:space="0" w:color="auto"/>
            </w:tcBorders>
            <w:noWrap/>
            <w:vAlign w:val="center"/>
            <w:hideMark/>
          </w:tcPr>
          <w:p w14:paraId="7EE631B6"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484</w:t>
            </w:r>
          </w:p>
        </w:tc>
        <w:tc>
          <w:tcPr>
            <w:tcW w:w="956" w:type="dxa"/>
            <w:vMerge/>
            <w:tcBorders>
              <w:top w:val="nil"/>
              <w:left w:val="single" w:sz="4" w:space="0" w:color="auto"/>
              <w:bottom w:val="single" w:sz="4" w:space="0" w:color="auto"/>
              <w:right w:val="single" w:sz="4" w:space="0" w:color="auto"/>
            </w:tcBorders>
            <w:vAlign w:val="center"/>
            <w:hideMark/>
          </w:tcPr>
          <w:p w14:paraId="600E157E" w14:textId="77777777" w:rsidR="00D061E8" w:rsidRPr="00D061E8" w:rsidRDefault="00D061E8" w:rsidP="00D061E8">
            <w:pPr>
              <w:jc w:val="left"/>
              <w:rPr>
                <w:rFonts w:eastAsia="Times New Roman"/>
                <w:color w:val="000000"/>
                <w:kern w:val="0"/>
                <w:sz w:val="22"/>
                <w:szCs w:val="22"/>
                <w:lang w:eastAsia="en-ID"/>
                <w14:ligatures w14:val="none"/>
              </w:rPr>
            </w:pPr>
          </w:p>
        </w:tc>
        <w:tc>
          <w:tcPr>
            <w:tcW w:w="957" w:type="dxa"/>
            <w:tcBorders>
              <w:top w:val="nil"/>
              <w:left w:val="nil"/>
              <w:bottom w:val="single" w:sz="4" w:space="0" w:color="auto"/>
              <w:right w:val="single" w:sz="4" w:space="0" w:color="auto"/>
            </w:tcBorders>
            <w:vAlign w:val="center"/>
            <w:hideMark/>
          </w:tcPr>
          <w:p w14:paraId="175B6D19"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5,566</w:t>
            </w:r>
          </w:p>
        </w:tc>
        <w:tc>
          <w:tcPr>
            <w:tcW w:w="957" w:type="dxa"/>
            <w:tcBorders>
              <w:top w:val="nil"/>
              <w:left w:val="nil"/>
              <w:bottom w:val="single" w:sz="4" w:space="0" w:color="auto"/>
              <w:right w:val="single" w:sz="4" w:space="0" w:color="auto"/>
            </w:tcBorders>
            <w:noWrap/>
            <w:vAlign w:val="center"/>
            <w:hideMark/>
          </w:tcPr>
          <w:p w14:paraId="29752842"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133,58</w:t>
            </w:r>
          </w:p>
        </w:tc>
        <w:tc>
          <w:tcPr>
            <w:tcW w:w="957" w:type="dxa"/>
            <w:tcBorders>
              <w:top w:val="nil"/>
              <w:left w:val="nil"/>
              <w:bottom w:val="single" w:sz="4" w:space="0" w:color="auto"/>
              <w:right w:val="single" w:sz="4" w:space="0" w:color="auto"/>
            </w:tcBorders>
            <w:vAlign w:val="center"/>
            <w:hideMark/>
          </w:tcPr>
          <w:p w14:paraId="0E962D18"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328,6</w:t>
            </w:r>
          </w:p>
        </w:tc>
        <w:tc>
          <w:tcPr>
            <w:tcW w:w="957" w:type="dxa"/>
            <w:tcBorders>
              <w:top w:val="nil"/>
              <w:left w:val="nil"/>
              <w:bottom w:val="single" w:sz="4" w:space="0" w:color="auto"/>
              <w:right w:val="single" w:sz="4" w:space="0" w:color="auto"/>
            </w:tcBorders>
            <w:vAlign w:val="center"/>
            <w:hideMark/>
          </w:tcPr>
          <w:p w14:paraId="324C9F47"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0,318</w:t>
            </w:r>
          </w:p>
        </w:tc>
        <w:tc>
          <w:tcPr>
            <w:tcW w:w="957" w:type="dxa"/>
            <w:tcBorders>
              <w:top w:val="nil"/>
              <w:left w:val="nil"/>
              <w:bottom w:val="single" w:sz="4" w:space="0" w:color="auto"/>
              <w:right w:val="single" w:sz="4" w:space="0" w:color="auto"/>
            </w:tcBorders>
            <w:noWrap/>
            <w:vAlign w:val="center"/>
            <w:hideMark/>
          </w:tcPr>
          <w:p w14:paraId="40872B0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104,43</w:t>
            </w:r>
          </w:p>
        </w:tc>
        <w:tc>
          <w:tcPr>
            <w:tcW w:w="222" w:type="dxa"/>
            <w:vAlign w:val="center"/>
            <w:hideMark/>
          </w:tcPr>
          <w:p w14:paraId="1C8B7DC6" w14:textId="77777777" w:rsidR="00D061E8" w:rsidRPr="00D061E8" w:rsidRDefault="00D061E8" w:rsidP="00D061E8">
            <w:pPr>
              <w:jc w:val="left"/>
              <w:rPr>
                <w:rFonts w:eastAsia="Times New Roman"/>
                <w:kern w:val="0"/>
                <w:sz w:val="20"/>
                <w:szCs w:val="20"/>
                <w:lang w:eastAsia="en-ID"/>
                <w14:ligatures w14:val="none"/>
              </w:rPr>
            </w:pPr>
          </w:p>
        </w:tc>
      </w:tr>
    </w:tbl>
    <w:p w14:paraId="27661B4D" w14:textId="77777777" w:rsidR="00BA67F6" w:rsidRDefault="00BA67F6" w:rsidP="00D05EB5">
      <w:pPr>
        <w:pStyle w:val="ISI"/>
      </w:pPr>
    </w:p>
    <w:p w14:paraId="50895805" w14:textId="46F10314" w:rsidR="00C80A9D" w:rsidRPr="00DD3061" w:rsidRDefault="00DD3061" w:rsidP="00DD3061">
      <w:pPr>
        <w:pStyle w:val="TABEL"/>
        <w:rPr>
          <w:b w:val="0"/>
          <w:bCs/>
        </w:rPr>
      </w:pPr>
      <w:bookmarkStart w:id="118" w:name="_Toc229342847"/>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5</w:t>
      </w:r>
      <w:r w:rsidR="00891F50">
        <w:fldChar w:fldCharType="end"/>
      </w:r>
      <w:r w:rsidRPr="00ED7AD9">
        <w:t xml:space="preserve"> </w:t>
      </w:r>
      <w:r w:rsidRPr="00DD3061">
        <w:rPr>
          <w:b w:val="0"/>
          <w:bCs/>
        </w:rPr>
        <w:t>Data Simulasi Integrasi Closeloop dengan Variasi Beban pada Sisi Inverter</w:t>
      </w:r>
      <w:bookmarkEnd w:id="118"/>
    </w:p>
    <w:tbl>
      <w:tblPr>
        <w:tblW w:w="7869" w:type="dxa"/>
        <w:tblInd w:w="137" w:type="dxa"/>
        <w:tblLook w:val="04A0" w:firstRow="1" w:lastRow="0" w:firstColumn="1" w:lastColumn="0" w:noHBand="0" w:noVBand="1"/>
      </w:tblPr>
      <w:tblGrid>
        <w:gridCol w:w="937"/>
        <w:gridCol w:w="950"/>
        <w:gridCol w:w="960"/>
        <w:gridCol w:w="960"/>
        <w:gridCol w:w="960"/>
        <w:gridCol w:w="960"/>
        <w:gridCol w:w="960"/>
        <w:gridCol w:w="960"/>
        <w:gridCol w:w="222"/>
      </w:tblGrid>
      <w:tr w:rsidR="00D061E8" w:rsidRPr="00D061E8" w14:paraId="2319E692" w14:textId="77777777" w:rsidTr="00D061E8">
        <w:trPr>
          <w:gridAfter w:val="1"/>
          <w:wAfter w:w="222" w:type="dxa"/>
          <w:trHeight w:val="400"/>
        </w:trPr>
        <w:tc>
          <w:tcPr>
            <w:tcW w:w="937"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2D4D7EF5"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Target Beban (W)</w:t>
            </w:r>
          </w:p>
        </w:tc>
        <w:tc>
          <w:tcPr>
            <w:tcW w:w="950"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110C4397"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Setpoint (V)</w:t>
            </w:r>
          </w:p>
        </w:tc>
        <w:tc>
          <w:tcPr>
            <w:tcW w:w="5760" w:type="dxa"/>
            <w:gridSpan w:val="6"/>
            <w:tcBorders>
              <w:top w:val="single" w:sz="4" w:space="0" w:color="auto"/>
              <w:left w:val="nil"/>
              <w:bottom w:val="single" w:sz="4" w:space="0" w:color="auto"/>
              <w:right w:val="single" w:sz="4" w:space="0" w:color="auto"/>
            </w:tcBorders>
            <w:shd w:val="clear" w:color="000000" w:fill="FFFF00"/>
            <w:noWrap/>
            <w:vAlign w:val="center"/>
            <w:hideMark/>
          </w:tcPr>
          <w:p w14:paraId="1E89AF61"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Inverter</w:t>
            </w:r>
          </w:p>
        </w:tc>
      </w:tr>
      <w:tr w:rsidR="00D061E8" w:rsidRPr="00D061E8" w14:paraId="530BE5E7" w14:textId="77777777" w:rsidTr="00D061E8">
        <w:trPr>
          <w:gridAfter w:val="1"/>
          <w:wAfter w:w="222" w:type="dxa"/>
          <w:trHeight w:val="458"/>
        </w:trPr>
        <w:tc>
          <w:tcPr>
            <w:tcW w:w="937" w:type="dxa"/>
            <w:vMerge/>
            <w:tcBorders>
              <w:top w:val="single" w:sz="4" w:space="0" w:color="auto"/>
              <w:left w:val="single" w:sz="4" w:space="0" w:color="auto"/>
              <w:bottom w:val="single" w:sz="4" w:space="0" w:color="auto"/>
              <w:right w:val="single" w:sz="4" w:space="0" w:color="auto"/>
            </w:tcBorders>
            <w:vAlign w:val="center"/>
            <w:hideMark/>
          </w:tcPr>
          <w:p w14:paraId="33AF29B6" w14:textId="77777777" w:rsidR="00D061E8" w:rsidRPr="00D061E8" w:rsidRDefault="00D061E8" w:rsidP="00D061E8">
            <w:pPr>
              <w:jc w:val="left"/>
              <w:rPr>
                <w:rFonts w:eastAsia="Times New Roman"/>
                <w:color w:val="000000"/>
                <w:kern w:val="0"/>
                <w:sz w:val="22"/>
                <w:szCs w:val="22"/>
                <w:lang w:eastAsia="en-ID"/>
                <w14:ligatures w14:val="none"/>
              </w:rPr>
            </w:pPr>
          </w:p>
        </w:tc>
        <w:tc>
          <w:tcPr>
            <w:tcW w:w="950" w:type="dxa"/>
            <w:vMerge/>
            <w:tcBorders>
              <w:top w:val="single" w:sz="4" w:space="0" w:color="auto"/>
              <w:left w:val="single" w:sz="4" w:space="0" w:color="auto"/>
              <w:bottom w:val="single" w:sz="4" w:space="0" w:color="auto"/>
              <w:right w:val="single" w:sz="4" w:space="0" w:color="auto"/>
            </w:tcBorders>
            <w:vAlign w:val="center"/>
            <w:hideMark/>
          </w:tcPr>
          <w:p w14:paraId="61DFE735"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65B5D00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mi</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0AFA1BA6"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V</w:t>
            </w:r>
            <w:r w:rsidRPr="00D061E8">
              <w:rPr>
                <w:rFonts w:eastAsia="Times New Roman"/>
                <w:color w:val="000000"/>
                <w:kern w:val="0"/>
                <w:sz w:val="22"/>
                <w:szCs w:val="22"/>
                <w:vertAlign w:val="subscript"/>
                <w:lang w:eastAsia="en-ID"/>
                <w14:ligatures w14:val="none"/>
              </w:rPr>
              <w:t>out</w:t>
            </w:r>
            <w:r w:rsidRPr="00D061E8">
              <w:rPr>
                <w:rFonts w:eastAsia="Times New Roman"/>
                <w:color w:val="000000"/>
                <w:kern w:val="0"/>
                <w:sz w:val="22"/>
                <w:szCs w:val="22"/>
                <w:lang w:eastAsia="en-ID"/>
                <w14:ligatures w14:val="none"/>
              </w:rPr>
              <w:t xml:space="preserve"> rms (V)</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38035BE3"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I</w:t>
            </w:r>
            <w:r w:rsidRPr="00D061E8">
              <w:rPr>
                <w:rFonts w:eastAsia="Times New Roman"/>
                <w:color w:val="000000"/>
                <w:kern w:val="0"/>
                <w:sz w:val="22"/>
                <w:szCs w:val="22"/>
                <w:vertAlign w:val="subscript"/>
                <w:lang w:eastAsia="en-ID"/>
                <w14:ligatures w14:val="none"/>
              </w:rPr>
              <w:t>out</w:t>
            </w:r>
            <w:r w:rsidRPr="00D061E8">
              <w:rPr>
                <w:rFonts w:eastAsia="Times New Roman"/>
                <w:color w:val="000000"/>
                <w:kern w:val="0"/>
                <w:sz w:val="22"/>
                <w:szCs w:val="22"/>
                <w:lang w:eastAsia="en-ID"/>
                <w14:ligatures w14:val="none"/>
              </w:rPr>
              <w:t xml:space="preserve"> rms (A)</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73E8F039"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P</w:t>
            </w:r>
            <w:r w:rsidRPr="00D061E8">
              <w:rPr>
                <w:rFonts w:eastAsia="Times New Roman"/>
                <w:color w:val="000000"/>
                <w:kern w:val="0"/>
                <w:sz w:val="22"/>
                <w:szCs w:val="22"/>
                <w:vertAlign w:val="subscript"/>
                <w:lang w:eastAsia="en-ID"/>
                <w14:ligatures w14:val="none"/>
              </w:rPr>
              <w:t xml:space="preserve">out </w:t>
            </w:r>
            <w:r w:rsidRPr="00D061E8">
              <w:rPr>
                <w:rFonts w:eastAsia="Times New Roman"/>
                <w:color w:val="000000"/>
                <w:kern w:val="0"/>
                <w:sz w:val="22"/>
                <w:szCs w:val="22"/>
                <w:lang w:eastAsia="en-ID"/>
                <w14:ligatures w14:val="none"/>
              </w:rPr>
              <w:t>(W)</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4A54B5F7"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Eror</w:t>
            </w:r>
          </w:p>
        </w:tc>
        <w:tc>
          <w:tcPr>
            <w:tcW w:w="960" w:type="dxa"/>
            <w:vMerge w:val="restart"/>
            <w:tcBorders>
              <w:top w:val="nil"/>
              <w:left w:val="single" w:sz="4" w:space="0" w:color="auto"/>
              <w:bottom w:val="single" w:sz="4" w:space="0" w:color="auto"/>
              <w:right w:val="single" w:sz="4" w:space="0" w:color="auto"/>
            </w:tcBorders>
            <w:shd w:val="clear" w:color="000000" w:fill="FFFF00"/>
            <w:vAlign w:val="center"/>
            <w:hideMark/>
          </w:tcPr>
          <w:p w14:paraId="2ED596E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THD</w:t>
            </w:r>
            <w:r w:rsidRPr="00D061E8">
              <w:rPr>
                <w:rFonts w:eastAsia="Times New Roman"/>
                <w:color w:val="000000"/>
                <w:kern w:val="0"/>
                <w:sz w:val="22"/>
                <w:szCs w:val="22"/>
                <w:vertAlign w:val="subscript"/>
                <w:lang w:eastAsia="en-ID"/>
                <w14:ligatures w14:val="none"/>
              </w:rPr>
              <w:t>V</w:t>
            </w:r>
          </w:p>
        </w:tc>
      </w:tr>
      <w:tr w:rsidR="00D061E8" w:rsidRPr="00D061E8" w14:paraId="390B2E7F" w14:textId="77777777" w:rsidTr="00D061E8">
        <w:trPr>
          <w:trHeight w:val="290"/>
        </w:trPr>
        <w:tc>
          <w:tcPr>
            <w:tcW w:w="937" w:type="dxa"/>
            <w:vMerge/>
            <w:tcBorders>
              <w:top w:val="single" w:sz="4" w:space="0" w:color="auto"/>
              <w:left w:val="single" w:sz="4" w:space="0" w:color="auto"/>
              <w:bottom w:val="single" w:sz="4" w:space="0" w:color="auto"/>
              <w:right w:val="single" w:sz="4" w:space="0" w:color="auto"/>
            </w:tcBorders>
            <w:vAlign w:val="center"/>
            <w:hideMark/>
          </w:tcPr>
          <w:p w14:paraId="0A7FA6AA" w14:textId="77777777" w:rsidR="00D061E8" w:rsidRPr="00D061E8" w:rsidRDefault="00D061E8" w:rsidP="00D061E8">
            <w:pPr>
              <w:jc w:val="left"/>
              <w:rPr>
                <w:rFonts w:eastAsia="Times New Roman"/>
                <w:color w:val="000000"/>
                <w:kern w:val="0"/>
                <w:sz w:val="22"/>
                <w:szCs w:val="22"/>
                <w:lang w:eastAsia="en-ID"/>
                <w14:ligatures w14:val="none"/>
              </w:rPr>
            </w:pPr>
          </w:p>
        </w:tc>
        <w:tc>
          <w:tcPr>
            <w:tcW w:w="950" w:type="dxa"/>
            <w:vMerge/>
            <w:tcBorders>
              <w:top w:val="single" w:sz="4" w:space="0" w:color="auto"/>
              <w:left w:val="single" w:sz="4" w:space="0" w:color="auto"/>
              <w:bottom w:val="single" w:sz="4" w:space="0" w:color="auto"/>
              <w:right w:val="single" w:sz="4" w:space="0" w:color="auto"/>
            </w:tcBorders>
            <w:vAlign w:val="center"/>
            <w:hideMark/>
          </w:tcPr>
          <w:p w14:paraId="5E296FC5"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76B1B241"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1A1051B7"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7F1B94BF"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60265739"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39ED1F04"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58CBB937" w14:textId="77777777" w:rsidR="00D061E8" w:rsidRPr="00D061E8" w:rsidRDefault="00D061E8" w:rsidP="00D061E8">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1A8D47E0" w14:textId="77777777" w:rsidR="00D061E8" w:rsidRPr="00D061E8" w:rsidRDefault="00D061E8" w:rsidP="00D061E8">
            <w:pPr>
              <w:jc w:val="center"/>
              <w:rPr>
                <w:rFonts w:eastAsia="Times New Roman"/>
                <w:color w:val="000000"/>
                <w:kern w:val="0"/>
                <w:sz w:val="22"/>
                <w:szCs w:val="22"/>
                <w:lang w:eastAsia="en-ID"/>
                <w14:ligatures w14:val="none"/>
              </w:rPr>
            </w:pPr>
          </w:p>
        </w:tc>
      </w:tr>
      <w:tr w:rsidR="00D061E8" w:rsidRPr="00D061E8" w14:paraId="38D1469C" w14:textId="77777777" w:rsidTr="00D061E8">
        <w:trPr>
          <w:trHeight w:val="290"/>
        </w:trPr>
        <w:tc>
          <w:tcPr>
            <w:tcW w:w="937" w:type="dxa"/>
            <w:vMerge/>
            <w:tcBorders>
              <w:top w:val="single" w:sz="4" w:space="0" w:color="auto"/>
              <w:left w:val="single" w:sz="4" w:space="0" w:color="auto"/>
              <w:bottom w:val="single" w:sz="4" w:space="0" w:color="auto"/>
              <w:right w:val="single" w:sz="4" w:space="0" w:color="auto"/>
            </w:tcBorders>
            <w:vAlign w:val="center"/>
            <w:hideMark/>
          </w:tcPr>
          <w:p w14:paraId="7D039AF8" w14:textId="77777777" w:rsidR="00D061E8" w:rsidRPr="00D061E8" w:rsidRDefault="00D061E8" w:rsidP="00D061E8">
            <w:pPr>
              <w:jc w:val="left"/>
              <w:rPr>
                <w:rFonts w:eastAsia="Times New Roman"/>
                <w:color w:val="000000"/>
                <w:kern w:val="0"/>
                <w:sz w:val="22"/>
                <w:szCs w:val="22"/>
                <w:lang w:eastAsia="en-ID"/>
                <w14:ligatures w14:val="none"/>
              </w:rPr>
            </w:pPr>
          </w:p>
        </w:tc>
        <w:tc>
          <w:tcPr>
            <w:tcW w:w="950" w:type="dxa"/>
            <w:vMerge/>
            <w:tcBorders>
              <w:top w:val="single" w:sz="4" w:space="0" w:color="auto"/>
              <w:left w:val="single" w:sz="4" w:space="0" w:color="auto"/>
              <w:bottom w:val="single" w:sz="4" w:space="0" w:color="auto"/>
              <w:right w:val="single" w:sz="4" w:space="0" w:color="auto"/>
            </w:tcBorders>
            <w:vAlign w:val="center"/>
            <w:hideMark/>
          </w:tcPr>
          <w:p w14:paraId="0E5D1E53"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2560FDF1"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14FACB57"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74577256"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59CA541D"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4209B493"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vMerge/>
            <w:tcBorders>
              <w:top w:val="nil"/>
              <w:left w:val="single" w:sz="4" w:space="0" w:color="auto"/>
              <w:bottom w:val="single" w:sz="4" w:space="0" w:color="auto"/>
              <w:right w:val="single" w:sz="4" w:space="0" w:color="auto"/>
            </w:tcBorders>
            <w:vAlign w:val="center"/>
            <w:hideMark/>
          </w:tcPr>
          <w:p w14:paraId="096155A8" w14:textId="77777777" w:rsidR="00D061E8" w:rsidRPr="00D061E8" w:rsidRDefault="00D061E8" w:rsidP="00D061E8">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761FB0DF"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41964CB5" w14:textId="77777777" w:rsidTr="00D061E8">
        <w:trPr>
          <w:trHeight w:val="400"/>
        </w:trPr>
        <w:tc>
          <w:tcPr>
            <w:tcW w:w="937" w:type="dxa"/>
            <w:tcBorders>
              <w:top w:val="nil"/>
              <w:left w:val="single" w:sz="4" w:space="0" w:color="auto"/>
              <w:bottom w:val="single" w:sz="4" w:space="0" w:color="auto"/>
              <w:right w:val="single" w:sz="4" w:space="0" w:color="auto"/>
            </w:tcBorders>
            <w:noWrap/>
            <w:vAlign w:val="center"/>
            <w:hideMark/>
          </w:tcPr>
          <w:p w14:paraId="4F8EA237"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500</w:t>
            </w:r>
          </w:p>
        </w:tc>
        <w:tc>
          <w:tcPr>
            <w:tcW w:w="950" w:type="dxa"/>
            <w:vMerge w:val="restart"/>
            <w:tcBorders>
              <w:top w:val="nil"/>
              <w:left w:val="single" w:sz="4" w:space="0" w:color="auto"/>
              <w:bottom w:val="single" w:sz="4" w:space="0" w:color="000000"/>
              <w:right w:val="single" w:sz="4" w:space="0" w:color="auto"/>
            </w:tcBorders>
            <w:noWrap/>
            <w:vAlign w:val="center"/>
            <w:hideMark/>
          </w:tcPr>
          <w:p w14:paraId="2DF20620"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220</w:t>
            </w:r>
          </w:p>
        </w:tc>
        <w:tc>
          <w:tcPr>
            <w:tcW w:w="960" w:type="dxa"/>
            <w:tcBorders>
              <w:top w:val="nil"/>
              <w:left w:val="nil"/>
              <w:bottom w:val="single" w:sz="4" w:space="0" w:color="auto"/>
              <w:right w:val="single" w:sz="4" w:space="0" w:color="auto"/>
            </w:tcBorders>
            <w:noWrap/>
            <w:vAlign w:val="center"/>
            <w:hideMark/>
          </w:tcPr>
          <w:p w14:paraId="38E1D3EA"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0,9665</w:t>
            </w:r>
          </w:p>
        </w:tc>
        <w:tc>
          <w:tcPr>
            <w:tcW w:w="960" w:type="dxa"/>
            <w:tcBorders>
              <w:top w:val="nil"/>
              <w:left w:val="nil"/>
              <w:bottom w:val="single" w:sz="4" w:space="0" w:color="auto"/>
              <w:right w:val="single" w:sz="4" w:space="0" w:color="auto"/>
            </w:tcBorders>
            <w:noWrap/>
            <w:vAlign w:val="center"/>
            <w:hideMark/>
          </w:tcPr>
          <w:p w14:paraId="4A8B8D20"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220,1</w:t>
            </w:r>
          </w:p>
        </w:tc>
        <w:tc>
          <w:tcPr>
            <w:tcW w:w="960" w:type="dxa"/>
            <w:tcBorders>
              <w:top w:val="nil"/>
              <w:left w:val="nil"/>
              <w:bottom w:val="single" w:sz="4" w:space="0" w:color="auto"/>
              <w:right w:val="single" w:sz="4" w:space="0" w:color="auto"/>
            </w:tcBorders>
            <w:noWrap/>
            <w:vAlign w:val="center"/>
            <w:hideMark/>
          </w:tcPr>
          <w:p w14:paraId="66B1EBA6"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2,273</w:t>
            </w:r>
          </w:p>
        </w:tc>
        <w:tc>
          <w:tcPr>
            <w:tcW w:w="960" w:type="dxa"/>
            <w:tcBorders>
              <w:top w:val="nil"/>
              <w:left w:val="nil"/>
              <w:bottom w:val="single" w:sz="4" w:space="0" w:color="auto"/>
              <w:right w:val="single" w:sz="4" w:space="0" w:color="auto"/>
            </w:tcBorders>
            <w:noWrap/>
            <w:vAlign w:val="center"/>
            <w:hideMark/>
          </w:tcPr>
          <w:p w14:paraId="52AA362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500,29</w:t>
            </w:r>
          </w:p>
        </w:tc>
        <w:tc>
          <w:tcPr>
            <w:tcW w:w="960" w:type="dxa"/>
            <w:tcBorders>
              <w:top w:val="nil"/>
              <w:left w:val="nil"/>
              <w:bottom w:val="single" w:sz="4" w:space="0" w:color="auto"/>
              <w:right w:val="single" w:sz="4" w:space="0" w:color="auto"/>
            </w:tcBorders>
            <w:vAlign w:val="center"/>
            <w:hideMark/>
          </w:tcPr>
          <w:p w14:paraId="66EBE010"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0,05%</w:t>
            </w:r>
          </w:p>
        </w:tc>
        <w:tc>
          <w:tcPr>
            <w:tcW w:w="960" w:type="dxa"/>
            <w:tcBorders>
              <w:top w:val="nil"/>
              <w:left w:val="nil"/>
              <w:bottom w:val="single" w:sz="4" w:space="0" w:color="auto"/>
              <w:right w:val="single" w:sz="4" w:space="0" w:color="auto"/>
            </w:tcBorders>
            <w:noWrap/>
            <w:vAlign w:val="center"/>
            <w:hideMark/>
          </w:tcPr>
          <w:p w14:paraId="01FFAF9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21,13%</w:t>
            </w:r>
          </w:p>
        </w:tc>
        <w:tc>
          <w:tcPr>
            <w:tcW w:w="222" w:type="dxa"/>
            <w:vAlign w:val="center"/>
            <w:hideMark/>
          </w:tcPr>
          <w:p w14:paraId="4900DFCB"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29DBC7A7" w14:textId="77777777" w:rsidTr="00D061E8">
        <w:trPr>
          <w:trHeight w:val="400"/>
        </w:trPr>
        <w:tc>
          <w:tcPr>
            <w:tcW w:w="937" w:type="dxa"/>
            <w:tcBorders>
              <w:top w:val="nil"/>
              <w:left w:val="single" w:sz="4" w:space="0" w:color="auto"/>
              <w:bottom w:val="single" w:sz="4" w:space="0" w:color="auto"/>
              <w:right w:val="single" w:sz="4" w:space="0" w:color="auto"/>
            </w:tcBorders>
            <w:noWrap/>
            <w:vAlign w:val="center"/>
            <w:hideMark/>
          </w:tcPr>
          <w:p w14:paraId="3E09A40E"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400</w:t>
            </w:r>
          </w:p>
        </w:tc>
        <w:tc>
          <w:tcPr>
            <w:tcW w:w="950" w:type="dxa"/>
            <w:vMerge/>
            <w:tcBorders>
              <w:top w:val="nil"/>
              <w:left w:val="single" w:sz="4" w:space="0" w:color="auto"/>
              <w:bottom w:val="single" w:sz="4" w:space="0" w:color="000000"/>
              <w:right w:val="single" w:sz="4" w:space="0" w:color="auto"/>
            </w:tcBorders>
            <w:vAlign w:val="center"/>
            <w:hideMark/>
          </w:tcPr>
          <w:p w14:paraId="12E780EF"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tcBorders>
              <w:top w:val="nil"/>
              <w:left w:val="nil"/>
              <w:bottom w:val="single" w:sz="4" w:space="0" w:color="auto"/>
              <w:right w:val="single" w:sz="4" w:space="0" w:color="auto"/>
            </w:tcBorders>
            <w:noWrap/>
            <w:vAlign w:val="center"/>
            <w:hideMark/>
          </w:tcPr>
          <w:p w14:paraId="564A0E1D"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0,9553</w:t>
            </w:r>
          </w:p>
        </w:tc>
        <w:tc>
          <w:tcPr>
            <w:tcW w:w="960" w:type="dxa"/>
            <w:tcBorders>
              <w:top w:val="nil"/>
              <w:left w:val="nil"/>
              <w:bottom w:val="single" w:sz="4" w:space="0" w:color="auto"/>
              <w:right w:val="single" w:sz="4" w:space="0" w:color="auto"/>
            </w:tcBorders>
            <w:noWrap/>
            <w:vAlign w:val="center"/>
            <w:hideMark/>
          </w:tcPr>
          <w:p w14:paraId="720C5EB3"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220,1</w:t>
            </w:r>
          </w:p>
        </w:tc>
        <w:tc>
          <w:tcPr>
            <w:tcW w:w="960" w:type="dxa"/>
            <w:tcBorders>
              <w:top w:val="nil"/>
              <w:left w:val="nil"/>
              <w:bottom w:val="single" w:sz="4" w:space="0" w:color="auto"/>
              <w:right w:val="single" w:sz="4" w:space="0" w:color="auto"/>
            </w:tcBorders>
            <w:noWrap/>
            <w:vAlign w:val="center"/>
            <w:hideMark/>
          </w:tcPr>
          <w:p w14:paraId="5F99F602"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1,819</w:t>
            </w:r>
          </w:p>
        </w:tc>
        <w:tc>
          <w:tcPr>
            <w:tcW w:w="960" w:type="dxa"/>
            <w:tcBorders>
              <w:top w:val="nil"/>
              <w:left w:val="nil"/>
              <w:bottom w:val="single" w:sz="4" w:space="0" w:color="auto"/>
              <w:right w:val="single" w:sz="4" w:space="0" w:color="auto"/>
            </w:tcBorders>
            <w:noWrap/>
            <w:vAlign w:val="center"/>
            <w:hideMark/>
          </w:tcPr>
          <w:p w14:paraId="307F83AB"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400,36</w:t>
            </w:r>
          </w:p>
        </w:tc>
        <w:tc>
          <w:tcPr>
            <w:tcW w:w="960" w:type="dxa"/>
            <w:tcBorders>
              <w:top w:val="nil"/>
              <w:left w:val="nil"/>
              <w:bottom w:val="single" w:sz="4" w:space="0" w:color="auto"/>
              <w:right w:val="single" w:sz="4" w:space="0" w:color="auto"/>
            </w:tcBorders>
            <w:vAlign w:val="center"/>
            <w:hideMark/>
          </w:tcPr>
          <w:p w14:paraId="26EB01E7"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0,05%</w:t>
            </w:r>
          </w:p>
        </w:tc>
        <w:tc>
          <w:tcPr>
            <w:tcW w:w="960" w:type="dxa"/>
            <w:tcBorders>
              <w:top w:val="nil"/>
              <w:left w:val="nil"/>
              <w:bottom w:val="single" w:sz="4" w:space="0" w:color="auto"/>
              <w:right w:val="single" w:sz="4" w:space="0" w:color="auto"/>
            </w:tcBorders>
            <w:noWrap/>
            <w:vAlign w:val="center"/>
            <w:hideMark/>
          </w:tcPr>
          <w:p w14:paraId="20B4B909"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21,22%</w:t>
            </w:r>
          </w:p>
        </w:tc>
        <w:tc>
          <w:tcPr>
            <w:tcW w:w="222" w:type="dxa"/>
            <w:vAlign w:val="center"/>
            <w:hideMark/>
          </w:tcPr>
          <w:p w14:paraId="502B5800"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706BD51B" w14:textId="77777777" w:rsidTr="00D061E8">
        <w:trPr>
          <w:trHeight w:val="400"/>
        </w:trPr>
        <w:tc>
          <w:tcPr>
            <w:tcW w:w="937" w:type="dxa"/>
            <w:tcBorders>
              <w:top w:val="nil"/>
              <w:left w:val="single" w:sz="4" w:space="0" w:color="auto"/>
              <w:bottom w:val="single" w:sz="4" w:space="0" w:color="auto"/>
              <w:right w:val="single" w:sz="4" w:space="0" w:color="auto"/>
            </w:tcBorders>
            <w:noWrap/>
            <w:vAlign w:val="center"/>
            <w:hideMark/>
          </w:tcPr>
          <w:p w14:paraId="6F87085D"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300</w:t>
            </w:r>
          </w:p>
        </w:tc>
        <w:tc>
          <w:tcPr>
            <w:tcW w:w="950" w:type="dxa"/>
            <w:vMerge/>
            <w:tcBorders>
              <w:top w:val="nil"/>
              <w:left w:val="single" w:sz="4" w:space="0" w:color="auto"/>
              <w:bottom w:val="single" w:sz="4" w:space="0" w:color="000000"/>
              <w:right w:val="single" w:sz="4" w:space="0" w:color="auto"/>
            </w:tcBorders>
            <w:vAlign w:val="center"/>
            <w:hideMark/>
          </w:tcPr>
          <w:p w14:paraId="2A58C88E"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tcBorders>
              <w:top w:val="nil"/>
              <w:left w:val="nil"/>
              <w:bottom w:val="single" w:sz="4" w:space="0" w:color="auto"/>
              <w:right w:val="single" w:sz="4" w:space="0" w:color="auto"/>
            </w:tcBorders>
            <w:noWrap/>
            <w:vAlign w:val="center"/>
            <w:hideMark/>
          </w:tcPr>
          <w:p w14:paraId="2B12B14D"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0,9446</w:t>
            </w:r>
          </w:p>
        </w:tc>
        <w:tc>
          <w:tcPr>
            <w:tcW w:w="960" w:type="dxa"/>
            <w:tcBorders>
              <w:top w:val="nil"/>
              <w:left w:val="nil"/>
              <w:bottom w:val="single" w:sz="4" w:space="0" w:color="auto"/>
              <w:right w:val="single" w:sz="4" w:space="0" w:color="auto"/>
            </w:tcBorders>
            <w:noWrap/>
            <w:vAlign w:val="center"/>
            <w:hideMark/>
          </w:tcPr>
          <w:p w14:paraId="072895EB"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220,1</w:t>
            </w:r>
          </w:p>
        </w:tc>
        <w:tc>
          <w:tcPr>
            <w:tcW w:w="960" w:type="dxa"/>
            <w:tcBorders>
              <w:top w:val="nil"/>
              <w:left w:val="nil"/>
              <w:bottom w:val="single" w:sz="4" w:space="0" w:color="auto"/>
              <w:right w:val="single" w:sz="4" w:space="0" w:color="auto"/>
            </w:tcBorders>
            <w:noWrap/>
            <w:vAlign w:val="center"/>
            <w:hideMark/>
          </w:tcPr>
          <w:p w14:paraId="3B0BFBAA"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1,364</w:t>
            </w:r>
          </w:p>
        </w:tc>
        <w:tc>
          <w:tcPr>
            <w:tcW w:w="960" w:type="dxa"/>
            <w:tcBorders>
              <w:top w:val="nil"/>
              <w:left w:val="nil"/>
              <w:bottom w:val="single" w:sz="4" w:space="0" w:color="auto"/>
              <w:right w:val="single" w:sz="4" w:space="0" w:color="auto"/>
            </w:tcBorders>
            <w:noWrap/>
            <w:vAlign w:val="center"/>
            <w:hideMark/>
          </w:tcPr>
          <w:p w14:paraId="55C27170"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300,22</w:t>
            </w:r>
          </w:p>
        </w:tc>
        <w:tc>
          <w:tcPr>
            <w:tcW w:w="960" w:type="dxa"/>
            <w:tcBorders>
              <w:top w:val="nil"/>
              <w:left w:val="nil"/>
              <w:bottom w:val="single" w:sz="4" w:space="0" w:color="auto"/>
              <w:right w:val="single" w:sz="4" w:space="0" w:color="auto"/>
            </w:tcBorders>
            <w:vAlign w:val="center"/>
            <w:hideMark/>
          </w:tcPr>
          <w:p w14:paraId="1F86B6DF"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0,05%</w:t>
            </w:r>
          </w:p>
        </w:tc>
        <w:tc>
          <w:tcPr>
            <w:tcW w:w="960" w:type="dxa"/>
            <w:tcBorders>
              <w:top w:val="nil"/>
              <w:left w:val="nil"/>
              <w:bottom w:val="single" w:sz="4" w:space="0" w:color="auto"/>
              <w:right w:val="single" w:sz="4" w:space="0" w:color="auto"/>
            </w:tcBorders>
            <w:noWrap/>
            <w:vAlign w:val="center"/>
            <w:hideMark/>
          </w:tcPr>
          <w:p w14:paraId="0E22530B"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21,30%</w:t>
            </w:r>
          </w:p>
        </w:tc>
        <w:tc>
          <w:tcPr>
            <w:tcW w:w="222" w:type="dxa"/>
            <w:vAlign w:val="center"/>
            <w:hideMark/>
          </w:tcPr>
          <w:p w14:paraId="55D89227"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7B17596F" w14:textId="77777777" w:rsidTr="00D061E8">
        <w:trPr>
          <w:trHeight w:val="400"/>
        </w:trPr>
        <w:tc>
          <w:tcPr>
            <w:tcW w:w="937" w:type="dxa"/>
            <w:tcBorders>
              <w:top w:val="nil"/>
              <w:left w:val="single" w:sz="4" w:space="0" w:color="auto"/>
              <w:bottom w:val="single" w:sz="4" w:space="0" w:color="auto"/>
              <w:right w:val="single" w:sz="4" w:space="0" w:color="auto"/>
            </w:tcBorders>
            <w:noWrap/>
            <w:vAlign w:val="center"/>
            <w:hideMark/>
          </w:tcPr>
          <w:p w14:paraId="73DB5F12"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200</w:t>
            </w:r>
          </w:p>
        </w:tc>
        <w:tc>
          <w:tcPr>
            <w:tcW w:w="950" w:type="dxa"/>
            <w:vMerge/>
            <w:tcBorders>
              <w:top w:val="nil"/>
              <w:left w:val="single" w:sz="4" w:space="0" w:color="auto"/>
              <w:bottom w:val="single" w:sz="4" w:space="0" w:color="000000"/>
              <w:right w:val="single" w:sz="4" w:space="0" w:color="auto"/>
            </w:tcBorders>
            <w:vAlign w:val="center"/>
            <w:hideMark/>
          </w:tcPr>
          <w:p w14:paraId="41DB35E4"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tcBorders>
              <w:top w:val="nil"/>
              <w:left w:val="nil"/>
              <w:bottom w:val="single" w:sz="4" w:space="0" w:color="auto"/>
              <w:right w:val="single" w:sz="4" w:space="0" w:color="auto"/>
            </w:tcBorders>
            <w:noWrap/>
            <w:vAlign w:val="center"/>
            <w:hideMark/>
          </w:tcPr>
          <w:p w14:paraId="11AF4B8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0,9342</w:t>
            </w:r>
          </w:p>
        </w:tc>
        <w:tc>
          <w:tcPr>
            <w:tcW w:w="960" w:type="dxa"/>
            <w:tcBorders>
              <w:top w:val="nil"/>
              <w:left w:val="nil"/>
              <w:bottom w:val="single" w:sz="4" w:space="0" w:color="auto"/>
              <w:right w:val="single" w:sz="4" w:space="0" w:color="auto"/>
            </w:tcBorders>
            <w:noWrap/>
            <w:vAlign w:val="center"/>
            <w:hideMark/>
          </w:tcPr>
          <w:p w14:paraId="0CF0B8B5"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220,1</w:t>
            </w:r>
          </w:p>
        </w:tc>
        <w:tc>
          <w:tcPr>
            <w:tcW w:w="960" w:type="dxa"/>
            <w:tcBorders>
              <w:top w:val="nil"/>
              <w:left w:val="nil"/>
              <w:bottom w:val="single" w:sz="4" w:space="0" w:color="auto"/>
              <w:right w:val="single" w:sz="4" w:space="0" w:color="auto"/>
            </w:tcBorders>
            <w:noWrap/>
            <w:vAlign w:val="center"/>
            <w:hideMark/>
          </w:tcPr>
          <w:p w14:paraId="09EAC29C"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0,909</w:t>
            </w:r>
          </w:p>
        </w:tc>
        <w:tc>
          <w:tcPr>
            <w:tcW w:w="960" w:type="dxa"/>
            <w:tcBorders>
              <w:top w:val="nil"/>
              <w:left w:val="nil"/>
              <w:bottom w:val="single" w:sz="4" w:space="0" w:color="auto"/>
              <w:right w:val="single" w:sz="4" w:space="0" w:color="auto"/>
            </w:tcBorders>
            <w:noWrap/>
            <w:vAlign w:val="center"/>
            <w:hideMark/>
          </w:tcPr>
          <w:p w14:paraId="0E389FC2"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200,07</w:t>
            </w:r>
          </w:p>
        </w:tc>
        <w:tc>
          <w:tcPr>
            <w:tcW w:w="960" w:type="dxa"/>
            <w:tcBorders>
              <w:top w:val="nil"/>
              <w:left w:val="nil"/>
              <w:bottom w:val="single" w:sz="4" w:space="0" w:color="auto"/>
              <w:right w:val="single" w:sz="4" w:space="0" w:color="auto"/>
            </w:tcBorders>
            <w:vAlign w:val="center"/>
            <w:hideMark/>
          </w:tcPr>
          <w:p w14:paraId="2D559B16"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0,05%</w:t>
            </w:r>
          </w:p>
        </w:tc>
        <w:tc>
          <w:tcPr>
            <w:tcW w:w="960" w:type="dxa"/>
            <w:tcBorders>
              <w:top w:val="nil"/>
              <w:left w:val="nil"/>
              <w:bottom w:val="single" w:sz="4" w:space="0" w:color="auto"/>
              <w:right w:val="single" w:sz="4" w:space="0" w:color="auto"/>
            </w:tcBorders>
            <w:noWrap/>
            <w:vAlign w:val="center"/>
            <w:hideMark/>
          </w:tcPr>
          <w:p w14:paraId="482B6B0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21,43%</w:t>
            </w:r>
          </w:p>
        </w:tc>
        <w:tc>
          <w:tcPr>
            <w:tcW w:w="222" w:type="dxa"/>
            <w:vAlign w:val="center"/>
            <w:hideMark/>
          </w:tcPr>
          <w:p w14:paraId="44B551FE" w14:textId="77777777" w:rsidR="00D061E8" w:rsidRPr="00D061E8" w:rsidRDefault="00D061E8" w:rsidP="00D061E8">
            <w:pPr>
              <w:jc w:val="left"/>
              <w:rPr>
                <w:rFonts w:eastAsia="Times New Roman"/>
                <w:kern w:val="0"/>
                <w:sz w:val="20"/>
                <w:szCs w:val="20"/>
                <w:lang w:eastAsia="en-ID"/>
                <w14:ligatures w14:val="none"/>
              </w:rPr>
            </w:pPr>
          </w:p>
        </w:tc>
      </w:tr>
      <w:tr w:rsidR="00D061E8" w:rsidRPr="00D061E8" w14:paraId="4CB339B8" w14:textId="77777777" w:rsidTr="00D061E8">
        <w:trPr>
          <w:trHeight w:val="400"/>
        </w:trPr>
        <w:tc>
          <w:tcPr>
            <w:tcW w:w="937" w:type="dxa"/>
            <w:tcBorders>
              <w:top w:val="nil"/>
              <w:left w:val="single" w:sz="4" w:space="0" w:color="auto"/>
              <w:bottom w:val="single" w:sz="4" w:space="0" w:color="auto"/>
              <w:right w:val="single" w:sz="4" w:space="0" w:color="auto"/>
            </w:tcBorders>
            <w:noWrap/>
            <w:vAlign w:val="center"/>
            <w:hideMark/>
          </w:tcPr>
          <w:p w14:paraId="49CEE133"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100</w:t>
            </w:r>
          </w:p>
        </w:tc>
        <w:tc>
          <w:tcPr>
            <w:tcW w:w="950" w:type="dxa"/>
            <w:vMerge/>
            <w:tcBorders>
              <w:top w:val="nil"/>
              <w:left w:val="single" w:sz="4" w:space="0" w:color="auto"/>
              <w:bottom w:val="single" w:sz="4" w:space="0" w:color="000000"/>
              <w:right w:val="single" w:sz="4" w:space="0" w:color="auto"/>
            </w:tcBorders>
            <w:vAlign w:val="center"/>
            <w:hideMark/>
          </w:tcPr>
          <w:p w14:paraId="20A22E55" w14:textId="77777777" w:rsidR="00D061E8" w:rsidRPr="00D061E8" w:rsidRDefault="00D061E8" w:rsidP="00D061E8">
            <w:pPr>
              <w:jc w:val="left"/>
              <w:rPr>
                <w:rFonts w:eastAsia="Times New Roman"/>
                <w:color w:val="000000"/>
                <w:kern w:val="0"/>
                <w:sz w:val="22"/>
                <w:szCs w:val="22"/>
                <w:lang w:eastAsia="en-ID"/>
                <w14:ligatures w14:val="none"/>
              </w:rPr>
            </w:pPr>
          </w:p>
        </w:tc>
        <w:tc>
          <w:tcPr>
            <w:tcW w:w="960" w:type="dxa"/>
            <w:tcBorders>
              <w:top w:val="nil"/>
              <w:left w:val="nil"/>
              <w:bottom w:val="single" w:sz="4" w:space="0" w:color="auto"/>
              <w:right w:val="single" w:sz="4" w:space="0" w:color="auto"/>
            </w:tcBorders>
            <w:noWrap/>
            <w:vAlign w:val="center"/>
            <w:hideMark/>
          </w:tcPr>
          <w:p w14:paraId="08D82D54"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0,9241</w:t>
            </w:r>
          </w:p>
        </w:tc>
        <w:tc>
          <w:tcPr>
            <w:tcW w:w="960" w:type="dxa"/>
            <w:tcBorders>
              <w:top w:val="nil"/>
              <w:left w:val="nil"/>
              <w:bottom w:val="single" w:sz="4" w:space="0" w:color="auto"/>
              <w:right w:val="single" w:sz="4" w:space="0" w:color="auto"/>
            </w:tcBorders>
            <w:vAlign w:val="center"/>
            <w:hideMark/>
          </w:tcPr>
          <w:p w14:paraId="684F96B3"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220,1</w:t>
            </w:r>
          </w:p>
        </w:tc>
        <w:tc>
          <w:tcPr>
            <w:tcW w:w="960" w:type="dxa"/>
            <w:tcBorders>
              <w:top w:val="nil"/>
              <w:left w:val="nil"/>
              <w:bottom w:val="single" w:sz="4" w:space="0" w:color="auto"/>
              <w:right w:val="single" w:sz="4" w:space="0" w:color="auto"/>
            </w:tcBorders>
            <w:vAlign w:val="center"/>
            <w:hideMark/>
          </w:tcPr>
          <w:p w14:paraId="50555127"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0,454</w:t>
            </w:r>
          </w:p>
        </w:tc>
        <w:tc>
          <w:tcPr>
            <w:tcW w:w="960" w:type="dxa"/>
            <w:tcBorders>
              <w:top w:val="nil"/>
              <w:left w:val="nil"/>
              <w:bottom w:val="single" w:sz="4" w:space="0" w:color="auto"/>
              <w:right w:val="single" w:sz="4" w:space="0" w:color="auto"/>
            </w:tcBorders>
            <w:noWrap/>
            <w:vAlign w:val="center"/>
            <w:hideMark/>
          </w:tcPr>
          <w:p w14:paraId="7417363B"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99,93</w:t>
            </w:r>
          </w:p>
        </w:tc>
        <w:tc>
          <w:tcPr>
            <w:tcW w:w="960" w:type="dxa"/>
            <w:tcBorders>
              <w:top w:val="nil"/>
              <w:left w:val="nil"/>
              <w:bottom w:val="single" w:sz="4" w:space="0" w:color="auto"/>
              <w:right w:val="single" w:sz="4" w:space="0" w:color="auto"/>
            </w:tcBorders>
            <w:vAlign w:val="center"/>
            <w:hideMark/>
          </w:tcPr>
          <w:p w14:paraId="3988794F"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0,05%</w:t>
            </w:r>
          </w:p>
        </w:tc>
        <w:tc>
          <w:tcPr>
            <w:tcW w:w="960" w:type="dxa"/>
            <w:tcBorders>
              <w:top w:val="nil"/>
              <w:left w:val="nil"/>
              <w:bottom w:val="single" w:sz="4" w:space="0" w:color="auto"/>
              <w:right w:val="single" w:sz="4" w:space="0" w:color="auto"/>
            </w:tcBorders>
            <w:vAlign w:val="center"/>
            <w:hideMark/>
          </w:tcPr>
          <w:p w14:paraId="43A2998D" w14:textId="77777777" w:rsidR="00D061E8" w:rsidRPr="00D061E8" w:rsidRDefault="00D061E8" w:rsidP="00D061E8">
            <w:pPr>
              <w:jc w:val="center"/>
              <w:rPr>
                <w:rFonts w:eastAsia="Times New Roman"/>
                <w:color w:val="000000"/>
                <w:kern w:val="0"/>
                <w:sz w:val="22"/>
                <w:szCs w:val="22"/>
                <w:lang w:eastAsia="en-ID"/>
                <w14:ligatures w14:val="none"/>
              </w:rPr>
            </w:pPr>
            <w:r w:rsidRPr="00D061E8">
              <w:rPr>
                <w:rFonts w:eastAsia="Times New Roman"/>
                <w:color w:val="000000"/>
                <w:kern w:val="0"/>
                <w:sz w:val="22"/>
                <w:szCs w:val="22"/>
                <w:lang w:eastAsia="en-ID"/>
                <w14:ligatures w14:val="none"/>
              </w:rPr>
              <w:t>21,60%</w:t>
            </w:r>
          </w:p>
        </w:tc>
        <w:tc>
          <w:tcPr>
            <w:tcW w:w="222" w:type="dxa"/>
            <w:vAlign w:val="center"/>
            <w:hideMark/>
          </w:tcPr>
          <w:p w14:paraId="4FE9857F" w14:textId="77777777" w:rsidR="00D061E8" w:rsidRPr="00D061E8" w:rsidRDefault="00D061E8" w:rsidP="00D061E8">
            <w:pPr>
              <w:jc w:val="left"/>
              <w:rPr>
                <w:rFonts w:eastAsia="Times New Roman"/>
                <w:kern w:val="0"/>
                <w:sz w:val="20"/>
                <w:szCs w:val="20"/>
                <w:lang w:eastAsia="en-ID"/>
                <w14:ligatures w14:val="none"/>
              </w:rPr>
            </w:pPr>
          </w:p>
        </w:tc>
      </w:tr>
    </w:tbl>
    <w:p w14:paraId="1C597C86" w14:textId="77777777" w:rsidR="00D061E8" w:rsidRDefault="00D061E8" w:rsidP="00D05EB5">
      <w:pPr>
        <w:pStyle w:val="ISI"/>
      </w:pPr>
    </w:p>
    <w:p w14:paraId="6DF7C792" w14:textId="0B3FE0D1" w:rsidR="00226A60" w:rsidRDefault="00226A60" w:rsidP="00226A60">
      <w:pPr>
        <w:pStyle w:val="ISI"/>
      </w:pPr>
      <w:r>
        <w:t>Berdasarkan data yang tertera pada Tabel 4.</w:t>
      </w:r>
      <w:r w:rsidR="003B2500">
        <w:t>4 dan 4.5</w:t>
      </w:r>
      <w:r>
        <w:t>, penerapan Fuzzy Logic Controller Tipe 2 menunjukkan kinerja pengaturan atau regulasi tegangan yang sangat presisi di seluruh rentang pembebanan. Sistem terbukti mampu mempertahankan tegangan keluaran inverter secara konstan pada nilai 220,1 V, baik pada kondisi beban ringan 100 W maupun beban terberat 500 W. Stabilitas ini menghasilkan nilai eror regulasi yang sangat kecil, hanya sebesar 0,05% yang mana jauh lebih baik dari standar toleransi tegangan jala</w:t>
      </w:r>
      <w:r w:rsidR="00156BE2">
        <w:t>-</w:t>
      </w:r>
      <w:r>
        <w:t>jala sebesar ±5%. Kemampuan sistem dalam menjaga stabilitas tegangan output pada kondisi beban terberat dapat dilihat pada Gambar 4.9 yang menunjukkan respon sistemnya. Pada grafik tersebut, dapat dilihat bagaimana respon sistem berusaha untuk memiliki tegangan keluaran sesuai dengan setpoint meskipun sistem mengalirkan arus beban maksimal.</w:t>
      </w:r>
    </w:p>
    <w:p w14:paraId="55B026D8" w14:textId="52CB1716" w:rsidR="00226A60" w:rsidRDefault="00A306B8" w:rsidP="00D13700">
      <w:pPr>
        <w:pStyle w:val="ISI"/>
        <w:spacing w:line="240" w:lineRule="auto"/>
        <w:ind w:firstLine="0"/>
      </w:pPr>
      <w:r>
        <w:rPr>
          <w:noProof/>
        </w:rPr>
        <w:lastRenderedPageBreak/>
        <w:drawing>
          <wp:inline distT="0" distB="0" distL="0" distR="0" wp14:anchorId="54417FDB" wp14:editId="16ECCC86">
            <wp:extent cx="5039995" cy="2632710"/>
            <wp:effectExtent l="0" t="0" r="8255" b="0"/>
            <wp:docPr id="17702498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49802" name="Picture 177024980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039995" cy="2632710"/>
                    </a:xfrm>
                    <a:prstGeom prst="rect">
                      <a:avLst/>
                    </a:prstGeom>
                  </pic:spPr>
                </pic:pic>
              </a:graphicData>
            </a:graphic>
          </wp:inline>
        </w:drawing>
      </w:r>
    </w:p>
    <w:p w14:paraId="7B606652" w14:textId="2EEA02CB" w:rsidR="00793526" w:rsidRDefault="00793526" w:rsidP="00793526">
      <w:pPr>
        <w:pStyle w:val="Gambar"/>
      </w:pPr>
      <w:bookmarkStart w:id="119" w:name="_Toc229341966"/>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9</w:t>
      </w:r>
      <w:r w:rsidR="00B354CA">
        <w:fldChar w:fldCharType="end"/>
      </w:r>
      <w:r>
        <w:t xml:space="preserve"> </w:t>
      </w:r>
      <w:r w:rsidRPr="00793526">
        <w:rPr>
          <w:b w:val="0"/>
          <w:bCs w:val="0"/>
        </w:rPr>
        <w:t>Respon Tegangan Keluaran Inverter</w:t>
      </w:r>
      <w:bookmarkEnd w:id="119"/>
    </w:p>
    <w:p w14:paraId="0518641B" w14:textId="77777777" w:rsidR="003476FE" w:rsidRPr="003476FE" w:rsidRDefault="003476FE" w:rsidP="00A0565C">
      <w:pPr>
        <w:pStyle w:val="ISI"/>
        <w:rPr>
          <w:lang w:val="en-US"/>
        </w:rPr>
      </w:pPr>
    </w:p>
    <w:p w14:paraId="13C51CF4" w14:textId="77777777" w:rsidR="00451E2A" w:rsidRPr="00451E2A" w:rsidRDefault="00451E2A" w:rsidP="00451E2A">
      <w:pPr>
        <w:pStyle w:val="ISI"/>
      </w:pPr>
      <w:r w:rsidRPr="00451E2A">
        <w:t>Regulasi tegangan yang efektif ini terwujud melalui mekanisme kompensasi dinamis yang tercermin dari karakteristik sinyal modulation index. Hasil pengukuran memperlihatkan bahwa tegangan input inverter dari konverter mengalami penurunan seiring bertambahnya beban, dimana tegangan input menurun dari 328,6 V saat dibebani 100 W hingga mencapai 317,2 V pada pembebanan 500 W sebagai konsekuensi dari impedansi internal sistem. Sebagai respons terhadap penurunan tegangan input tersebut, kontroler melakukan penyesuaian dengan meningkatkan nilai mi secara proporsional, yaitu dari 0,9241 saat kondisi beban minimum hingga 0,9665 pada kondisi beban penuh.</w:t>
      </w:r>
    </w:p>
    <w:p w14:paraId="0BF47883" w14:textId="77777777" w:rsidR="00451E2A" w:rsidRPr="00451E2A" w:rsidRDefault="00451E2A" w:rsidP="00451E2A">
      <w:pPr>
        <w:pStyle w:val="ISI"/>
      </w:pPr>
      <w:r w:rsidRPr="00451E2A">
        <w:t xml:space="preserve">Peningkatan modulation index ini berperan sebagai strategi kompensasi untuk menjaga stabilitas tegangan output inverter guna mengakomodasi fluktuasi tegangan input, sehingga tegangan AC yang disuplai ke beban tetap berada pada </w:t>
      </w:r>
      <w:r>
        <w:t>nilai setpoint</w:t>
      </w:r>
      <w:r w:rsidRPr="00451E2A">
        <w:t xml:space="preserve"> yang diinginkan. Ketika sistem mengalami pembebanan tinggi, peningkatan modulation index diperlukan untuk mengkompensasi penurunan tegangan input yang terjadi. Di sisi lain, pada kondisi beban rendah dimana tegangan input cenderung lebih tinggi, kontroler menurunkan modulation index untuk menghindari terjadinya tegangan berlebih atau overvoltage. Perilaku sinyal kontrol yang adaptif ini ditampilkan pada Gambar 4.10 yang mengonfirmasi kapabilitas kontroler dalam mempertahankan keseimbangan sistem.</w:t>
      </w:r>
    </w:p>
    <w:p w14:paraId="3CBFF216" w14:textId="77777777" w:rsidR="003476FE" w:rsidRDefault="003476FE" w:rsidP="0021176D">
      <w:pPr>
        <w:pStyle w:val="ISI"/>
        <w:spacing w:line="240" w:lineRule="auto"/>
      </w:pPr>
    </w:p>
    <w:p w14:paraId="2AB70E2F" w14:textId="31C891D3" w:rsidR="00226A60" w:rsidRDefault="00A306B8" w:rsidP="00E464DD">
      <w:pPr>
        <w:pStyle w:val="ISI"/>
        <w:spacing w:line="240" w:lineRule="auto"/>
        <w:ind w:firstLine="0"/>
        <w:jc w:val="center"/>
      </w:pPr>
      <w:r>
        <w:rPr>
          <w:noProof/>
        </w:rPr>
        <w:lastRenderedPageBreak/>
        <w:drawing>
          <wp:inline distT="0" distB="0" distL="0" distR="0" wp14:anchorId="768F20C5" wp14:editId="7D71EF0D">
            <wp:extent cx="5039995" cy="2632710"/>
            <wp:effectExtent l="0" t="0" r="8255" b="0"/>
            <wp:docPr id="13057731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73113" name="Picture 130577311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39995" cy="2632710"/>
                    </a:xfrm>
                    <a:prstGeom prst="rect">
                      <a:avLst/>
                    </a:prstGeom>
                  </pic:spPr>
                </pic:pic>
              </a:graphicData>
            </a:graphic>
          </wp:inline>
        </w:drawing>
      </w:r>
    </w:p>
    <w:p w14:paraId="74AD8934" w14:textId="407E7211" w:rsidR="00793526" w:rsidRPr="00793526" w:rsidRDefault="00793526" w:rsidP="00793526">
      <w:pPr>
        <w:pStyle w:val="Gambar"/>
        <w:rPr>
          <w:b w:val="0"/>
          <w:bCs w:val="0"/>
        </w:rPr>
      </w:pPr>
      <w:bookmarkStart w:id="120" w:name="_Toc229341967"/>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10</w:t>
      </w:r>
      <w:r w:rsidR="00B354CA">
        <w:fldChar w:fldCharType="end"/>
      </w:r>
      <w:r>
        <w:t xml:space="preserve"> </w:t>
      </w:r>
      <w:r w:rsidRPr="00793526">
        <w:rPr>
          <w:b w:val="0"/>
          <w:bCs w:val="0"/>
        </w:rPr>
        <w:t>Respon Keluaran Fuzzy Logic Controller Tipe 2</w:t>
      </w:r>
      <w:bookmarkEnd w:id="120"/>
    </w:p>
    <w:p w14:paraId="051E2285" w14:textId="77777777" w:rsidR="003476FE" w:rsidRPr="00226A60" w:rsidRDefault="003476FE" w:rsidP="00A0565C">
      <w:pPr>
        <w:pStyle w:val="ISI"/>
        <w:rPr>
          <w:lang w:val="en-US"/>
        </w:rPr>
      </w:pPr>
    </w:p>
    <w:p w14:paraId="701F0E4C" w14:textId="77777777" w:rsidR="00226A60" w:rsidRDefault="006D5014" w:rsidP="003975D8">
      <w:pPr>
        <w:pStyle w:val="SUBSUBBAB"/>
      </w:pPr>
      <w:bookmarkStart w:id="121" w:name="_Toc229341843"/>
      <w:r>
        <w:t>Perbandingan Sistem Openloop dan Closeloop</w:t>
      </w:r>
      <w:bookmarkEnd w:id="121"/>
    </w:p>
    <w:p w14:paraId="72746C79" w14:textId="77777777" w:rsidR="006D5014" w:rsidRPr="006D5014" w:rsidRDefault="006D5014" w:rsidP="006D5014">
      <w:pPr>
        <w:pStyle w:val="ISI"/>
      </w:pPr>
      <w:r w:rsidRPr="006D5014">
        <w:t>Subbab ini membahas analisis komparatif performa sistem antara tiga kondisi operasi yang berbeda, yaitu sistem tanpa kontrol (openloop), sistem dengan kontrol Fuzzy Tipe 1, serta sistem dengan kontrol yang diusulkan yaitu Fuzzy Tipe 2. Perbandingan respon tegangan dari ketiga skenario pengujian tersebut divisualisasikan dalam satu grafik gabungan pada Gambar 4.11.</w:t>
      </w:r>
    </w:p>
    <w:p w14:paraId="77724954" w14:textId="77777777" w:rsidR="006D5014" w:rsidRPr="006D5014" w:rsidRDefault="006D5014" w:rsidP="006D5014">
      <w:pPr>
        <w:pStyle w:val="ISI"/>
      </w:pPr>
    </w:p>
    <w:p w14:paraId="76740097" w14:textId="637E094F" w:rsidR="006D5014" w:rsidRDefault="00417BEF" w:rsidP="007E5F40">
      <w:pPr>
        <w:pStyle w:val="ISI"/>
        <w:ind w:firstLine="0"/>
        <w:jc w:val="center"/>
      </w:pPr>
      <w:r>
        <w:rPr>
          <w:noProof/>
        </w:rPr>
        <w:drawing>
          <wp:inline distT="0" distB="0" distL="0" distR="0" wp14:anchorId="75380C2A" wp14:editId="21A21AC2">
            <wp:extent cx="5040737" cy="2628000"/>
            <wp:effectExtent l="0" t="0" r="7620" b="1270"/>
            <wp:docPr id="155463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318" name="Picture 15546318"/>
                    <pic:cNvPicPr/>
                  </pic:nvPicPr>
                  <pic:blipFill rotWithShape="1">
                    <a:blip r:embed="rId70" cstate="print">
                      <a:extLst>
                        <a:ext uri="{28A0092B-C50C-407E-A947-70E740481C1C}">
                          <a14:useLocalDpi xmlns:a14="http://schemas.microsoft.com/office/drawing/2010/main" val="0"/>
                        </a:ext>
                      </a:extLst>
                    </a:blip>
                    <a:srcRect l="5099" r="5099"/>
                    <a:stretch>
                      <a:fillRect/>
                    </a:stretch>
                  </pic:blipFill>
                  <pic:spPr bwMode="auto">
                    <a:xfrm>
                      <a:off x="0" y="0"/>
                      <a:ext cx="5040737" cy="2628000"/>
                    </a:xfrm>
                    <a:prstGeom prst="rect">
                      <a:avLst/>
                    </a:prstGeom>
                    <a:ln>
                      <a:noFill/>
                    </a:ln>
                    <a:extLst>
                      <a:ext uri="{53640926-AAD7-44D8-BBD7-CCE9431645EC}">
                        <a14:shadowObscured xmlns:a14="http://schemas.microsoft.com/office/drawing/2010/main"/>
                      </a:ext>
                    </a:extLst>
                  </pic:spPr>
                </pic:pic>
              </a:graphicData>
            </a:graphic>
          </wp:inline>
        </w:drawing>
      </w:r>
    </w:p>
    <w:p w14:paraId="5B47A268" w14:textId="50DAFF8A" w:rsidR="00364BB6" w:rsidRDefault="006D5014" w:rsidP="006D5014">
      <w:pPr>
        <w:pStyle w:val="ISI"/>
        <w:ind w:firstLine="0"/>
        <w:jc w:val="center"/>
        <w:rPr>
          <w:sz w:val="22"/>
          <w:szCs w:val="22"/>
        </w:rPr>
      </w:pPr>
      <w:r w:rsidRPr="006D5014">
        <w:rPr>
          <w:sz w:val="22"/>
          <w:szCs w:val="22"/>
        </w:rPr>
        <w:t>(a)</w:t>
      </w:r>
    </w:p>
    <w:p w14:paraId="7C8A3CA7" w14:textId="77777777" w:rsidR="00364BB6" w:rsidRDefault="00364BB6">
      <w:pPr>
        <w:spacing w:after="160" w:line="259" w:lineRule="auto"/>
        <w:jc w:val="left"/>
        <w:rPr>
          <w:sz w:val="22"/>
          <w:szCs w:val="22"/>
        </w:rPr>
      </w:pPr>
      <w:r>
        <w:rPr>
          <w:sz w:val="22"/>
          <w:szCs w:val="22"/>
        </w:rPr>
        <w:br w:type="page"/>
      </w:r>
    </w:p>
    <w:p w14:paraId="662E4BDE" w14:textId="49407A46" w:rsidR="006D5014" w:rsidRDefault="001043E6" w:rsidP="006D5014">
      <w:pPr>
        <w:pStyle w:val="ISI"/>
        <w:ind w:firstLine="0"/>
        <w:jc w:val="center"/>
      </w:pPr>
      <w:r>
        <w:rPr>
          <w:noProof/>
        </w:rPr>
        <w:lastRenderedPageBreak/>
        <w:drawing>
          <wp:inline distT="0" distB="0" distL="0" distR="0" wp14:anchorId="499FB9C1" wp14:editId="3868A581">
            <wp:extent cx="4811792" cy="2519680"/>
            <wp:effectExtent l="0" t="0" r="8255" b="0"/>
            <wp:docPr id="702076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76411" name="Picture 702076411"/>
                    <pic:cNvPicPr/>
                  </pic:nvPicPr>
                  <pic:blipFill rotWithShape="1">
                    <a:blip r:embed="rId71" cstate="print">
                      <a:extLst>
                        <a:ext uri="{28A0092B-C50C-407E-A947-70E740481C1C}">
                          <a14:useLocalDpi xmlns:a14="http://schemas.microsoft.com/office/drawing/2010/main" val="0"/>
                        </a:ext>
                      </a:extLst>
                    </a:blip>
                    <a:srcRect l="5296" r="5296"/>
                    <a:stretch>
                      <a:fillRect/>
                    </a:stretch>
                  </pic:blipFill>
                  <pic:spPr bwMode="auto">
                    <a:xfrm>
                      <a:off x="0" y="0"/>
                      <a:ext cx="4812403" cy="2520000"/>
                    </a:xfrm>
                    <a:prstGeom prst="rect">
                      <a:avLst/>
                    </a:prstGeom>
                    <a:ln>
                      <a:noFill/>
                    </a:ln>
                    <a:extLst>
                      <a:ext uri="{53640926-AAD7-44D8-BBD7-CCE9431645EC}">
                        <a14:shadowObscured xmlns:a14="http://schemas.microsoft.com/office/drawing/2010/main"/>
                      </a:ext>
                    </a:extLst>
                  </pic:spPr>
                </pic:pic>
              </a:graphicData>
            </a:graphic>
          </wp:inline>
        </w:drawing>
      </w:r>
    </w:p>
    <w:p w14:paraId="1921668E" w14:textId="77777777" w:rsidR="006D5014" w:rsidRPr="006D5014" w:rsidRDefault="006D5014" w:rsidP="006D5014">
      <w:pPr>
        <w:pStyle w:val="ISI"/>
        <w:ind w:firstLine="0"/>
        <w:jc w:val="center"/>
        <w:rPr>
          <w:sz w:val="22"/>
          <w:szCs w:val="22"/>
        </w:rPr>
      </w:pPr>
      <w:r w:rsidRPr="006D5014">
        <w:rPr>
          <w:sz w:val="22"/>
          <w:szCs w:val="22"/>
        </w:rPr>
        <w:t>(b)</w:t>
      </w:r>
    </w:p>
    <w:p w14:paraId="039749CB" w14:textId="7F1F5ABC" w:rsidR="006D5014" w:rsidRPr="00793526" w:rsidRDefault="00793526" w:rsidP="00793526">
      <w:pPr>
        <w:pStyle w:val="Gambar"/>
        <w:rPr>
          <w:b w:val="0"/>
          <w:bCs w:val="0"/>
        </w:rPr>
      </w:pPr>
      <w:bookmarkStart w:id="122" w:name="_Toc229341968"/>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11</w:t>
      </w:r>
      <w:r w:rsidR="00B354CA">
        <w:fldChar w:fldCharType="end"/>
      </w:r>
      <w:r>
        <w:t xml:space="preserve"> </w:t>
      </w:r>
      <w:r w:rsidRPr="00793526">
        <w:rPr>
          <w:b w:val="0"/>
          <w:bCs w:val="0"/>
        </w:rPr>
        <w:t>Grafik Gabungan Respon Tegangan terhadap Perubahan Beban (a) Tampilan Keseluruhan (b) Perbesarannya</w:t>
      </w:r>
      <w:bookmarkEnd w:id="122"/>
    </w:p>
    <w:p w14:paraId="0574675F" w14:textId="77777777" w:rsidR="00793526" w:rsidRDefault="00793526" w:rsidP="006D5014">
      <w:pPr>
        <w:pStyle w:val="ISI"/>
        <w:rPr>
          <w:lang w:val="en-US"/>
        </w:rPr>
      </w:pPr>
    </w:p>
    <w:p w14:paraId="5DF69F93" w14:textId="42E3D09B" w:rsidR="00EA070C" w:rsidRDefault="00EA070C" w:rsidP="00EA070C">
      <w:pPr>
        <w:pStyle w:val="ISI"/>
      </w:pPr>
      <w:r>
        <w:t>Pengujian dilakukan berhadapan secara langsung menggunakan skenario pembebanan dinamis. Sistem diberi gangguan berupa perubahan beban mendadak dari 100 W pada permulaan simulasi menjadi 500 W pada detik ke-4. Kemudian beban diturunkan kembali menjadi 100 W pada setelah detik ke- 5,5 Analisis lebih lanjut dilakukan dengan membandingkan parameter steady state error dan kecepatan respon atau settling time sebagaimana dapat dilihat pada Tabel 4.</w:t>
      </w:r>
      <w:r w:rsidR="003B2500">
        <w:t>6</w:t>
      </w:r>
      <w:r>
        <w:t xml:space="preserve"> yang merujuk pada Lampiran </w:t>
      </w:r>
      <w:r w:rsidR="00783D14">
        <w:t>4</w:t>
      </w:r>
      <w:r>
        <w:t xml:space="preserve">. </w:t>
      </w:r>
    </w:p>
    <w:p w14:paraId="5954B865" w14:textId="77777777" w:rsidR="00EA070C" w:rsidRDefault="00EA070C" w:rsidP="006D5014">
      <w:pPr>
        <w:pStyle w:val="ISI"/>
      </w:pPr>
    </w:p>
    <w:p w14:paraId="2232ED69" w14:textId="74790725" w:rsidR="00EA070C" w:rsidRPr="00796007" w:rsidRDefault="00796007" w:rsidP="00796007">
      <w:pPr>
        <w:pStyle w:val="TABEL"/>
        <w:rPr>
          <w:b w:val="0"/>
          <w:bCs/>
        </w:rPr>
      </w:pPr>
      <w:bookmarkStart w:id="123" w:name="_Toc229342848"/>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6</w:t>
      </w:r>
      <w:r w:rsidR="00891F50">
        <w:fldChar w:fldCharType="end"/>
      </w:r>
      <w:r>
        <w:t xml:space="preserve"> </w:t>
      </w:r>
      <w:r w:rsidRPr="00796007">
        <w:rPr>
          <w:b w:val="0"/>
          <w:bCs/>
        </w:rPr>
        <w:t>Parameter Pembanding Performa Sistem</w:t>
      </w:r>
      <w:bookmarkEnd w:id="123"/>
    </w:p>
    <w:tbl>
      <w:tblPr>
        <w:tblW w:w="7860" w:type="dxa"/>
        <w:tblLook w:val="04A0" w:firstRow="1" w:lastRow="0" w:firstColumn="1" w:lastColumn="0" w:noHBand="0" w:noVBand="1"/>
      </w:tblPr>
      <w:tblGrid>
        <w:gridCol w:w="3660"/>
        <w:gridCol w:w="1400"/>
        <w:gridCol w:w="1400"/>
        <w:gridCol w:w="1400"/>
      </w:tblGrid>
      <w:tr w:rsidR="00EA070C" w:rsidRPr="00EA070C" w14:paraId="3B8D5BDA" w14:textId="77777777" w:rsidTr="00261F7F">
        <w:trPr>
          <w:trHeight w:val="600"/>
        </w:trPr>
        <w:tc>
          <w:tcPr>
            <w:tcW w:w="36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6CA8C25"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Parameter</w:t>
            </w:r>
          </w:p>
        </w:tc>
        <w:tc>
          <w:tcPr>
            <w:tcW w:w="1400" w:type="dxa"/>
            <w:tcBorders>
              <w:top w:val="single" w:sz="4" w:space="0" w:color="auto"/>
              <w:left w:val="nil"/>
              <w:bottom w:val="single" w:sz="4" w:space="0" w:color="auto"/>
              <w:right w:val="single" w:sz="4" w:space="0" w:color="auto"/>
            </w:tcBorders>
            <w:shd w:val="clear" w:color="000000" w:fill="FFFF00"/>
            <w:vAlign w:val="center"/>
            <w:hideMark/>
          </w:tcPr>
          <w:p w14:paraId="736F275A"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Openloop</w:t>
            </w:r>
          </w:p>
        </w:tc>
        <w:tc>
          <w:tcPr>
            <w:tcW w:w="1400" w:type="dxa"/>
            <w:tcBorders>
              <w:top w:val="single" w:sz="4" w:space="0" w:color="auto"/>
              <w:left w:val="nil"/>
              <w:bottom w:val="single" w:sz="4" w:space="0" w:color="auto"/>
              <w:right w:val="single" w:sz="4" w:space="0" w:color="auto"/>
            </w:tcBorders>
            <w:shd w:val="clear" w:color="000000" w:fill="FFFF00"/>
            <w:vAlign w:val="center"/>
            <w:hideMark/>
          </w:tcPr>
          <w:p w14:paraId="0A45A594"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Fuzzy Tipe 1</w:t>
            </w:r>
          </w:p>
        </w:tc>
        <w:tc>
          <w:tcPr>
            <w:tcW w:w="1400" w:type="dxa"/>
            <w:tcBorders>
              <w:top w:val="single" w:sz="4" w:space="0" w:color="auto"/>
              <w:left w:val="nil"/>
              <w:bottom w:val="single" w:sz="4" w:space="0" w:color="auto"/>
              <w:right w:val="single" w:sz="4" w:space="0" w:color="auto"/>
            </w:tcBorders>
            <w:shd w:val="clear" w:color="000000" w:fill="FFFF00"/>
            <w:vAlign w:val="center"/>
            <w:hideMark/>
          </w:tcPr>
          <w:p w14:paraId="2CEDD83D"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Fuzzy Tipe 2</w:t>
            </w:r>
          </w:p>
        </w:tc>
      </w:tr>
      <w:tr w:rsidR="00EA070C" w:rsidRPr="00EA070C" w14:paraId="6290FCA8" w14:textId="77777777" w:rsidTr="004C0106">
        <w:trPr>
          <w:trHeight w:val="567"/>
        </w:trPr>
        <w:tc>
          <w:tcPr>
            <w:tcW w:w="3660" w:type="dxa"/>
            <w:tcBorders>
              <w:top w:val="nil"/>
              <w:left w:val="single" w:sz="4" w:space="0" w:color="auto"/>
              <w:bottom w:val="single" w:sz="4" w:space="0" w:color="auto"/>
              <w:right w:val="single" w:sz="4" w:space="0" w:color="auto"/>
            </w:tcBorders>
            <w:vAlign w:val="center"/>
            <w:hideMark/>
          </w:tcPr>
          <w:p w14:paraId="39097CCF" w14:textId="77777777" w:rsidR="00EA070C" w:rsidRPr="00EA070C" w:rsidRDefault="00EA070C" w:rsidP="00EA070C">
            <w:pPr>
              <w:jc w:val="left"/>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Tegangan Output sebelum detik ke-4</w:t>
            </w:r>
          </w:p>
        </w:tc>
        <w:tc>
          <w:tcPr>
            <w:tcW w:w="1400" w:type="dxa"/>
            <w:tcBorders>
              <w:top w:val="nil"/>
              <w:left w:val="nil"/>
              <w:bottom w:val="single" w:sz="4" w:space="0" w:color="auto"/>
              <w:right w:val="single" w:sz="4" w:space="0" w:color="auto"/>
            </w:tcBorders>
            <w:vAlign w:val="center"/>
            <w:hideMark/>
          </w:tcPr>
          <w:p w14:paraId="3C05D708"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239,1 V</w:t>
            </w:r>
          </w:p>
        </w:tc>
        <w:tc>
          <w:tcPr>
            <w:tcW w:w="1400" w:type="dxa"/>
            <w:tcBorders>
              <w:top w:val="nil"/>
              <w:left w:val="nil"/>
              <w:bottom w:val="single" w:sz="4" w:space="0" w:color="auto"/>
              <w:right w:val="single" w:sz="4" w:space="0" w:color="auto"/>
            </w:tcBorders>
            <w:vAlign w:val="center"/>
            <w:hideMark/>
          </w:tcPr>
          <w:p w14:paraId="471732D6"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220,3 V</w:t>
            </w:r>
          </w:p>
        </w:tc>
        <w:tc>
          <w:tcPr>
            <w:tcW w:w="1400" w:type="dxa"/>
            <w:tcBorders>
              <w:top w:val="nil"/>
              <w:left w:val="nil"/>
              <w:bottom w:val="single" w:sz="4" w:space="0" w:color="auto"/>
              <w:right w:val="single" w:sz="4" w:space="0" w:color="auto"/>
            </w:tcBorders>
            <w:vAlign w:val="center"/>
            <w:hideMark/>
          </w:tcPr>
          <w:p w14:paraId="600608EB"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220,1 V</w:t>
            </w:r>
          </w:p>
        </w:tc>
      </w:tr>
      <w:tr w:rsidR="00EA070C" w:rsidRPr="00EA070C" w14:paraId="1DF0C396" w14:textId="77777777" w:rsidTr="004C0106">
        <w:trPr>
          <w:trHeight w:val="567"/>
        </w:trPr>
        <w:tc>
          <w:tcPr>
            <w:tcW w:w="3660" w:type="dxa"/>
            <w:tcBorders>
              <w:top w:val="nil"/>
              <w:left w:val="single" w:sz="4" w:space="0" w:color="auto"/>
              <w:bottom w:val="single" w:sz="4" w:space="0" w:color="auto"/>
              <w:right w:val="single" w:sz="4" w:space="0" w:color="auto"/>
            </w:tcBorders>
            <w:vAlign w:val="center"/>
            <w:hideMark/>
          </w:tcPr>
          <w:p w14:paraId="6F399856" w14:textId="77777777" w:rsidR="00EA070C" w:rsidRPr="00EA070C" w:rsidRDefault="00EA070C" w:rsidP="00EA070C">
            <w:pPr>
              <w:jc w:val="left"/>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Tegangan output sebelum detik ke-5,5</w:t>
            </w:r>
          </w:p>
        </w:tc>
        <w:tc>
          <w:tcPr>
            <w:tcW w:w="1400" w:type="dxa"/>
            <w:tcBorders>
              <w:top w:val="nil"/>
              <w:left w:val="nil"/>
              <w:bottom w:val="single" w:sz="4" w:space="0" w:color="auto"/>
              <w:right w:val="single" w:sz="4" w:space="0" w:color="auto"/>
            </w:tcBorders>
            <w:vAlign w:val="center"/>
            <w:hideMark/>
          </w:tcPr>
          <w:p w14:paraId="0F961D3F" w14:textId="77777777" w:rsidR="00EA070C" w:rsidRPr="00EA070C" w:rsidRDefault="00EA070C" w:rsidP="00EA070C">
            <w:pPr>
              <w:jc w:val="center"/>
              <w:rPr>
                <w:rFonts w:eastAsia="Times New Roman"/>
                <w:color w:val="1F1F1F"/>
                <w:kern w:val="0"/>
                <w:sz w:val="22"/>
                <w:szCs w:val="22"/>
                <w:lang w:eastAsia="en-ID"/>
                <w14:ligatures w14:val="none"/>
              </w:rPr>
            </w:pPr>
            <w:r w:rsidRPr="00EA070C">
              <w:rPr>
                <w:rFonts w:eastAsia="Times New Roman"/>
                <w:color w:val="1F1F1F"/>
                <w:kern w:val="0"/>
                <w:sz w:val="22"/>
                <w:szCs w:val="22"/>
                <w:lang w:eastAsia="en-ID"/>
                <w14:ligatures w14:val="none"/>
              </w:rPr>
              <w:t>235,9 V</w:t>
            </w:r>
          </w:p>
        </w:tc>
        <w:tc>
          <w:tcPr>
            <w:tcW w:w="1400" w:type="dxa"/>
            <w:tcBorders>
              <w:top w:val="nil"/>
              <w:left w:val="nil"/>
              <w:bottom w:val="single" w:sz="4" w:space="0" w:color="auto"/>
              <w:right w:val="single" w:sz="4" w:space="0" w:color="auto"/>
            </w:tcBorders>
            <w:vAlign w:val="center"/>
            <w:hideMark/>
          </w:tcPr>
          <w:p w14:paraId="0CECB30F" w14:textId="77777777" w:rsidR="00EA070C" w:rsidRPr="00EA070C" w:rsidRDefault="00EA070C" w:rsidP="00EA070C">
            <w:pPr>
              <w:jc w:val="center"/>
              <w:rPr>
                <w:rFonts w:eastAsia="Times New Roman"/>
                <w:color w:val="1F1F1F"/>
                <w:kern w:val="0"/>
                <w:sz w:val="22"/>
                <w:szCs w:val="22"/>
                <w:lang w:eastAsia="en-ID"/>
                <w14:ligatures w14:val="none"/>
              </w:rPr>
            </w:pPr>
            <w:r w:rsidRPr="00EA070C">
              <w:rPr>
                <w:rFonts w:eastAsia="Times New Roman"/>
                <w:color w:val="1F1F1F"/>
                <w:kern w:val="0"/>
                <w:sz w:val="22"/>
                <w:szCs w:val="22"/>
                <w:lang w:eastAsia="en-ID"/>
                <w14:ligatures w14:val="none"/>
              </w:rPr>
              <w:t>220,1 V</w:t>
            </w:r>
          </w:p>
        </w:tc>
        <w:tc>
          <w:tcPr>
            <w:tcW w:w="1400" w:type="dxa"/>
            <w:tcBorders>
              <w:top w:val="nil"/>
              <w:left w:val="nil"/>
              <w:bottom w:val="single" w:sz="4" w:space="0" w:color="auto"/>
              <w:right w:val="single" w:sz="4" w:space="0" w:color="auto"/>
            </w:tcBorders>
            <w:vAlign w:val="center"/>
            <w:hideMark/>
          </w:tcPr>
          <w:p w14:paraId="6F9E10A0" w14:textId="77777777" w:rsidR="00EA070C" w:rsidRPr="00EA070C" w:rsidRDefault="00EA070C" w:rsidP="00EA070C">
            <w:pPr>
              <w:jc w:val="center"/>
              <w:rPr>
                <w:rFonts w:eastAsia="Times New Roman"/>
                <w:color w:val="1F1F1F"/>
                <w:kern w:val="0"/>
                <w:sz w:val="22"/>
                <w:szCs w:val="22"/>
                <w:lang w:eastAsia="en-ID"/>
                <w14:ligatures w14:val="none"/>
              </w:rPr>
            </w:pPr>
            <w:r w:rsidRPr="00EA070C">
              <w:rPr>
                <w:rFonts w:eastAsia="Times New Roman"/>
                <w:color w:val="1F1F1F"/>
                <w:kern w:val="0"/>
                <w:sz w:val="22"/>
                <w:szCs w:val="22"/>
                <w:lang w:eastAsia="en-ID"/>
                <w14:ligatures w14:val="none"/>
              </w:rPr>
              <w:t>220 V</w:t>
            </w:r>
          </w:p>
        </w:tc>
      </w:tr>
      <w:tr w:rsidR="00EA070C" w:rsidRPr="00EA070C" w14:paraId="55A5266E" w14:textId="77777777" w:rsidTr="004C0106">
        <w:trPr>
          <w:trHeight w:val="567"/>
        </w:trPr>
        <w:tc>
          <w:tcPr>
            <w:tcW w:w="3660" w:type="dxa"/>
            <w:tcBorders>
              <w:top w:val="nil"/>
              <w:left w:val="single" w:sz="4" w:space="0" w:color="auto"/>
              <w:bottom w:val="single" w:sz="4" w:space="0" w:color="auto"/>
              <w:right w:val="single" w:sz="4" w:space="0" w:color="auto"/>
            </w:tcBorders>
            <w:vAlign w:val="center"/>
            <w:hideMark/>
          </w:tcPr>
          <w:p w14:paraId="388C15E7" w14:textId="77777777" w:rsidR="00EA070C" w:rsidRPr="00EA070C" w:rsidRDefault="00EA070C" w:rsidP="00EA070C">
            <w:pPr>
              <w:jc w:val="left"/>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Tegangan Output di akhir simulasi</w:t>
            </w:r>
          </w:p>
        </w:tc>
        <w:tc>
          <w:tcPr>
            <w:tcW w:w="1400" w:type="dxa"/>
            <w:tcBorders>
              <w:top w:val="nil"/>
              <w:left w:val="nil"/>
              <w:bottom w:val="single" w:sz="4" w:space="0" w:color="auto"/>
              <w:right w:val="single" w:sz="4" w:space="0" w:color="auto"/>
            </w:tcBorders>
            <w:vAlign w:val="center"/>
            <w:hideMark/>
          </w:tcPr>
          <w:p w14:paraId="71311289" w14:textId="77777777" w:rsidR="00EA070C" w:rsidRPr="00EA070C" w:rsidRDefault="00EA070C" w:rsidP="00EA070C">
            <w:pPr>
              <w:jc w:val="center"/>
              <w:rPr>
                <w:rFonts w:eastAsia="Times New Roman"/>
                <w:color w:val="1F1F1F"/>
                <w:kern w:val="0"/>
                <w:sz w:val="22"/>
                <w:szCs w:val="22"/>
                <w:lang w:eastAsia="en-ID"/>
                <w14:ligatures w14:val="none"/>
              </w:rPr>
            </w:pPr>
            <w:r w:rsidRPr="00EA070C">
              <w:rPr>
                <w:rFonts w:eastAsia="Times New Roman"/>
                <w:color w:val="1F1F1F"/>
                <w:kern w:val="0"/>
                <w:sz w:val="22"/>
                <w:szCs w:val="22"/>
                <w:lang w:eastAsia="en-ID"/>
                <w14:ligatures w14:val="none"/>
              </w:rPr>
              <w:t>236,1 V</w:t>
            </w:r>
          </w:p>
        </w:tc>
        <w:tc>
          <w:tcPr>
            <w:tcW w:w="1400" w:type="dxa"/>
            <w:tcBorders>
              <w:top w:val="nil"/>
              <w:left w:val="nil"/>
              <w:bottom w:val="single" w:sz="4" w:space="0" w:color="auto"/>
              <w:right w:val="single" w:sz="4" w:space="0" w:color="auto"/>
            </w:tcBorders>
            <w:vAlign w:val="center"/>
            <w:hideMark/>
          </w:tcPr>
          <w:p w14:paraId="02A106E3" w14:textId="77777777" w:rsidR="00EA070C" w:rsidRPr="00EA070C" w:rsidRDefault="00EA070C" w:rsidP="00EA070C">
            <w:pPr>
              <w:jc w:val="center"/>
              <w:rPr>
                <w:rFonts w:eastAsia="Times New Roman"/>
                <w:color w:val="1F1F1F"/>
                <w:kern w:val="0"/>
                <w:sz w:val="22"/>
                <w:szCs w:val="22"/>
                <w:lang w:eastAsia="en-ID"/>
                <w14:ligatures w14:val="none"/>
              </w:rPr>
            </w:pPr>
            <w:r w:rsidRPr="00EA070C">
              <w:rPr>
                <w:rFonts w:eastAsia="Times New Roman"/>
                <w:color w:val="1F1F1F"/>
                <w:kern w:val="0"/>
                <w:sz w:val="22"/>
                <w:szCs w:val="22"/>
                <w:lang w:eastAsia="en-ID"/>
                <w14:ligatures w14:val="none"/>
              </w:rPr>
              <w:t>220,4 V</w:t>
            </w:r>
          </w:p>
        </w:tc>
        <w:tc>
          <w:tcPr>
            <w:tcW w:w="1400" w:type="dxa"/>
            <w:tcBorders>
              <w:top w:val="nil"/>
              <w:left w:val="nil"/>
              <w:bottom w:val="single" w:sz="4" w:space="0" w:color="auto"/>
              <w:right w:val="single" w:sz="4" w:space="0" w:color="auto"/>
            </w:tcBorders>
            <w:vAlign w:val="center"/>
            <w:hideMark/>
          </w:tcPr>
          <w:p w14:paraId="7691E257" w14:textId="77777777" w:rsidR="00EA070C" w:rsidRPr="00EA070C" w:rsidRDefault="00EA070C" w:rsidP="00EA070C">
            <w:pPr>
              <w:jc w:val="center"/>
              <w:rPr>
                <w:rFonts w:eastAsia="Times New Roman"/>
                <w:color w:val="1F1F1F"/>
                <w:kern w:val="0"/>
                <w:sz w:val="22"/>
                <w:szCs w:val="22"/>
                <w:lang w:eastAsia="en-ID"/>
                <w14:ligatures w14:val="none"/>
              </w:rPr>
            </w:pPr>
            <w:r w:rsidRPr="00EA070C">
              <w:rPr>
                <w:rFonts w:eastAsia="Times New Roman"/>
                <w:color w:val="1F1F1F"/>
                <w:kern w:val="0"/>
                <w:sz w:val="22"/>
                <w:szCs w:val="22"/>
                <w:lang w:eastAsia="en-ID"/>
                <w14:ligatures w14:val="none"/>
              </w:rPr>
              <w:t>220,1 V</w:t>
            </w:r>
          </w:p>
        </w:tc>
      </w:tr>
      <w:tr w:rsidR="00EA070C" w:rsidRPr="00EA070C" w14:paraId="32BA6305" w14:textId="77777777" w:rsidTr="004C0106">
        <w:trPr>
          <w:trHeight w:val="567"/>
        </w:trPr>
        <w:tc>
          <w:tcPr>
            <w:tcW w:w="3660" w:type="dxa"/>
            <w:tcBorders>
              <w:top w:val="nil"/>
              <w:left w:val="single" w:sz="4" w:space="0" w:color="auto"/>
              <w:bottom w:val="single" w:sz="4" w:space="0" w:color="auto"/>
              <w:right w:val="single" w:sz="4" w:space="0" w:color="auto"/>
            </w:tcBorders>
            <w:vAlign w:val="center"/>
            <w:hideMark/>
          </w:tcPr>
          <w:p w14:paraId="3BC0406C" w14:textId="0585FB7D" w:rsidR="00EA070C" w:rsidRPr="00EA070C" w:rsidRDefault="00EA070C" w:rsidP="00EA070C">
            <w:pPr>
              <w:jc w:val="left"/>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Settling time setelah beban naik</w:t>
            </w:r>
          </w:p>
        </w:tc>
        <w:tc>
          <w:tcPr>
            <w:tcW w:w="1400" w:type="dxa"/>
            <w:tcBorders>
              <w:top w:val="nil"/>
              <w:left w:val="nil"/>
              <w:bottom w:val="single" w:sz="4" w:space="0" w:color="auto"/>
              <w:right w:val="single" w:sz="4" w:space="0" w:color="auto"/>
            </w:tcBorders>
            <w:vAlign w:val="center"/>
            <w:hideMark/>
          </w:tcPr>
          <w:p w14:paraId="59744FBE"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w:t>
            </w:r>
          </w:p>
        </w:tc>
        <w:tc>
          <w:tcPr>
            <w:tcW w:w="1400" w:type="dxa"/>
            <w:tcBorders>
              <w:top w:val="nil"/>
              <w:left w:val="nil"/>
              <w:bottom w:val="single" w:sz="4" w:space="0" w:color="auto"/>
              <w:right w:val="single" w:sz="4" w:space="0" w:color="auto"/>
            </w:tcBorders>
            <w:vAlign w:val="center"/>
            <w:hideMark/>
          </w:tcPr>
          <w:p w14:paraId="5E240410"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400 ms</w:t>
            </w:r>
          </w:p>
        </w:tc>
        <w:tc>
          <w:tcPr>
            <w:tcW w:w="1400" w:type="dxa"/>
            <w:tcBorders>
              <w:top w:val="nil"/>
              <w:left w:val="nil"/>
              <w:bottom w:val="single" w:sz="4" w:space="0" w:color="auto"/>
              <w:right w:val="single" w:sz="4" w:space="0" w:color="auto"/>
            </w:tcBorders>
            <w:vAlign w:val="center"/>
            <w:hideMark/>
          </w:tcPr>
          <w:p w14:paraId="26BCC410"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100 ms</w:t>
            </w:r>
          </w:p>
        </w:tc>
      </w:tr>
      <w:tr w:rsidR="00EA070C" w:rsidRPr="00EA070C" w14:paraId="7ABBA561" w14:textId="77777777" w:rsidTr="004C0106">
        <w:trPr>
          <w:trHeight w:val="850"/>
        </w:trPr>
        <w:tc>
          <w:tcPr>
            <w:tcW w:w="3660" w:type="dxa"/>
            <w:tcBorders>
              <w:top w:val="nil"/>
              <w:left w:val="single" w:sz="4" w:space="0" w:color="auto"/>
              <w:bottom w:val="single" w:sz="4" w:space="0" w:color="auto"/>
              <w:right w:val="single" w:sz="4" w:space="0" w:color="auto"/>
            </w:tcBorders>
            <w:vAlign w:val="center"/>
            <w:hideMark/>
          </w:tcPr>
          <w:p w14:paraId="33757C0D" w14:textId="000D8F34" w:rsidR="00EA070C" w:rsidRPr="00EA070C" w:rsidRDefault="00EA070C" w:rsidP="00EA070C">
            <w:pPr>
              <w:jc w:val="left"/>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Settling time setelah beban kembali turun</w:t>
            </w:r>
          </w:p>
        </w:tc>
        <w:tc>
          <w:tcPr>
            <w:tcW w:w="1400" w:type="dxa"/>
            <w:tcBorders>
              <w:top w:val="nil"/>
              <w:left w:val="nil"/>
              <w:bottom w:val="single" w:sz="4" w:space="0" w:color="auto"/>
              <w:right w:val="single" w:sz="4" w:space="0" w:color="auto"/>
            </w:tcBorders>
            <w:vAlign w:val="center"/>
            <w:hideMark/>
          </w:tcPr>
          <w:p w14:paraId="3D24D245"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w:t>
            </w:r>
          </w:p>
        </w:tc>
        <w:tc>
          <w:tcPr>
            <w:tcW w:w="1400" w:type="dxa"/>
            <w:tcBorders>
              <w:top w:val="nil"/>
              <w:left w:val="nil"/>
              <w:bottom w:val="single" w:sz="4" w:space="0" w:color="auto"/>
              <w:right w:val="single" w:sz="4" w:space="0" w:color="auto"/>
            </w:tcBorders>
            <w:vAlign w:val="center"/>
            <w:hideMark/>
          </w:tcPr>
          <w:p w14:paraId="48A368D9"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550 ms</w:t>
            </w:r>
          </w:p>
        </w:tc>
        <w:tc>
          <w:tcPr>
            <w:tcW w:w="1400" w:type="dxa"/>
            <w:tcBorders>
              <w:top w:val="nil"/>
              <w:left w:val="nil"/>
              <w:bottom w:val="single" w:sz="4" w:space="0" w:color="auto"/>
              <w:right w:val="single" w:sz="4" w:space="0" w:color="auto"/>
            </w:tcBorders>
            <w:vAlign w:val="center"/>
            <w:hideMark/>
          </w:tcPr>
          <w:p w14:paraId="3FFA271F" w14:textId="77777777" w:rsidR="00EA070C" w:rsidRPr="00EA070C" w:rsidRDefault="00EA070C" w:rsidP="00EA070C">
            <w:pPr>
              <w:jc w:val="center"/>
              <w:rPr>
                <w:rFonts w:eastAsia="Times New Roman"/>
                <w:color w:val="000000"/>
                <w:kern w:val="0"/>
                <w:sz w:val="22"/>
                <w:szCs w:val="22"/>
                <w:lang w:eastAsia="en-ID"/>
                <w14:ligatures w14:val="none"/>
              </w:rPr>
            </w:pPr>
            <w:r w:rsidRPr="00EA070C">
              <w:rPr>
                <w:rFonts w:eastAsia="Times New Roman"/>
                <w:color w:val="000000"/>
                <w:kern w:val="0"/>
                <w:sz w:val="22"/>
                <w:szCs w:val="22"/>
                <w:lang w:eastAsia="en-ID"/>
                <w14:ligatures w14:val="none"/>
              </w:rPr>
              <w:t>150 ms</w:t>
            </w:r>
          </w:p>
        </w:tc>
      </w:tr>
    </w:tbl>
    <w:p w14:paraId="7B32BBAD" w14:textId="56AE6DA0" w:rsidR="00D05EB5" w:rsidRPr="00D05EB5" w:rsidRDefault="00D05EB5" w:rsidP="00D05EB5">
      <w:pPr>
        <w:pStyle w:val="ISI"/>
      </w:pPr>
      <w:r w:rsidRPr="00D05EB5">
        <w:lastRenderedPageBreak/>
        <w:t>Berdasarkan data pada tabel tersebut, dapat diamati adanya perbedaan kinerja yang signifikan antara sistem open-loop dan closed-loop. Pada kondisi tanpa kontrol, tegangan keluaran mengalami deviasi yang cukup besar terhadap nilai setpoint 220 V, yakni mencapai 239,1 V pada kondisi beban ringan dan 235,9 V pada kondisi beban berat. Ketidakmampuan sistem openloop dalam mempertahankan tegangan keluaran pada nilai nominal ini berpotensi menimbulkan risiko kerusakan pada peralatan beban yang sensitif terhadap fluktuasi tegangan.</w:t>
      </w:r>
    </w:p>
    <w:p w14:paraId="6456C678" w14:textId="77777777" w:rsidR="00D05EB5" w:rsidRDefault="00D05EB5" w:rsidP="00D05EB5">
      <w:pPr>
        <w:pStyle w:val="ISI"/>
      </w:pPr>
      <w:r w:rsidRPr="00D05EB5">
        <w:t>Sebaliknya, penerapan sistem kontrol Fuzzy, baik Tipe 1 maupun Tipe 2, mampu mengembalikan tegangan keluaran mendekati nilai nominal yang diinginkan. Di antara keduanya, Fuzzy Tipe 2 menunjukkan tingkat akurasi yang lebih tinggi dengan mempertahankan tegangan keluaran pada rentang 220 V hingga 220,1 V, dibandingkan Fuzzy Tipe 1 yang masih menunjukkan variasi tegangan pada kisaran 220,1 V hingga 220,3 V. Keunggulan ini tidak terlepas dari karakteristik sinyal kontrol Fuzzy Tipe 2 yang lebih agresif namun tetap presisi, sebagaimana ditunjukkan pada Gambar 4.12.</w:t>
      </w:r>
    </w:p>
    <w:p w14:paraId="328D6266" w14:textId="77777777" w:rsidR="00D05EB5" w:rsidRDefault="00D05EB5" w:rsidP="00D05EB5">
      <w:pPr>
        <w:pStyle w:val="ISI"/>
        <w:spacing w:line="240" w:lineRule="auto"/>
      </w:pPr>
    </w:p>
    <w:p w14:paraId="65F5D9D6" w14:textId="21E93CCD" w:rsidR="00D05EB5" w:rsidRDefault="005D03E1" w:rsidP="008A5CF0">
      <w:pPr>
        <w:pStyle w:val="ISI"/>
        <w:spacing w:line="240" w:lineRule="auto"/>
        <w:ind w:firstLine="0"/>
        <w:jc w:val="center"/>
      </w:pPr>
      <w:r>
        <w:rPr>
          <w:noProof/>
        </w:rPr>
        <w:drawing>
          <wp:inline distT="0" distB="0" distL="0" distR="0" wp14:anchorId="0BCE4F2E" wp14:editId="318D32C0">
            <wp:extent cx="5039995" cy="1177974"/>
            <wp:effectExtent l="0" t="0" r="8255" b="3175"/>
            <wp:docPr id="20736329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2958" name="Picture 2073632958"/>
                    <pic:cNvPicPr/>
                  </pic:nvPicPr>
                  <pic:blipFill rotWithShape="1">
                    <a:blip r:embed="rId72" cstate="print">
                      <a:extLst>
                        <a:ext uri="{28A0092B-C50C-407E-A947-70E740481C1C}">
                          <a14:useLocalDpi xmlns:a14="http://schemas.microsoft.com/office/drawing/2010/main" val="0"/>
                        </a:ext>
                      </a:extLst>
                    </a:blip>
                    <a:srcRect t="6686"/>
                    <a:stretch>
                      <a:fillRect/>
                    </a:stretch>
                  </pic:blipFill>
                  <pic:spPr bwMode="auto">
                    <a:xfrm>
                      <a:off x="0" y="0"/>
                      <a:ext cx="5039995" cy="1177974"/>
                    </a:xfrm>
                    <a:prstGeom prst="rect">
                      <a:avLst/>
                    </a:prstGeom>
                    <a:ln>
                      <a:noFill/>
                    </a:ln>
                    <a:extLst>
                      <a:ext uri="{53640926-AAD7-44D8-BBD7-CCE9431645EC}">
                        <a14:shadowObscured xmlns:a14="http://schemas.microsoft.com/office/drawing/2010/main"/>
                      </a:ext>
                    </a:extLst>
                  </pic:spPr>
                </pic:pic>
              </a:graphicData>
            </a:graphic>
          </wp:inline>
        </w:drawing>
      </w:r>
    </w:p>
    <w:p w14:paraId="5E81DA57" w14:textId="7E277282" w:rsidR="008A5CF0" w:rsidRDefault="008A5CF0" w:rsidP="008A5CF0">
      <w:pPr>
        <w:pStyle w:val="ISI"/>
        <w:spacing w:line="240" w:lineRule="auto"/>
        <w:ind w:firstLine="0"/>
        <w:jc w:val="center"/>
        <w:rPr>
          <w:noProof/>
        </w:rPr>
      </w:pPr>
      <w:r>
        <w:rPr>
          <w:noProof/>
        </w:rPr>
        <w:t>(a)</w:t>
      </w:r>
    </w:p>
    <w:p w14:paraId="4D627420" w14:textId="20CB9EDD" w:rsidR="008A5CF0" w:rsidRDefault="005D03E1" w:rsidP="008A5CF0">
      <w:pPr>
        <w:pStyle w:val="ISI"/>
        <w:spacing w:line="240" w:lineRule="auto"/>
        <w:ind w:firstLine="0"/>
        <w:jc w:val="center"/>
        <w:rPr>
          <w:noProof/>
        </w:rPr>
      </w:pPr>
      <w:r>
        <w:rPr>
          <w:noProof/>
        </w:rPr>
        <w:drawing>
          <wp:inline distT="0" distB="0" distL="0" distR="0" wp14:anchorId="3E9A3E81" wp14:editId="56E886EE">
            <wp:extent cx="5039995" cy="1144905"/>
            <wp:effectExtent l="0" t="0" r="8255" b="0"/>
            <wp:docPr id="6433812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1244" name="Picture 643381244"/>
                    <pic:cNvPicPr/>
                  </pic:nvPicPr>
                  <pic:blipFill rotWithShape="1">
                    <a:blip r:embed="rId73" cstate="print">
                      <a:extLst>
                        <a:ext uri="{28A0092B-C50C-407E-A947-70E740481C1C}">
                          <a14:useLocalDpi xmlns:a14="http://schemas.microsoft.com/office/drawing/2010/main" val="0"/>
                        </a:ext>
                      </a:extLst>
                    </a:blip>
                    <a:srcRect t="7396"/>
                    <a:stretch>
                      <a:fillRect/>
                    </a:stretch>
                  </pic:blipFill>
                  <pic:spPr bwMode="auto">
                    <a:xfrm>
                      <a:off x="0" y="0"/>
                      <a:ext cx="5039995" cy="1144905"/>
                    </a:xfrm>
                    <a:prstGeom prst="rect">
                      <a:avLst/>
                    </a:prstGeom>
                    <a:ln>
                      <a:noFill/>
                    </a:ln>
                    <a:extLst>
                      <a:ext uri="{53640926-AAD7-44D8-BBD7-CCE9431645EC}">
                        <a14:shadowObscured xmlns:a14="http://schemas.microsoft.com/office/drawing/2010/main"/>
                      </a:ext>
                    </a:extLst>
                  </pic:spPr>
                </pic:pic>
              </a:graphicData>
            </a:graphic>
          </wp:inline>
        </w:drawing>
      </w:r>
    </w:p>
    <w:p w14:paraId="3F5F4666" w14:textId="5F461E8C" w:rsidR="008A5CF0" w:rsidRDefault="008A5CF0" w:rsidP="00D05EB5">
      <w:pPr>
        <w:pStyle w:val="ISI"/>
        <w:ind w:firstLine="0"/>
        <w:jc w:val="center"/>
      </w:pPr>
      <w:r>
        <w:t>(b)</w:t>
      </w:r>
    </w:p>
    <w:p w14:paraId="7B14770A" w14:textId="0F47F6DA" w:rsidR="00793526" w:rsidRPr="00793526" w:rsidRDefault="00793526" w:rsidP="00793526">
      <w:pPr>
        <w:pStyle w:val="Gambar"/>
        <w:rPr>
          <w:b w:val="0"/>
          <w:bCs w:val="0"/>
        </w:rPr>
      </w:pPr>
      <w:bookmarkStart w:id="124" w:name="_Toc229341969"/>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12</w:t>
      </w:r>
      <w:r w:rsidR="00B354CA">
        <w:fldChar w:fldCharType="end"/>
      </w:r>
      <w:r>
        <w:t xml:space="preserve"> </w:t>
      </w:r>
      <w:r w:rsidRPr="00793526">
        <w:rPr>
          <w:b w:val="0"/>
          <w:bCs w:val="0"/>
        </w:rPr>
        <w:t>Perbandingan Respon Kontrol (a) Fuzzy Tipe 1 (b) Fuzzy Tipe 2</w:t>
      </w:r>
      <w:bookmarkEnd w:id="124"/>
    </w:p>
    <w:p w14:paraId="386DC39B" w14:textId="77777777" w:rsidR="00D05EB5" w:rsidRPr="00D05EB5" w:rsidRDefault="00D05EB5" w:rsidP="00D05EB5">
      <w:pPr>
        <w:pStyle w:val="ISI"/>
        <w:spacing w:line="240" w:lineRule="auto"/>
        <w:rPr>
          <w:lang w:val="en-US"/>
        </w:rPr>
      </w:pPr>
    </w:p>
    <w:p w14:paraId="7008D5B6" w14:textId="77777777" w:rsidR="00D05EB5" w:rsidRPr="00D05EB5" w:rsidRDefault="00D05EB5" w:rsidP="00D05EB5">
      <w:pPr>
        <w:pStyle w:val="ISI"/>
      </w:pPr>
      <w:r w:rsidRPr="00D05EB5">
        <w:t xml:space="preserve">Keunggulan utama dari sistem kontrol yang diusulkan selanjutnya terlihat pada respon transien saat terjadi perubahan beban secara mendadak. Seperti yang diperlihatkan pada Gambar 4.11(b), Fuzzy Tipe 2 memiliki waktu pemulihan (settling time) yang lebih singkat dibandingkan Fuzzy Tipe 1. Ketika beban </w:t>
      </w:r>
      <w:r w:rsidRPr="00D05EB5">
        <w:lastRenderedPageBreak/>
        <w:t>dinaikkan pada detik ke-4, Fuzzy Tipe 1 membutuhkan waktu sekitar 400 ms untuk kembali mencapai kondisi stabil, sedangkan Fuzzy Tipe 2 hanya memerlukan waktu sekitar 100 ms, atau sekitar empat kali lebih cepat.</w:t>
      </w:r>
    </w:p>
    <w:p w14:paraId="1DFBAB71" w14:textId="77777777" w:rsidR="00D05EB5" w:rsidRPr="00D05EB5" w:rsidRDefault="00D05EB5" w:rsidP="00D05EB5">
      <w:pPr>
        <w:pStyle w:val="ISI"/>
      </w:pPr>
      <w:r w:rsidRPr="00D05EB5">
        <w:t>Pola yang serupa juga terjadi pada saat pelepasan beban pada detik ke-5,5. Pada kondisi ini, Fuzzy Tipe 2 kembali mencapai kestabilan dalam waktu sekitar 150 ms, sementara Fuzzy Tipe 1 membutuhkan waktu hingga 550 ms untuk meredam gangguan dan mencapai kondisi stabil.</w:t>
      </w:r>
    </w:p>
    <w:p w14:paraId="3E2531F2" w14:textId="77777777" w:rsidR="00EA070C" w:rsidRDefault="00EA070C" w:rsidP="00EA070C">
      <w:pPr>
        <w:pStyle w:val="ISI"/>
      </w:pPr>
      <w:r>
        <w:t xml:space="preserve">Footprint of Uncertainty (FOU) atau derajat kebebasan tambahan pada fungsi keanggotaan Fuzzy Tipe 2 memungkinkan kontroler untuk menangani ketidakpastian dinamika beban dengan lebih baik, memberikan respon modulation index yang sesuai untuk meminimalkan deviasi tegangan dalam waktu singkat. Secara keseluruhan, pengujian simulasi ini memvalidasi bahwa Fuzzy Logic Controller Tipe 2 merupakan strategi kontrol yang sesuai untuk menjaga stabilitas tegangan inverter Packed U-Cell yang dikombinasikan dengan konverter Multilevel Boost pada aplikasi </w:t>
      </w:r>
      <w:r w:rsidRPr="00E20AFD">
        <w:rPr>
          <w:i/>
          <w:iCs/>
        </w:rPr>
        <w:t>off-grid</w:t>
      </w:r>
      <w:r>
        <w:t xml:space="preserve"> dengan beban yang bervariasi.</w:t>
      </w:r>
    </w:p>
    <w:p w14:paraId="65E18CA5" w14:textId="77777777" w:rsidR="001F4444" w:rsidRPr="00393A62" w:rsidRDefault="001F4444" w:rsidP="00EA070C">
      <w:pPr>
        <w:pStyle w:val="ISI"/>
      </w:pPr>
    </w:p>
    <w:p w14:paraId="33F9E596" w14:textId="77777777" w:rsidR="00EA070C" w:rsidRDefault="005A34C0" w:rsidP="003975D8">
      <w:pPr>
        <w:pStyle w:val="SUBBAB"/>
      </w:pPr>
      <w:bookmarkStart w:id="125" w:name="_Toc229341844"/>
      <w:r>
        <w:t>PENGUJIAN PARSIAL KONVERTER MULTILEVEL BOOST</w:t>
      </w:r>
      <w:bookmarkEnd w:id="125"/>
    </w:p>
    <w:p w14:paraId="14E968B6" w14:textId="77777777" w:rsidR="005A34C0" w:rsidRDefault="005A34C0" w:rsidP="005A34C0">
      <w:pPr>
        <w:pStyle w:val="ISI"/>
      </w:pPr>
      <w:r>
        <w:t xml:space="preserve">Pengujian konverter secara parsial dilakukan untuk mengetahui kinerja dari perangkat keras konverter sebelum diintegrasikan dengan inverter sebagai penyuplai tegangan. Hal ini untuk mengetahui kinerja konverter tersendiri sebelum diintegrasikan pada sistem yang diusung pada proyek akhir ini. Pengujian parsial konverter meliputi: </w:t>
      </w:r>
    </w:p>
    <w:p w14:paraId="5962D0F4" w14:textId="77777777" w:rsidR="005A34C0" w:rsidRPr="005A34C0" w:rsidRDefault="005A34C0">
      <w:pPr>
        <w:pStyle w:val="ISI"/>
        <w:numPr>
          <w:ilvl w:val="0"/>
          <w:numId w:val="30"/>
        </w:numPr>
        <w:ind w:left="1136" w:hanging="568"/>
      </w:pPr>
      <w:r w:rsidRPr="005A34C0">
        <w:t xml:space="preserve">Pengujian driver konverter </w:t>
      </w:r>
    </w:p>
    <w:p w14:paraId="3EF6FB61" w14:textId="77777777" w:rsidR="005A34C0" w:rsidRPr="005A34C0" w:rsidRDefault="005A34C0">
      <w:pPr>
        <w:pStyle w:val="ISI"/>
        <w:numPr>
          <w:ilvl w:val="0"/>
          <w:numId w:val="30"/>
        </w:numPr>
        <w:ind w:left="1136" w:hanging="568"/>
      </w:pPr>
      <w:r w:rsidRPr="005A34C0">
        <w:t xml:space="preserve">Pengujian konverter </w:t>
      </w:r>
    </w:p>
    <w:p w14:paraId="241690CE" w14:textId="77777777" w:rsidR="005A34C0" w:rsidRPr="005A34C0" w:rsidRDefault="005A34C0">
      <w:pPr>
        <w:pStyle w:val="ISI"/>
        <w:numPr>
          <w:ilvl w:val="0"/>
          <w:numId w:val="30"/>
        </w:numPr>
        <w:ind w:left="1136" w:hanging="568"/>
      </w:pPr>
      <w:r w:rsidRPr="005A34C0">
        <w:t>Pengujian sensor tegangan DC</w:t>
      </w:r>
    </w:p>
    <w:p w14:paraId="10BDFD24" w14:textId="77777777" w:rsidR="005A34C0" w:rsidRPr="005A34C0" w:rsidRDefault="005A34C0">
      <w:pPr>
        <w:pStyle w:val="ISI"/>
        <w:numPr>
          <w:ilvl w:val="0"/>
          <w:numId w:val="30"/>
        </w:numPr>
        <w:ind w:left="1136" w:hanging="568"/>
      </w:pPr>
      <w:r w:rsidRPr="005A34C0">
        <w:t>Pengujian sensor arus DC</w:t>
      </w:r>
    </w:p>
    <w:p w14:paraId="63A4FA6F" w14:textId="77777777" w:rsidR="00EA070C" w:rsidRDefault="00EA070C" w:rsidP="005A34C0">
      <w:pPr>
        <w:pStyle w:val="ISI"/>
      </w:pPr>
    </w:p>
    <w:p w14:paraId="4B28628B" w14:textId="77777777" w:rsidR="005A34C0" w:rsidRDefault="00334001" w:rsidP="003975D8">
      <w:pPr>
        <w:pStyle w:val="SUBSUBBAB"/>
        <w:tabs>
          <w:tab w:val="clear" w:pos="851"/>
          <w:tab w:val="left" w:pos="852"/>
        </w:tabs>
      </w:pPr>
      <w:bookmarkStart w:id="126" w:name="_Toc229341845"/>
      <w:r>
        <w:t>Pengujian Driver Konverter</w:t>
      </w:r>
      <w:bookmarkEnd w:id="126"/>
    </w:p>
    <w:p w14:paraId="67594FC0" w14:textId="77777777" w:rsidR="00334001" w:rsidRPr="00334001" w:rsidRDefault="00334001" w:rsidP="00334001">
      <w:pPr>
        <w:pStyle w:val="ISI"/>
      </w:pPr>
      <w:r w:rsidRPr="00334001">
        <w:t>Pengujian sinyal driver PWM untuk konverter dilakukan untuk memastikan bahwa sinyal yang digunakan sebagai pensaklaran MOSFET dapat diregulasi yang baik dengan duty cycle yang dikehendaki. Pengujian driver konverter dilakukan seperti pada Gambar 4.13.</w:t>
      </w:r>
    </w:p>
    <w:p w14:paraId="30BAC993" w14:textId="77777777" w:rsidR="00334001" w:rsidRDefault="00334001" w:rsidP="00334001">
      <w:pPr>
        <w:pStyle w:val="ISI"/>
        <w:ind w:firstLine="0"/>
        <w:jc w:val="center"/>
      </w:pPr>
      <w:r>
        <w:rPr>
          <w:noProof/>
        </w:rPr>
        <w:lastRenderedPageBreak/>
        <w:drawing>
          <wp:inline distT="0" distB="0" distL="0" distR="0" wp14:anchorId="4C00BF07" wp14:editId="53AD403D">
            <wp:extent cx="3970416" cy="2232000"/>
            <wp:effectExtent l="0" t="0" r="0" b="0"/>
            <wp:docPr id="1775996286" name="Picture 18"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96286" name="Picture 18" descr="A close-up of a computer&#10;&#10;AI-generated content may be incorrect."/>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970416" cy="2232000"/>
                    </a:xfrm>
                    <a:prstGeom prst="rect">
                      <a:avLst/>
                    </a:prstGeom>
                  </pic:spPr>
                </pic:pic>
              </a:graphicData>
            </a:graphic>
          </wp:inline>
        </w:drawing>
      </w:r>
    </w:p>
    <w:p w14:paraId="33F2E53F" w14:textId="3CCA750B" w:rsidR="00793526" w:rsidRPr="00793526" w:rsidRDefault="00793526" w:rsidP="00793526">
      <w:pPr>
        <w:pStyle w:val="Gambar"/>
        <w:rPr>
          <w:b w:val="0"/>
          <w:bCs w:val="0"/>
        </w:rPr>
      </w:pPr>
      <w:bookmarkStart w:id="127" w:name="_Toc229341970"/>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13</w:t>
      </w:r>
      <w:r w:rsidR="00B354CA">
        <w:fldChar w:fldCharType="end"/>
      </w:r>
      <w:r>
        <w:t xml:space="preserve"> </w:t>
      </w:r>
      <w:r w:rsidRPr="00793526">
        <w:rPr>
          <w:b w:val="0"/>
          <w:bCs w:val="0"/>
        </w:rPr>
        <w:t>Pengujian Driver Konverter</w:t>
      </w:r>
      <w:bookmarkEnd w:id="127"/>
    </w:p>
    <w:p w14:paraId="42464071" w14:textId="77777777" w:rsidR="005A34C0" w:rsidRDefault="005A34C0" w:rsidP="005A34C0">
      <w:pPr>
        <w:pStyle w:val="ISI"/>
      </w:pPr>
    </w:p>
    <w:p w14:paraId="1C22F45D" w14:textId="0A20AC80" w:rsidR="00334001" w:rsidRDefault="00334001" w:rsidP="00334001">
      <w:pPr>
        <w:pStyle w:val="ISI"/>
      </w:pPr>
      <w:r>
        <w:t>Pada pengujian ini digunakan Oscilloscope Rigol DS1052E degan Voltmeter Fluke untuk membaca gelombang sinyal PWM yang dihasilkan. Probe osiloskop diletakkan pada pin gate-source pada MOSFET. Pengujian dilakukan dengan menaikkan duty cycle dari 10% hingga 80% dengan step sebesar 10%. Hasil pengujian driver inverter dapat dilihat pada Tabel 4.</w:t>
      </w:r>
      <w:r w:rsidR="003B2500">
        <w:t>7</w:t>
      </w:r>
      <w:r>
        <w:t>.</w:t>
      </w:r>
    </w:p>
    <w:p w14:paraId="092254FE" w14:textId="77777777" w:rsidR="006C5868" w:rsidRDefault="006C5868" w:rsidP="00334001">
      <w:pPr>
        <w:pStyle w:val="ISI"/>
      </w:pPr>
    </w:p>
    <w:p w14:paraId="040547F0" w14:textId="299AB9E5" w:rsidR="00334001" w:rsidRPr="00796007" w:rsidRDefault="00796007" w:rsidP="00796007">
      <w:pPr>
        <w:pStyle w:val="TABEL"/>
        <w:rPr>
          <w:b w:val="0"/>
          <w:bCs/>
        </w:rPr>
      </w:pPr>
      <w:bookmarkStart w:id="128" w:name="_Toc229342849"/>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7</w:t>
      </w:r>
      <w:r w:rsidR="00891F50">
        <w:fldChar w:fldCharType="end"/>
      </w:r>
      <w:r>
        <w:t xml:space="preserve"> </w:t>
      </w:r>
      <w:r w:rsidRPr="00796007">
        <w:rPr>
          <w:b w:val="0"/>
          <w:bCs/>
        </w:rPr>
        <w:t>Hasil Pengujian Driver Konverter</w:t>
      </w:r>
      <w:bookmarkEnd w:id="128"/>
    </w:p>
    <w:tbl>
      <w:tblPr>
        <w:tblW w:w="6908" w:type="dxa"/>
        <w:tblInd w:w="421" w:type="dxa"/>
        <w:tblLook w:val="04A0" w:firstRow="1" w:lastRow="0" w:firstColumn="1" w:lastColumn="0" w:noHBand="0" w:noVBand="1"/>
      </w:tblPr>
      <w:tblGrid>
        <w:gridCol w:w="850"/>
        <w:gridCol w:w="850"/>
        <w:gridCol w:w="850"/>
        <w:gridCol w:w="850"/>
        <w:gridCol w:w="850"/>
        <w:gridCol w:w="2658"/>
      </w:tblGrid>
      <w:tr w:rsidR="00334001" w14:paraId="4F69C75C" w14:textId="77777777" w:rsidTr="006C5868">
        <w:trPr>
          <w:trHeight w:val="1134"/>
        </w:trPr>
        <w:tc>
          <w:tcPr>
            <w:tcW w:w="850" w:type="dxa"/>
            <w:tcBorders>
              <w:top w:val="single" w:sz="4" w:space="0" w:color="auto"/>
              <w:left w:val="single" w:sz="4" w:space="0" w:color="auto"/>
              <w:bottom w:val="single" w:sz="4" w:space="0" w:color="auto"/>
              <w:right w:val="single" w:sz="4" w:space="0" w:color="auto"/>
            </w:tcBorders>
            <w:shd w:val="clear" w:color="auto" w:fill="FFFF00"/>
            <w:vAlign w:val="center"/>
          </w:tcPr>
          <w:p w14:paraId="59A585D9"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Vin (V)</w:t>
            </w:r>
          </w:p>
        </w:tc>
        <w:tc>
          <w:tcPr>
            <w:tcW w:w="850" w:type="dxa"/>
            <w:tcBorders>
              <w:top w:val="single" w:sz="4" w:space="0" w:color="auto"/>
              <w:left w:val="nil"/>
              <w:bottom w:val="single" w:sz="4" w:space="0" w:color="auto"/>
              <w:right w:val="single" w:sz="4" w:space="0" w:color="auto"/>
            </w:tcBorders>
            <w:shd w:val="clear" w:color="auto" w:fill="FFFF00"/>
            <w:vAlign w:val="center"/>
          </w:tcPr>
          <w:p w14:paraId="3E0CB07F"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Duty Cycle (%)</w:t>
            </w:r>
          </w:p>
        </w:tc>
        <w:tc>
          <w:tcPr>
            <w:tcW w:w="850" w:type="dxa"/>
            <w:tcBorders>
              <w:top w:val="single" w:sz="4" w:space="0" w:color="auto"/>
              <w:left w:val="nil"/>
              <w:bottom w:val="single" w:sz="4" w:space="0" w:color="auto"/>
              <w:right w:val="single" w:sz="4" w:space="0" w:color="auto"/>
            </w:tcBorders>
            <w:shd w:val="clear" w:color="auto" w:fill="FFFF00"/>
            <w:vAlign w:val="center"/>
          </w:tcPr>
          <w:p w14:paraId="07DBC9BD"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V</w:t>
            </w:r>
            <w:r w:rsidRPr="00334001">
              <w:rPr>
                <w:rFonts w:eastAsia="Times New Roman"/>
                <w:color w:val="000000"/>
                <w:sz w:val="22"/>
                <w:szCs w:val="22"/>
                <w:vertAlign w:val="subscript"/>
                <w:lang w:val="zh-CN" w:eastAsia="zh-CN"/>
              </w:rPr>
              <w:t>O</w:t>
            </w:r>
            <w:r w:rsidRPr="00334001">
              <w:rPr>
                <w:rFonts w:eastAsia="Times New Roman"/>
                <w:color w:val="000000"/>
                <w:sz w:val="22"/>
                <w:szCs w:val="22"/>
                <w:lang w:val="zh-CN" w:eastAsia="zh-CN"/>
              </w:rPr>
              <w:t xml:space="preserve"> (V)</w:t>
            </w:r>
          </w:p>
        </w:tc>
        <w:tc>
          <w:tcPr>
            <w:tcW w:w="850" w:type="dxa"/>
            <w:tcBorders>
              <w:top w:val="single" w:sz="4" w:space="0" w:color="auto"/>
              <w:left w:val="nil"/>
              <w:bottom w:val="single" w:sz="4" w:space="0" w:color="auto"/>
              <w:right w:val="single" w:sz="4" w:space="0" w:color="auto"/>
            </w:tcBorders>
            <w:shd w:val="clear" w:color="auto" w:fill="FFFF00"/>
            <w:vAlign w:val="center"/>
          </w:tcPr>
          <w:p w14:paraId="15D703B9"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Vout Teori (V)</w:t>
            </w:r>
          </w:p>
        </w:tc>
        <w:tc>
          <w:tcPr>
            <w:tcW w:w="850" w:type="dxa"/>
            <w:tcBorders>
              <w:top w:val="single" w:sz="4" w:space="0" w:color="auto"/>
              <w:left w:val="nil"/>
              <w:bottom w:val="single" w:sz="4" w:space="0" w:color="auto"/>
              <w:right w:val="single" w:sz="4" w:space="0" w:color="auto"/>
            </w:tcBorders>
            <w:shd w:val="clear" w:color="auto" w:fill="FFFF00"/>
            <w:vAlign w:val="center"/>
          </w:tcPr>
          <w:p w14:paraId="74B67C30"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Error (%)</w:t>
            </w:r>
          </w:p>
        </w:tc>
        <w:tc>
          <w:tcPr>
            <w:tcW w:w="2658" w:type="dxa"/>
            <w:tcBorders>
              <w:top w:val="single" w:sz="4" w:space="0" w:color="auto"/>
              <w:left w:val="nil"/>
              <w:bottom w:val="single" w:sz="4" w:space="0" w:color="auto"/>
              <w:right w:val="single" w:sz="4" w:space="0" w:color="auto"/>
            </w:tcBorders>
            <w:shd w:val="clear" w:color="auto" w:fill="FFFF00"/>
            <w:vAlign w:val="center"/>
          </w:tcPr>
          <w:p w14:paraId="17C72F2E"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Sinyal</w:t>
            </w:r>
          </w:p>
        </w:tc>
      </w:tr>
      <w:tr w:rsidR="00334001" w14:paraId="0075036F" w14:textId="77777777" w:rsidTr="006C5868">
        <w:trPr>
          <w:trHeight w:val="1984"/>
        </w:trPr>
        <w:tc>
          <w:tcPr>
            <w:tcW w:w="850" w:type="dxa"/>
            <w:tcBorders>
              <w:top w:val="single" w:sz="4" w:space="0" w:color="auto"/>
              <w:left w:val="single" w:sz="4" w:space="0" w:color="auto"/>
              <w:bottom w:val="single" w:sz="4" w:space="0" w:color="auto"/>
              <w:right w:val="single" w:sz="4" w:space="0" w:color="auto"/>
            </w:tcBorders>
            <w:noWrap/>
            <w:vAlign w:val="center"/>
          </w:tcPr>
          <w:p w14:paraId="2811F17C"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5369EC73"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10%</w:t>
            </w:r>
          </w:p>
        </w:tc>
        <w:tc>
          <w:tcPr>
            <w:tcW w:w="850" w:type="dxa"/>
            <w:tcBorders>
              <w:top w:val="single" w:sz="4" w:space="0" w:color="auto"/>
              <w:left w:val="nil"/>
              <w:bottom w:val="single" w:sz="4" w:space="0" w:color="auto"/>
              <w:right w:val="single" w:sz="4" w:space="0" w:color="auto"/>
            </w:tcBorders>
            <w:noWrap/>
            <w:vAlign w:val="center"/>
          </w:tcPr>
          <w:p w14:paraId="21A0DFC8"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1,17</w:t>
            </w:r>
          </w:p>
        </w:tc>
        <w:tc>
          <w:tcPr>
            <w:tcW w:w="850" w:type="dxa"/>
            <w:tcBorders>
              <w:top w:val="single" w:sz="4" w:space="0" w:color="auto"/>
              <w:left w:val="nil"/>
              <w:bottom w:val="single" w:sz="4" w:space="0" w:color="auto"/>
              <w:right w:val="single" w:sz="4" w:space="0" w:color="auto"/>
            </w:tcBorders>
            <w:noWrap/>
            <w:vAlign w:val="center"/>
          </w:tcPr>
          <w:p w14:paraId="33B5B3A1"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5CB8F543"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2,50%</w:t>
            </w:r>
          </w:p>
        </w:tc>
        <w:tc>
          <w:tcPr>
            <w:tcW w:w="2658" w:type="dxa"/>
            <w:tcBorders>
              <w:top w:val="single" w:sz="4" w:space="0" w:color="auto"/>
              <w:left w:val="nil"/>
              <w:bottom w:val="single" w:sz="4" w:space="0" w:color="auto"/>
              <w:right w:val="single" w:sz="4" w:space="0" w:color="auto"/>
            </w:tcBorders>
            <w:noWrap/>
            <w:vAlign w:val="center"/>
          </w:tcPr>
          <w:p w14:paraId="3EA5FA02"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noProof/>
                <w:color w:val="000000"/>
                <w:sz w:val="22"/>
                <w:szCs w:val="22"/>
                <w:lang w:val="zh-CN" w:eastAsia="zh-CN"/>
              </w:rPr>
              <w:drawing>
                <wp:inline distT="0" distB="0" distL="0" distR="0" wp14:anchorId="3886560D" wp14:editId="14A00E29">
                  <wp:extent cx="1550753" cy="1134000"/>
                  <wp:effectExtent l="0" t="0" r="0" b="9525"/>
                  <wp:docPr id="782951910"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51910" name="Picture 19" descr="A screen shot of a computer&#10;&#10;AI-generated content may be incorrect."/>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1550753" cy="1134000"/>
                          </a:xfrm>
                          <a:prstGeom prst="rect">
                            <a:avLst/>
                          </a:prstGeom>
                        </pic:spPr>
                      </pic:pic>
                    </a:graphicData>
                  </a:graphic>
                </wp:inline>
              </w:drawing>
            </w:r>
          </w:p>
        </w:tc>
      </w:tr>
      <w:tr w:rsidR="00334001" w14:paraId="3CB58D65" w14:textId="77777777" w:rsidTr="006C5868">
        <w:trPr>
          <w:trHeight w:val="1984"/>
        </w:trPr>
        <w:tc>
          <w:tcPr>
            <w:tcW w:w="850" w:type="dxa"/>
            <w:tcBorders>
              <w:top w:val="single" w:sz="4" w:space="0" w:color="auto"/>
              <w:left w:val="single" w:sz="4" w:space="0" w:color="auto"/>
              <w:bottom w:val="single" w:sz="4" w:space="0" w:color="auto"/>
              <w:right w:val="single" w:sz="4" w:space="0" w:color="auto"/>
            </w:tcBorders>
            <w:noWrap/>
            <w:vAlign w:val="center"/>
          </w:tcPr>
          <w:p w14:paraId="24117199"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4C3FBDDE"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20%</w:t>
            </w:r>
          </w:p>
        </w:tc>
        <w:tc>
          <w:tcPr>
            <w:tcW w:w="850" w:type="dxa"/>
            <w:tcBorders>
              <w:top w:val="single" w:sz="4" w:space="0" w:color="auto"/>
              <w:left w:val="nil"/>
              <w:bottom w:val="single" w:sz="4" w:space="0" w:color="auto"/>
              <w:right w:val="single" w:sz="4" w:space="0" w:color="auto"/>
            </w:tcBorders>
            <w:noWrap/>
            <w:vAlign w:val="center"/>
          </w:tcPr>
          <w:p w14:paraId="4463D756"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2,34</w:t>
            </w:r>
          </w:p>
        </w:tc>
        <w:tc>
          <w:tcPr>
            <w:tcW w:w="850" w:type="dxa"/>
            <w:tcBorders>
              <w:top w:val="single" w:sz="4" w:space="0" w:color="auto"/>
              <w:left w:val="nil"/>
              <w:bottom w:val="single" w:sz="4" w:space="0" w:color="auto"/>
              <w:right w:val="single" w:sz="4" w:space="0" w:color="auto"/>
            </w:tcBorders>
            <w:noWrap/>
            <w:vAlign w:val="center"/>
          </w:tcPr>
          <w:p w14:paraId="4548CCC4"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2,4</w:t>
            </w:r>
          </w:p>
        </w:tc>
        <w:tc>
          <w:tcPr>
            <w:tcW w:w="850" w:type="dxa"/>
            <w:tcBorders>
              <w:top w:val="single" w:sz="4" w:space="0" w:color="auto"/>
              <w:left w:val="nil"/>
              <w:bottom w:val="single" w:sz="4" w:space="0" w:color="auto"/>
              <w:right w:val="single" w:sz="4" w:space="0" w:color="auto"/>
            </w:tcBorders>
            <w:noWrap/>
            <w:vAlign w:val="center"/>
          </w:tcPr>
          <w:p w14:paraId="14E462D5"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color w:val="000000"/>
                <w:sz w:val="22"/>
                <w:szCs w:val="22"/>
                <w:lang w:val="zh-CN" w:eastAsia="zh-CN"/>
              </w:rPr>
              <w:t>2,50%</w:t>
            </w:r>
          </w:p>
        </w:tc>
        <w:tc>
          <w:tcPr>
            <w:tcW w:w="2658" w:type="dxa"/>
            <w:tcBorders>
              <w:top w:val="single" w:sz="4" w:space="0" w:color="auto"/>
              <w:left w:val="nil"/>
              <w:bottom w:val="single" w:sz="4" w:space="0" w:color="auto"/>
              <w:right w:val="single" w:sz="4" w:space="0" w:color="auto"/>
            </w:tcBorders>
            <w:noWrap/>
            <w:vAlign w:val="center"/>
          </w:tcPr>
          <w:p w14:paraId="18B040E0" w14:textId="77777777" w:rsidR="00334001" w:rsidRPr="00334001" w:rsidRDefault="00334001" w:rsidP="00BC5F4C">
            <w:pPr>
              <w:jc w:val="center"/>
              <w:rPr>
                <w:rFonts w:eastAsia="Times New Roman"/>
                <w:color w:val="000000"/>
                <w:sz w:val="22"/>
                <w:szCs w:val="22"/>
                <w:lang w:val="zh-CN" w:eastAsia="zh-CN"/>
              </w:rPr>
            </w:pPr>
            <w:r w:rsidRPr="00334001">
              <w:rPr>
                <w:rFonts w:eastAsia="Times New Roman"/>
                <w:noProof/>
                <w:color w:val="000000"/>
                <w:sz w:val="22"/>
                <w:szCs w:val="22"/>
                <w:lang w:val="zh-CN" w:eastAsia="zh-CN"/>
              </w:rPr>
              <w:drawing>
                <wp:inline distT="0" distB="0" distL="0" distR="0" wp14:anchorId="5B4C01C6" wp14:editId="0DED02B1">
                  <wp:extent cx="1543050" cy="1128395"/>
                  <wp:effectExtent l="0" t="0" r="0" b="0"/>
                  <wp:docPr id="118823461"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3461" name="Picture 20" descr="A screen shot of a computer&#10;&#10;AI-generated content may be incorrect."/>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1563419" cy="1143249"/>
                          </a:xfrm>
                          <a:prstGeom prst="rect">
                            <a:avLst/>
                          </a:prstGeom>
                        </pic:spPr>
                      </pic:pic>
                    </a:graphicData>
                  </a:graphic>
                </wp:inline>
              </w:drawing>
            </w:r>
          </w:p>
        </w:tc>
      </w:tr>
    </w:tbl>
    <w:p w14:paraId="2155C1EC" w14:textId="77777777" w:rsidR="006C5868" w:rsidRDefault="006C5868"/>
    <w:p w14:paraId="1D8F115E" w14:textId="77777777" w:rsidR="006C5868" w:rsidRDefault="006C5868">
      <w:pPr>
        <w:spacing w:after="160" w:line="259" w:lineRule="auto"/>
        <w:jc w:val="left"/>
        <w:rPr>
          <w:b/>
          <w:bCs/>
          <w:sz w:val="22"/>
          <w:szCs w:val="22"/>
        </w:rPr>
      </w:pPr>
      <w:r>
        <w:rPr>
          <w:b/>
          <w:bCs/>
          <w:sz w:val="22"/>
          <w:szCs w:val="22"/>
        </w:rPr>
        <w:br w:type="page"/>
      </w:r>
    </w:p>
    <w:p w14:paraId="3899D5F0" w14:textId="1A2036DB" w:rsidR="006C5868" w:rsidRDefault="006C5868" w:rsidP="004F032E">
      <w:pPr>
        <w:spacing w:line="360" w:lineRule="auto"/>
        <w:jc w:val="center"/>
      </w:pPr>
      <w:r w:rsidRPr="00261F7F">
        <w:rPr>
          <w:b/>
          <w:bCs/>
          <w:sz w:val="22"/>
          <w:szCs w:val="22"/>
        </w:rPr>
        <w:lastRenderedPageBreak/>
        <w:t>Lanjutan Tabel 4.</w:t>
      </w:r>
      <w:r w:rsidR="003B2500">
        <w:rPr>
          <w:b/>
          <w:bCs/>
          <w:sz w:val="22"/>
          <w:szCs w:val="22"/>
        </w:rPr>
        <w:t>7</w:t>
      </w:r>
      <w:r w:rsidRPr="00261F7F">
        <w:rPr>
          <w:sz w:val="22"/>
          <w:szCs w:val="22"/>
        </w:rPr>
        <w:t xml:space="preserve"> Hasil Pengujian Driver Konverter</w:t>
      </w:r>
    </w:p>
    <w:tbl>
      <w:tblPr>
        <w:tblW w:w="6908" w:type="dxa"/>
        <w:tblInd w:w="421" w:type="dxa"/>
        <w:tblLook w:val="04A0" w:firstRow="1" w:lastRow="0" w:firstColumn="1" w:lastColumn="0" w:noHBand="0" w:noVBand="1"/>
      </w:tblPr>
      <w:tblGrid>
        <w:gridCol w:w="850"/>
        <w:gridCol w:w="850"/>
        <w:gridCol w:w="850"/>
        <w:gridCol w:w="850"/>
        <w:gridCol w:w="850"/>
        <w:gridCol w:w="2658"/>
      </w:tblGrid>
      <w:tr w:rsidR="006C5868" w14:paraId="77596580" w14:textId="77777777" w:rsidTr="006C5868">
        <w:trPr>
          <w:trHeight w:val="850"/>
        </w:trPr>
        <w:tc>
          <w:tcPr>
            <w:tcW w:w="850"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5B58B95B" w14:textId="02FDF78B"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Vin (V)</w:t>
            </w:r>
          </w:p>
        </w:tc>
        <w:tc>
          <w:tcPr>
            <w:tcW w:w="850" w:type="dxa"/>
            <w:tcBorders>
              <w:top w:val="single" w:sz="4" w:space="0" w:color="auto"/>
              <w:left w:val="nil"/>
              <w:bottom w:val="single" w:sz="4" w:space="0" w:color="auto"/>
              <w:right w:val="single" w:sz="4" w:space="0" w:color="auto"/>
            </w:tcBorders>
            <w:shd w:val="clear" w:color="auto" w:fill="FFFF00"/>
            <w:noWrap/>
            <w:vAlign w:val="center"/>
          </w:tcPr>
          <w:p w14:paraId="75CBC7EC" w14:textId="640E3795"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Duty Cycle (%)</w:t>
            </w:r>
          </w:p>
        </w:tc>
        <w:tc>
          <w:tcPr>
            <w:tcW w:w="850" w:type="dxa"/>
            <w:tcBorders>
              <w:top w:val="single" w:sz="4" w:space="0" w:color="auto"/>
              <w:left w:val="nil"/>
              <w:bottom w:val="single" w:sz="4" w:space="0" w:color="auto"/>
              <w:right w:val="single" w:sz="4" w:space="0" w:color="auto"/>
            </w:tcBorders>
            <w:shd w:val="clear" w:color="auto" w:fill="FFFF00"/>
            <w:noWrap/>
            <w:vAlign w:val="center"/>
          </w:tcPr>
          <w:p w14:paraId="25C1B035" w14:textId="10772FCB"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V</w:t>
            </w:r>
            <w:r w:rsidRPr="00334001">
              <w:rPr>
                <w:rFonts w:eastAsia="Times New Roman"/>
                <w:color w:val="000000"/>
                <w:sz w:val="22"/>
                <w:szCs w:val="22"/>
                <w:vertAlign w:val="subscript"/>
                <w:lang w:val="zh-CN" w:eastAsia="zh-CN"/>
              </w:rPr>
              <w:t>O</w:t>
            </w:r>
            <w:r w:rsidRPr="00334001">
              <w:rPr>
                <w:rFonts w:eastAsia="Times New Roman"/>
                <w:color w:val="000000"/>
                <w:sz w:val="22"/>
                <w:szCs w:val="22"/>
                <w:lang w:val="zh-CN" w:eastAsia="zh-CN"/>
              </w:rPr>
              <w:t xml:space="preserve"> (V)</w:t>
            </w:r>
          </w:p>
        </w:tc>
        <w:tc>
          <w:tcPr>
            <w:tcW w:w="850" w:type="dxa"/>
            <w:tcBorders>
              <w:top w:val="single" w:sz="4" w:space="0" w:color="auto"/>
              <w:left w:val="nil"/>
              <w:bottom w:val="single" w:sz="4" w:space="0" w:color="auto"/>
              <w:right w:val="single" w:sz="4" w:space="0" w:color="auto"/>
            </w:tcBorders>
            <w:shd w:val="clear" w:color="auto" w:fill="FFFF00"/>
            <w:noWrap/>
            <w:vAlign w:val="center"/>
          </w:tcPr>
          <w:p w14:paraId="1291A451" w14:textId="47712F00"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Vout Teori (V)</w:t>
            </w:r>
          </w:p>
        </w:tc>
        <w:tc>
          <w:tcPr>
            <w:tcW w:w="850" w:type="dxa"/>
            <w:tcBorders>
              <w:top w:val="single" w:sz="4" w:space="0" w:color="auto"/>
              <w:left w:val="nil"/>
              <w:bottom w:val="single" w:sz="4" w:space="0" w:color="auto"/>
              <w:right w:val="single" w:sz="4" w:space="0" w:color="auto"/>
            </w:tcBorders>
            <w:shd w:val="clear" w:color="auto" w:fill="FFFF00"/>
            <w:noWrap/>
            <w:vAlign w:val="center"/>
          </w:tcPr>
          <w:p w14:paraId="785980B4" w14:textId="5C24EBF0"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Error (%)</w:t>
            </w:r>
          </w:p>
        </w:tc>
        <w:tc>
          <w:tcPr>
            <w:tcW w:w="2658" w:type="dxa"/>
            <w:tcBorders>
              <w:top w:val="single" w:sz="4" w:space="0" w:color="auto"/>
              <w:left w:val="nil"/>
              <w:bottom w:val="single" w:sz="4" w:space="0" w:color="auto"/>
              <w:right w:val="single" w:sz="4" w:space="0" w:color="auto"/>
            </w:tcBorders>
            <w:shd w:val="clear" w:color="auto" w:fill="FFFF00"/>
            <w:noWrap/>
            <w:vAlign w:val="center"/>
          </w:tcPr>
          <w:p w14:paraId="1CAB6BF5" w14:textId="0F7C4755" w:rsidR="006C5868" w:rsidRPr="00334001" w:rsidRDefault="006C5868" w:rsidP="006C5868">
            <w:pPr>
              <w:jc w:val="center"/>
              <w:rPr>
                <w:rFonts w:eastAsia="Times New Roman"/>
                <w:noProof/>
                <w:color w:val="000000"/>
                <w:sz w:val="22"/>
                <w:szCs w:val="22"/>
                <w:lang w:val="zh-CN" w:eastAsia="zh-CN"/>
              </w:rPr>
            </w:pPr>
            <w:r w:rsidRPr="00334001">
              <w:rPr>
                <w:rFonts w:eastAsia="Times New Roman"/>
                <w:color w:val="000000"/>
                <w:sz w:val="22"/>
                <w:szCs w:val="22"/>
                <w:lang w:val="zh-CN" w:eastAsia="zh-CN"/>
              </w:rPr>
              <w:t>Sinyal</w:t>
            </w:r>
          </w:p>
        </w:tc>
      </w:tr>
      <w:tr w:rsidR="006C5868" w14:paraId="2366FAEE" w14:textId="77777777" w:rsidTr="006C5868">
        <w:trPr>
          <w:trHeight w:val="1984"/>
        </w:trPr>
        <w:tc>
          <w:tcPr>
            <w:tcW w:w="850" w:type="dxa"/>
            <w:tcBorders>
              <w:top w:val="single" w:sz="4" w:space="0" w:color="auto"/>
              <w:left w:val="single" w:sz="4" w:space="0" w:color="auto"/>
              <w:bottom w:val="single" w:sz="4" w:space="0" w:color="auto"/>
              <w:right w:val="single" w:sz="4" w:space="0" w:color="auto"/>
            </w:tcBorders>
            <w:noWrap/>
            <w:vAlign w:val="center"/>
          </w:tcPr>
          <w:p w14:paraId="1BFE2220"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7F6FF592"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30%</w:t>
            </w:r>
          </w:p>
        </w:tc>
        <w:tc>
          <w:tcPr>
            <w:tcW w:w="850" w:type="dxa"/>
            <w:tcBorders>
              <w:top w:val="single" w:sz="4" w:space="0" w:color="auto"/>
              <w:left w:val="nil"/>
              <w:bottom w:val="single" w:sz="4" w:space="0" w:color="auto"/>
              <w:right w:val="single" w:sz="4" w:space="0" w:color="auto"/>
            </w:tcBorders>
            <w:noWrap/>
            <w:vAlign w:val="center"/>
          </w:tcPr>
          <w:p w14:paraId="052CDAFA"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3,5</w:t>
            </w:r>
          </w:p>
        </w:tc>
        <w:tc>
          <w:tcPr>
            <w:tcW w:w="850" w:type="dxa"/>
            <w:tcBorders>
              <w:top w:val="single" w:sz="4" w:space="0" w:color="auto"/>
              <w:left w:val="nil"/>
              <w:bottom w:val="single" w:sz="4" w:space="0" w:color="auto"/>
              <w:right w:val="single" w:sz="4" w:space="0" w:color="auto"/>
            </w:tcBorders>
            <w:noWrap/>
            <w:vAlign w:val="center"/>
          </w:tcPr>
          <w:p w14:paraId="24D962E4"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3,6</w:t>
            </w:r>
          </w:p>
        </w:tc>
        <w:tc>
          <w:tcPr>
            <w:tcW w:w="850" w:type="dxa"/>
            <w:tcBorders>
              <w:top w:val="single" w:sz="4" w:space="0" w:color="auto"/>
              <w:left w:val="nil"/>
              <w:bottom w:val="single" w:sz="4" w:space="0" w:color="auto"/>
              <w:right w:val="single" w:sz="4" w:space="0" w:color="auto"/>
            </w:tcBorders>
            <w:noWrap/>
            <w:vAlign w:val="center"/>
          </w:tcPr>
          <w:p w14:paraId="42B395E7"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2,78%</w:t>
            </w:r>
          </w:p>
        </w:tc>
        <w:tc>
          <w:tcPr>
            <w:tcW w:w="2658" w:type="dxa"/>
            <w:tcBorders>
              <w:top w:val="single" w:sz="4" w:space="0" w:color="auto"/>
              <w:left w:val="nil"/>
              <w:bottom w:val="single" w:sz="4" w:space="0" w:color="auto"/>
              <w:right w:val="single" w:sz="4" w:space="0" w:color="auto"/>
            </w:tcBorders>
            <w:noWrap/>
            <w:vAlign w:val="center"/>
          </w:tcPr>
          <w:p w14:paraId="7E8A86EC"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noProof/>
                <w:color w:val="000000"/>
                <w:sz w:val="22"/>
                <w:szCs w:val="22"/>
                <w:lang w:val="zh-CN" w:eastAsia="zh-CN"/>
              </w:rPr>
              <w:drawing>
                <wp:inline distT="0" distB="0" distL="0" distR="0" wp14:anchorId="588CFA25" wp14:editId="33653FF9">
                  <wp:extent cx="1516380" cy="1108710"/>
                  <wp:effectExtent l="0" t="0" r="7620" b="0"/>
                  <wp:docPr id="913665478"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65478" name="Picture 21" descr="A screen shot of a computer&#10;&#10;AI-generated content may be incorrect."/>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1533794" cy="1121588"/>
                          </a:xfrm>
                          <a:prstGeom prst="rect">
                            <a:avLst/>
                          </a:prstGeom>
                        </pic:spPr>
                      </pic:pic>
                    </a:graphicData>
                  </a:graphic>
                </wp:inline>
              </w:drawing>
            </w:r>
          </w:p>
        </w:tc>
      </w:tr>
      <w:tr w:rsidR="006C5868" w14:paraId="672CE28C" w14:textId="77777777" w:rsidTr="006C5868">
        <w:trPr>
          <w:trHeight w:val="1984"/>
        </w:trPr>
        <w:tc>
          <w:tcPr>
            <w:tcW w:w="850" w:type="dxa"/>
            <w:tcBorders>
              <w:top w:val="single" w:sz="4" w:space="0" w:color="auto"/>
              <w:left w:val="single" w:sz="4" w:space="0" w:color="auto"/>
              <w:bottom w:val="single" w:sz="4" w:space="0" w:color="auto"/>
              <w:right w:val="single" w:sz="4" w:space="0" w:color="auto"/>
            </w:tcBorders>
            <w:noWrap/>
            <w:vAlign w:val="center"/>
          </w:tcPr>
          <w:p w14:paraId="40B54537"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052D3722"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40%</w:t>
            </w:r>
          </w:p>
        </w:tc>
        <w:tc>
          <w:tcPr>
            <w:tcW w:w="850" w:type="dxa"/>
            <w:tcBorders>
              <w:top w:val="single" w:sz="4" w:space="0" w:color="auto"/>
              <w:left w:val="nil"/>
              <w:bottom w:val="single" w:sz="4" w:space="0" w:color="auto"/>
              <w:right w:val="single" w:sz="4" w:space="0" w:color="auto"/>
            </w:tcBorders>
            <w:noWrap/>
            <w:vAlign w:val="center"/>
          </w:tcPr>
          <w:p w14:paraId="32A8D943"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4,67</w:t>
            </w:r>
          </w:p>
        </w:tc>
        <w:tc>
          <w:tcPr>
            <w:tcW w:w="850" w:type="dxa"/>
            <w:tcBorders>
              <w:top w:val="single" w:sz="4" w:space="0" w:color="auto"/>
              <w:left w:val="nil"/>
              <w:bottom w:val="single" w:sz="4" w:space="0" w:color="auto"/>
              <w:right w:val="single" w:sz="4" w:space="0" w:color="auto"/>
            </w:tcBorders>
            <w:noWrap/>
            <w:vAlign w:val="center"/>
          </w:tcPr>
          <w:p w14:paraId="12A3A4E0"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4,8</w:t>
            </w:r>
          </w:p>
        </w:tc>
        <w:tc>
          <w:tcPr>
            <w:tcW w:w="850" w:type="dxa"/>
            <w:tcBorders>
              <w:top w:val="single" w:sz="4" w:space="0" w:color="auto"/>
              <w:left w:val="nil"/>
              <w:bottom w:val="single" w:sz="4" w:space="0" w:color="auto"/>
              <w:right w:val="single" w:sz="4" w:space="0" w:color="auto"/>
            </w:tcBorders>
            <w:noWrap/>
            <w:vAlign w:val="center"/>
          </w:tcPr>
          <w:p w14:paraId="2AF8EE6F" w14:textId="77777777" w:rsidR="006C5868" w:rsidRPr="00334001" w:rsidRDefault="006C5868" w:rsidP="006C5868">
            <w:pPr>
              <w:jc w:val="center"/>
              <w:rPr>
                <w:rFonts w:eastAsia="Times New Roman"/>
                <w:color w:val="000000"/>
                <w:sz w:val="22"/>
                <w:szCs w:val="22"/>
                <w:lang w:val="zh-CN" w:eastAsia="zh-CN"/>
              </w:rPr>
            </w:pPr>
            <w:r w:rsidRPr="00334001">
              <w:rPr>
                <w:rFonts w:eastAsia="Times New Roman"/>
                <w:color w:val="000000"/>
                <w:sz w:val="22"/>
                <w:szCs w:val="22"/>
                <w:lang w:val="zh-CN" w:eastAsia="zh-CN"/>
              </w:rPr>
              <w:t>2,71%</w:t>
            </w:r>
          </w:p>
        </w:tc>
        <w:tc>
          <w:tcPr>
            <w:tcW w:w="2658" w:type="dxa"/>
            <w:tcBorders>
              <w:top w:val="single" w:sz="4" w:space="0" w:color="auto"/>
              <w:left w:val="nil"/>
              <w:bottom w:val="single" w:sz="4" w:space="0" w:color="auto"/>
              <w:right w:val="single" w:sz="4" w:space="0" w:color="auto"/>
            </w:tcBorders>
            <w:noWrap/>
            <w:vAlign w:val="center"/>
          </w:tcPr>
          <w:p w14:paraId="2ADFCF9F" w14:textId="77777777" w:rsidR="006C5868" w:rsidRPr="00334001" w:rsidRDefault="006C5868" w:rsidP="006C5868">
            <w:pPr>
              <w:jc w:val="center"/>
              <w:rPr>
                <w:rFonts w:eastAsia="Times New Roman"/>
                <w:noProof/>
                <w:color w:val="000000"/>
                <w:sz w:val="22"/>
                <w:szCs w:val="22"/>
                <w:lang w:val="zh-CN" w:eastAsia="zh-CN"/>
              </w:rPr>
            </w:pPr>
            <w:r w:rsidRPr="00334001">
              <w:rPr>
                <w:rFonts w:eastAsia="Times New Roman"/>
                <w:noProof/>
                <w:color w:val="000000"/>
                <w:sz w:val="22"/>
                <w:szCs w:val="22"/>
                <w:lang w:val="zh-CN" w:eastAsia="zh-CN"/>
              </w:rPr>
              <w:drawing>
                <wp:inline distT="0" distB="0" distL="0" distR="0" wp14:anchorId="4E5407D3" wp14:editId="08BD17BA">
                  <wp:extent cx="1503045" cy="1099185"/>
                  <wp:effectExtent l="0" t="0" r="1905" b="5715"/>
                  <wp:docPr id="305330714"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0714" name="Picture 22" descr="A screen shot of a computer&#10;&#10;AI-generated content may be incorrect."/>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1545238" cy="1129955"/>
                          </a:xfrm>
                          <a:prstGeom prst="rect">
                            <a:avLst/>
                          </a:prstGeom>
                        </pic:spPr>
                      </pic:pic>
                    </a:graphicData>
                  </a:graphic>
                </wp:inline>
              </w:drawing>
            </w:r>
          </w:p>
        </w:tc>
      </w:tr>
      <w:tr w:rsidR="006C5868" w14:paraId="4085B01D" w14:textId="77777777" w:rsidTr="006C5868">
        <w:trPr>
          <w:trHeight w:val="1984"/>
        </w:trPr>
        <w:tc>
          <w:tcPr>
            <w:tcW w:w="850" w:type="dxa"/>
            <w:tcBorders>
              <w:top w:val="single" w:sz="4" w:space="0" w:color="auto"/>
              <w:left w:val="single" w:sz="4" w:space="0" w:color="auto"/>
              <w:bottom w:val="single" w:sz="4" w:space="0" w:color="auto"/>
              <w:right w:val="single" w:sz="4" w:space="0" w:color="auto"/>
            </w:tcBorders>
            <w:noWrap/>
            <w:vAlign w:val="center"/>
          </w:tcPr>
          <w:p w14:paraId="3FFC0241"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41EF58F2"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50%</w:t>
            </w:r>
          </w:p>
        </w:tc>
        <w:tc>
          <w:tcPr>
            <w:tcW w:w="850" w:type="dxa"/>
            <w:tcBorders>
              <w:top w:val="single" w:sz="4" w:space="0" w:color="auto"/>
              <w:left w:val="nil"/>
              <w:bottom w:val="single" w:sz="4" w:space="0" w:color="auto"/>
              <w:right w:val="single" w:sz="4" w:space="0" w:color="auto"/>
            </w:tcBorders>
            <w:noWrap/>
            <w:vAlign w:val="center"/>
          </w:tcPr>
          <w:p w14:paraId="163413E2"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5,83</w:t>
            </w:r>
          </w:p>
        </w:tc>
        <w:tc>
          <w:tcPr>
            <w:tcW w:w="850" w:type="dxa"/>
            <w:tcBorders>
              <w:top w:val="single" w:sz="4" w:space="0" w:color="auto"/>
              <w:left w:val="nil"/>
              <w:bottom w:val="single" w:sz="4" w:space="0" w:color="auto"/>
              <w:right w:val="single" w:sz="4" w:space="0" w:color="auto"/>
            </w:tcBorders>
            <w:noWrap/>
            <w:vAlign w:val="center"/>
          </w:tcPr>
          <w:p w14:paraId="66EB8204"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6</w:t>
            </w:r>
          </w:p>
        </w:tc>
        <w:tc>
          <w:tcPr>
            <w:tcW w:w="850" w:type="dxa"/>
            <w:tcBorders>
              <w:top w:val="single" w:sz="4" w:space="0" w:color="auto"/>
              <w:left w:val="nil"/>
              <w:bottom w:val="single" w:sz="4" w:space="0" w:color="auto"/>
              <w:right w:val="single" w:sz="4" w:space="0" w:color="auto"/>
            </w:tcBorders>
            <w:noWrap/>
            <w:vAlign w:val="center"/>
          </w:tcPr>
          <w:p w14:paraId="73E7C724"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2,83%</w:t>
            </w:r>
          </w:p>
        </w:tc>
        <w:tc>
          <w:tcPr>
            <w:tcW w:w="2658" w:type="dxa"/>
            <w:tcBorders>
              <w:top w:val="single" w:sz="4" w:space="0" w:color="auto"/>
              <w:left w:val="nil"/>
              <w:bottom w:val="single" w:sz="4" w:space="0" w:color="auto"/>
              <w:right w:val="single" w:sz="4" w:space="0" w:color="auto"/>
            </w:tcBorders>
            <w:noWrap/>
            <w:vAlign w:val="center"/>
          </w:tcPr>
          <w:p w14:paraId="1DCF9B4E" w14:textId="77777777" w:rsidR="006C5868" w:rsidRPr="00334001" w:rsidRDefault="006C5868" w:rsidP="006C5868">
            <w:pPr>
              <w:jc w:val="center"/>
              <w:rPr>
                <w:rFonts w:eastAsia="Times New Roman"/>
                <w:noProof/>
                <w:color w:val="000000"/>
                <w:sz w:val="22"/>
                <w:szCs w:val="22"/>
                <w:lang w:val="zh-CN" w:eastAsia="zh-CN"/>
              </w:rPr>
            </w:pPr>
            <w:r>
              <w:rPr>
                <w:rFonts w:eastAsia="Times New Roman"/>
                <w:noProof/>
                <w:color w:val="000000"/>
                <w:sz w:val="18"/>
                <w:szCs w:val="18"/>
                <w:lang w:val="zh-CN" w:eastAsia="zh-CN"/>
              </w:rPr>
              <w:drawing>
                <wp:inline distT="0" distB="0" distL="0" distR="0" wp14:anchorId="5943E787" wp14:editId="1D15FF49">
                  <wp:extent cx="1523365" cy="1113790"/>
                  <wp:effectExtent l="0" t="0" r="635" b="0"/>
                  <wp:docPr id="620768602" name="Picture 2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68602" name="Picture 23" descr="A screen shot of a computer&#10;&#10;AI-generated content may be incorrect."/>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1543191" cy="1128459"/>
                          </a:xfrm>
                          <a:prstGeom prst="rect">
                            <a:avLst/>
                          </a:prstGeom>
                        </pic:spPr>
                      </pic:pic>
                    </a:graphicData>
                  </a:graphic>
                </wp:inline>
              </w:drawing>
            </w:r>
          </w:p>
        </w:tc>
      </w:tr>
      <w:tr w:rsidR="006C5868" w14:paraId="10E7770E" w14:textId="77777777" w:rsidTr="006C5868">
        <w:trPr>
          <w:trHeight w:val="1984"/>
        </w:trPr>
        <w:tc>
          <w:tcPr>
            <w:tcW w:w="850" w:type="dxa"/>
            <w:tcBorders>
              <w:top w:val="single" w:sz="4" w:space="0" w:color="auto"/>
              <w:left w:val="single" w:sz="4" w:space="0" w:color="auto"/>
              <w:bottom w:val="single" w:sz="4" w:space="0" w:color="auto"/>
              <w:right w:val="single" w:sz="4" w:space="0" w:color="auto"/>
            </w:tcBorders>
            <w:noWrap/>
            <w:vAlign w:val="center"/>
          </w:tcPr>
          <w:p w14:paraId="63C22BE3"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2B1A9E20"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60%</w:t>
            </w:r>
          </w:p>
        </w:tc>
        <w:tc>
          <w:tcPr>
            <w:tcW w:w="850" w:type="dxa"/>
            <w:tcBorders>
              <w:top w:val="single" w:sz="4" w:space="0" w:color="auto"/>
              <w:left w:val="nil"/>
              <w:bottom w:val="single" w:sz="4" w:space="0" w:color="auto"/>
              <w:right w:val="single" w:sz="4" w:space="0" w:color="auto"/>
            </w:tcBorders>
            <w:noWrap/>
            <w:vAlign w:val="center"/>
          </w:tcPr>
          <w:p w14:paraId="3730F25D"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7</w:t>
            </w:r>
          </w:p>
        </w:tc>
        <w:tc>
          <w:tcPr>
            <w:tcW w:w="850" w:type="dxa"/>
            <w:tcBorders>
              <w:top w:val="single" w:sz="4" w:space="0" w:color="auto"/>
              <w:left w:val="nil"/>
              <w:bottom w:val="single" w:sz="4" w:space="0" w:color="auto"/>
              <w:right w:val="single" w:sz="4" w:space="0" w:color="auto"/>
            </w:tcBorders>
            <w:noWrap/>
            <w:vAlign w:val="center"/>
          </w:tcPr>
          <w:p w14:paraId="6BCEB139"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7,2</w:t>
            </w:r>
          </w:p>
        </w:tc>
        <w:tc>
          <w:tcPr>
            <w:tcW w:w="850" w:type="dxa"/>
            <w:tcBorders>
              <w:top w:val="single" w:sz="4" w:space="0" w:color="auto"/>
              <w:left w:val="nil"/>
              <w:bottom w:val="single" w:sz="4" w:space="0" w:color="auto"/>
              <w:right w:val="single" w:sz="4" w:space="0" w:color="auto"/>
            </w:tcBorders>
            <w:noWrap/>
            <w:vAlign w:val="center"/>
          </w:tcPr>
          <w:p w14:paraId="7371D6EF" w14:textId="77777777" w:rsidR="006C5868" w:rsidRPr="00334001" w:rsidRDefault="006C5868" w:rsidP="006C5868">
            <w:pPr>
              <w:jc w:val="center"/>
              <w:rPr>
                <w:rFonts w:eastAsia="Times New Roman"/>
                <w:color w:val="000000"/>
                <w:sz w:val="22"/>
                <w:szCs w:val="22"/>
                <w:lang w:val="zh-CN" w:eastAsia="zh-CN"/>
              </w:rPr>
            </w:pPr>
            <w:r>
              <w:rPr>
                <w:rFonts w:eastAsia="Times New Roman"/>
                <w:color w:val="000000"/>
                <w:sz w:val="18"/>
                <w:szCs w:val="18"/>
                <w:lang w:val="zh-CN" w:eastAsia="zh-CN"/>
              </w:rPr>
              <w:t>2,78%</w:t>
            </w:r>
          </w:p>
        </w:tc>
        <w:tc>
          <w:tcPr>
            <w:tcW w:w="2658" w:type="dxa"/>
            <w:tcBorders>
              <w:top w:val="single" w:sz="4" w:space="0" w:color="auto"/>
              <w:left w:val="nil"/>
              <w:bottom w:val="single" w:sz="4" w:space="0" w:color="auto"/>
              <w:right w:val="single" w:sz="4" w:space="0" w:color="auto"/>
            </w:tcBorders>
            <w:noWrap/>
            <w:vAlign w:val="center"/>
          </w:tcPr>
          <w:p w14:paraId="714F7925" w14:textId="77777777" w:rsidR="006C5868" w:rsidRPr="00334001" w:rsidRDefault="006C5868" w:rsidP="006C5868">
            <w:pPr>
              <w:jc w:val="center"/>
              <w:rPr>
                <w:rFonts w:eastAsia="Times New Roman"/>
                <w:noProof/>
                <w:color w:val="000000"/>
                <w:sz w:val="22"/>
                <w:szCs w:val="22"/>
                <w:lang w:val="zh-CN" w:eastAsia="zh-CN"/>
              </w:rPr>
            </w:pPr>
            <w:r>
              <w:rPr>
                <w:rFonts w:eastAsia="Times New Roman"/>
                <w:noProof/>
                <w:color w:val="000000"/>
                <w:sz w:val="18"/>
                <w:szCs w:val="18"/>
                <w:lang w:val="zh-CN" w:eastAsia="zh-CN"/>
              </w:rPr>
              <w:drawing>
                <wp:inline distT="0" distB="0" distL="0" distR="0" wp14:anchorId="6FEF53CE" wp14:editId="4B6F0032">
                  <wp:extent cx="1510030" cy="1104265"/>
                  <wp:effectExtent l="0" t="0" r="0" b="635"/>
                  <wp:docPr id="1668785626"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85626" name="Picture 24" descr="A screen shot of a computer&#10;&#10;AI-generated content may be incorrect."/>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1534475" cy="1122085"/>
                          </a:xfrm>
                          <a:prstGeom prst="rect">
                            <a:avLst/>
                          </a:prstGeom>
                        </pic:spPr>
                      </pic:pic>
                    </a:graphicData>
                  </a:graphic>
                </wp:inline>
              </w:drawing>
            </w:r>
          </w:p>
        </w:tc>
      </w:tr>
      <w:tr w:rsidR="006C5868" w14:paraId="1CEA5C83" w14:textId="77777777" w:rsidTr="006C5868">
        <w:trPr>
          <w:trHeight w:val="1984"/>
        </w:trPr>
        <w:tc>
          <w:tcPr>
            <w:tcW w:w="850" w:type="dxa"/>
            <w:tcBorders>
              <w:top w:val="single" w:sz="4" w:space="0" w:color="auto"/>
              <w:left w:val="single" w:sz="4" w:space="0" w:color="auto"/>
              <w:bottom w:val="single" w:sz="4" w:space="0" w:color="auto"/>
              <w:right w:val="single" w:sz="4" w:space="0" w:color="auto"/>
            </w:tcBorders>
            <w:noWrap/>
            <w:vAlign w:val="center"/>
          </w:tcPr>
          <w:p w14:paraId="490CB487" w14:textId="0C406B20"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07766BD9" w14:textId="1E5A599C"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70%</w:t>
            </w:r>
          </w:p>
        </w:tc>
        <w:tc>
          <w:tcPr>
            <w:tcW w:w="850" w:type="dxa"/>
            <w:tcBorders>
              <w:top w:val="single" w:sz="4" w:space="0" w:color="auto"/>
              <w:left w:val="nil"/>
              <w:bottom w:val="single" w:sz="4" w:space="0" w:color="auto"/>
              <w:right w:val="single" w:sz="4" w:space="0" w:color="auto"/>
            </w:tcBorders>
            <w:noWrap/>
            <w:vAlign w:val="center"/>
          </w:tcPr>
          <w:p w14:paraId="65141E46" w14:textId="0B2C64E1"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8,17</w:t>
            </w:r>
          </w:p>
        </w:tc>
        <w:tc>
          <w:tcPr>
            <w:tcW w:w="850" w:type="dxa"/>
            <w:tcBorders>
              <w:top w:val="single" w:sz="4" w:space="0" w:color="auto"/>
              <w:left w:val="nil"/>
              <w:bottom w:val="single" w:sz="4" w:space="0" w:color="auto"/>
              <w:right w:val="single" w:sz="4" w:space="0" w:color="auto"/>
            </w:tcBorders>
            <w:noWrap/>
            <w:vAlign w:val="center"/>
          </w:tcPr>
          <w:p w14:paraId="4FDA5758" w14:textId="4126CFD9"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8,4</w:t>
            </w:r>
          </w:p>
        </w:tc>
        <w:tc>
          <w:tcPr>
            <w:tcW w:w="850" w:type="dxa"/>
            <w:tcBorders>
              <w:top w:val="single" w:sz="4" w:space="0" w:color="auto"/>
              <w:left w:val="nil"/>
              <w:bottom w:val="single" w:sz="4" w:space="0" w:color="auto"/>
              <w:right w:val="single" w:sz="4" w:space="0" w:color="auto"/>
            </w:tcBorders>
            <w:noWrap/>
            <w:vAlign w:val="center"/>
          </w:tcPr>
          <w:p w14:paraId="0655A4BD" w14:textId="090095F2"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2,74%</w:t>
            </w:r>
          </w:p>
        </w:tc>
        <w:tc>
          <w:tcPr>
            <w:tcW w:w="2658" w:type="dxa"/>
            <w:tcBorders>
              <w:top w:val="single" w:sz="4" w:space="0" w:color="auto"/>
              <w:left w:val="nil"/>
              <w:bottom w:val="single" w:sz="4" w:space="0" w:color="auto"/>
              <w:right w:val="single" w:sz="4" w:space="0" w:color="auto"/>
            </w:tcBorders>
            <w:noWrap/>
            <w:vAlign w:val="center"/>
          </w:tcPr>
          <w:p w14:paraId="1E9D8B01" w14:textId="76851DC8" w:rsidR="006C5868" w:rsidRDefault="006C5868" w:rsidP="006C5868">
            <w:pPr>
              <w:jc w:val="center"/>
              <w:rPr>
                <w:rFonts w:eastAsia="Times New Roman"/>
                <w:noProof/>
                <w:color w:val="000000"/>
                <w:sz w:val="18"/>
                <w:szCs w:val="18"/>
                <w:lang w:val="zh-CN" w:eastAsia="zh-CN"/>
              </w:rPr>
            </w:pPr>
            <w:r>
              <w:rPr>
                <w:rFonts w:eastAsia="Times New Roman"/>
                <w:noProof/>
                <w:color w:val="000000"/>
                <w:sz w:val="18"/>
                <w:szCs w:val="18"/>
                <w:lang w:val="zh-CN" w:eastAsia="zh-CN"/>
              </w:rPr>
              <w:drawing>
                <wp:inline distT="0" distB="0" distL="0" distR="0" wp14:anchorId="6BD47CB0" wp14:editId="51C04FAB">
                  <wp:extent cx="1530350" cy="1118870"/>
                  <wp:effectExtent l="0" t="0" r="0" b="5080"/>
                  <wp:docPr id="334982891" name="Picture 2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82891" name="Picture 25" descr="A screen shot of a computer&#10;&#10;AI-generated content may be incorrect."/>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1543323" cy="1128556"/>
                          </a:xfrm>
                          <a:prstGeom prst="rect">
                            <a:avLst/>
                          </a:prstGeom>
                        </pic:spPr>
                      </pic:pic>
                    </a:graphicData>
                  </a:graphic>
                </wp:inline>
              </w:drawing>
            </w:r>
          </w:p>
        </w:tc>
      </w:tr>
      <w:tr w:rsidR="006C5868" w14:paraId="54305C61" w14:textId="77777777" w:rsidTr="006C5868">
        <w:trPr>
          <w:trHeight w:val="1984"/>
        </w:trPr>
        <w:tc>
          <w:tcPr>
            <w:tcW w:w="850" w:type="dxa"/>
            <w:tcBorders>
              <w:top w:val="single" w:sz="4" w:space="0" w:color="auto"/>
              <w:left w:val="single" w:sz="4" w:space="0" w:color="auto"/>
              <w:bottom w:val="single" w:sz="4" w:space="0" w:color="auto"/>
              <w:right w:val="single" w:sz="4" w:space="0" w:color="auto"/>
            </w:tcBorders>
            <w:noWrap/>
            <w:vAlign w:val="center"/>
          </w:tcPr>
          <w:p w14:paraId="4316C925" w14:textId="59BD23F8"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12</w:t>
            </w:r>
          </w:p>
        </w:tc>
        <w:tc>
          <w:tcPr>
            <w:tcW w:w="850" w:type="dxa"/>
            <w:tcBorders>
              <w:top w:val="single" w:sz="4" w:space="0" w:color="auto"/>
              <w:left w:val="nil"/>
              <w:bottom w:val="single" w:sz="4" w:space="0" w:color="auto"/>
              <w:right w:val="single" w:sz="4" w:space="0" w:color="auto"/>
            </w:tcBorders>
            <w:noWrap/>
            <w:vAlign w:val="center"/>
          </w:tcPr>
          <w:p w14:paraId="5C2F71C6" w14:textId="4819BA8F"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80%</w:t>
            </w:r>
          </w:p>
        </w:tc>
        <w:tc>
          <w:tcPr>
            <w:tcW w:w="850" w:type="dxa"/>
            <w:tcBorders>
              <w:top w:val="single" w:sz="4" w:space="0" w:color="auto"/>
              <w:left w:val="nil"/>
              <w:bottom w:val="single" w:sz="4" w:space="0" w:color="auto"/>
              <w:right w:val="single" w:sz="4" w:space="0" w:color="auto"/>
            </w:tcBorders>
            <w:noWrap/>
            <w:vAlign w:val="center"/>
          </w:tcPr>
          <w:p w14:paraId="232C90E6" w14:textId="1E16D525"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9,34</w:t>
            </w:r>
          </w:p>
        </w:tc>
        <w:tc>
          <w:tcPr>
            <w:tcW w:w="850" w:type="dxa"/>
            <w:tcBorders>
              <w:top w:val="single" w:sz="4" w:space="0" w:color="auto"/>
              <w:left w:val="nil"/>
              <w:bottom w:val="single" w:sz="4" w:space="0" w:color="auto"/>
              <w:right w:val="single" w:sz="4" w:space="0" w:color="auto"/>
            </w:tcBorders>
            <w:noWrap/>
            <w:vAlign w:val="center"/>
          </w:tcPr>
          <w:p w14:paraId="7FBF8478" w14:textId="6CFBB412"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9,6</w:t>
            </w:r>
          </w:p>
        </w:tc>
        <w:tc>
          <w:tcPr>
            <w:tcW w:w="850" w:type="dxa"/>
            <w:tcBorders>
              <w:top w:val="single" w:sz="4" w:space="0" w:color="auto"/>
              <w:left w:val="nil"/>
              <w:bottom w:val="single" w:sz="4" w:space="0" w:color="auto"/>
              <w:right w:val="single" w:sz="4" w:space="0" w:color="auto"/>
            </w:tcBorders>
            <w:noWrap/>
            <w:vAlign w:val="center"/>
          </w:tcPr>
          <w:p w14:paraId="7149E348" w14:textId="0F380942" w:rsidR="006C5868" w:rsidRDefault="006C5868" w:rsidP="006C5868">
            <w:pPr>
              <w:jc w:val="center"/>
              <w:rPr>
                <w:rFonts w:eastAsia="Times New Roman"/>
                <w:color w:val="000000"/>
                <w:sz w:val="18"/>
                <w:szCs w:val="18"/>
                <w:lang w:val="zh-CN" w:eastAsia="zh-CN"/>
              </w:rPr>
            </w:pPr>
            <w:r>
              <w:rPr>
                <w:rFonts w:eastAsia="Times New Roman"/>
                <w:color w:val="000000"/>
                <w:sz w:val="18"/>
                <w:szCs w:val="18"/>
                <w:lang w:val="zh-CN" w:eastAsia="zh-CN"/>
              </w:rPr>
              <w:t>2,71%</w:t>
            </w:r>
          </w:p>
        </w:tc>
        <w:tc>
          <w:tcPr>
            <w:tcW w:w="2658" w:type="dxa"/>
            <w:tcBorders>
              <w:top w:val="single" w:sz="4" w:space="0" w:color="auto"/>
              <w:left w:val="nil"/>
              <w:bottom w:val="single" w:sz="4" w:space="0" w:color="auto"/>
              <w:right w:val="single" w:sz="4" w:space="0" w:color="auto"/>
            </w:tcBorders>
            <w:noWrap/>
            <w:vAlign w:val="center"/>
          </w:tcPr>
          <w:p w14:paraId="3AA12C61" w14:textId="73C7E00C" w:rsidR="006C5868" w:rsidRDefault="006C5868" w:rsidP="006C5868">
            <w:pPr>
              <w:jc w:val="center"/>
              <w:rPr>
                <w:rFonts w:eastAsia="Times New Roman"/>
                <w:noProof/>
                <w:color w:val="000000"/>
                <w:sz w:val="18"/>
                <w:szCs w:val="18"/>
                <w:lang w:val="zh-CN" w:eastAsia="zh-CN"/>
              </w:rPr>
            </w:pPr>
            <w:r>
              <w:rPr>
                <w:rFonts w:eastAsia="Times New Roman"/>
                <w:noProof/>
                <w:color w:val="000000"/>
                <w:sz w:val="18"/>
                <w:szCs w:val="18"/>
                <w:lang w:val="zh-CN" w:eastAsia="zh-CN"/>
              </w:rPr>
              <w:drawing>
                <wp:inline distT="0" distB="0" distL="0" distR="0" wp14:anchorId="55EB199B" wp14:editId="374222DB">
                  <wp:extent cx="1543050" cy="1128395"/>
                  <wp:effectExtent l="0" t="0" r="0" b="0"/>
                  <wp:docPr id="1822680137"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80137" name="Picture 26" descr="A screen shot of a computer&#10;&#10;AI-generated content may be incorrect."/>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1560891" cy="1141402"/>
                          </a:xfrm>
                          <a:prstGeom prst="rect">
                            <a:avLst/>
                          </a:prstGeom>
                        </pic:spPr>
                      </pic:pic>
                    </a:graphicData>
                  </a:graphic>
                </wp:inline>
              </w:drawing>
            </w:r>
          </w:p>
        </w:tc>
      </w:tr>
    </w:tbl>
    <w:p w14:paraId="3C86E7DF" w14:textId="77777777" w:rsidR="00334001" w:rsidRPr="00261F7F" w:rsidRDefault="00261F7F" w:rsidP="003975D8">
      <w:pPr>
        <w:pStyle w:val="SUBSUBBAB"/>
      </w:pPr>
      <w:bookmarkStart w:id="129" w:name="_Toc229341846"/>
      <w:r>
        <w:lastRenderedPageBreak/>
        <w:t>Pengujian Parsial Konverter</w:t>
      </w:r>
      <w:bookmarkEnd w:id="129"/>
    </w:p>
    <w:p w14:paraId="1E7A2FC7" w14:textId="208986F9" w:rsidR="00261F7F" w:rsidRPr="00261F7F" w:rsidRDefault="00261F7F" w:rsidP="00261F7F">
      <w:pPr>
        <w:pStyle w:val="ISI"/>
      </w:pPr>
      <w:r w:rsidRPr="00261F7F">
        <w:t>Pengujian fungsional konverter dilakukan untuk mengetahui apakah konverter Multilevel Boost Converter (MLBC) yang digunakan pada proyek akhir ini bekerja sesuai perencanaan atau tidak. Pengujian ini adalah untuk memastikan apakah konverter mampu menaikkan tegangan sumber hingga nilai tegangan yang dibutuhkan untuk menyuplai inverter pada kondisi beban maks</w:t>
      </w:r>
      <w:r w:rsidR="002E0058">
        <w:t>i</w:t>
      </w:r>
      <w:r w:rsidRPr="00261F7F">
        <w:t xml:space="preserve">mum. Proses pengujian fungsional konverter dapat dilihat pada Gambar 4.14. </w:t>
      </w:r>
    </w:p>
    <w:p w14:paraId="5087AFFF" w14:textId="77777777" w:rsidR="00261F7F" w:rsidRDefault="00261F7F" w:rsidP="005A34C0">
      <w:pPr>
        <w:pStyle w:val="ISI"/>
      </w:pPr>
    </w:p>
    <w:p w14:paraId="0077A727" w14:textId="77777777" w:rsidR="00261F7F" w:rsidRDefault="00261F7F" w:rsidP="00261F7F">
      <w:pPr>
        <w:pStyle w:val="ISI"/>
        <w:ind w:firstLine="0"/>
        <w:jc w:val="center"/>
      </w:pPr>
      <w:r>
        <w:rPr>
          <w:noProof/>
        </w:rPr>
        <w:drawing>
          <wp:inline distT="0" distB="0" distL="0" distR="0" wp14:anchorId="57D85914" wp14:editId="67BEA29E">
            <wp:extent cx="4776033" cy="2687541"/>
            <wp:effectExtent l="0" t="0" r="5715" b="0"/>
            <wp:docPr id="91879741" name="Picture 20"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9741" name="Picture 20" descr="A diagram of a machine&#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787646" cy="2694076"/>
                    </a:xfrm>
                    <a:prstGeom prst="rect">
                      <a:avLst/>
                    </a:prstGeom>
                    <a:noFill/>
                    <a:ln>
                      <a:noFill/>
                    </a:ln>
                  </pic:spPr>
                </pic:pic>
              </a:graphicData>
            </a:graphic>
          </wp:inline>
        </w:drawing>
      </w:r>
    </w:p>
    <w:p w14:paraId="33F28FAB" w14:textId="5EB47EC7" w:rsidR="005254C3" w:rsidRPr="005254C3" w:rsidRDefault="005254C3" w:rsidP="005254C3">
      <w:pPr>
        <w:pStyle w:val="Gambar"/>
        <w:rPr>
          <w:b w:val="0"/>
          <w:bCs w:val="0"/>
        </w:rPr>
      </w:pPr>
      <w:bookmarkStart w:id="130" w:name="_Toc229341971"/>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14</w:t>
      </w:r>
      <w:r w:rsidR="00B354CA">
        <w:fldChar w:fldCharType="end"/>
      </w:r>
      <w:r>
        <w:t xml:space="preserve"> </w:t>
      </w:r>
      <w:r w:rsidRPr="005254C3">
        <w:rPr>
          <w:b w:val="0"/>
          <w:bCs w:val="0"/>
        </w:rPr>
        <w:t>Pengujian Fungsional Konverter</w:t>
      </w:r>
      <w:bookmarkEnd w:id="130"/>
    </w:p>
    <w:p w14:paraId="3A71FEB2" w14:textId="77777777" w:rsidR="005254C3" w:rsidRDefault="005254C3" w:rsidP="00261F7F">
      <w:pPr>
        <w:pStyle w:val="ISI"/>
        <w:ind w:firstLine="0"/>
        <w:jc w:val="center"/>
      </w:pPr>
    </w:p>
    <w:p w14:paraId="7CF53E4E" w14:textId="77777777" w:rsidR="00261F7F" w:rsidRDefault="00261F7F" w:rsidP="003975D8">
      <w:pPr>
        <w:pStyle w:val="SUBSUBSUBBAB"/>
      </w:pPr>
      <w:bookmarkStart w:id="131" w:name="_Toc229341847"/>
      <w:r>
        <w:t>Pengujian Konverter Terhadap Perubahan Sumber Tegangan</w:t>
      </w:r>
      <w:bookmarkEnd w:id="131"/>
    </w:p>
    <w:p w14:paraId="6764226B" w14:textId="3190ACC8" w:rsidR="00261F7F" w:rsidRDefault="00261F7F" w:rsidP="00261F7F">
      <w:pPr>
        <w:pStyle w:val="ISI"/>
      </w:pPr>
      <w:r>
        <w:t>Pengujian fungsional ini dilakukan untuk mengetahui pengaruh variasi sumber tegangan</w:t>
      </w:r>
      <w:r w:rsidR="002E0058">
        <w:t xml:space="preserve"> </w:t>
      </w:r>
      <w:r>
        <w:t>terhadap kerja konverter. Pengujian dilakukan dengan memvariasikan tegangan sumber dari 12 V hingga 24 V dengan interval sebesar 2 V dan menetapkan duty cycle nominal yaitu sebesar 69,2%. Beban yang digunakan pada pengujian ini adalah beban maksimum sesuai dengan desain konverter. Data hasil pengujian disajikan pada Tabel 4.</w:t>
      </w:r>
      <w:r w:rsidR="003B2500">
        <w:t>8</w:t>
      </w:r>
    </w:p>
    <w:p w14:paraId="3FDF2D6A" w14:textId="1CFA642E" w:rsidR="00E41B11" w:rsidRDefault="00E41B11" w:rsidP="00E41B11">
      <w:pPr>
        <w:pStyle w:val="ISI"/>
      </w:pPr>
      <w:r w:rsidRPr="00261F7F">
        <w:t>Pada kondisi nominal sesuai dengan desain yaitu dengan sumber tegangan 24 V, data pada Tabel 4.</w:t>
      </w:r>
      <w:r w:rsidR="003B2500">
        <w:t>8</w:t>
      </w:r>
      <w:r w:rsidRPr="00261F7F">
        <w:t xml:space="preserve"> menunjukkan tegangan keluaran hanya mencapai 263,4 V dengan eror sebesar 15,49% dari nilai teoritis secara perhitungan, yaitu 311,69 V. Efisiensi yang dicapai pada kondisi nominal adalah sebesar 74,81% dengan daya output sebesar 447,78 W.</w:t>
      </w:r>
    </w:p>
    <w:p w14:paraId="39E78164" w14:textId="7D32D7A6" w:rsidR="00261F7F" w:rsidRPr="00796007" w:rsidRDefault="00796007" w:rsidP="00796007">
      <w:pPr>
        <w:pStyle w:val="TABEL"/>
        <w:rPr>
          <w:b w:val="0"/>
          <w:bCs/>
        </w:rPr>
      </w:pPr>
      <w:bookmarkStart w:id="132" w:name="_Toc229342850"/>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8</w:t>
      </w:r>
      <w:r w:rsidR="00891F50">
        <w:fldChar w:fldCharType="end"/>
      </w:r>
      <w:r>
        <w:t xml:space="preserve"> </w:t>
      </w:r>
      <w:r w:rsidRPr="00796007">
        <w:rPr>
          <w:b w:val="0"/>
          <w:bCs/>
        </w:rPr>
        <w:t>Pengujian Konverter terhadap Perubahan Sumber Tegangan</w:t>
      </w:r>
      <w:bookmarkEnd w:id="132"/>
    </w:p>
    <w:tbl>
      <w:tblPr>
        <w:tblW w:w="7890" w:type="dxa"/>
        <w:tblInd w:w="137" w:type="dxa"/>
        <w:tblLook w:val="04A0" w:firstRow="1" w:lastRow="0" w:firstColumn="1" w:lastColumn="0" w:noHBand="0" w:noVBand="1"/>
      </w:tblPr>
      <w:tblGrid>
        <w:gridCol w:w="612"/>
        <w:gridCol w:w="895"/>
        <w:gridCol w:w="711"/>
        <w:gridCol w:w="711"/>
        <w:gridCol w:w="821"/>
        <w:gridCol w:w="711"/>
        <w:gridCol w:w="615"/>
        <w:gridCol w:w="711"/>
        <w:gridCol w:w="895"/>
        <w:gridCol w:w="986"/>
        <w:gridCol w:w="222"/>
      </w:tblGrid>
      <w:tr w:rsidR="00261F7F" w:rsidRPr="00261F7F" w14:paraId="17526417" w14:textId="77777777" w:rsidTr="00261F7F">
        <w:trPr>
          <w:gridAfter w:val="1"/>
          <w:wAfter w:w="222" w:type="dxa"/>
          <w:trHeight w:val="507"/>
        </w:trPr>
        <w:tc>
          <w:tcPr>
            <w:tcW w:w="612"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015B9CB1"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V</w:t>
            </w:r>
            <w:r w:rsidRPr="00261F7F">
              <w:rPr>
                <w:rFonts w:eastAsia="Times New Roman"/>
                <w:color w:val="000000"/>
                <w:kern w:val="0"/>
                <w:sz w:val="22"/>
                <w:szCs w:val="22"/>
                <w:vertAlign w:val="subscript"/>
                <w:lang w:eastAsia="en-ID"/>
                <w14:ligatures w14:val="none"/>
              </w:rPr>
              <w:t>S</w:t>
            </w:r>
            <w:r w:rsidRPr="00261F7F">
              <w:rPr>
                <w:rFonts w:eastAsia="Times New Roman"/>
                <w:color w:val="000000"/>
                <w:kern w:val="0"/>
                <w:sz w:val="22"/>
                <w:szCs w:val="22"/>
                <w:lang w:eastAsia="en-ID"/>
                <w14:ligatures w14:val="none"/>
              </w:rPr>
              <w:t xml:space="preserve"> (V)</w:t>
            </w:r>
          </w:p>
        </w:tc>
        <w:tc>
          <w:tcPr>
            <w:tcW w:w="895"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3296F118"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Duty Cycle</w:t>
            </w:r>
          </w:p>
        </w:tc>
        <w:tc>
          <w:tcPr>
            <w:tcW w:w="711" w:type="dxa"/>
            <w:vMerge w:val="restart"/>
            <w:tcBorders>
              <w:top w:val="single" w:sz="4" w:space="0" w:color="auto"/>
              <w:left w:val="single" w:sz="4" w:space="0" w:color="auto"/>
              <w:bottom w:val="single" w:sz="4" w:space="0" w:color="000000"/>
              <w:right w:val="single" w:sz="4" w:space="0" w:color="auto"/>
            </w:tcBorders>
            <w:shd w:val="clear" w:color="000000" w:fill="FFFF00"/>
            <w:vAlign w:val="center"/>
            <w:hideMark/>
          </w:tcPr>
          <w:p w14:paraId="63ABE170"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I</w:t>
            </w:r>
            <w:r w:rsidRPr="00261F7F">
              <w:rPr>
                <w:rFonts w:eastAsia="Times New Roman"/>
                <w:color w:val="000000"/>
                <w:kern w:val="0"/>
                <w:sz w:val="22"/>
                <w:szCs w:val="22"/>
                <w:vertAlign w:val="subscript"/>
                <w:lang w:eastAsia="en-ID"/>
                <w14:ligatures w14:val="none"/>
              </w:rPr>
              <w:t>in</w:t>
            </w:r>
            <w:r w:rsidRPr="00261F7F">
              <w:rPr>
                <w:rFonts w:eastAsia="Times New Roman"/>
                <w:color w:val="000000"/>
                <w:kern w:val="0"/>
                <w:sz w:val="22"/>
                <w:szCs w:val="22"/>
                <w:lang w:eastAsia="en-ID"/>
                <w14:ligatures w14:val="none"/>
              </w:rPr>
              <w:t xml:space="preserve"> (A)</w:t>
            </w:r>
          </w:p>
        </w:tc>
        <w:tc>
          <w:tcPr>
            <w:tcW w:w="711" w:type="dxa"/>
            <w:vMerge w:val="restart"/>
            <w:tcBorders>
              <w:top w:val="single" w:sz="4" w:space="0" w:color="auto"/>
              <w:left w:val="single" w:sz="4" w:space="0" w:color="auto"/>
              <w:bottom w:val="single" w:sz="4" w:space="0" w:color="000000"/>
              <w:right w:val="single" w:sz="4" w:space="0" w:color="auto"/>
            </w:tcBorders>
            <w:shd w:val="clear" w:color="000000" w:fill="FFFF00"/>
            <w:vAlign w:val="center"/>
            <w:hideMark/>
          </w:tcPr>
          <w:p w14:paraId="53F4621C"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P</w:t>
            </w:r>
            <w:r w:rsidRPr="00261F7F">
              <w:rPr>
                <w:rFonts w:eastAsia="Times New Roman"/>
                <w:color w:val="000000"/>
                <w:kern w:val="0"/>
                <w:sz w:val="22"/>
                <w:szCs w:val="22"/>
                <w:vertAlign w:val="subscript"/>
                <w:lang w:eastAsia="en-ID"/>
                <w14:ligatures w14:val="none"/>
              </w:rPr>
              <w:t>in</w:t>
            </w:r>
            <w:r w:rsidRPr="00261F7F">
              <w:rPr>
                <w:rFonts w:eastAsia="Times New Roman"/>
                <w:color w:val="000000"/>
                <w:kern w:val="0"/>
                <w:sz w:val="22"/>
                <w:szCs w:val="22"/>
                <w:lang w:eastAsia="en-ID"/>
                <w14:ligatures w14:val="none"/>
              </w:rPr>
              <w:t xml:space="preserve"> (W)</w:t>
            </w:r>
          </w:p>
        </w:tc>
        <w:tc>
          <w:tcPr>
            <w:tcW w:w="821" w:type="dxa"/>
            <w:vMerge w:val="restart"/>
            <w:tcBorders>
              <w:top w:val="single" w:sz="4" w:space="0" w:color="auto"/>
              <w:left w:val="single" w:sz="4" w:space="0" w:color="auto"/>
              <w:bottom w:val="single" w:sz="4" w:space="0" w:color="000000"/>
              <w:right w:val="single" w:sz="4" w:space="0" w:color="auto"/>
            </w:tcBorders>
            <w:shd w:val="clear" w:color="000000" w:fill="FFFF00"/>
            <w:vAlign w:val="center"/>
            <w:hideMark/>
          </w:tcPr>
          <w:p w14:paraId="6164BB37"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V</w:t>
            </w:r>
            <w:r w:rsidRPr="00261F7F">
              <w:rPr>
                <w:rFonts w:eastAsia="Times New Roman"/>
                <w:color w:val="000000"/>
                <w:kern w:val="0"/>
                <w:sz w:val="22"/>
                <w:szCs w:val="22"/>
                <w:vertAlign w:val="subscript"/>
                <w:lang w:eastAsia="en-ID"/>
                <w14:ligatures w14:val="none"/>
              </w:rPr>
              <w:t>out</w:t>
            </w:r>
            <w:r w:rsidRPr="00261F7F">
              <w:rPr>
                <w:rFonts w:eastAsia="Times New Roman"/>
                <w:color w:val="000000"/>
                <w:kern w:val="0"/>
                <w:sz w:val="22"/>
                <w:szCs w:val="22"/>
                <w:lang w:eastAsia="en-ID"/>
                <w14:ligatures w14:val="none"/>
              </w:rPr>
              <w:t xml:space="preserve"> teori (V)</w:t>
            </w:r>
          </w:p>
        </w:tc>
        <w:tc>
          <w:tcPr>
            <w:tcW w:w="711" w:type="dxa"/>
            <w:vMerge w:val="restart"/>
            <w:tcBorders>
              <w:top w:val="single" w:sz="4" w:space="0" w:color="auto"/>
              <w:left w:val="single" w:sz="4" w:space="0" w:color="auto"/>
              <w:bottom w:val="single" w:sz="4" w:space="0" w:color="000000"/>
              <w:right w:val="single" w:sz="4" w:space="0" w:color="auto"/>
            </w:tcBorders>
            <w:shd w:val="clear" w:color="000000" w:fill="FFFF00"/>
            <w:vAlign w:val="center"/>
            <w:hideMark/>
          </w:tcPr>
          <w:p w14:paraId="706F0E29"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V</w:t>
            </w:r>
            <w:r w:rsidRPr="00261F7F">
              <w:rPr>
                <w:rFonts w:eastAsia="Times New Roman"/>
                <w:color w:val="000000"/>
                <w:kern w:val="0"/>
                <w:sz w:val="22"/>
                <w:szCs w:val="22"/>
                <w:vertAlign w:val="subscript"/>
                <w:lang w:eastAsia="en-ID"/>
                <w14:ligatures w14:val="none"/>
              </w:rPr>
              <w:t>out</w:t>
            </w:r>
            <w:r w:rsidRPr="00261F7F">
              <w:rPr>
                <w:rFonts w:eastAsia="Times New Roman"/>
                <w:color w:val="000000"/>
                <w:kern w:val="0"/>
                <w:sz w:val="22"/>
                <w:szCs w:val="22"/>
                <w:lang w:eastAsia="en-ID"/>
                <w14:ligatures w14:val="none"/>
              </w:rPr>
              <w:t xml:space="preserve"> (V)</w:t>
            </w:r>
          </w:p>
        </w:tc>
        <w:tc>
          <w:tcPr>
            <w:tcW w:w="615"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6F7F2B49"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I</w:t>
            </w:r>
            <w:r w:rsidRPr="00261F7F">
              <w:rPr>
                <w:rFonts w:eastAsia="Times New Roman"/>
                <w:color w:val="000000"/>
                <w:kern w:val="0"/>
                <w:sz w:val="22"/>
                <w:szCs w:val="22"/>
                <w:vertAlign w:val="subscript"/>
                <w:lang w:eastAsia="en-ID"/>
                <w14:ligatures w14:val="none"/>
              </w:rPr>
              <w:t>out</w:t>
            </w:r>
            <w:r w:rsidRPr="00261F7F">
              <w:rPr>
                <w:rFonts w:eastAsia="Times New Roman"/>
                <w:color w:val="000000"/>
                <w:kern w:val="0"/>
                <w:sz w:val="22"/>
                <w:szCs w:val="22"/>
                <w:lang w:eastAsia="en-ID"/>
                <w14:ligatures w14:val="none"/>
              </w:rPr>
              <w:t xml:space="preserve"> (A)</w:t>
            </w:r>
          </w:p>
        </w:tc>
        <w:tc>
          <w:tcPr>
            <w:tcW w:w="711" w:type="dxa"/>
            <w:vMerge w:val="restart"/>
            <w:tcBorders>
              <w:top w:val="single" w:sz="4" w:space="0" w:color="auto"/>
              <w:left w:val="single" w:sz="4" w:space="0" w:color="auto"/>
              <w:bottom w:val="single" w:sz="4" w:space="0" w:color="000000"/>
              <w:right w:val="single" w:sz="4" w:space="0" w:color="auto"/>
            </w:tcBorders>
            <w:shd w:val="clear" w:color="000000" w:fill="FFFF00"/>
            <w:vAlign w:val="center"/>
            <w:hideMark/>
          </w:tcPr>
          <w:p w14:paraId="7CAC7B0A"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P</w:t>
            </w:r>
            <w:r w:rsidRPr="00261F7F">
              <w:rPr>
                <w:rFonts w:eastAsia="Times New Roman"/>
                <w:color w:val="000000"/>
                <w:kern w:val="0"/>
                <w:sz w:val="22"/>
                <w:szCs w:val="22"/>
                <w:vertAlign w:val="subscript"/>
                <w:lang w:eastAsia="en-ID"/>
                <w14:ligatures w14:val="none"/>
              </w:rPr>
              <w:t>out</w:t>
            </w:r>
            <w:r w:rsidRPr="00261F7F">
              <w:rPr>
                <w:rFonts w:eastAsia="Times New Roman"/>
                <w:color w:val="000000"/>
                <w:kern w:val="0"/>
                <w:sz w:val="22"/>
                <w:szCs w:val="22"/>
                <w:lang w:eastAsia="en-ID"/>
                <w14:ligatures w14:val="none"/>
              </w:rPr>
              <w:t xml:space="preserve"> (W)</w:t>
            </w:r>
          </w:p>
        </w:tc>
        <w:tc>
          <w:tcPr>
            <w:tcW w:w="895"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7FF921A5"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Error V</w:t>
            </w:r>
            <w:r w:rsidRPr="00261F7F">
              <w:rPr>
                <w:rFonts w:eastAsia="Times New Roman"/>
                <w:color w:val="000000"/>
                <w:kern w:val="0"/>
                <w:sz w:val="22"/>
                <w:szCs w:val="22"/>
                <w:vertAlign w:val="subscript"/>
                <w:lang w:eastAsia="en-ID"/>
                <w14:ligatures w14:val="none"/>
              </w:rPr>
              <w:t>out</w:t>
            </w:r>
          </w:p>
        </w:tc>
        <w:tc>
          <w:tcPr>
            <w:tcW w:w="986"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138CB041"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Efisiensi</w:t>
            </w:r>
          </w:p>
        </w:tc>
      </w:tr>
      <w:tr w:rsidR="00261F7F" w:rsidRPr="00261F7F" w14:paraId="23ED157C" w14:textId="77777777" w:rsidTr="00261F7F">
        <w:trPr>
          <w:trHeight w:val="400"/>
        </w:trPr>
        <w:tc>
          <w:tcPr>
            <w:tcW w:w="612" w:type="dxa"/>
            <w:vMerge/>
            <w:tcBorders>
              <w:top w:val="single" w:sz="4" w:space="0" w:color="auto"/>
              <w:left w:val="single" w:sz="4" w:space="0" w:color="auto"/>
              <w:bottom w:val="single" w:sz="4" w:space="0" w:color="auto"/>
              <w:right w:val="single" w:sz="4" w:space="0" w:color="auto"/>
            </w:tcBorders>
            <w:vAlign w:val="center"/>
            <w:hideMark/>
          </w:tcPr>
          <w:p w14:paraId="4ED67BDB" w14:textId="77777777" w:rsidR="00261F7F" w:rsidRPr="00261F7F" w:rsidRDefault="00261F7F" w:rsidP="00261F7F">
            <w:pPr>
              <w:jc w:val="left"/>
              <w:rPr>
                <w:rFonts w:eastAsia="Times New Roman"/>
                <w:color w:val="000000"/>
                <w:kern w:val="0"/>
                <w:sz w:val="22"/>
                <w:szCs w:val="22"/>
                <w:lang w:eastAsia="en-ID"/>
                <w14:ligatures w14:val="none"/>
              </w:rPr>
            </w:pPr>
          </w:p>
        </w:tc>
        <w:tc>
          <w:tcPr>
            <w:tcW w:w="895" w:type="dxa"/>
            <w:vMerge/>
            <w:tcBorders>
              <w:top w:val="single" w:sz="4" w:space="0" w:color="auto"/>
              <w:left w:val="single" w:sz="4" w:space="0" w:color="auto"/>
              <w:bottom w:val="single" w:sz="4" w:space="0" w:color="auto"/>
              <w:right w:val="single" w:sz="4" w:space="0" w:color="auto"/>
            </w:tcBorders>
            <w:vAlign w:val="center"/>
            <w:hideMark/>
          </w:tcPr>
          <w:p w14:paraId="155A4E90"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vMerge/>
            <w:tcBorders>
              <w:top w:val="single" w:sz="4" w:space="0" w:color="auto"/>
              <w:left w:val="single" w:sz="4" w:space="0" w:color="auto"/>
              <w:bottom w:val="single" w:sz="4" w:space="0" w:color="000000"/>
              <w:right w:val="single" w:sz="4" w:space="0" w:color="auto"/>
            </w:tcBorders>
            <w:vAlign w:val="center"/>
            <w:hideMark/>
          </w:tcPr>
          <w:p w14:paraId="4484A129"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vMerge/>
            <w:tcBorders>
              <w:top w:val="single" w:sz="4" w:space="0" w:color="auto"/>
              <w:left w:val="single" w:sz="4" w:space="0" w:color="auto"/>
              <w:bottom w:val="single" w:sz="4" w:space="0" w:color="000000"/>
              <w:right w:val="single" w:sz="4" w:space="0" w:color="auto"/>
            </w:tcBorders>
            <w:vAlign w:val="center"/>
            <w:hideMark/>
          </w:tcPr>
          <w:p w14:paraId="2F277A3D" w14:textId="77777777" w:rsidR="00261F7F" w:rsidRPr="00261F7F" w:rsidRDefault="00261F7F" w:rsidP="00261F7F">
            <w:pPr>
              <w:jc w:val="left"/>
              <w:rPr>
                <w:rFonts w:eastAsia="Times New Roman"/>
                <w:color w:val="000000"/>
                <w:kern w:val="0"/>
                <w:sz w:val="22"/>
                <w:szCs w:val="22"/>
                <w:lang w:eastAsia="en-ID"/>
                <w14:ligatures w14:val="none"/>
              </w:rPr>
            </w:pPr>
          </w:p>
        </w:tc>
        <w:tc>
          <w:tcPr>
            <w:tcW w:w="821" w:type="dxa"/>
            <w:vMerge/>
            <w:tcBorders>
              <w:top w:val="single" w:sz="4" w:space="0" w:color="auto"/>
              <w:left w:val="single" w:sz="4" w:space="0" w:color="auto"/>
              <w:bottom w:val="single" w:sz="4" w:space="0" w:color="000000"/>
              <w:right w:val="single" w:sz="4" w:space="0" w:color="auto"/>
            </w:tcBorders>
            <w:vAlign w:val="center"/>
            <w:hideMark/>
          </w:tcPr>
          <w:p w14:paraId="18892F8F"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vMerge/>
            <w:tcBorders>
              <w:top w:val="single" w:sz="4" w:space="0" w:color="auto"/>
              <w:left w:val="single" w:sz="4" w:space="0" w:color="auto"/>
              <w:bottom w:val="single" w:sz="4" w:space="0" w:color="000000"/>
              <w:right w:val="single" w:sz="4" w:space="0" w:color="auto"/>
            </w:tcBorders>
            <w:vAlign w:val="center"/>
            <w:hideMark/>
          </w:tcPr>
          <w:p w14:paraId="61F239AB" w14:textId="77777777" w:rsidR="00261F7F" w:rsidRPr="00261F7F" w:rsidRDefault="00261F7F" w:rsidP="00261F7F">
            <w:pPr>
              <w:jc w:val="left"/>
              <w:rPr>
                <w:rFonts w:eastAsia="Times New Roman"/>
                <w:color w:val="000000"/>
                <w:kern w:val="0"/>
                <w:sz w:val="22"/>
                <w:szCs w:val="22"/>
                <w:lang w:eastAsia="en-ID"/>
                <w14:ligatures w14:val="none"/>
              </w:rPr>
            </w:pPr>
          </w:p>
        </w:tc>
        <w:tc>
          <w:tcPr>
            <w:tcW w:w="615" w:type="dxa"/>
            <w:vMerge/>
            <w:tcBorders>
              <w:top w:val="single" w:sz="4" w:space="0" w:color="auto"/>
              <w:left w:val="single" w:sz="4" w:space="0" w:color="auto"/>
              <w:bottom w:val="single" w:sz="4" w:space="0" w:color="auto"/>
              <w:right w:val="single" w:sz="4" w:space="0" w:color="auto"/>
            </w:tcBorders>
            <w:vAlign w:val="center"/>
            <w:hideMark/>
          </w:tcPr>
          <w:p w14:paraId="249B4238"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vMerge/>
            <w:tcBorders>
              <w:top w:val="single" w:sz="4" w:space="0" w:color="auto"/>
              <w:left w:val="single" w:sz="4" w:space="0" w:color="auto"/>
              <w:bottom w:val="single" w:sz="4" w:space="0" w:color="000000"/>
              <w:right w:val="single" w:sz="4" w:space="0" w:color="auto"/>
            </w:tcBorders>
            <w:vAlign w:val="center"/>
            <w:hideMark/>
          </w:tcPr>
          <w:p w14:paraId="734823CD" w14:textId="77777777" w:rsidR="00261F7F" w:rsidRPr="00261F7F" w:rsidRDefault="00261F7F" w:rsidP="00261F7F">
            <w:pPr>
              <w:jc w:val="left"/>
              <w:rPr>
                <w:rFonts w:eastAsia="Times New Roman"/>
                <w:color w:val="000000"/>
                <w:kern w:val="0"/>
                <w:sz w:val="22"/>
                <w:szCs w:val="22"/>
                <w:lang w:eastAsia="en-ID"/>
                <w14:ligatures w14:val="none"/>
              </w:rPr>
            </w:pPr>
          </w:p>
        </w:tc>
        <w:tc>
          <w:tcPr>
            <w:tcW w:w="895" w:type="dxa"/>
            <w:vMerge/>
            <w:tcBorders>
              <w:top w:val="single" w:sz="4" w:space="0" w:color="auto"/>
              <w:left w:val="single" w:sz="4" w:space="0" w:color="auto"/>
              <w:bottom w:val="single" w:sz="4" w:space="0" w:color="auto"/>
              <w:right w:val="single" w:sz="4" w:space="0" w:color="auto"/>
            </w:tcBorders>
            <w:vAlign w:val="center"/>
            <w:hideMark/>
          </w:tcPr>
          <w:p w14:paraId="319257ED" w14:textId="77777777" w:rsidR="00261F7F" w:rsidRPr="00261F7F" w:rsidRDefault="00261F7F" w:rsidP="00261F7F">
            <w:pPr>
              <w:jc w:val="left"/>
              <w:rPr>
                <w:rFonts w:eastAsia="Times New Roman"/>
                <w:color w:val="000000"/>
                <w:kern w:val="0"/>
                <w:sz w:val="22"/>
                <w:szCs w:val="22"/>
                <w:lang w:eastAsia="en-ID"/>
                <w14:ligatures w14:val="none"/>
              </w:rPr>
            </w:pPr>
          </w:p>
        </w:tc>
        <w:tc>
          <w:tcPr>
            <w:tcW w:w="986" w:type="dxa"/>
            <w:vMerge/>
            <w:tcBorders>
              <w:top w:val="single" w:sz="4" w:space="0" w:color="auto"/>
              <w:left w:val="single" w:sz="4" w:space="0" w:color="auto"/>
              <w:bottom w:val="single" w:sz="4" w:space="0" w:color="auto"/>
              <w:right w:val="single" w:sz="4" w:space="0" w:color="auto"/>
            </w:tcBorders>
            <w:vAlign w:val="center"/>
            <w:hideMark/>
          </w:tcPr>
          <w:p w14:paraId="5643DAAA" w14:textId="77777777" w:rsidR="00261F7F" w:rsidRPr="00261F7F" w:rsidRDefault="00261F7F" w:rsidP="00261F7F">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0428951C" w14:textId="77777777" w:rsidR="00261F7F" w:rsidRPr="00261F7F" w:rsidRDefault="00261F7F" w:rsidP="00261F7F">
            <w:pPr>
              <w:jc w:val="center"/>
              <w:rPr>
                <w:rFonts w:eastAsia="Times New Roman"/>
                <w:color w:val="000000"/>
                <w:kern w:val="0"/>
                <w:sz w:val="22"/>
                <w:szCs w:val="22"/>
                <w:lang w:eastAsia="en-ID"/>
                <w14:ligatures w14:val="none"/>
              </w:rPr>
            </w:pPr>
          </w:p>
        </w:tc>
      </w:tr>
      <w:tr w:rsidR="00261F7F" w:rsidRPr="00261F7F" w14:paraId="703090BC" w14:textId="77777777" w:rsidTr="00261F7F">
        <w:trPr>
          <w:trHeight w:val="400"/>
        </w:trPr>
        <w:tc>
          <w:tcPr>
            <w:tcW w:w="612" w:type="dxa"/>
            <w:vMerge/>
            <w:tcBorders>
              <w:top w:val="single" w:sz="4" w:space="0" w:color="auto"/>
              <w:left w:val="single" w:sz="4" w:space="0" w:color="auto"/>
              <w:bottom w:val="single" w:sz="4" w:space="0" w:color="auto"/>
              <w:right w:val="single" w:sz="4" w:space="0" w:color="auto"/>
            </w:tcBorders>
            <w:vAlign w:val="center"/>
            <w:hideMark/>
          </w:tcPr>
          <w:p w14:paraId="595E065E" w14:textId="77777777" w:rsidR="00261F7F" w:rsidRPr="00261F7F" w:rsidRDefault="00261F7F" w:rsidP="00261F7F">
            <w:pPr>
              <w:jc w:val="left"/>
              <w:rPr>
                <w:rFonts w:eastAsia="Times New Roman"/>
                <w:color w:val="000000"/>
                <w:kern w:val="0"/>
                <w:sz w:val="22"/>
                <w:szCs w:val="22"/>
                <w:lang w:eastAsia="en-ID"/>
                <w14:ligatures w14:val="none"/>
              </w:rPr>
            </w:pPr>
          </w:p>
        </w:tc>
        <w:tc>
          <w:tcPr>
            <w:tcW w:w="895" w:type="dxa"/>
            <w:vMerge/>
            <w:tcBorders>
              <w:top w:val="single" w:sz="4" w:space="0" w:color="auto"/>
              <w:left w:val="single" w:sz="4" w:space="0" w:color="auto"/>
              <w:bottom w:val="single" w:sz="4" w:space="0" w:color="auto"/>
              <w:right w:val="single" w:sz="4" w:space="0" w:color="auto"/>
            </w:tcBorders>
            <w:vAlign w:val="center"/>
            <w:hideMark/>
          </w:tcPr>
          <w:p w14:paraId="07273991"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vMerge/>
            <w:tcBorders>
              <w:top w:val="single" w:sz="4" w:space="0" w:color="auto"/>
              <w:left w:val="single" w:sz="4" w:space="0" w:color="auto"/>
              <w:bottom w:val="single" w:sz="4" w:space="0" w:color="000000"/>
              <w:right w:val="single" w:sz="4" w:space="0" w:color="auto"/>
            </w:tcBorders>
            <w:vAlign w:val="center"/>
            <w:hideMark/>
          </w:tcPr>
          <w:p w14:paraId="06D814FE"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vMerge/>
            <w:tcBorders>
              <w:top w:val="single" w:sz="4" w:space="0" w:color="auto"/>
              <w:left w:val="single" w:sz="4" w:space="0" w:color="auto"/>
              <w:bottom w:val="single" w:sz="4" w:space="0" w:color="000000"/>
              <w:right w:val="single" w:sz="4" w:space="0" w:color="auto"/>
            </w:tcBorders>
            <w:vAlign w:val="center"/>
            <w:hideMark/>
          </w:tcPr>
          <w:p w14:paraId="2AAA1949" w14:textId="77777777" w:rsidR="00261F7F" w:rsidRPr="00261F7F" w:rsidRDefault="00261F7F" w:rsidP="00261F7F">
            <w:pPr>
              <w:jc w:val="left"/>
              <w:rPr>
                <w:rFonts w:eastAsia="Times New Roman"/>
                <w:color w:val="000000"/>
                <w:kern w:val="0"/>
                <w:sz w:val="22"/>
                <w:szCs w:val="22"/>
                <w:lang w:eastAsia="en-ID"/>
                <w14:ligatures w14:val="none"/>
              </w:rPr>
            </w:pPr>
          </w:p>
        </w:tc>
        <w:tc>
          <w:tcPr>
            <w:tcW w:w="821" w:type="dxa"/>
            <w:vMerge/>
            <w:tcBorders>
              <w:top w:val="single" w:sz="4" w:space="0" w:color="auto"/>
              <w:left w:val="single" w:sz="4" w:space="0" w:color="auto"/>
              <w:bottom w:val="single" w:sz="4" w:space="0" w:color="000000"/>
              <w:right w:val="single" w:sz="4" w:space="0" w:color="auto"/>
            </w:tcBorders>
            <w:vAlign w:val="center"/>
            <w:hideMark/>
          </w:tcPr>
          <w:p w14:paraId="5A98C429"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vMerge/>
            <w:tcBorders>
              <w:top w:val="single" w:sz="4" w:space="0" w:color="auto"/>
              <w:left w:val="single" w:sz="4" w:space="0" w:color="auto"/>
              <w:bottom w:val="single" w:sz="4" w:space="0" w:color="000000"/>
              <w:right w:val="single" w:sz="4" w:space="0" w:color="auto"/>
            </w:tcBorders>
            <w:vAlign w:val="center"/>
            <w:hideMark/>
          </w:tcPr>
          <w:p w14:paraId="31AA2D0A" w14:textId="77777777" w:rsidR="00261F7F" w:rsidRPr="00261F7F" w:rsidRDefault="00261F7F" w:rsidP="00261F7F">
            <w:pPr>
              <w:jc w:val="left"/>
              <w:rPr>
                <w:rFonts w:eastAsia="Times New Roman"/>
                <w:color w:val="000000"/>
                <w:kern w:val="0"/>
                <w:sz w:val="22"/>
                <w:szCs w:val="22"/>
                <w:lang w:eastAsia="en-ID"/>
                <w14:ligatures w14:val="none"/>
              </w:rPr>
            </w:pPr>
          </w:p>
        </w:tc>
        <w:tc>
          <w:tcPr>
            <w:tcW w:w="615" w:type="dxa"/>
            <w:vMerge/>
            <w:tcBorders>
              <w:top w:val="single" w:sz="4" w:space="0" w:color="auto"/>
              <w:left w:val="single" w:sz="4" w:space="0" w:color="auto"/>
              <w:bottom w:val="single" w:sz="4" w:space="0" w:color="auto"/>
              <w:right w:val="single" w:sz="4" w:space="0" w:color="auto"/>
            </w:tcBorders>
            <w:vAlign w:val="center"/>
            <w:hideMark/>
          </w:tcPr>
          <w:p w14:paraId="688EB1CC"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vMerge/>
            <w:tcBorders>
              <w:top w:val="single" w:sz="4" w:space="0" w:color="auto"/>
              <w:left w:val="single" w:sz="4" w:space="0" w:color="auto"/>
              <w:bottom w:val="single" w:sz="4" w:space="0" w:color="000000"/>
              <w:right w:val="single" w:sz="4" w:space="0" w:color="auto"/>
            </w:tcBorders>
            <w:vAlign w:val="center"/>
            <w:hideMark/>
          </w:tcPr>
          <w:p w14:paraId="4547BECB" w14:textId="77777777" w:rsidR="00261F7F" w:rsidRPr="00261F7F" w:rsidRDefault="00261F7F" w:rsidP="00261F7F">
            <w:pPr>
              <w:jc w:val="left"/>
              <w:rPr>
                <w:rFonts w:eastAsia="Times New Roman"/>
                <w:color w:val="000000"/>
                <w:kern w:val="0"/>
                <w:sz w:val="22"/>
                <w:szCs w:val="22"/>
                <w:lang w:eastAsia="en-ID"/>
                <w14:ligatures w14:val="none"/>
              </w:rPr>
            </w:pPr>
          </w:p>
        </w:tc>
        <w:tc>
          <w:tcPr>
            <w:tcW w:w="895" w:type="dxa"/>
            <w:vMerge/>
            <w:tcBorders>
              <w:top w:val="single" w:sz="4" w:space="0" w:color="auto"/>
              <w:left w:val="single" w:sz="4" w:space="0" w:color="auto"/>
              <w:bottom w:val="single" w:sz="4" w:space="0" w:color="auto"/>
              <w:right w:val="single" w:sz="4" w:space="0" w:color="auto"/>
            </w:tcBorders>
            <w:vAlign w:val="center"/>
            <w:hideMark/>
          </w:tcPr>
          <w:p w14:paraId="6C6F49DC" w14:textId="77777777" w:rsidR="00261F7F" w:rsidRPr="00261F7F" w:rsidRDefault="00261F7F" w:rsidP="00261F7F">
            <w:pPr>
              <w:jc w:val="left"/>
              <w:rPr>
                <w:rFonts w:eastAsia="Times New Roman"/>
                <w:color w:val="000000"/>
                <w:kern w:val="0"/>
                <w:sz w:val="22"/>
                <w:szCs w:val="22"/>
                <w:lang w:eastAsia="en-ID"/>
                <w14:ligatures w14:val="none"/>
              </w:rPr>
            </w:pPr>
          </w:p>
        </w:tc>
        <w:tc>
          <w:tcPr>
            <w:tcW w:w="986" w:type="dxa"/>
            <w:vMerge/>
            <w:tcBorders>
              <w:top w:val="single" w:sz="4" w:space="0" w:color="auto"/>
              <w:left w:val="single" w:sz="4" w:space="0" w:color="auto"/>
              <w:bottom w:val="single" w:sz="4" w:space="0" w:color="auto"/>
              <w:right w:val="single" w:sz="4" w:space="0" w:color="auto"/>
            </w:tcBorders>
            <w:vAlign w:val="center"/>
            <w:hideMark/>
          </w:tcPr>
          <w:p w14:paraId="04716E24" w14:textId="77777777" w:rsidR="00261F7F" w:rsidRPr="00261F7F" w:rsidRDefault="00261F7F" w:rsidP="00261F7F">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0E9B203E" w14:textId="77777777" w:rsidR="00261F7F" w:rsidRPr="00261F7F" w:rsidRDefault="00261F7F" w:rsidP="00261F7F">
            <w:pPr>
              <w:jc w:val="left"/>
              <w:rPr>
                <w:rFonts w:eastAsia="Times New Roman"/>
                <w:kern w:val="0"/>
                <w:sz w:val="20"/>
                <w:szCs w:val="20"/>
                <w:lang w:eastAsia="en-ID"/>
                <w14:ligatures w14:val="none"/>
              </w:rPr>
            </w:pPr>
          </w:p>
        </w:tc>
      </w:tr>
      <w:tr w:rsidR="00261F7F" w:rsidRPr="00261F7F" w14:paraId="32CAC2C5" w14:textId="77777777" w:rsidTr="00261F7F">
        <w:trPr>
          <w:trHeight w:val="400"/>
        </w:trPr>
        <w:tc>
          <w:tcPr>
            <w:tcW w:w="612" w:type="dxa"/>
            <w:tcBorders>
              <w:top w:val="nil"/>
              <w:left w:val="single" w:sz="4" w:space="0" w:color="auto"/>
              <w:bottom w:val="single" w:sz="4" w:space="0" w:color="auto"/>
              <w:right w:val="single" w:sz="4" w:space="0" w:color="auto"/>
            </w:tcBorders>
            <w:noWrap/>
            <w:vAlign w:val="center"/>
            <w:hideMark/>
          </w:tcPr>
          <w:p w14:paraId="122D6E91"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12</w:t>
            </w:r>
          </w:p>
        </w:tc>
        <w:tc>
          <w:tcPr>
            <w:tcW w:w="895" w:type="dxa"/>
            <w:vMerge w:val="restart"/>
            <w:tcBorders>
              <w:top w:val="nil"/>
              <w:left w:val="single" w:sz="4" w:space="0" w:color="auto"/>
              <w:bottom w:val="single" w:sz="4" w:space="0" w:color="auto"/>
              <w:right w:val="single" w:sz="4" w:space="0" w:color="auto"/>
            </w:tcBorders>
            <w:noWrap/>
            <w:vAlign w:val="center"/>
            <w:hideMark/>
          </w:tcPr>
          <w:p w14:paraId="73F7644C"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69,20%</w:t>
            </w:r>
          </w:p>
        </w:tc>
        <w:tc>
          <w:tcPr>
            <w:tcW w:w="711" w:type="dxa"/>
            <w:tcBorders>
              <w:top w:val="nil"/>
              <w:left w:val="nil"/>
              <w:bottom w:val="single" w:sz="4" w:space="0" w:color="auto"/>
              <w:right w:val="single" w:sz="4" w:space="0" w:color="auto"/>
            </w:tcBorders>
            <w:noWrap/>
            <w:vAlign w:val="center"/>
            <w:hideMark/>
          </w:tcPr>
          <w:p w14:paraId="74CFBD94"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11,04</w:t>
            </w:r>
          </w:p>
        </w:tc>
        <w:tc>
          <w:tcPr>
            <w:tcW w:w="711" w:type="dxa"/>
            <w:tcBorders>
              <w:top w:val="nil"/>
              <w:left w:val="nil"/>
              <w:bottom w:val="single" w:sz="4" w:space="0" w:color="auto"/>
              <w:right w:val="single" w:sz="4" w:space="0" w:color="auto"/>
            </w:tcBorders>
            <w:noWrap/>
            <w:vAlign w:val="center"/>
            <w:hideMark/>
          </w:tcPr>
          <w:p w14:paraId="60A8CE46"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132,5</w:t>
            </w:r>
          </w:p>
        </w:tc>
        <w:tc>
          <w:tcPr>
            <w:tcW w:w="821" w:type="dxa"/>
            <w:tcBorders>
              <w:top w:val="nil"/>
              <w:left w:val="nil"/>
              <w:bottom w:val="single" w:sz="4" w:space="0" w:color="auto"/>
              <w:right w:val="single" w:sz="4" w:space="0" w:color="auto"/>
            </w:tcBorders>
            <w:noWrap/>
            <w:vAlign w:val="center"/>
            <w:hideMark/>
          </w:tcPr>
          <w:p w14:paraId="46FE48D8"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155,84</w:t>
            </w:r>
          </w:p>
        </w:tc>
        <w:tc>
          <w:tcPr>
            <w:tcW w:w="711" w:type="dxa"/>
            <w:tcBorders>
              <w:top w:val="nil"/>
              <w:left w:val="nil"/>
              <w:bottom w:val="single" w:sz="4" w:space="0" w:color="auto"/>
              <w:right w:val="single" w:sz="4" w:space="0" w:color="auto"/>
            </w:tcBorders>
            <w:noWrap/>
            <w:vAlign w:val="center"/>
            <w:hideMark/>
          </w:tcPr>
          <w:p w14:paraId="243D5226"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125,5</w:t>
            </w:r>
          </w:p>
        </w:tc>
        <w:tc>
          <w:tcPr>
            <w:tcW w:w="615" w:type="dxa"/>
            <w:tcBorders>
              <w:top w:val="nil"/>
              <w:left w:val="nil"/>
              <w:bottom w:val="single" w:sz="4" w:space="0" w:color="auto"/>
              <w:right w:val="single" w:sz="4" w:space="0" w:color="auto"/>
            </w:tcBorders>
            <w:noWrap/>
            <w:vAlign w:val="center"/>
            <w:hideMark/>
          </w:tcPr>
          <w:p w14:paraId="5F8540D0"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0,79</w:t>
            </w:r>
          </w:p>
        </w:tc>
        <w:tc>
          <w:tcPr>
            <w:tcW w:w="711" w:type="dxa"/>
            <w:tcBorders>
              <w:top w:val="nil"/>
              <w:left w:val="nil"/>
              <w:bottom w:val="single" w:sz="4" w:space="0" w:color="auto"/>
              <w:right w:val="single" w:sz="4" w:space="0" w:color="auto"/>
            </w:tcBorders>
            <w:noWrap/>
            <w:vAlign w:val="center"/>
            <w:hideMark/>
          </w:tcPr>
          <w:p w14:paraId="16145092"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99,15</w:t>
            </w:r>
          </w:p>
        </w:tc>
        <w:tc>
          <w:tcPr>
            <w:tcW w:w="895" w:type="dxa"/>
            <w:tcBorders>
              <w:top w:val="nil"/>
              <w:left w:val="nil"/>
              <w:bottom w:val="single" w:sz="4" w:space="0" w:color="auto"/>
              <w:right w:val="single" w:sz="4" w:space="0" w:color="auto"/>
            </w:tcBorders>
            <w:noWrap/>
            <w:vAlign w:val="center"/>
            <w:hideMark/>
          </w:tcPr>
          <w:p w14:paraId="24639ED2"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19,47%</w:t>
            </w:r>
          </w:p>
        </w:tc>
        <w:tc>
          <w:tcPr>
            <w:tcW w:w="986" w:type="dxa"/>
            <w:tcBorders>
              <w:top w:val="nil"/>
              <w:left w:val="nil"/>
              <w:bottom w:val="single" w:sz="4" w:space="0" w:color="auto"/>
              <w:right w:val="single" w:sz="4" w:space="0" w:color="auto"/>
            </w:tcBorders>
            <w:noWrap/>
            <w:vAlign w:val="center"/>
            <w:hideMark/>
          </w:tcPr>
          <w:p w14:paraId="1CD0B775"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74,84%</w:t>
            </w:r>
          </w:p>
        </w:tc>
        <w:tc>
          <w:tcPr>
            <w:tcW w:w="222" w:type="dxa"/>
            <w:vAlign w:val="center"/>
            <w:hideMark/>
          </w:tcPr>
          <w:p w14:paraId="0E1ABCD4" w14:textId="77777777" w:rsidR="00261F7F" w:rsidRPr="00261F7F" w:rsidRDefault="00261F7F" w:rsidP="00261F7F">
            <w:pPr>
              <w:jc w:val="left"/>
              <w:rPr>
                <w:rFonts w:eastAsia="Times New Roman"/>
                <w:kern w:val="0"/>
                <w:sz w:val="20"/>
                <w:szCs w:val="20"/>
                <w:lang w:eastAsia="en-ID"/>
                <w14:ligatures w14:val="none"/>
              </w:rPr>
            </w:pPr>
          </w:p>
        </w:tc>
      </w:tr>
      <w:tr w:rsidR="00261F7F" w:rsidRPr="00261F7F" w14:paraId="2332EFEE" w14:textId="77777777" w:rsidTr="00261F7F">
        <w:trPr>
          <w:trHeight w:val="400"/>
        </w:trPr>
        <w:tc>
          <w:tcPr>
            <w:tcW w:w="612" w:type="dxa"/>
            <w:tcBorders>
              <w:top w:val="nil"/>
              <w:left w:val="single" w:sz="4" w:space="0" w:color="auto"/>
              <w:bottom w:val="single" w:sz="4" w:space="0" w:color="auto"/>
              <w:right w:val="single" w:sz="4" w:space="0" w:color="auto"/>
            </w:tcBorders>
            <w:noWrap/>
            <w:vAlign w:val="center"/>
            <w:hideMark/>
          </w:tcPr>
          <w:p w14:paraId="279ECA6C"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14</w:t>
            </w:r>
          </w:p>
        </w:tc>
        <w:tc>
          <w:tcPr>
            <w:tcW w:w="895" w:type="dxa"/>
            <w:vMerge/>
            <w:tcBorders>
              <w:top w:val="nil"/>
              <w:left w:val="single" w:sz="4" w:space="0" w:color="auto"/>
              <w:bottom w:val="single" w:sz="4" w:space="0" w:color="auto"/>
              <w:right w:val="single" w:sz="4" w:space="0" w:color="auto"/>
            </w:tcBorders>
            <w:vAlign w:val="center"/>
            <w:hideMark/>
          </w:tcPr>
          <w:p w14:paraId="11C85652"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tcBorders>
              <w:top w:val="nil"/>
              <w:left w:val="nil"/>
              <w:bottom w:val="single" w:sz="4" w:space="0" w:color="auto"/>
              <w:right w:val="single" w:sz="4" w:space="0" w:color="auto"/>
            </w:tcBorders>
            <w:noWrap/>
            <w:vAlign w:val="center"/>
            <w:hideMark/>
          </w:tcPr>
          <w:p w14:paraId="4DA44D66"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13,2</w:t>
            </w:r>
          </w:p>
        </w:tc>
        <w:tc>
          <w:tcPr>
            <w:tcW w:w="711" w:type="dxa"/>
            <w:tcBorders>
              <w:top w:val="nil"/>
              <w:left w:val="nil"/>
              <w:bottom w:val="single" w:sz="4" w:space="0" w:color="auto"/>
              <w:right w:val="single" w:sz="4" w:space="0" w:color="auto"/>
            </w:tcBorders>
            <w:noWrap/>
            <w:vAlign w:val="center"/>
            <w:hideMark/>
          </w:tcPr>
          <w:p w14:paraId="333A1214"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184,8</w:t>
            </w:r>
          </w:p>
        </w:tc>
        <w:tc>
          <w:tcPr>
            <w:tcW w:w="821" w:type="dxa"/>
            <w:tcBorders>
              <w:top w:val="nil"/>
              <w:left w:val="nil"/>
              <w:bottom w:val="single" w:sz="4" w:space="0" w:color="auto"/>
              <w:right w:val="single" w:sz="4" w:space="0" w:color="auto"/>
            </w:tcBorders>
            <w:noWrap/>
            <w:vAlign w:val="center"/>
            <w:hideMark/>
          </w:tcPr>
          <w:p w14:paraId="55D462CE"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181,82</w:t>
            </w:r>
          </w:p>
        </w:tc>
        <w:tc>
          <w:tcPr>
            <w:tcW w:w="711" w:type="dxa"/>
            <w:tcBorders>
              <w:top w:val="nil"/>
              <w:left w:val="nil"/>
              <w:bottom w:val="single" w:sz="4" w:space="0" w:color="auto"/>
              <w:right w:val="single" w:sz="4" w:space="0" w:color="auto"/>
            </w:tcBorders>
            <w:noWrap/>
            <w:vAlign w:val="center"/>
            <w:hideMark/>
          </w:tcPr>
          <w:p w14:paraId="4FDF54FF"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148,6</w:t>
            </w:r>
          </w:p>
        </w:tc>
        <w:tc>
          <w:tcPr>
            <w:tcW w:w="615" w:type="dxa"/>
            <w:tcBorders>
              <w:top w:val="nil"/>
              <w:left w:val="nil"/>
              <w:bottom w:val="single" w:sz="4" w:space="0" w:color="auto"/>
              <w:right w:val="single" w:sz="4" w:space="0" w:color="auto"/>
            </w:tcBorders>
            <w:noWrap/>
            <w:vAlign w:val="center"/>
            <w:hideMark/>
          </w:tcPr>
          <w:p w14:paraId="45CCA483"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0,94</w:t>
            </w:r>
          </w:p>
        </w:tc>
        <w:tc>
          <w:tcPr>
            <w:tcW w:w="711" w:type="dxa"/>
            <w:tcBorders>
              <w:top w:val="nil"/>
              <w:left w:val="nil"/>
              <w:bottom w:val="single" w:sz="4" w:space="0" w:color="auto"/>
              <w:right w:val="single" w:sz="4" w:space="0" w:color="auto"/>
            </w:tcBorders>
            <w:noWrap/>
            <w:vAlign w:val="center"/>
            <w:hideMark/>
          </w:tcPr>
          <w:p w14:paraId="56D00251"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139,7</w:t>
            </w:r>
          </w:p>
        </w:tc>
        <w:tc>
          <w:tcPr>
            <w:tcW w:w="895" w:type="dxa"/>
            <w:tcBorders>
              <w:top w:val="nil"/>
              <w:left w:val="nil"/>
              <w:bottom w:val="single" w:sz="4" w:space="0" w:color="auto"/>
              <w:right w:val="single" w:sz="4" w:space="0" w:color="auto"/>
            </w:tcBorders>
            <w:noWrap/>
            <w:vAlign w:val="center"/>
            <w:hideMark/>
          </w:tcPr>
          <w:p w14:paraId="04F5B745"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18,27%</w:t>
            </w:r>
          </w:p>
        </w:tc>
        <w:tc>
          <w:tcPr>
            <w:tcW w:w="986" w:type="dxa"/>
            <w:tcBorders>
              <w:top w:val="nil"/>
              <w:left w:val="nil"/>
              <w:bottom w:val="single" w:sz="4" w:space="0" w:color="auto"/>
              <w:right w:val="single" w:sz="4" w:space="0" w:color="auto"/>
            </w:tcBorders>
            <w:noWrap/>
            <w:vAlign w:val="center"/>
            <w:hideMark/>
          </w:tcPr>
          <w:p w14:paraId="61847D60"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75,59%</w:t>
            </w:r>
          </w:p>
        </w:tc>
        <w:tc>
          <w:tcPr>
            <w:tcW w:w="222" w:type="dxa"/>
            <w:vAlign w:val="center"/>
            <w:hideMark/>
          </w:tcPr>
          <w:p w14:paraId="32CAA544" w14:textId="77777777" w:rsidR="00261F7F" w:rsidRPr="00261F7F" w:rsidRDefault="00261F7F" w:rsidP="00261F7F">
            <w:pPr>
              <w:jc w:val="left"/>
              <w:rPr>
                <w:rFonts w:eastAsia="Times New Roman"/>
                <w:kern w:val="0"/>
                <w:sz w:val="20"/>
                <w:szCs w:val="20"/>
                <w:lang w:eastAsia="en-ID"/>
                <w14:ligatures w14:val="none"/>
              </w:rPr>
            </w:pPr>
          </w:p>
        </w:tc>
      </w:tr>
      <w:tr w:rsidR="00261F7F" w:rsidRPr="00261F7F" w14:paraId="48F01127" w14:textId="77777777" w:rsidTr="00261F7F">
        <w:trPr>
          <w:trHeight w:val="400"/>
        </w:trPr>
        <w:tc>
          <w:tcPr>
            <w:tcW w:w="612" w:type="dxa"/>
            <w:tcBorders>
              <w:top w:val="nil"/>
              <w:left w:val="single" w:sz="4" w:space="0" w:color="auto"/>
              <w:bottom w:val="single" w:sz="4" w:space="0" w:color="auto"/>
              <w:right w:val="single" w:sz="4" w:space="0" w:color="auto"/>
            </w:tcBorders>
            <w:noWrap/>
            <w:vAlign w:val="center"/>
            <w:hideMark/>
          </w:tcPr>
          <w:p w14:paraId="742B4936"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16</w:t>
            </w:r>
          </w:p>
        </w:tc>
        <w:tc>
          <w:tcPr>
            <w:tcW w:w="895" w:type="dxa"/>
            <w:vMerge/>
            <w:tcBorders>
              <w:top w:val="nil"/>
              <w:left w:val="single" w:sz="4" w:space="0" w:color="auto"/>
              <w:bottom w:val="single" w:sz="4" w:space="0" w:color="auto"/>
              <w:right w:val="single" w:sz="4" w:space="0" w:color="auto"/>
            </w:tcBorders>
            <w:vAlign w:val="center"/>
            <w:hideMark/>
          </w:tcPr>
          <w:p w14:paraId="3BA48EF5"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tcBorders>
              <w:top w:val="nil"/>
              <w:left w:val="nil"/>
              <w:bottom w:val="single" w:sz="4" w:space="0" w:color="auto"/>
              <w:right w:val="single" w:sz="4" w:space="0" w:color="auto"/>
            </w:tcBorders>
            <w:noWrap/>
            <w:vAlign w:val="center"/>
            <w:hideMark/>
          </w:tcPr>
          <w:p w14:paraId="330D2E0A"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15,48</w:t>
            </w:r>
          </w:p>
        </w:tc>
        <w:tc>
          <w:tcPr>
            <w:tcW w:w="711" w:type="dxa"/>
            <w:tcBorders>
              <w:top w:val="nil"/>
              <w:left w:val="nil"/>
              <w:bottom w:val="single" w:sz="4" w:space="0" w:color="auto"/>
              <w:right w:val="single" w:sz="4" w:space="0" w:color="auto"/>
            </w:tcBorders>
            <w:noWrap/>
            <w:vAlign w:val="center"/>
            <w:hideMark/>
          </w:tcPr>
          <w:p w14:paraId="1BABF1BA"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247,7</w:t>
            </w:r>
          </w:p>
        </w:tc>
        <w:tc>
          <w:tcPr>
            <w:tcW w:w="821" w:type="dxa"/>
            <w:tcBorders>
              <w:top w:val="nil"/>
              <w:left w:val="nil"/>
              <w:bottom w:val="single" w:sz="4" w:space="0" w:color="auto"/>
              <w:right w:val="single" w:sz="4" w:space="0" w:color="auto"/>
            </w:tcBorders>
            <w:noWrap/>
            <w:vAlign w:val="center"/>
            <w:hideMark/>
          </w:tcPr>
          <w:p w14:paraId="2E6539F9"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207,79</w:t>
            </w:r>
          </w:p>
        </w:tc>
        <w:tc>
          <w:tcPr>
            <w:tcW w:w="711" w:type="dxa"/>
            <w:tcBorders>
              <w:top w:val="nil"/>
              <w:left w:val="nil"/>
              <w:bottom w:val="single" w:sz="4" w:space="0" w:color="auto"/>
              <w:right w:val="single" w:sz="4" w:space="0" w:color="auto"/>
            </w:tcBorders>
            <w:noWrap/>
            <w:vAlign w:val="center"/>
            <w:hideMark/>
          </w:tcPr>
          <w:p w14:paraId="7C6DD148"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172,5</w:t>
            </w:r>
          </w:p>
        </w:tc>
        <w:tc>
          <w:tcPr>
            <w:tcW w:w="615" w:type="dxa"/>
            <w:tcBorders>
              <w:top w:val="nil"/>
              <w:left w:val="nil"/>
              <w:bottom w:val="single" w:sz="4" w:space="0" w:color="auto"/>
              <w:right w:val="single" w:sz="4" w:space="0" w:color="auto"/>
            </w:tcBorders>
            <w:noWrap/>
            <w:vAlign w:val="center"/>
            <w:hideMark/>
          </w:tcPr>
          <w:p w14:paraId="1C02B078"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1,09</w:t>
            </w:r>
          </w:p>
        </w:tc>
        <w:tc>
          <w:tcPr>
            <w:tcW w:w="711" w:type="dxa"/>
            <w:tcBorders>
              <w:top w:val="nil"/>
              <w:left w:val="nil"/>
              <w:bottom w:val="single" w:sz="4" w:space="0" w:color="auto"/>
              <w:right w:val="single" w:sz="4" w:space="0" w:color="auto"/>
            </w:tcBorders>
            <w:noWrap/>
            <w:vAlign w:val="center"/>
            <w:hideMark/>
          </w:tcPr>
          <w:p w14:paraId="2E38A211"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188</w:t>
            </w:r>
          </w:p>
        </w:tc>
        <w:tc>
          <w:tcPr>
            <w:tcW w:w="895" w:type="dxa"/>
            <w:tcBorders>
              <w:top w:val="nil"/>
              <w:left w:val="nil"/>
              <w:bottom w:val="single" w:sz="4" w:space="0" w:color="auto"/>
              <w:right w:val="single" w:sz="4" w:space="0" w:color="auto"/>
            </w:tcBorders>
            <w:noWrap/>
            <w:vAlign w:val="center"/>
            <w:hideMark/>
          </w:tcPr>
          <w:p w14:paraId="4DAE420A"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16,98%</w:t>
            </w:r>
          </w:p>
        </w:tc>
        <w:tc>
          <w:tcPr>
            <w:tcW w:w="986" w:type="dxa"/>
            <w:tcBorders>
              <w:top w:val="nil"/>
              <w:left w:val="nil"/>
              <w:bottom w:val="single" w:sz="4" w:space="0" w:color="auto"/>
              <w:right w:val="single" w:sz="4" w:space="0" w:color="auto"/>
            </w:tcBorders>
            <w:noWrap/>
            <w:vAlign w:val="center"/>
            <w:hideMark/>
          </w:tcPr>
          <w:p w14:paraId="312847A2"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75,91%</w:t>
            </w:r>
          </w:p>
        </w:tc>
        <w:tc>
          <w:tcPr>
            <w:tcW w:w="222" w:type="dxa"/>
            <w:vAlign w:val="center"/>
            <w:hideMark/>
          </w:tcPr>
          <w:p w14:paraId="7150EF0F" w14:textId="77777777" w:rsidR="00261F7F" w:rsidRPr="00261F7F" w:rsidRDefault="00261F7F" w:rsidP="00261F7F">
            <w:pPr>
              <w:jc w:val="left"/>
              <w:rPr>
                <w:rFonts w:eastAsia="Times New Roman"/>
                <w:kern w:val="0"/>
                <w:sz w:val="20"/>
                <w:szCs w:val="20"/>
                <w:lang w:eastAsia="en-ID"/>
                <w14:ligatures w14:val="none"/>
              </w:rPr>
            </w:pPr>
          </w:p>
        </w:tc>
      </w:tr>
      <w:tr w:rsidR="00261F7F" w:rsidRPr="00261F7F" w14:paraId="04E5E7EA" w14:textId="77777777" w:rsidTr="00261F7F">
        <w:trPr>
          <w:trHeight w:val="400"/>
        </w:trPr>
        <w:tc>
          <w:tcPr>
            <w:tcW w:w="612" w:type="dxa"/>
            <w:tcBorders>
              <w:top w:val="nil"/>
              <w:left w:val="single" w:sz="4" w:space="0" w:color="auto"/>
              <w:bottom w:val="single" w:sz="4" w:space="0" w:color="auto"/>
              <w:right w:val="single" w:sz="4" w:space="0" w:color="auto"/>
            </w:tcBorders>
            <w:noWrap/>
            <w:vAlign w:val="center"/>
            <w:hideMark/>
          </w:tcPr>
          <w:p w14:paraId="3CCEE500"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18</w:t>
            </w:r>
          </w:p>
        </w:tc>
        <w:tc>
          <w:tcPr>
            <w:tcW w:w="895" w:type="dxa"/>
            <w:vMerge/>
            <w:tcBorders>
              <w:top w:val="nil"/>
              <w:left w:val="single" w:sz="4" w:space="0" w:color="auto"/>
              <w:bottom w:val="single" w:sz="4" w:space="0" w:color="auto"/>
              <w:right w:val="single" w:sz="4" w:space="0" w:color="auto"/>
            </w:tcBorders>
            <w:vAlign w:val="center"/>
            <w:hideMark/>
          </w:tcPr>
          <w:p w14:paraId="6834170D"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tcBorders>
              <w:top w:val="nil"/>
              <w:left w:val="nil"/>
              <w:bottom w:val="single" w:sz="4" w:space="0" w:color="auto"/>
              <w:right w:val="single" w:sz="4" w:space="0" w:color="auto"/>
            </w:tcBorders>
            <w:noWrap/>
            <w:vAlign w:val="center"/>
            <w:hideMark/>
          </w:tcPr>
          <w:p w14:paraId="316536B3"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17,8</w:t>
            </w:r>
          </w:p>
        </w:tc>
        <w:tc>
          <w:tcPr>
            <w:tcW w:w="711" w:type="dxa"/>
            <w:tcBorders>
              <w:top w:val="nil"/>
              <w:left w:val="nil"/>
              <w:bottom w:val="single" w:sz="4" w:space="0" w:color="auto"/>
              <w:right w:val="single" w:sz="4" w:space="0" w:color="auto"/>
            </w:tcBorders>
            <w:noWrap/>
            <w:vAlign w:val="center"/>
            <w:hideMark/>
          </w:tcPr>
          <w:p w14:paraId="12F036DD"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320,4</w:t>
            </w:r>
          </w:p>
        </w:tc>
        <w:tc>
          <w:tcPr>
            <w:tcW w:w="821" w:type="dxa"/>
            <w:tcBorders>
              <w:top w:val="nil"/>
              <w:left w:val="nil"/>
              <w:bottom w:val="single" w:sz="4" w:space="0" w:color="auto"/>
              <w:right w:val="single" w:sz="4" w:space="0" w:color="auto"/>
            </w:tcBorders>
            <w:noWrap/>
            <w:vAlign w:val="center"/>
            <w:hideMark/>
          </w:tcPr>
          <w:p w14:paraId="24757ADA"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233,77</w:t>
            </w:r>
          </w:p>
        </w:tc>
        <w:tc>
          <w:tcPr>
            <w:tcW w:w="711" w:type="dxa"/>
            <w:tcBorders>
              <w:top w:val="nil"/>
              <w:left w:val="nil"/>
              <w:bottom w:val="single" w:sz="4" w:space="0" w:color="auto"/>
              <w:right w:val="single" w:sz="4" w:space="0" w:color="auto"/>
            </w:tcBorders>
            <w:noWrap/>
            <w:vAlign w:val="center"/>
            <w:hideMark/>
          </w:tcPr>
          <w:p w14:paraId="49F6CA5F"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195,3</w:t>
            </w:r>
          </w:p>
        </w:tc>
        <w:tc>
          <w:tcPr>
            <w:tcW w:w="615" w:type="dxa"/>
            <w:tcBorders>
              <w:top w:val="nil"/>
              <w:left w:val="nil"/>
              <w:bottom w:val="single" w:sz="4" w:space="0" w:color="auto"/>
              <w:right w:val="single" w:sz="4" w:space="0" w:color="auto"/>
            </w:tcBorders>
            <w:noWrap/>
            <w:vAlign w:val="center"/>
            <w:hideMark/>
          </w:tcPr>
          <w:p w14:paraId="1BBE7BCD"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1,25</w:t>
            </w:r>
          </w:p>
        </w:tc>
        <w:tc>
          <w:tcPr>
            <w:tcW w:w="711" w:type="dxa"/>
            <w:tcBorders>
              <w:top w:val="nil"/>
              <w:left w:val="nil"/>
              <w:bottom w:val="single" w:sz="4" w:space="0" w:color="auto"/>
              <w:right w:val="single" w:sz="4" w:space="0" w:color="auto"/>
            </w:tcBorders>
            <w:noWrap/>
            <w:vAlign w:val="center"/>
            <w:hideMark/>
          </w:tcPr>
          <w:p w14:paraId="75A0206A"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244,1</w:t>
            </w:r>
          </w:p>
        </w:tc>
        <w:tc>
          <w:tcPr>
            <w:tcW w:w="895" w:type="dxa"/>
            <w:tcBorders>
              <w:top w:val="nil"/>
              <w:left w:val="nil"/>
              <w:bottom w:val="single" w:sz="4" w:space="0" w:color="auto"/>
              <w:right w:val="single" w:sz="4" w:space="0" w:color="auto"/>
            </w:tcBorders>
            <w:noWrap/>
            <w:vAlign w:val="center"/>
            <w:hideMark/>
          </w:tcPr>
          <w:p w14:paraId="1B088483"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16,46%</w:t>
            </w:r>
          </w:p>
        </w:tc>
        <w:tc>
          <w:tcPr>
            <w:tcW w:w="986" w:type="dxa"/>
            <w:tcBorders>
              <w:top w:val="nil"/>
              <w:left w:val="nil"/>
              <w:bottom w:val="single" w:sz="4" w:space="0" w:color="auto"/>
              <w:right w:val="single" w:sz="4" w:space="0" w:color="auto"/>
            </w:tcBorders>
            <w:noWrap/>
            <w:vAlign w:val="center"/>
            <w:hideMark/>
          </w:tcPr>
          <w:p w14:paraId="30D04EC3"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76,19%</w:t>
            </w:r>
          </w:p>
        </w:tc>
        <w:tc>
          <w:tcPr>
            <w:tcW w:w="222" w:type="dxa"/>
            <w:vAlign w:val="center"/>
            <w:hideMark/>
          </w:tcPr>
          <w:p w14:paraId="426A5905" w14:textId="77777777" w:rsidR="00261F7F" w:rsidRPr="00261F7F" w:rsidRDefault="00261F7F" w:rsidP="00261F7F">
            <w:pPr>
              <w:jc w:val="left"/>
              <w:rPr>
                <w:rFonts w:eastAsia="Times New Roman"/>
                <w:kern w:val="0"/>
                <w:sz w:val="20"/>
                <w:szCs w:val="20"/>
                <w:lang w:eastAsia="en-ID"/>
                <w14:ligatures w14:val="none"/>
              </w:rPr>
            </w:pPr>
          </w:p>
        </w:tc>
      </w:tr>
      <w:tr w:rsidR="00261F7F" w:rsidRPr="00261F7F" w14:paraId="3B3B8BA7" w14:textId="77777777" w:rsidTr="00261F7F">
        <w:trPr>
          <w:trHeight w:val="400"/>
        </w:trPr>
        <w:tc>
          <w:tcPr>
            <w:tcW w:w="612" w:type="dxa"/>
            <w:tcBorders>
              <w:top w:val="nil"/>
              <w:left w:val="single" w:sz="4" w:space="0" w:color="auto"/>
              <w:bottom w:val="single" w:sz="4" w:space="0" w:color="auto"/>
              <w:right w:val="single" w:sz="4" w:space="0" w:color="auto"/>
            </w:tcBorders>
            <w:noWrap/>
            <w:vAlign w:val="center"/>
            <w:hideMark/>
          </w:tcPr>
          <w:p w14:paraId="02FEC059"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20</w:t>
            </w:r>
          </w:p>
        </w:tc>
        <w:tc>
          <w:tcPr>
            <w:tcW w:w="895" w:type="dxa"/>
            <w:vMerge/>
            <w:tcBorders>
              <w:top w:val="nil"/>
              <w:left w:val="single" w:sz="4" w:space="0" w:color="auto"/>
              <w:bottom w:val="single" w:sz="4" w:space="0" w:color="auto"/>
              <w:right w:val="single" w:sz="4" w:space="0" w:color="auto"/>
            </w:tcBorders>
            <w:vAlign w:val="center"/>
            <w:hideMark/>
          </w:tcPr>
          <w:p w14:paraId="0225BCA0"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tcBorders>
              <w:top w:val="nil"/>
              <w:left w:val="nil"/>
              <w:bottom w:val="single" w:sz="4" w:space="0" w:color="auto"/>
              <w:right w:val="single" w:sz="4" w:space="0" w:color="auto"/>
            </w:tcBorders>
            <w:noWrap/>
            <w:vAlign w:val="center"/>
            <w:hideMark/>
          </w:tcPr>
          <w:p w14:paraId="7CC1F2A2"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20,16</w:t>
            </w:r>
          </w:p>
        </w:tc>
        <w:tc>
          <w:tcPr>
            <w:tcW w:w="711" w:type="dxa"/>
            <w:tcBorders>
              <w:top w:val="nil"/>
              <w:left w:val="nil"/>
              <w:bottom w:val="single" w:sz="4" w:space="0" w:color="auto"/>
              <w:right w:val="single" w:sz="4" w:space="0" w:color="auto"/>
            </w:tcBorders>
            <w:noWrap/>
            <w:vAlign w:val="center"/>
            <w:hideMark/>
          </w:tcPr>
          <w:p w14:paraId="37861DA5"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403,2</w:t>
            </w:r>
          </w:p>
        </w:tc>
        <w:tc>
          <w:tcPr>
            <w:tcW w:w="821" w:type="dxa"/>
            <w:tcBorders>
              <w:top w:val="nil"/>
              <w:left w:val="nil"/>
              <w:bottom w:val="single" w:sz="4" w:space="0" w:color="auto"/>
              <w:right w:val="single" w:sz="4" w:space="0" w:color="auto"/>
            </w:tcBorders>
            <w:noWrap/>
            <w:vAlign w:val="center"/>
            <w:hideMark/>
          </w:tcPr>
          <w:p w14:paraId="2F2C0B66"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259,74</w:t>
            </w:r>
          </w:p>
        </w:tc>
        <w:tc>
          <w:tcPr>
            <w:tcW w:w="711" w:type="dxa"/>
            <w:tcBorders>
              <w:top w:val="nil"/>
              <w:left w:val="nil"/>
              <w:bottom w:val="single" w:sz="4" w:space="0" w:color="auto"/>
              <w:right w:val="single" w:sz="4" w:space="0" w:color="auto"/>
            </w:tcBorders>
            <w:noWrap/>
            <w:vAlign w:val="center"/>
            <w:hideMark/>
          </w:tcPr>
          <w:p w14:paraId="47BE1455"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218,1</w:t>
            </w:r>
          </w:p>
        </w:tc>
        <w:tc>
          <w:tcPr>
            <w:tcW w:w="615" w:type="dxa"/>
            <w:tcBorders>
              <w:top w:val="nil"/>
              <w:left w:val="nil"/>
              <w:bottom w:val="single" w:sz="4" w:space="0" w:color="auto"/>
              <w:right w:val="single" w:sz="4" w:space="0" w:color="auto"/>
            </w:tcBorders>
            <w:noWrap/>
            <w:vAlign w:val="center"/>
            <w:hideMark/>
          </w:tcPr>
          <w:p w14:paraId="621ED745"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1,41</w:t>
            </w:r>
          </w:p>
        </w:tc>
        <w:tc>
          <w:tcPr>
            <w:tcW w:w="711" w:type="dxa"/>
            <w:tcBorders>
              <w:top w:val="nil"/>
              <w:left w:val="nil"/>
              <w:bottom w:val="single" w:sz="4" w:space="0" w:color="auto"/>
              <w:right w:val="single" w:sz="4" w:space="0" w:color="auto"/>
            </w:tcBorders>
            <w:noWrap/>
            <w:vAlign w:val="center"/>
            <w:hideMark/>
          </w:tcPr>
          <w:p w14:paraId="54355C77"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307,5</w:t>
            </w:r>
          </w:p>
        </w:tc>
        <w:tc>
          <w:tcPr>
            <w:tcW w:w="895" w:type="dxa"/>
            <w:tcBorders>
              <w:top w:val="nil"/>
              <w:left w:val="nil"/>
              <w:bottom w:val="single" w:sz="4" w:space="0" w:color="auto"/>
              <w:right w:val="single" w:sz="4" w:space="0" w:color="auto"/>
            </w:tcBorders>
            <w:noWrap/>
            <w:vAlign w:val="center"/>
            <w:hideMark/>
          </w:tcPr>
          <w:p w14:paraId="1E291860"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16,03%</w:t>
            </w:r>
          </w:p>
        </w:tc>
        <w:tc>
          <w:tcPr>
            <w:tcW w:w="986" w:type="dxa"/>
            <w:tcBorders>
              <w:top w:val="nil"/>
              <w:left w:val="nil"/>
              <w:bottom w:val="single" w:sz="4" w:space="0" w:color="auto"/>
              <w:right w:val="single" w:sz="4" w:space="0" w:color="auto"/>
            </w:tcBorders>
            <w:noWrap/>
            <w:vAlign w:val="center"/>
            <w:hideMark/>
          </w:tcPr>
          <w:p w14:paraId="2998D7DE"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76,27%</w:t>
            </w:r>
          </w:p>
        </w:tc>
        <w:tc>
          <w:tcPr>
            <w:tcW w:w="222" w:type="dxa"/>
            <w:vAlign w:val="center"/>
            <w:hideMark/>
          </w:tcPr>
          <w:p w14:paraId="679E33F1" w14:textId="77777777" w:rsidR="00261F7F" w:rsidRPr="00261F7F" w:rsidRDefault="00261F7F" w:rsidP="00261F7F">
            <w:pPr>
              <w:jc w:val="left"/>
              <w:rPr>
                <w:rFonts w:eastAsia="Times New Roman"/>
                <w:kern w:val="0"/>
                <w:sz w:val="20"/>
                <w:szCs w:val="20"/>
                <w:lang w:eastAsia="en-ID"/>
                <w14:ligatures w14:val="none"/>
              </w:rPr>
            </w:pPr>
          </w:p>
        </w:tc>
      </w:tr>
      <w:tr w:rsidR="00261F7F" w:rsidRPr="00261F7F" w14:paraId="393D95F0" w14:textId="77777777" w:rsidTr="00261F7F">
        <w:trPr>
          <w:trHeight w:val="400"/>
        </w:trPr>
        <w:tc>
          <w:tcPr>
            <w:tcW w:w="612" w:type="dxa"/>
            <w:tcBorders>
              <w:top w:val="nil"/>
              <w:left w:val="single" w:sz="4" w:space="0" w:color="auto"/>
              <w:bottom w:val="single" w:sz="4" w:space="0" w:color="auto"/>
              <w:right w:val="single" w:sz="4" w:space="0" w:color="auto"/>
            </w:tcBorders>
            <w:noWrap/>
            <w:vAlign w:val="center"/>
            <w:hideMark/>
          </w:tcPr>
          <w:p w14:paraId="76695D1B"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22</w:t>
            </w:r>
          </w:p>
        </w:tc>
        <w:tc>
          <w:tcPr>
            <w:tcW w:w="895" w:type="dxa"/>
            <w:vMerge/>
            <w:tcBorders>
              <w:top w:val="nil"/>
              <w:left w:val="single" w:sz="4" w:space="0" w:color="auto"/>
              <w:bottom w:val="single" w:sz="4" w:space="0" w:color="auto"/>
              <w:right w:val="single" w:sz="4" w:space="0" w:color="auto"/>
            </w:tcBorders>
            <w:vAlign w:val="center"/>
            <w:hideMark/>
          </w:tcPr>
          <w:p w14:paraId="4325D409"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tcBorders>
              <w:top w:val="nil"/>
              <w:left w:val="nil"/>
              <w:bottom w:val="single" w:sz="4" w:space="0" w:color="auto"/>
              <w:right w:val="single" w:sz="4" w:space="0" w:color="auto"/>
            </w:tcBorders>
            <w:noWrap/>
            <w:vAlign w:val="center"/>
            <w:hideMark/>
          </w:tcPr>
          <w:p w14:paraId="1D444798"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22,61</w:t>
            </w:r>
          </w:p>
        </w:tc>
        <w:tc>
          <w:tcPr>
            <w:tcW w:w="711" w:type="dxa"/>
            <w:tcBorders>
              <w:top w:val="nil"/>
              <w:left w:val="nil"/>
              <w:bottom w:val="single" w:sz="4" w:space="0" w:color="auto"/>
              <w:right w:val="single" w:sz="4" w:space="0" w:color="auto"/>
            </w:tcBorders>
            <w:noWrap/>
            <w:vAlign w:val="center"/>
            <w:hideMark/>
          </w:tcPr>
          <w:p w14:paraId="5F7B6264"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497,4</w:t>
            </w:r>
          </w:p>
        </w:tc>
        <w:tc>
          <w:tcPr>
            <w:tcW w:w="821" w:type="dxa"/>
            <w:tcBorders>
              <w:top w:val="nil"/>
              <w:left w:val="nil"/>
              <w:bottom w:val="single" w:sz="4" w:space="0" w:color="auto"/>
              <w:right w:val="single" w:sz="4" w:space="0" w:color="auto"/>
            </w:tcBorders>
            <w:noWrap/>
            <w:vAlign w:val="center"/>
            <w:hideMark/>
          </w:tcPr>
          <w:p w14:paraId="1B7A7DCF"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285,71</w:t>
            </w:r>
          </w:p>
        </w:tc>
        <w:tc>
          <w:tcPr>
            <w:tcW w:w="711" w:type="dxa"/>
            <w:tcBorders>
              <w:top w:val="nil"/>
              <w:left w:val="nil"/>
              <w:bottom w:val="single" w:sz="4" w:space="0" w:color="auto"/>
              <w:right w:val="single" w:sz="4" w:space="0" w:color="auto"/>
            </w:tcBorders>
            <w:noWrap/>
            <w:vAlign w:val="center"/>
            <w:hideMark/>
          </w:tcPr>
          <w:p w14:paraId="45391BC1"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240,5</w:t>
            </w:r>
          </w:p>
        </w:tc>
        <w:tc>
          <w:tcPr>
            <w:tcW w:w="615" w:type="dxa"/>
            <w:tcBorders>
              <w:top w:val="nil"/>
              <w:left w:val="nil"/>
              <w:bottom w:val="single" w:sz="4" w:space="0" w:color="auto"/>
              <w:right w:val="single" w:sz="4" w:space="0" w:color="auto"/>
            </w:tcBorders>
            <w:noWrap/>
            <w:vAlign w:val="center"/>
            <w:hideMark/>
          </w:tcPr>
          <w:p w14:paraId="3AEAA5BD"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1,55</w:t>
            </w:r>
          </w:p>
        </w:tc>
        <w:tc>
          <w:tcPr>
            <w:tcW w:w="711" w:type="dxa"/>
            <w:tcBorders>
              <w:top w:val="nil"/>
              <w:left w:val="nil"/>
              <w:bottom w:val="single" w:sz="4" w:space="0" w:color="auto"/>
              <w:right w:val="single" w:sz="4" w:space="0" w:color="auto"/>
            </w:tcBorders>
            <w:noWrap/>
            <w:vAlign w:val="center"/>
            <w:hideMark/>
          </w:tcPr>
          <w:p w14:paraId="56E50958"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372,8</w:t>
            </w:r>
          </w:p>
        </w:tc>
        <w:tc>
          <w:tcPr>
            <w:tcW w:w="895" w:type="dxa"/>
            <w:tcBorders>
              <w:top w:val="nil"/>
              <w:left w:val="nil"/>
              <w:bottom w:val="single" w:sz="4" w:space="0" w:color="auto"/>
              <w:right w:val="single" w:sz="4" w:space="0" w:color="auto"/>
            </w:tcBorders>
            <w:noWrap/>
            <w:vAlign w:val="center"/>
            <w:hideMark/>
          </w:tcPr>
          <w:p w14:paraId="2BA44BF6"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15,83%</w:t>
            </w:r>
          </w:p>
        </w:tc>
        <w:tc>
          <w:tcPr>
            <w:tcW w:w="986" w:type="dxa"/>
            <w:tcBorders>
              <w:top w:val="nil"/>
              <w:left w:val="nil"/>
              <w:bottom w:val="single" w:sz="4" w:space="0" w:color="auto"/>
              <w:right w:val="single" w:sz="4" w:space="0" w:color="auto"/>
            </w:tcBorders>
            <w:noWrap/>
            <w:vAlign w:val="center"/>
            <w:hideMark/>
          </w:tcPr>
          <w:p w14:paraId="5902F1C9"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74,94%</w:t>
            </w:r>
          </w:p>
        </w:tc>
        <w:tc>
          <w:tcPr>
            <w:tcW w:w="222" w:type="dxa"/>
            <w:vAlign w:val="center"/>
            <w:hideMark/>
          </w:tcPr>
          <w:p w14:paraId="6102888E" w14:textId="77777777" w:rsidR="00261F7F" w:rsidRPr="00261F7F" w:rsidRDefault="00261F7F" w:rsidP="00261F7F">
            <w:pPr>
              <w:jc w:val="left"/>
              <w:rPr>
                <w:rFonts w:eastAsia="Times New Roman"/>
                <w:kern w:val="0"/>
                <w:sz w:val="20"/>
                <w:szCs w:val="20"/>
                <w:lang w:eastAsia="en-ID"/>
                <w14:ligatures w14:val="none"/>
              </w:rPr>
            </w:pPr>
          </w:p>
        </w:tc>
      </w:tr>
      <w:tr w:rsidR="00261F7F" w:rsidRPr="00261F7F" w14:paraId="24FC1509" w14:textId="77777777" w:rsidTr="00FB66AE">
        <w:trPr>
          <w:trHeight w:val="400"/>
        </w:trPr>
        <w:tc>
          <w:tcPr>
            <w:tcW w:w="612" w:type="dxa"/>
            <w:tcBorders>
              <w:top w:val="nil"/>
              <w:left w:val="single" w:sz="4" w:space="0" w:color="auto"/>
              <w:bottom w:val="single" w:sz="4" w:space="0" w:color="auto"/>
              <w:right w:val="single" w:sz="4" w:space="0" w:color="auto"/>
            </w:tcBorders>
            <w:shd w:val="clear" w:color="auto" w:fill="FFFF00"/>
            <w:noWrap/>
            <w:vAlign w:val="center"/>
            <w:hideMark/>
          </w:tcPr>
          <w:p w14:paraId="0AADF6AD"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24</w:t>
            </w:r>
          </w:p>
        </w:tc>
        <w:tc>
          <w:tcPr>
            <w:tcW w:w="895" w:type="dxa"/>
            <w:vMerge/>
            <w:tcBorders>
              <w:top w:val="nil"/>
              <w:left w:val="single" w:sz="4" w:space="0" w:color="auto"/>
              <w:bottom w:val="single" w:sz="4" w:space="0" w:color="auto"/>
              <w:right w:val="single" w:sz="4" w:space="0" w:color="auto"/>
            </w:tcBorders>
            <w:vAlign w:val="center"/>
            <w:hideMark/>
          </w:tcPr>
          <w:p w14:paraId="4EDD0032" w14:textId="77777777" w:rsidR="00261F7F" w:rsidRPr="00261F7F" w:rsidRDefault="00261F7F" w:rsidP="00261F7F">
            <w:pPr>
              <w:jc w:val="left"/>
              <w:rPr>
                <w:rFonts w:eastAsia="Times New Roman"/>
                <w:color w:val="000000"/>
                <w:kern w:val="0"/>
                <w:sz w:val="22"/>
                <w:szCs w:val="22"/>
                <w:lang w:eastAsia="en-ID"/>
                <w14:ligatures w14:val="none"/>
              </w:rPr>
            </w:pPr>
          </w:p>
        </w:tc>
        <w:tc>
          <w:tcPr>
            <w:tcW w:w="711" w:type="dxa"/>
            <w:tcBorders>
              <w:top w:val="nil"/>
              <w:left w:val="nil"/>
              <w:bottom w:val="single" w:sz="4" w:space="0" w:color="auto"/>
              <w:right w:val="single" w:sz="4" w:space="0" w:color="auto"/>
            </w:tcBorders>
            <w:noWrap/>
            <w:vAlign w:val="center"/>
            <w:hideMark/>
          </w:tcPr>
          <w:p w14:paraId="0F5D6498"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24,94</w:t>
            </w:r>
          </w:p>
        </w:tc>
        <w:tc>
          <w:tcPr>
            <w:tcW w:w="711" w:type="dxa"/>
            <w:tcBorders>
              <w:top w:val="nil"/>
              <w:left w:val="nil"/>
              <w:bottom w:val="single" w:sz="4" w:space="0" w:color="auto"/>
              <w:right w:val="single" w:sz="4" w:space="0" w:color="auto"/>
            </w:tcBorders>
            <w:noWrap/>
            <w:vAlign w:val="center"/>
            <w:hideMark/>
          </w:tcPr>
          <w:p w14:paraId="0CE8DA50"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598,6</w:t>
            </w:r>
          </w:p>
        </w:tc>
        <w:tc>
          <w:tcPr>
            <w:tcW w:w="821" w:type="dxa"/>
            <w:tcBorders>
              <w:top w:val="nil"/>
              <w:left w:val="nil"/>
              <w:bottom w:val="single" w:sz="4" w:space="0" w:color="auto"/>
              <w:right w:val="single" w:sz="4" w:space="0" w:color="auto"/>
            </w:tcBorders>
            <w:noWrap/>
            <w:vAlign w:val="center"/>
            <w:hideMark/>
          </w:tcPr>
          <w:p w14:paraId="5C0BE04A"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311,69</w:t>
            </w:r>
          </w:p>
        </w:tc>
        <w:tc>
          <w:tcPr>
            <w:tcW w:w="711" w:type="dxa"/>
            <w:tcBorders>
              <w:top w:val="nil"/>
              <w:left w:val="nil"/>
              <w:bottom w:val="single" w:sz="4" w:space="0" w:color="auto"/>
              <w:right w:val="single" w:sz="4" w:space="0" w:color="auto"/>
            </w:tcBorders>
            <w:noWrap/>
            <w:vAlign w:val="center"/>
            <w:hideMark/>
          </w:tcPr>
          <w:p w14:paraId="4EA85DAF"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263,4</w:t>
            </w:r>
          </w:p>
        </w:tc>
        <w:tc>
          <w:tcPr>
            <w:tcW w:w="615" w:type="dxa"/>
            <w:tcBorders>
              <w:top w:val="nil"/>
              <w:left w:val="nil"/>
              <w:bottom w:val="single" w:sz="4" w:space="0" w:color="auto"/>
              <w:right w:val="single" w:sz="4" w:space="0" w:color="auto"/>
            </w:tcBorders>
            <w:noWrap/>
            <w:vAlign w:val="center"/>
            <w:hideMark/>
          </w:tcPr>
          <w:p w14:paraId="2C1EE482"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1,7</w:t>
            </w:r>
          </w:p>
        </w:tc>
        <w:tc>
          <w:tcPr>
            <w:tcW w:w="711" w:type="dxa"/>
            <w:tcBorders>
              <w:top w:val="nil"/>
              <w:left w:val="nil"/>
              <w:bottom w:val="single" w:sz="4" w:space="0" w:color="auto"/>
              <w:right w:val="single" w:sz="4" w:space="0" w:color="auto"/>
            </w:tcBorders>
            <w:noWrap/>
            <w:vAlign w:val="center"/>
            <w:hideMark/>
          </w:tcPr>
          <w:p w14:paraId="38311237"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447,8</w:t>
            </w:r>
          </w:p>
        </w:tc>
        <w:tc>
          <w:tcPr>
            <w:tcW w:w="895" w:type="dxa"/>
            <w:tcBorders>
              <w:top w:val="nil"/>
              <w:left w:val="nil"/>
              <w:bottom w:val="single" w:sz="4" w:space="0" w:color="auto"/>
              <w:right w:val="single" w:sz="4" w:space="0" w:color="auto"/>
            </w:tcBorders>
            <w:noWrap/>
            <w:vAlign w:val="center"/>
            <w:hideMark/>
          </w:tcPr>
          <w:p w14:paraId="4D948A4B"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15,49%</w:t>
            </w:r>
          </w:p>
        </w:tc>
        <w:tc>
          <w:tcPr>
            <w:tcW w:w="986" w:type="dxa"/>
            <w:tcBorders>
              <w:top w:val="nil"/>
              <w:left w:val="nil"/>
              <w:bottom w:val="single" w:sz="4" w:space="0" w:color="auto"/>
              <w:right w:val="single" w:sz="4" w:space="0" w:color="auto"/>
            </w:tcBorders>
            <w:noWrap/>
            <w:vAlign w:val="center"/>
            <w:hideMark/>
          </w:tcPr>
          <w:p w14:paraId="568A2F91"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74,81%</w:t>
            </w:r>
          </w:p>
        </w:tc>
        <w:tc>
          <w:tcPr>
            <w:tcW w:w="222" w:type="dxa"/>
            <w:vAlign w:val="center"/>
            <w:hideMark/>
          </w:tcPr>
          <w:p w14:paraId="0E4FC317" w14:textId="77777777" w:rsidR="00261F7F" w:rsidRPr="00261F7F" w:rsidRDefault="00261F7F" w:rsidP="00261F7F">
            <w:pPr>
              <w:jc w:val="left"/>
              <w:rPr>
                <w:rFonts w:eastAsia="Times New Roman"/>
                <w:kern w:val="0"/>
                <w:sz w:val="20"/>
                <w:szCs w:val="20"/>
                <w:lang w:eastAsia="en-ID"/>
                <w14:ligatures w14:val="none"/>
              </w:rPr>
            </w:pPr>
          </w:p>
        </w:tc>
      </w:tr>
      <w:tr w:rsidR="00261F7F" w:rsidRPr="00261F7F" w14:paraId="6F1DDD20" w14:textId="77777777" w:rsidTr="00261F7F">
        <w:trPr>
          <w:trHeight w:val="400"/>
        </w:trPr>
        <w:tc>
          <w:tcPr>
            <w:tcW w:w="5787" w:type="dxa"/>
            <w:gridSpan w:val="8"/>
            <w:tcBorders>
              <w:top w:val="single" w:sz="4" w:space="0" w:color="auto"/>
              <w:left w:val="single" w:sz="4" w:space="0" w:color="auto"/>
              <w:bottom w:val="single" w:sz="4" w:space="0" w:color="auto"/>
              <w:right w:val="single" w:sz="4" w:space="0" w:color="000000"/>
            </w:tcBorders>
            <w:noWrap/>
            <w:vAlign w:val="center"/>
            <w:hideMark/>
          </w:tcPr>
          <w:p w14:paraId="75BFBF47"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Rata Rata</w:t>
            </w:r>
          </w:p>
        </w:tc>
        <w:tc>
          <w:tcPr>
            <w:tcW w:w="895" w:type="dxa"/>
            <w:tcBorders>
              <w:top w:val="nil"/>
              <w:left w:val="nil"/>
              <w:bottom w:val="single" w:sz="4" w:space="0" w:color="auto"/>
              <w:right w:val="single" w:sz="4" w:space="0" w:color="auto"/>
            </w:tcBorders>
            <w:noWrap/>
            <w:vAlign w:val="center"/>
            <w:hideMark/>
          </w:tcPr>
          <w:p w14:paraId="5819EBCC"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17,44%</w:t>
            </w:r>
          </w:p>
        </w:tc>
        <w:tc>
          <w:tcPr>
            <w:tcW w:w="986" w:type="dxa"/>
            <w:tcBorders>
              <w:top w:val="nil"/>
              <w:left w:val="nil"/>
              <w:bottom w:val="single" w:sz="4" w:space="0" w:color="auto"/>
              <w:right w:val="single" w:sz="4" w:space="0" w:color="auto"/>
            </w:tcBorders>
            <w:noWrap/>
            <w:vAlign w:val="center"/>
            <w:hideMark/>
          </w:tcPr>
          <w:p w14:paraId="7577C540" w14:textId="77777777" w:rsidR="00261F7F" w:rsidRPr="00261F7F" w:rsidRDefault="00261F7F" w:rsidP="00261F7F">
            <w:pPr>
              <w:jc w:val="center"/>
              <w:rPr>
                <w:rFonts w:eastAsia="Times New Roman"/>
                <w:color w:val="000000"/>
                <w:kern w:val="0"/>
                <w:sz w:val="22"/>
                <w:szCs w:val="22"/>
                <w:lang w:eastAsia="en-ID"/>
                <w14:ligatures w14:val="none"/>
              </w:rPr>
            </w:pPr>
            <w:r w:rsidRPr="00261F7F">
              <w:rPr>
                <w:rFonts w:eastAsia="Times New Roman"/>
                <w:color w:val="000000"/>
                <w:kern w:val="0"/>
                <w:sz w:val="22"/>
                <w:szCs w:val="22"/>
                <w:lang w:eastAsia="en-ID"/>
                <w14:ligatures w14:val="none"/>
              </w:rPr>
              <w:t>75,76%</w:t>
            </w:r>
          </w:p>
        </w:tc>
        <w:tc>
          <w:tcPr>
            <w:tcW w:w="222" w:type="dxa"/>
            <w:vAlign w:val="center"/>
            <w:hideMark/>
          </w:tcPr>
          <w:p w14:paraId="0ED727C8" w14:textId="77777777" w:rsidR="00261F7F" w:rsidRPr="00261F7F" w:rsidRDefault="00261F7F" w:rsidP="00261F7F">
            <w:pPr>
              <w:jc w:val="left"/>
              <w:rPr>
                <w:rFonts w:eastAsia="Times New Roman"/>
                <w:kern w:val="0"/>
                <w:sz w:val="20"/>
                <w:szCs w:val="20"/>
                <w:lang w:eastAsia="en-ID"/>
                <w14:ligatures w14:val="none"/>
              </w:rPr>
            </w:pPr>
          </w:p>
        </w:tc>
      </w:tr>
    </w:tbl>
    <w:p w14:paraId="67B8FAAD" w14:textId="77777777" w:rsidR="00261F7F" w:rsidRDefault="00261F7F" w:rsidP="00261F7F">
      <w:pPr>
        <w:pStyle w:val="ISI"/>
      </w:pPr>
    </w:p>
    <w:p w14:paraId="42B9CF3A" w14:textId="77777777" w:rsidR="00261F7F" w:rsidRDefault="00261F7F" w:rsidP="00261F7F">
      <w:pPr>
        <w:pStyle w:val="ISI"/>
      </w:pPr>
      <w:r w:rsidRPr="00261F7F">
        <w:t>Ketika tegangan input diturunkan, performa konverter mengalami penurunan yang ditandai dengan meningkatnya eror tegangan output. Eror tegangan terbesar terjadi pada tegangan input 12 V yang mana mencapai 19,47% dengan tegangan output hanya 125,5 V dari target teoritis 155,84 V. Penurunan tegangan input sebesar 50% dari nominal mengakibatkan penurunan daya output yang signifikan, dari 447,78 W menjadi 99,145 W, atau berkurang hingga 77,86%.</w:t>
      </w:r>
    </w:p>
    <w:p w14:paraId="6D4FC0C1" w14:textId="77777777" w:rsidR="00261F7F" w:rsidRDefault="00261F7F" w:rsidP="00261F7F">
      <w:pPr>
        <w:pStyle w:val="ISI"/>
      </w:pPr>
      <w:r>
        <w:t>Sedangkan dari karakteristik arus, dapat dilihat bahwa arus input meningkat seiring kenaikan tegangan sumber yang dimulai dari 11,04 A pada 12 V hingga 24,94 A pada 24 V. Tren yang sama tentunya juga ditunjukkan pada arus output. Pola perubahan arus ini sesuai dengan prinsip kerja dari konverter sebagai penaik tegangan, yang mana peningkatan tegangan output dari tegangan input akan berkebalikan dengan penurunan arus output dari arus input.</w:t>
      </w:r>
    </w:p>
    <w:p w14:paraId="27A2A067" w14:textId="77777777" w:rsidR="0079501A" w:rsidRDefault="0079501A" w:rsidP="0079501A">
      <w:pPr>
        <w:pStyle w:val="ISI"/>
        <w:rPr>
          <w:lang w:val="en-US"/>
        </w:rPr>
      </w:pPr>
      <w:r>
        <w:rPr>
          <w:lang w:val="zh-CN"/>
        </w:rPr>
        <w:t xml:space="preserve">Dari perspektif efisiensi, dapat diamati bahwa efisiensi tertinggi justru tidak terjadi pada kondisi nominal, melainkan pada tegangan input </w:t>
      </w:r>
      <w:r>
        <w:t>20</w:t>
      </w:r>
      <w:r>
        <w:rPr>
          <w:lang w:val="zh-CN"/>
        </w:rPr>
        <w:t xml:space="preserve"> V dengan nilai </w:t>
      </w:r>
      <w:r>
        <w:t>76,27</w:t>
      </w:r>
      <w:r>
        <w:rPr>
          <w:lang w:val="zh-CN"/>
        </w:rPr>
        <w:t>%</w:t>
      </w:r>
      <w:r>
        <w:t xml:space="preserve"> sedangkan e</w:t>
      </w:r>
      <w:r>
        <w:rPr>
          <w:lang w:val="zh-CN"/>
        </w:rPr>
        <w:t xml:space="preserve">fisiensi pada kondisi nominal sebesar </w:t>
      </w:r>
      <w:r>
        <w:t>74,81</w:t>
      </w:r>
      <w:r>
        <w:rPr>
          <w:lang w:val="zh-CN"/>
        </w:rPr>
        <w:t>%</w:t>
      </w:r>
      <w:r>
        <w:t xml:space="preserve">. Rata rata efisiensi yang didapat adalah 75,76% </w:t>
      </w:r>
      <w:r>
        <w:rPr>
          <w:lang w:val="zh-CN"/>
        </w:rPr>
        <w:t>Hal ini mengindikasikan bahwa konverter dengan beban maksimum beroperasi lebih optimal pada rentang tegangan input menengah dibandingkan pada tegangan input maksimum desain.</w:t>
      </w:r>
    </w:p>
    <w:p w14:paraId="24F065AA" w14:textId="77777777" w:rsidR="0079501A" w:rsidRPr="009C6EAA" w:rsidRDefault="0079501A" w:rsidP="0079501A">
      <w:pPr>
        <w:pStyle w:val="ISI"/>
      </w:pPr>
      <w:r>
        <w:rPr>
          <w:lang w:val="zh-CN"/>
        </w:rPr>
        <w:lastRenderedPageBreak/>
        <w:t>Dari segi daya, dapat dilihat hubungan antara tegangan input dengan daya input yang dibutuhkan. Daya input meningkat dari 1</w:t>
      </w:r>
      <w:r>
        <w:t>32,48</w:t>
      </w:r>
      <w:r>
        <w:rPr>
          <w:lang w:val="zh-CN"/>
        </w:rPr>
        <w:t xml:space="preserve"> W pada tegangan 12 V hingga </w:t>
      </w:r>
      <w:r>
        <w:t>598,56</w:t>
      </w:r>
      <w:r>
        <w:rPr>
          <w:lang w:val="zh-CN"/>
        </w:rPr>
        <w:t xml:space="preserve"> W pada tegangan 24 V, menunjukkan peningkatan sebesar 3</w:t>
      </w:r>
      <w:r>
        <w:t>51,8</w:t>
      </w:r>
      <w:r>
        <w:rPr>
          <w:lang w:val="zh-CN"/>
        </w:rPr>
        <w:t xml:space="preserve">%. Sedangkan daya output meningkat dari </w:t>
      </w:r>
      <w:r>
        <w:t>99,145</w:t>
      </w:r>
      <w:r>
        <w:rPr>
          <w:lang w:val="zh-CN"/>
        </w:rPr>
        <w:t xml:space="preserve"> W menjadi </w:t>
      </w:r>
      <w:r>
        <w:t>447,78</w:t>
      </w:r>
      <w:r>
        <w:rPr>
          <w:lang w:val="zh-CN"/>
        </w:rPr>
        <w:t xml:space="preserve"> W, atau meningkat sebesar 3</w:t>
      </w:r>
      <w:r>
        <w:t>51,6</w:t>
      </w:r>
      <w:r>
        <w:rPr>
          <w:lang w:val="zh-CN"/>
        </w:rPr>
        <w:t xml:space="preserve">%. </w:t>
      </w:r>
    </w:p>
    <w:p w14:paraId="3578E0DB" w14:textId="77777777" w:rsidR="005E6A70" w:rsidRDefault="005E6A70" w:rsidP="005E6A70">
      <w:pPr>
        <w:pStyle w:val="ISI"/>
        <w:rPr>
          <w:lang w:val="zh-CN"/>
        </w:rPr>
      </w:pPr>
      <w:r>
        <w:rPr>
          <w:lang w:val="zh-CN"/>
        </w:rPr>
        <w:t xml:space="preserve">Hasil pengujian konverter terhadap perubahan tegangan sumber ini memvalidasi bahwa konverter mampu beroperasi pada rentang tegangan input yang luas dengan performa yang bervariasi. </w:t>
      </w:r>
      <w:r>
        <w:rPr>
          <w:lang w:val="zh-CN" w:eastAsia="zh-CN"/>
        </w:rPr>
        <w:t xml:space="preserve">Eror rata-rata sebesar </w:t>
      </w:r>
      <w:r>
        <w:rPr>
          <w:lang w:eastAsia="zh-CN"/>
        </w:rPr>
        <w:t>76,27</w:t>
      </w:r>
      <w:r>
        <w:rPr>
          <w:lang w:val="zh-CN" w:eastAsia="zh-CN"/>
        </w:rPr>
        <w:t xml:space="preserve">% menunjukkan bahwa konverter cenderung menghasilkan tegangan output di bawah perhitungan teoritis, yang dapat disebabkan oleh rugi-rugi pada komponen pasif seperti induktor dan kapasitor, serta rugi-rugi pensaklaran pada MOSFET. </w:t>
      </w:r>
      <w:r>
        <w:rPr>
          <w:lang w:val="zh-CN"/>
        </w:rPr>
        <w:t>Meskipun demikian, konsistensi efisiensi pada rentang 74-</w:t>
      </w:r>
      <w:r>
        <w:t>76</w:t>
      </w:r>
      <w:r>
        <w:rPr>
          <w:lang w:val="zh-CN"/>
        </w:rPr>
        <w:t>% menunjukkan bahwa konverter memiliki karakteristik yang stabil pada berbagai kondisi tegangan input.</w:t>
      </w:r>
    </w:p>
    <w:p w14:paraId="795710F0" w14:textId="77777777" w:rsidR="0079501A" w:rsidRPr="0079501A" w:rsidRDefault="0079501A" w:rsidP="0079501A">
      <w:pPr>
        <w:pStyle w:val="ISI"/>
        <w:rPr>
          <w:lang w:eastAsia="zh-CN"/>
        </w:rPr>
      </w:pPr>
    </w:p>
    <w:p w14:paraId="1C31D029" w14:textId="77777777" w:rsidR="00261F7F" w:rsidRPr="00261F7F" w:rsidRDefault="00B90CE3" w:rsidP="003975D8">
      <w:pPr>
        <w:pStyle w:val="SUBSUBSUBBAB"/>
        <w:rPr>
          <w:lang w:eastAsia="zh-CN"/>
        </w:rPr>
      </w:pPr>
      <w:bookmarkStart w:id="133" w:name="_Toc229341848"/>
      <w:r>
        <w:rPr>
          <w:lang w:eastAsia="zh-CN"/>
        </w:rPr>
        <w:t>Pengujian Konverter terhadap Perubahan Duty Cycle</w:t>
      </w:r>
      <w:bookmarkEnd w:id="133"/>
    </w:p>
    <w:p w14:paraId="3E0B69DF" w14:textId="3E1F45D7" w:rsidR="00B90CE3" w:rsidRDefault="00B90CE3" w:rsidP="00B90CE3">
      <w:pPr>
        <w:pStyle w:val="ISI"/>
      </w:pPr>
      <w:r>
        <w:t>Pengujian ini dilakukan untuk menganalisis performa konverter terhadap variasi duty cycle dengan menetapkan tegangan input pada nilai nominal 24 V. Duty cycle divariasikan dari 25% hingga 74% dengan step bervariasi serta pada duty cycle nominal, yaitu 69,2%. Beban yang digunakan adalah beban maksimum sesuai desain konverter. Data hasil pengujian disajikan pada Tabel 4.</w:t>
      </w:r>
      <w:r w:rsidR="003B2500">
        <w:t>9</w:t>
      </w:r>
      <w:r>
        <w:t>.</w:t>
      </w:r>
    </w:p>
    <w:p w14:paraId="0D877C7B" w14:textId="77777777" w:rsidR="00E41B11" w:rsidRPr="00B0565F" w:rsidRDefault="00E41B11" w:rsidP="00E41B11">
      <w:pPr>
        <w:pStyle w:val="ISI"/>
      </w:pPr>
      <w:r>
        <w:rPr>
          <w:lang w:val="zh-CN"/>
        </w:rPr>
        <w:t xml:space="preserve">Pada kondisi nominal sesuai dengan desain yaitu dengan duty cycle </w:t>
      </w:r>
      <w:r>
        <w:t>69,2%</w:t>
      </w:r>
      <w:r>
        <w:rPr>
          <w:lang w:val="zh-CN"/>
        </w:rPr>
        <w:t>,</w:t>
      </w:r>
      <w:r>
        <w:t xml:space="preserve"> menghasilkan tegangan</w:t>
      </w:r>
      <w:r>
        <w:rPr>
          <w:lang w:val="zh-CN"/>
        </w:rPr>
        <w:t xml:space="preserve"> </w:t>
      </w:r>
      <w:r>
        <w:t>269,9</w:t>
      </w:r>
      <w:r>
        <w:rPr>
          <w:lang w:val="zh-CN"/>
        </w:rPr>
        <w:t xml:space="preserve"> V dengan eror sebesar </w:t>
      </w:r>
      <w:r>
        <w:t>13,41</w:t>
      </w:r>
      <w:r>
        <w:rPr>
          <w:lang w:val="zh-CN"/>
        </w:rPr>
        <w:t xml:space="preserve">% dari nilai teoritis </w:t>
      </w:r>
      <w:r>
        <w:t>311,69</w:t>
      </w:r>
      <w:r>
        <w:rPr>
          <w:lang w:val="zh-CN"/>
        </w:rPr>
        <w:t xml:space="preserve"> V. Daya output yang dicapai adalah </w:t>
      </w:r>
      <w:r>
        <w:t>458,83</w:t>
      </w:r>
      <w:r>
        <w:rPr>
          <w:lang w:val="zh-CN"/>
        </w:rPr>
        <w:t xml:space="preserve"> W dengan efisiensi sebesar </w:t>
      </w:r>
      <w:r>
        <w:t>66,73</w:t>
      </w:r>
      <w:r>
        <w:rPr>
          <w:lang w:val="zh-CN"/>
        </w:rPr>
        <w:t>%. Meskipun kondisi ini sesuai dengan desain, namun bukan merupakan titik operasi dengan performa optimal dari segi efisiensi maupun eror tegangan.</w:t>
      </w:r>
    </w:p>
    <w:p w14:paraId="68EE001E" w14:textId="74EFB7D5" w:rsidR="00E41B11" w:rsidRDefault="00E41B11" w:rsidP="00E41B11">
      <w:pPr>
        <w:pStyle w:val="ISI"/>
      </w:pPr>
      <w:r>
        <w:rPr>
          <w:lang w:val="zh-CN"/>
        </w:rPr>
        <w:t>Konverter mampu menaikkan tegangan konsisten pada seluruh rentang duty cycle yang diuji. Tegangan output meningkat bertahap dari 11</w:t>
      </w:r>
      <w:r>
        <w:t>6,1</w:t>
      </w:r>
      <w:r>
        <w:rPr>
          <w:lang w:val="zh-CN"/>
        </w:rPr>
        <w:t xml:space="preserve"> V pada duty cycle 25% hingga </w:t>
      </w:r>
      <w:r>
        <w:t>299,3</w:t>
      </w:r>
      <w:r>
        <w:rPr>
          <w:lang w:val="zh-CN"/>
        </w:rPr>
        <w:t xml:space="preserve"> V pada duty cycle 7</w:t>
      </w:r>
      <w:r>
        <w:t>4</w:t>
      </w:r>
      <w:r>
        <w:rPr>
          <w:lang w:val="zh-CN"/>
        </w:rPr>
        <w:t xml:space="preserve">%. Eror rata-rata </w:t>
      </w:r>
      <w:r>
        <w:rPr>
          <w:lang w:eastAsia="zh-CN"/>
        </w:rPr>
        <w:t>10,77</w:t>
      </w:r>
      <w:r>
        <w:rPr>
          <w:lang w:val="zh-CN"/>
        </w:rPr>
        <w:t xml:space="preserve">% menunjukkan konverter menghasilkan tegangan di bawah perhitungan teoritis. Eror terendah dicapai pada duty cycle </w:t>
      </w:r>
      <w:r>
        <w:t>40%</w:t>
      </w:r>
      <w:r>
        <w:rPr>
          <w:lang w:val="zh-CN"/>
        </w:rPr>
        <w:t xml:space="preserve"> dengan nilai </w:t>
      </w:r>
      <w:r>
        <w:t>7,56</w:t>
      </w:r>
      <w:r>
        <w:rPr>
          <w:lang w:val="zh-CN"/>
        </w:rPr>
        <w:t>%, sedangkan tertinggi terjadi pada duty cycle 7</w:t>
      </w:r>
      <w:r>
        <w:t>4</w:t>
      </w:r>
      <w:r>
        <w:rPr>
          <w:lang w:val="zh-CN"/>
        </w:rPr>
        <w:t xml:space="preserve">% dengan nilai </w:t>
      </w:r>
      <w:r>
        <w:t>18,94</w:t>
      </w:r>
      <w:r>
        <w:rPr>
          <w:lang w:val="zh-CN"/>
        </w:rPr>
        <w:t>%.</w:t>
      </w:r>
    </w:p>
    <w:p w14:paraId="56E95399" w14:textId="68A74E1B" w:rsidR="00FB66AE" w:rsidRPr="00796007" w:rsidRDefault="00796007" w:rsidP="00796007">
      <w:pPr>
        <w:pStyle w:val="TABEL"/>
        <w:rPr>
          <w:b w:val="0"/>
          <w:bCs/>
        </w:rPr>
      </w:pPr>
      <w:bookmarkStart w:id="134" w:name="_Toc229342851"/>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9</w:t>
      </w:r>
      <w:r w:rsidR="00891F50">
        <w:fldChar w:fldCharType="end"/>
      </w:r>
      <w:r>
        <w:t xml:space="preserve"> </w:t>
      </w:r>
      <w:r w:rsidRPr="00796007">
        <w:rPr>
          <w:b w:val="0"/>
          <w:bCs/>
        </w:rPr>
        <w:t>Pengujian Konverter Terhadap Perubahan Duty Cycle</w:t>
      </w:r>
      <w:bookmarkEnd w:id="134"/>
    </w:p>
    <w:tbl>
      <w:tblPr>
        <w:tblW w:w="7809" w:type="dxa"/>
        <w:tblInd w:w="137" w:type="dxa"/>
        <w:tblLook w:val="04A0" w:firstRow="1" w:lastRow="0" w:firstColumn="1" w:lastColumn="0" w:noHBand="0" w:noVBand="1"/>
      </w:tblPr>
      <w:tblGrid>
        <w:gridCol w:w="522"/>
        <w:gridCol w:w="785"/>
        <w:gridCol w:w="601"/>
        <w:gridCol w:w="821"/>
        <w:gridCol w:w="821"/>
        <w:gridCol w:w="734"/>
        <w:gridCol w:w="601"/>
        <w:gridCol w:w="821"/>
        <w:gridCol w:w="895"/>
        <w:gridCol w:w="986"/>
        <w:gridCol w:w="222"/>
      </w:tblGrid>
      <w:tr w:rsidR="00FB66AE" w:rsidRPr="00FB66AE" w14:paraId="03FDF681" w14:textId="77777777" w:rsidTr="00FB66AE">
        <w:trPr>
          <w:gridAfter w:val="1"/>
          <w:wAfter w:w="222" w:type="dxa"/>
          <w:trHeight w:val="600"/>
        </w:trPr>
        <w:tc>
          <w:tcPr>
            <w:tcW w:w="522"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5038E84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V</w:t>
            </w:r>
            <w:r w:rsidRPr="00FB66AE">
              <w:rPr>
                <w:rFonts w:eastAsia="Times New Roman"/>
                <w:color w:val="000000"/>
                <w:kern w:val="0"/>
                <w:sz w:val="22"/>
                <w:szCs w:val="22"/>
                <w:vertAlign w:val="subscript"/>
                <w:lang w:eastAsia="en-ID"/>
                <w14:ligatures w14:val="none"/>
              </w:rPr>
              <w:t>S</w:t>
            </w:r>
            <w:r w:rsidRPr="00FB66AE">
              <w:rPr>
                <w:rFonts w:eastAsia="Times New Roman"/>
                <w:color w:val="000000"/>
                <w:kern w:val="0"/>
                <w:sz w:val="22"/>
                <w:szCs w:val="22"/>
                <w:lang w:eastAsia="en-ID"/>
                <w14:ligatures w14:val="none"/>
              </w:rPr>
              <w:t xml:space="preserve"> (V)</w:t>
            </w:r>
          </w:p>
        </w:tc>
        <w:tc>
          <w:tcPr>
            <w:tcW w:w="785"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3233C183"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Duty Cycle</w:t>
            </w:r>
          </w:p>
        </w:tc>
        <w:tc>
          <w:tcPr>
            <w:tcW w:w="601"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069390A4"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I</w:t>
            </w:r>
            <w:r w:rsidRPr="00FB66AE">
              <w:rPr>
                <w:rFonts w:eastAsia="Times New Roman"/>
                <w:color w:val="000000"/>
                <w:kern w:val="0"/>
                <w:sz w:val="22"/>
                <w:szCs w:val="22"/>
                <w:vertAlign w:val="subscript"/>
                <w:lang w:eastAsia="en-ID"/>
                <w14:ligatures w14:val="none"/>
              </w:rPr>
              <w:t>in</w:t>
            </w:r>
            <w:r w:rsidRPr="00FB66AE">
              <w:rPr>
                <w:rFonts w:eastAsia="Times New Roman"/>
                <w:color w:val="000000"/>
                <w:kern w:val="0"/>
                <w:sz w:val="22"/>
                <w:szCs w:val="22"/>
                <w:lang w:eastAsia="en-ID"/>
                <w14:ligatures w14:val="none"/>
              </w:rPr>
              <w:t xml:space="preserve"> (A)</w:t>
            </w:r>
          </w:p>
        </w:tc>
        <w:tc>
          <w:tcPr>
            <w:tcW w:w="821"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66209315"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P</w:t>
            </w:r>
            <w:r w:rsidRPr="00FB66AE">
              <w:rPr>
                <w:rFonts w:eastAsia="Times New Roman"/>
                <w:color w:val="000000"/>
                <w:kern w:val="0"/>
                <w:sz w:val="22"/>
                <w:szCs w:val="22"/>
                <w:vertAlign w:val="subscript"/>
                <w:lang w:eastAsia="en-ID"/>
                <w14:ligatures w14:val="none"/>
              </w:rPr>
              <w:t>in</w:t>
            </w:r>
            <w:r w:rsidRPr="00FB66AE">
              <w:rPr>
                <w:rFonts w:eastAsia="Times New Roman"/>
                <w:color w:val="000000"/>
                <w:kern w:val="0"/>
                <w:sz w:val="22"/>
                <w:szCs w:val="22"/>
                <w:lang w:eastAsia="en-ID"/>
                <w14:ligatures w14:val="none"/>
              </w:rPr>
              <w:t xml:space="preserve"> (W)</w:t>
            </w:r>
          </w:p>
        </w:tc>
        <w:tc>
          <w:tcPr>
            <w:tcW w:w="821"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0AB76C9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V</w:t>
            </w:r>
            <w:r w:rsidRPr="00FB66AE">
              <w:rPr>
                <w:rFonts w:eastAsia="Times New Roman"/>
                <w:color w:val="000000"/>
                <w:kern w:val="0"/>
                <w:sz w:val="22"/>
                <w:szCs w:val="22"/>
                <w:vertAlign w:val="subscript"/>
                <w:lang w:eastAsia="en-ID"/>
                <w14:ligatures w14:val="none"/>
              </w:rPr>
              <w:t>out</w:t>
            </w:r>
            <w:r w:rsidRPr="00FB66AE">
              <w:rPr>
                <w:rFonts w:eastAsia="Times New Roman"/>
                <w:color w:val="000000"/>
                <w:kern w:val="0"/>
                <w:sz w:val="22"/>
                <w:szCs w:val="22"/>
                <w:lang w:eastAsia="en-ID"/>
                <w14:ligatures w14:val="none"/>
              </w:rPr>
              <w:t xml:space="preserve"> teori (V)</w:t>
            </w:r>
          </w:p>
        </w:tc>
        <w:tc>
          <w:tcPr>
            <w:tcW w:w="734"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39CE90A9"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V</w:t>
            </w:r>
            <w:r w:rsidRPr="00FB66AE">
              <w:rPr>
                <w:rFonts w:eastAsia="Times New Roman"/>
                <w:color w:val="000000"/>
                <w:kern w:val="0"/>
                <w:sz w:val="22"/>
                <w:szCs w:val="22"/>
                <w:vertAlign w:val="subscript"/>
                <w:lang w:eastAsia="en-ID"/>
                <w14:ligatures w14:val="none"/>
              </w:rPr>
              <w:t>out</w:t>
            </w:r>
            <w:r w:rsidRPr="00FB66AE">
              <w:rPr>
                <w:rFonts w:eastAsia="Times New Roman"/>
                <w:color w:val="000000"/>
                <w:kern w:val="0"/>
                <w:sz w:val="22"/>
                <w:szCs w:val="22"/>
                <w:lang w:eastAsia="en-ID"/>
                <w14:ligatures w14:val="none"/>
              </w:rPr>
              <w:t xml:space="preserve"> (V)</w:t>
            </w:r>
          </w:p>
        </w:tc>
        <w:tc>
          <w:tcPr>
            <w:tcW w:w="601"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4490842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I</w:t>
            </w:r>
            <w:r w:rsidRPr="00FB66AE">
              <w:rPr>
                <w:rFonts w:eastAsia="Times New Roman"/>
                <w:color w:val="000000"/>
                <w:kern w:val="0"/>
                <w:sz w:val="22"/>
                <w:szCs w:val="22"/>
                <w:vertAlign w:val="subscript"/>
                <w:lang w:eastAsia="en-ID"/>
                <w14:ligatures w14:val="none"/>
              </w:rPr>
              <w:t>out</w:t>
            </w:r>
            <w:r w:rsidRPr="00FB66AE">
              <w:rPr>
                <w:rFonts w:eastAsia="Times New Roman"/>
                <w:color w:val="000000"/>
                <w:kern w:val="0"/>
                <w:sz w:val="22"/>
                <w:szCs w:val="22"/>
                <w:lang w:eastAsia="en-ID"/>
                <w14:ligatures w14:val="none"/>
              </w:rPr>
              <w:t xml:space="preserve"> (A)</w:t>
            </w:r>
          </w:p>
        </w:tc>
        <w:tc>
          <w:tcPr>
            <w:tcW w:w="821"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7729AC9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P</w:t>
            </w:r>
            <w:r w:rsidRPr="00FB66AE">
              <w:rPr>
                <w:rFonts w:eastAsia="Times New Roman"/>
                <w:color w:val="000000"/>
                <w:kern w:val="0"/>
                <w:sz w:val="22"/>
                <w:szCs w:val="22"/>
                <w:vertAlign w:val="subscript"/>
                <w:lang w:eastAsia="en-ID"/>
                <w14:ligatures w14:val="none"/>
              </w:rPr>
              <w:t>out</w:t>
            </w:r>
            <w:r w:rsidRPr="00FB66AE">
              <w:rPr>
                <w:rFonts w:eastAsia="Times New Roman"/>
                <w:color w:val="000000"/>
                <w:kern w:val="0"/>
                <w:sz w:val="22"/>
                <w:szCs w:val="22"/>
                <w:lang w:eastAsia="en-ID"/>
                <w14:ligatures w14:val="none"/>
              </w:rPr>
              <w:t xml:space="preserve"> (W)</w:t>
            </w:r>
          </w:p>
        </w:tc>
        <w:tc>
          <w:tcPr>
            <w:tcW w:w="895"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14CE3AED"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Error V</w:t>
            </w:r>
            <w:r w:rsidRPr="00FB66AE">
              <w:rPr>
                <w:rFonts w:eastAsia="Times New Roman"/>
                <w:color w:val="000000"/>
                <w:kern w:val="0"/>
                <w:sz w:val="22"/>
                <w:szCs w:val="22"/>
                <w:vertAlign w:val="subscript"/>
                <w:lang w:eastAsia="en-ID"/>
                <w14:ligatures w14:val="none"/>
              </w:rPr>
              <w:t>out</w:t>
            </w:r>
          </w:p>
        </w:tc>
        <w:tc>
          <w:tcPr>
            <w:tcW w:w="986"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46B7608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Efisiensi</w:t>
            </w:r>
          </w:p>
        </w:tc>
      </w:tr>
      <w:tr w:rsidR="00FB66AE" w:rsidRPr="00FB66AE" w14:paraId="2979A1AB" w14:textId="77777777" w:rsidTr="00FB66AE">
        <w:trPr>
          <w:trHeight w:val="600"/>
        </w:trPr>
        <w:tc>
          <w:tcPr>
            <w:tcW w:w="522" w:type="dxa"/>
            <w:vMerge/>
            <w:tcBorders>
              <w:top w:val="single" w:sz="4" w:space="0" w:color="auto"/>
              <w:left w:val="single" w:sz="4" w:space="0" w:color="auto"/>
              <w:bottom w:val="single" w:sz="4" w:space="0" w:color="auto"/>
              <w:right w:val="single" w:sz="4" w:space="0" w:color="auto"/>
            </w:tcBorders>
            <w:vAlign w:val="center"/>
            <w:hideMark/>
          </w:tcPr>
          <w:p w14:paraId="40E66AD6" w14:textId="77777777" w:rsidR="00FB66AE" w:rsidRPr="00FB66AE" w:rsidRDefault="00FB66AE" w:rsidP="00FB66AE">
            <w:pPr>
              <w:jc w:val="left"/>
              <w:rPr>
                <w:rFonts w:eastAsia="Times New Roman"/>
                <w:color w:val="000000"/>
                <w:kern w:val="0"/>
                <w:sz w:val="22"/>
                <w:szCs w:val="22"/>
                <w:lang w:eastAsia="en-ID"/>
                <w14:ligatures w14:val="none"/>
              </w:rPr>
            </w:pPr>
          </w:p>
        </w:tc>
        <w:tc>
          <w:tcPr>
            <w:tcW w:w="785" w:type="dxa"/>
            <w:vMerge/>
            <w:tcBorders>
              <w:top w:val="single" w:sz="4" w:space="0" w:color="auto"/>
              <w:left w:val="single" w:sz="4" w:space="0" w:color="auto"/>
              <w:bottom w:val="single" w:sz="4" w:space="0" w:color="auto"/>
              <w:right w:val="single" w:sz="4" w:space="0" w:color="auto"/>
            </w:tcBorders>
            <w:vAlign w:val="center"/>
            <w:hideMark/>
          </w:tcPr>
          <w:p w14:paraId="629D6184" w14:textId="77777777" w:rsidR="00FB66AE" w:rsidRPr="00FB66AE" w:rsidRDefault="00FB66AE" w:rsidP="00FB66AE">
            <w:pPr>
              <w:jc w:val="left"/>
              <w:rPr>
                <w:rFonts w:eastAsia="Times New Roman"/>
                <w:color w:val="000000"/>
                <w:kern w:val="0"/>
                <w:sz w:val="22"/>
                <w:szCs w:val="22"/>
                <w:lang w:eastAsia="en-ID"/>
                <w14:ligatures w14:val="none"/>
              </w:rPr>
            </w:pPr>
          </w:p>
        </w:tc>
        <w:tc>
          <w:tcPr>
            <w:tcW w:w="601" w:type="dxa"/>
            <w:vMerge/>
            <w:tcBorders>
              <w:top w:val="single" w:sz="4" w:space="0" w:color="auto"/>
              <w:left w:val="single" w:sz="4" w:space="0" w:color="auto"/>
              <w:bottom w:val="single" w:sz="4" w:space="0" w:color="auto"/>
              <w:right w:val="single" w:sz="4" w:space="0" w:color="auto"/>
            </w:tcBorders>
            <w:vAlign w:val="center"/>
            <w:hideMark/>
          </w:tcPr>
          <w:p w14:paraId="4AB2F39F" w14:textId="77777777" w:rsidR="00FB66AE" w:rsidRPr="00FB66AE" w:rsidRDefault="00FB66AE" w:rsidP="00FB66AE">
            <w:pPr>
              <w:jc w:val="left"/>
              <w:rPr>
                <w:rFonts w:eastAsia="Times New Roman"/>
                <w:color w:val="000000"/>
                <w:kern w:val="0"/>
                <w:sz w:val="22"/>
                <w:szCs w:val="22"/>
                <w:lang w:eastAsia="en-ID"/>
                <w14:ligatures w14:val="none"/>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4E38FF77" w14:textId="77777777" w:rsidR="00FB66AE" w:rsidRPr="00FB66AE" w:rsidRDefault="00FB66AE" w:rsidP="00FB66AE">
            <w:pPr>
              <w:jc w:val="left"/>
              <w:rPr>
                <w:rFonts w:eastAsia="Times New Roman"/>
                <w:color w:val="000000"/>
                <w:kern w:val="0"/>
                <w:sz w:val="22"/>
                <w:szCs w:val="22"/>
                <w:lang w:eastAsia="en-ID"/>
                <w14:ligatures w14:val="none"/>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7BAD56DD" w14:textId="77777777" w:rsidR="00FB66AE" w:rsidRPr="00FB66AE" w:rsidRDefault="00FB66AE" w:rsidP="00FB66AE">
            <w:pPr>
              <w:jc w:val="left"/>
              <w:rPr>
                <w:rFonts w:eastAsia="Times New Roman"/>
                <w:color w:val="000000"/>
                <w:kern w:val="0"/>
                <w:sz w:val="22"/>
                <w:szCs w:val="22"/>
                <w:lang w:eastAsia="en-ID"/>
                <w14:ligatures w14:val="none"/>
              </w:rPr>
            </w:pPr>
          </w:p>
        </w:tc>
        <w:tc>
          <w:tcPr>
            <w:tcW w:w="734" w:type="dxa"/>
            <w:vMerge/>
            <w:tcBorders>
              <w:top w:val="single" w:sz="4" w:space="0" w:color="auto"/>
              <w:left w:val="single" w:sz="4" w:space="0" w:color="auto"/>
              <w:bottom w:val="single" w:sz="4" w:space="0" w:color="auto"/>
              <w:right w:val="single" w:sz="4" w:space="0" w:color="auto"/>
            </w:tcBorders>
            <w:vAlign w:val="center"/>
            <w:hideMark/>
          </w:tcPr>
          <w:p w14:paraId="43EA45EF" w14:textId="77777777" w:rsidR="00FB66AE" w:rsidRPr="00FB66AE" w:rsidRDefault="00FB66AE" w:rsidP="00FB66AE">
            <w:pPr>
              <w:jc w:val="left"/>
              <w:rPr>
                <w:rFonts w:eastAsia="Times New Roman"/>
                <w:color w:val="000000"/>
                <w:kern w:val="0"/>
                <w:sz w:val="22"/>
                <w:szCs w:val="22"/>
                <w:lang w:eastAsia="en-ID"/>
                <w14:ligatures w14:val="none"/>
              </w:rPr>
            </w:pPr>
          </w:p>
        </w:tc>
        <w:tc>
          <w:tcPr>
            <w:tcW w:w="601" w:type="dxa"/>
            <w:vMerge/>
            <w:tcBorders>
              <w:top w:val="single" w:sz="4" w:space="0" w:color="auto"/>
              <w:left w:val="single" w:sz="4" w:space="0" w:color="auto"/>
              <w:bottom w:val="single" w:sz="4" w:space="0" w:color="auto"/>
              <w:right w:val="single" w:sz="4" w:space="0" w:color="auto"/>
            </w:tcBorders>
            <w:vAlign w:val="center"/>
            <w:hideMark/>
          </w:tcPr>
          <w:p w14:paraId="0D89C02A" w14:textId="77777777" w:rsidR="00FB66AE" w:rsidRPr="00FB66AE" w:rsidRDefault="00FB66AE" w:rsidP="00FB66AE">
            <w:pPr>
              <w:jc w:val="left"/>
              <w:rPr>
                <w:rFonts w:eastAsia="Times New Roman"/>
                <w:color w:val="000000"/>
                <w:kern w:val="0"/>
                <w:sz w:val="22"/>
                <w:szCs w:val="22"/>
                <w:lang w:eastAsia="en-ID"/>
                <w14:ligatures w14:val="none"/>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789DB2AB" w14:textId="77777777" w:rsidR="00FB66AE" w:rsidRPr="00FB66AE" w:rsidRDefault="00FB66AE" w:rsidP="00FB66AE">
            <w:pPr>
              <w:jc w:val="left"/>
              <w:rPr>
                <w:rFonts w:eastAsia="Times New Roman"/>
                <w:color w:val="000000"/>
                <w:kern w:val="0"/>
                <w:sz w:val="22"/>
                <w:szCs w:val="22"/>
                <w:lang w:eastAsia="en-ID"/>
                <w14:ligatures w14:val="none"/>
              </w:rPr>
            </w:pPr>
          </w:p>
        </w:tc>
        <w:tc>
          <w:tcPr>
            <w:tcW w:w="895" w:type="dxa"/>
            <w:vMerge/>
            <w:tcBorders>
              <w:top w:val="single" w:sz="4" w:space="0" w:color="auto"/>
              <w:left w:val="single" w:sz="4" w:space="0" w:color="auto"/>
              <w:bottom w:val="single" w:sz="4" w:space="0" w:color="auto"/>
              <w:right w:val="single" w:sz="4" w:space="0" w:color="auto"/>
            </w:tcBorders>
            <w:vAlign w:val="center"/>
            <w:hideMark/>
          </w:tcPr>
          <w:p w14:paraId="54DC38CA" w14:textId="77777777" w:rsidR="00FB66AE" w:rsidRPr="00FB66AE" w:rsidRDefault="00FB66AE" w:rsidP="00FB66AE">
            <w:pPr>
              <w:jc w:val="left"/>
              <w:rPr>
                <w:rFonts w:eastAsia="Times New Roman"/>
                <w:color w:val="000000"/>
                <w:kern w:val="0"/>
                <w:sz w:val="22"/>
                <w:szCs w:val="22"/>
                <w:lang w:eastAsia="en-ID"/>
                <w14:ligatures w14:val="none"/>
              </w:rPr>
            </w:pPr>
          </w:p>
        </w:tc>
        <w:tc>
          <w:tcPr>
            <w:tcW w:w="986" w:type="dxa"/>
            <w:vMerge/>
            <w:tcBorders>
              <w:top w:val="single" w:sz="4" w:space="0" w:color="auto"/>
              <w:left w:val="single" w:sz="4" w:space="0" w:color="auto"/>
              <w:bottom w:val="single" w:sz="4" w:space="0" w:color="auto"/>
              <w:right w:val="single" w:sz="4" w:space="0" w:color="auto"/>
            </w:tcBorders>
            <w:vAlign w:val="center"/>
            <w:hideMark/>
          </w:tcPr>
          <w:p w14:paraId="1F7B822A" w14:textId="77777777" w:rsidR="00FB66AE" w:rsidRPr="00FB66AE" w:rsidRDefault="00FB66AE" w:rsidP="00FB66AE">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603D447F" w14:textId="77777777" w:rsidR="00FB66AE" w:rsidRPr="00FB66AE" w:rsidRDefault="00FB66AE" w:rsidP="00FB66AE">
            <w:pPr>
              <w:jc w:val="center"/>
              <w:rPr>
                <w:rFonts w:eastAsia="Times New Roman"/>
                <w:color w:val="000000"/>
                <w:kern w:val="0"/>
                <w:sz w:val="22"/>
                <w:szCs w:val="22"/>
                <w:lang w:eastAsia="en-ID"/>
                <w14:ligatures w14:val="none"/>
              </w:rPr>
            </w:pPr>
          </w:p>
        </w:tc>
      </w:tr>
      <w:tr w:rsidR="00FB66AE" w:rsidRPr="00FB66AE" w14:paraId="438A3460"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3A3BD55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2473671C"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25%</w:t>
            </w:r>
          </w:p>
        </w:tc>
        <w:tc>
          <w:tcPr>
            <w:tcW w:w="601" w:type="dxa"/>
            <w:tcBorders>
              <w:top w:val="nil"/>
              <w:left w:val="nil"/>
              <w:bottom w:val="single" w:sz="4" w:space="0" w:color="auto"/>
              <w:right w:val="single" w:sz="4" w:space="0" w:color="auto"/>
            </w:tcBorders>
            <w:noWrap/>
            <w:vAlign w:val="center"/>
            <w:hideMark/>
          </w:tcPr>
          <w:p w14:paraId="7A47591C"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4,04</w:t>
            </w:r>
          </w:p>
        </w:tc>
        <w:tc>
          <w:tcPr>
            <w:tcW w:w="821" w:type="dxa"/>
            <w:tcBorders>
              <w:top w:val="nil"/>
              <w:left w:val="nil"/>
              <w:bottom w:val="single" w:sz="4" w:space="0" w:color="auto"/>
              <w:right w:val="single" w:sz="4" w:space="0" w:color="auto"/>
            </w:tcBorders>
            <w:noWrap/>
            <w:vAlign w:val="center"/>
            <w:hideMark/>
          </w:tcPr>
          <w:p w14:paraId="1E32935D"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96,96</w:t>
            </w:r>
          </w:p>
        </w:tc>
        <w:tc>
          <w:tcPr>
            <w:tcW w:w="821" w:type="dxa"/>
            <w:tcBorders>
              <w:top w:val="nil"/>
              <w:left w:val="nil"/>
              <w:bottom w:val="single" w:sz="4" w:space="0" w:color="auto"/>
              <w:right w:val="single" w:sz="4" w:space="0" w:color="auto"/>
            </w:tcBorders>
            <w:noWrap/>
            <w:vAlign w:val="center"/>
            <w:hideMark/>
          </w:tcPr>
          <w:p w14:paraId="154C2AE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128</w:t>
            </w:r>
          </w:p>
        </w:tc>
        <w:tc>
          <w:tcPr>
            <w:tcW w:w="734" w:type="dxa"/>
            <w:tcBorders>
              <w:top w:val="nil"/>
              <w:left w:val="nil"/>
              <w:bottom w:val="single" w:sz="4" w:space="0" w:color="auto"/>
              <w:right w:val="single" w:sz="4" w:space="0" w:color="auto"/>
            </w:tcBorders>
            <w:noWrap/>
            <w:vAlign w:val="center"/>
            <w:hideMark/>
          </w:tcPr>
          <w:p w14:paraId="2617C5A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116,1</w:t>
            </w:r>
          </w:p>
        </w:tc>
        <w:tc>
          <w:tcPr>
            <w:tcW w:w="601" w:type="dxa"/>
            <w:tcBorders>
              <w:top w:val="nil"/>
              <w:left w:val="nil"/>
              <w:bottom w:val="single" w:sz="4" w:space="0" w:color="auto"/>
              <w:right w:val="single" w:sz="4" w:space="0" w:color="auto"/>
            </w:tcBorders>
            <w:noWrap/>
            <w:vAlign w:val="center"/>
            <w:hideMark/>
          </w:tcPr>
          <w:p w14:paraId="79056AC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0,72</w:t>
            </w:r>
          </w:p>
        </w:tc>
        <w:tc>
          <w:tcPr>
            <w:tcW w:w="821" w:type="dxa"/>
            <w:tcBorders>
              <w:top w:val="nil"/>
              <w:left w:val="nil"/>
              <w:bottom w:val="single" w:sz="4" w:space="0" w:color="auto"/>
              <w:right w:val="single" w:sz="4" w:space="0" w:color="auto"/>
            </w:tcBorders>
            <w:noWrap/>
            <w:vAlign w:val="center"/>
            <w:hideMark/>
          </w:tcPr>
          <w:p w14:paraId="5FDF5F5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83,592</w:t>
            </w:r>
          </w:p>
        </w:tc>
        <w:tc>
          <w:tcPr>
            <w:tcW w:w="895" w:type="dxa"/>
            <w:tcBorders>
              <w:top w:val="nil"/>
              <w:left w:val="nil"/>
              <w:bottom w:val="single" w:sz="4" w:space="0" w:color="auto"/>
              <w:right w:val="single" w:sz="4" w:space="0" w:color="auto"/>
            </w:tcBorders>
            <w:noWrap/>
            <w:vAlign w:val="center"/>
            <w:hideMark/>
          </w:tcPr>
          <w:p w14:paraId="1758714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9,30%</w:t>
            </w:r>
          </w:p>
        </w:tc>
        <w:tc>
          <w:tcPr>
            <w:tcW w:w="986" w:type="dxa"/>
            <w:tcBorders>
              <w:top w:val="nil"/>
              <w:left w:val="nil"/>
              <w:bottom w:val="single" w:sz="4" w:space="0" w:color="auto"/>
              <w:right w:val="single" w:sz="4" w:space="0" w:color="auto"/>
            </w:tcBorders>
            <w:noWrap/>
            <w:vAlign w:val="center"/>
            <w:hideMark/>
          </w:tcPr>
          <w:p w14:paraId="36FE9C3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86,21%</w:t>
            </w:r>
          </w:p>
        </w:tc>
        <w:tc>
          <w:tcPr>
            <w:tcW w:w="222" w:type="dxa"/>
            <w:vAlign w:val="center"/>
            <w:hideMark/>
          </w:tcPr>
          <w:p w14:paraId="60BCBC21"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1F27DC6D"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2808206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5AD05EA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30%</w:t>
            </w:r>
          </w:p>
        </w:tc>
        <w:tc>
          <w:tcPr>
            <w:tcW w:w="601" w:type="dxa"/>
            <w:tcBorders>
              <w:top w:val="nil"/>
              <w:left w:val="nil"/>
              <w:bottom w:val="single" w:sz="4" w:space="0" w:color="auto"/>
              <w:right w:val="single" w:sz="4" w:space="0" w:color="auto"/>
            </w:tcBorders>
            <w:noWrap/>
            <w:vAlign w:val="center"/>
            <w:hideMark/>
          </w:tcPr>
          <w:p w14:paraId="06CCB00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4,7</w:t>
            </w:r>
          </w:p>
        </w:tc>
        <w:tc>
          <w:tcPr>
            <w:tcW w:w="821" w:type="dxa"/>
            <w:tcBorders>
              <w:top w:val="nil"/>
              <w:left w:val="nil"/>
              <w:bottom w:val="single" w:sz="4" w:space="0" w:color="auto"/>
              <w:right w:val="single" w:sz="4" w:space="0" w:color="auto"/>
            </w:tcBorders>
            <w:noWrap/>
            <w:vAlign w:val="center"/>
            <w:hideMark/>
          </w:tcPr>
          <w:p w14:paraId="7588965C"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112,8</w:t>
            </w:r>
          </w:p>
        </w:tc>
        <w:tc>
          <w:tcPr>
            <w:tcW w:w="821" w:type="dxa"/>
            <w:tcBorders>
              <w:top w:val="nil"/>
              <w:left w:val="nil"/>
              <w:bottom w:val="single" w:sz="4" w:space="0" w:color="auto"/>
              <w:right w:val="single" w:sz="4" w:space="0" w:color="auto"/>
            </w:tcBorders>
            <w:noWrap/>
            <w:vAlign w:val="center"/>
            <w:hideMark/>
          </w:tcPr>
          <w:p w14:paraId="13FD47A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137,14</w:t>
            </w:r>
          </w:p>
        </w:tc>
        <w:tc>
          <w:tcPr>
            <w:tcW w:w="734" w:type="dxa"/>
            <w:tcBorders>
              <w:top w:val="nil"/>
              <w:left w:val="nil"/>
              <w:bottom w:val="single" w:sz="4" w:space="0" w:color="auto"/>
              <w:right w:val="single" w:sz="4" w:space="0" w:color="auto"/>
            </w:tcBorders>
            <w:noWrap/>
            <w:vAlign w:val="center"/>
            <w:hideMark/>
          </w:tcPr>
          <w:p w14:paraId="76B196D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125,6</w:t>
            </w:r>
          </w:p>
        </w:tc>
        <w:tc>
          <w:tcPr>
            <w:tcW w:w="601" w:type="dxa"/>
            <w:tcBorders>
              <w:top w:val="nil"/>
              <w:left w:val="nil"/>
              <w:bottom w:val="single" w:sz="4" w:space="0" w:color="auto"/>
              <w:right w:val="single" w:sz="4" w:space="0" w:color="auto"/>
            </w:tcBorders>
            <w:noWrap/>
            <w:vAlign w:val="center"/>
            <w:hideMark/>
          </w:tcPr>
          <w:p w14:paraId="15F5C95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0,82</w:t>
            </w:r>
          </w:p>
        </w:tc>
        <w:tc>
          <w:tcPr>
            <w:tcW w:w="821" w:type="dxa"/>
            <w:tcBorders>
              <w:top w:val="nil"/>
              <w:left w:val="nil"/>
              <w:bottom w:val="single" w:sz="4" w:space="0" w:color="auto"/>
              <w:right w:val="single" w:sz="4" w:space="0" w:color="auto"/>
            </w:tcBorders>
            <w:noWrap/>
            <w:vAlign w:val="center"/>
            <w:hideMark/>
          </w:tcPr>
          <w:p w14:paraId="113B0BC5"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102,99</w:t>
            </w:r>
          </w:p>
        </w:tc>
        <w:tc>
          <w:tcPr>
            <w:tcW w:w="895" w:type="dxa"/>
            <w:tcBorders>
              <w:top w:val="nil"/>
              <w:left w:val="nil"/>
              <w:bottom w:val="single" w:sz="4" w:space="0" w:color="auto"/>
              <w:right w:val="single" w:sz="4" w:space="0" w:color="auto"/>
            </w:tcBorders>
            <w:noWrap/>
            <w:vAlign w:val="center"/>
            <w:hideMark/>
          </w:tcPr>
          <w:p w14:paraId="213F3845"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8,42%</w:t>
            </w:r>
          </w:p>
        </w:tc>
        <w:tc>
          <w:tcPr>
            <w:tcW w:w="986" w:type="dxa"/>
            <w:tcBorders>
              <w:top w:val="nil"/>
              <w:left w:val="nil"/>
              <w:bottom w:val="single" w:sz="4" w:space="0" w:color="auto"/>
              <w:right w:val="single" w:sz="4" w:space="0" w:color="auto"/>
            </w:tcBorders>
            <w:noWrap/>
            <w:vAlign w:val="center"/>
            <w:hideMark/>
          </w:tcPr>
          <w:p w14:paraId="115E6F4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91,30%</w:t>
            </w:r>
          </w:p>
        </w:tc>
        <w:tc>
          <w:tcPr>
            <w:tcW w:w="222" w:type="dxa"/>
            <w:vAlign w:val="center"/>
            <w:hideMark/>
          </w:tcPr>
          <w:p w14:paraId="6EDFEA2E"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140EEA7A"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574002DC"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4DBA93C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35%</w:t>
            </w:r>
          </w:p>
        </w:tc>
        <w:tc>
          <w:tcPr>
            <w:tcW w:w="601" w:type="dxa"/>
            <w:tcBorders>
              <w:top w:val="nil"/>
              <w:left w:val="nil"/>
              <w:bottom w:val="single" w:sz="4" w:space="0" w:color="auto"/>
              <w:right w:val="single" w:sz="4" w:space="0" w:color="auto"/>
            </w:tcBorders>
            <w:noWrap/>
            <w:vAlign w:val="center"/>
            <w:hideMark/>
          </w:tcPr>
          <w:p w14:paraId="09C41BAD"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5,51</w:t>
            </w:r>
          </w:p>
        </w:tc>
        <w:tc>
          <w:tcPr>
            <w:tcW w:w="821" w:type="dxa"/>
            <w:tcBorders>
              <w:top w:val="nil"/>
              <w:left w:val="nil"/>
              <w:bottom w:val="single" w:sz="4" w:space="0" w:color="auto"/>
              <w:right w:val="single" w:sz="4" w:space="0" w:color="auto"/>
            </w:tcBorders>
            <w:noWrap/>
            <w:vAlign w:val="center"/>
            <w:hideMark/>
          </w:tcPr>
          <w:p w14:paraId="4366824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132,24</w:t>
            </w:r>
          </w:p>
        </w:tc>
        <w:tc>
          <w:tcPr>
            <w:tcW w:w="821" w:type="dxa"/>
            <w:tcBorders>
              <w:top w:val="nil"/>
              <w:left w:val="nil"/>
              <w:bottom w:val="single" w:sz="4" w:space="0" w:color="auto"/>
              <w:right w:val="single" w:sz="4" w:space="0" w:color="auto"/>
            </w:tcBorders>
            <w:noWrap/>
            <w:vAlign w:val="center"/>
            <w:hideMark/>
          </w:tcPr>
          <w:p w14:paraId="4EA0D41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147,69</w:t>
            </w:r>
          </w:p>
        </w:tc>
        <w:tc>
          <w:tcPr>
            <w:tcW w:w="734" w:type="dxa"/>
            <w:tcBorders>
              <w:top w:val="nil"/>
              <w:left w:val="nil"/>
              <w:bottom w:val="single" w:sz="4" w:space="0" w:color="auto"/>
              <w:right w:val="single" w:sz="4" w:space="0" w:color="auto"/>
            </w:tcBorders>
            <w:noWrap/>
            <w:vAlign w:val="center"/>
            <w:hideMark/>
          </w:tcPr>
          <w:p w14:paraId="0AF5E262"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136</w:t>
            </w:r>
          </w:p>
        </w:tc>
        <w:tc>
          <w:tcPr>
            <w:tcW w:w="601" w:type="dxa"/>
            <w:tcBorders>
              <w:top w:val="nil"/>
              <w:left w:val="nil"/>
              <w:bottom w:val="single" w:sz="4" w:space="0" w:color="auto"/>
              <w:right w:val="single" w:sz="4" w:space="0" w:color="auto"/>
            </w:tcBorders>
            <w:noWrap/>
            <w:vAlign w:val="center"/>
            <w:hideMark/>
          </w:tcPr>
          <w:p w14:paraId="15FA8386"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0,88</w:t>
            </w:r>
          </w:p>
        </w:tc>
        <w:tc>
          <w:tcPr>
            <w:tcW w:w="821" w:type="dxa"/>
            <w:tcBorders>
              <w:top w:val="nil"/>
              <w:left w:val="nil"/>
              <w:bottom w:val="single" w:sz="4" w:space="0" w:color="auto"/>
              <w:right w:val="single" w:sz="4" w:space="0" w:color="auto"/>
            </w:tcBorders>
            <w:noWrap/>
            <w:vAlign w:val="center"/>
            <w:hideMark/>
          </w:tcPr>
          <w:p w14:paraId="46946ED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119,68</w:t>
            </w:r>
          </w:p>
        </w:tc>
        <w:tc>
          <w:tcPr>
            <w:tcW w:w="895" w:type="dxa"/>
            <w:tcBorders>
              <w:top w:val="nil"/>
              <w:left w:val="nil"/>
              <w:bottom w:val="single" w:sz="4" w:space="0" w:color="auto"/>
              <w:right w:val="single" w:sz="4" w:space="0" w:color="auto"/>
            </w:tcBorders>
            <w:noWrap/>
            <w:vAlign w:val="center"/>
            <w:hideMark/>
          </w:tcPr>
          <w:p w14:paraId="476C182D"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7,92%</w:t>
            </w:r>
          </w:p>
        </w:tc>
        <w:tc>
          <w:tcPr>
            <w:tcW w:w="986" w:type="dxa"/>
            <w:tcBorders>
              <w:top w:val="nil"/>
              <w:left w:val="nil"/>
              <w:bottom w:val="single" w:sz="4" w:space="0" w:color="auto"/>
              <w:right w:val="single" w:sz="4" w:space="0" w:color="auto"/>
            </w:tcBorders>
            <w:noWrap/>
            <w:vAlign w:val="center"/>
            <w:hideMark/>
          </w:tcPr>
          <w:p w14:paraId="18E83E6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90,50%</w:t>
            </w:r>
          </w:p>
        </w:tc>
        <w:tc>
          <w:tcPr>
            <w:tcW w:w="222" w:type="dxa"/>
            <w:vAlign w:val="center"/>
            <w:hideMark/>
          </w:tcPr>
          <w:p w14:paraId="20AFD1C3"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1C0D2806"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1B460C7C"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6959B36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40%</w:t>
            </w:r>
          </w:p>
        </w:tc>
        <w:tc>
          <w:tcPr>
            <w:tcW w:w="601" w:type="dxa"/>
            <w:tcBorders>
              <w:top w:val="nil"/>
              <w:left w:val="nil"/>
              <w:bottom w:val="single" w:sz="4" w:space="0" w:color="auto"/>
              <w:right w:val="single" w:sz="4" w:space="0" w:color="auto"/>
            </w:tcBorders>
            <w:noWrap/>
            <w:vAlign w:val="center"/>
            <w:hideMark/>
          </w:tcPr>
          <w:p w14:paraId="3145809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6,53</w:t>
            </w:r>
          </w:p>
        </w:tc>
        <w:tc>
          <w:tcPr>
            <w:tcW w:w="821" w:type="dxa"/>
            <w:tcBorders>
              <w:top w:val="nil"/>
              <w:left w:val="nil"/>
              <w:bottom w:val="single" w:sz="4" w:space="0" w:color="auto"/>
              <w:right w:val="single" w:sz="4" w:space="0" w:color="auto"/>
            </w:tcBorders>
            <w:noWrap/>
            <w:vAlign w:val="center"/>
            <w:hideMark/>
          </w:tcPr>
          <w:p w14:paraId="5263F853"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156,72</w:t>
            </w:r>
          </w:p>
        </w:tc>
        <w:tc>
          <w:tcPr>
            <w:tcW w:w="821" w:type="dxa"/>
            <w:tcBorders>
              <w:top w:val="nil"/>
              <w:left w:val="nil"/>
              <w:bottom w:val="single" w:sz="4" w:space="0" w:color="auto"/>
              <w:right w:val="single" w:sz="4" w:space="0" w:color="auto"/>
            </w:tcBorders>
            <w:noWrap/>
            <w:vAlign w:val="center"/>
            <w:hideMark/>
          </w:tcPr>
          <w:p w14:paraId="603A7A9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160</w:t>
            </w:r>
          </w:p>
        </w:tc>
        <w:tc>
          <w:tcPr>
            <w:tcW w:w="734" w:type="dxa"/>
            <w:tcBorders>
              <w:top w:val="nil"/>
              <w:left w:val="nil"/>
              <w:bottom w:val="single" w:sz="4" w:space="0" w:color="auto"/>
              <w:right w:val="single" w:sz="4" w:space="0" w:color="auto"/>
            </w:tcBorders>
            <w:noWrap/>
            <w:vAlign w:val="center"/>
            <w:hideMark/>
          </w:tcPr>
          <w:p w14:paraId="3E7CF48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147,9</w:t>
            </w:r>
          </w:p>
        </w:tc>
        <w:tc>
          <w:tcPr>
            <w:tcW w:w="601" w:type="dxa"/>
            <w:tcBorders>
              <w:top w:val="nil"/>
              <w:left w:val="nil"/>
              <w:bottom w:val="single" w:sz="4" w:space="0" w:color="auto"/>
              <w:right w:val="single" w:sz="4" w:space="0" w:color="auto"/>
            </w:tcBorders>
            <w:noWrap/>
            <w:vAlign w:val="center"/>
            <w:hideMark/>
          </w:tcPr>
          <w:p w14:paraId="5ABDAF7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0,96</w:t>
            </w:r>
          </w:p>
        </w:tc>
        <w:tc>
          <w:tcPr>
            <w:tcW w:w="821" w:type="dxa"/>
            <w:tcBorders>
              <w:top w:val="nil"/>
              <w:left w:val="nil"/>
              <w:bottom w:val="single" w:sz="4" w:space="0" w:color="auto"/>
              <w:right w:val="single" w:sz="4" w:space="0" w:color="auto"/>
            </w:tcBorders>
            <w:noWrap/>
            <w:vAlign w:val="center"/>
            <w:hideMark/>
          </w:tcPr>
          <w:p w14:paraId="3A005812"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141,98</w:t>
            </w:r>
          </w:p>
        </w:tc>
        <w:tc>
          <w:tcPr>
            <w:tcW w:w="895" w:type="dxa"/>
            <w:tcBorders>
              <w:top w:val="nil"/>
              <w:left w:val="nil"/>
              <w:bottom w:val="single" w:sz="4" w:space="0" w:color="auto"/>
              <w:right w:val="single" w:sz="4" w:space="0" w:color="auto"/>
            </w:tcBorders>
            <w:noWrap/>
            <w:vAlign w:val="center"/>
            <w:hideMark/>
          </w:tcPr>
          <w:p w14:paraId="3A3F7219"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7,56%</w:t>
            </w:r>
          </w:p>
        </w:tc>
        <w:tc>
          <w:tcPr>
            <w:tcW w:w="986" w:type="dxa"/>
            <w:tcBorders>
              <w:top w:val="nil"/>
              <w:left w:val="nil"/>
              <w:bottom w:val="single" w:sz="4" w:space="0" w:color="auto"/>
              <w:right w:val="single" w:sz="4" w:space="0" w:color="auto"/>
            </w:tcBorders>
            <w:noWrap/>
            <w:vAlign w:val="center"/>
            <w:hideMark/>
          </w:tcPr>
          <w:p w14:paraId="2F08EE7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90,60%</w:t>
            </w:r>
          </w:p>
        </w:tc>
        <w:tc>
          <w:tcPr>
            <w:tcW w:w="222" w:type="dxa"/>
            <w:vAlign w:val="center"/>
            <w:hideMark/>
          </w:tcPr>
          <w:p w14:paraId="04B12CB7"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2B0C7D74"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3FC522D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08D6F9A3"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45%</w:t>
            </w:r>
          </w:p>
        </w:tc>
        <w:tc>
          <w:tcPr>
            <w:tcW w:w="601" w:type="dxa"/>
            <w:tcBorders>
              <w:top w:val="nil"/>
              <w:left w:val="nil"/>
              <w:bottom w:val="single" w:sz="4" w:space="0" w:color="auto"/>
              <w:right w:val="single" w:sz="4" w:space="0" w:color="auto"/>
            </w:tcBorders>
            <w:noWrap/>
            <w:vAlign w:val="center"/>
            <w:hideMark/>
          </w:tcPr>
          <w:p w14:paraId="3A33A00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7,84</w:t>
            </w:r>
          </w:p>
        </w:tc>
        <w:tc>
          <w:tcPr>
            <w:tcW w:w="821" w:type="dxa"/>
            <w:tcBorders>
              <w:top w:val="nil"/>
              <w:left w:val="nil"/>
              <w:bottom w:val="single" w:sz="4" w:space="0" w:color="auto"/>
              <w:right w:val="single" w:sz="4" w:space="0" w:color="auto"/>
            </w:tcBorders>
            <w:noWrap/>
            <w:vAlign w:val="center"/>
            <w:hideMark/>
          </w:tcPr>
          <w:p w14:paraId="698F272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188,16</w:t>
            </w:r>
          </w:p>
        </w:tc>
        <w:tc>
          <w:tcPr>
            <w:tcW w:w="821" w:type="dxa"/>
            <w:tcBorders>
              <w:top w:val="nil"/>
              <w:left w:val="nil"/>
              <w:bottom w:val="single" w:sz="4" w:space="0" w:color="auto"/>
              <w:right w:val="single" w:sz="4" w:space="0" w:color="auto"/>
            </w:tcBorders>
            <w:noWrap/>
            <w:vAlign w:val="center"/>
            <w:hideMark/>
          </w:tcPr>
          <w:p w14:paraId="33DCD6C2"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174,55</w:t>
            </w:r>
          </w:p>
        </w:tc>
        <w:tc>
          <w:tcPr>
            <w:tcW w:w="734" w:type="dxa"/>
            <w:tcBorders>
              <w:top w:val="nil"/>
              <w:left w:val="nil"/>
              <w:bottom w:val="single" w:sz="4" w:space="0" w:color="auto"/>
              <w:right w:val="single" w:sz="4" w:space="0" w:color="auto"/>
            </w:tcBorders>
            <w:noWrap/>
            <w:vAlign w:val="center"/>
            <w:hideMark/>
          </w:tcPr>
          <w:p w14:paraId="3A27AC0A"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161,1</w:t>
            </w:r>
          </w:p>
        </w:tc>
        <w:tc>
          <w:tcPr>
            <w:tcW w:w="601" w:type="dxa"/>
            <w:tcBorders>
              <w:top w:val="nil"/>
              <w:left w:val="nil"/>
              <w:bottom w:val="single" w:sz="4" w:space="0" w:color="auto"/>
              <w:right w:val="single" w:sz="4" w:space="0" w:color="auto"/>
            </w:tcBorders>
            <w:noWrap/>
            <w:vAlign w:val="center"/>
            <w:hideMark/>
          </w:tcPr>
          <w:p w14:paraId="1EFFD42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1,04</w:t>
            </w:r>
          </w:p>
        </w:tc>
        <w:tc>
          <w:tcPr>
            <w:tcW w:w="821" w:type="dxa"/>
            <w:tcBorders>
              <w:top w:val="nil"/>
              <w:left w:val="nil"/>
              <w:bottom w:val="single" w:sz="4" w:space="0" w:color="auto"/>
              <w:right w:val="single" w:sz="4" w:space="0" w:color="auto"/>
            </w:tcBorders>
            <w:noWrap/>
            <w:vAlign w:val="center"/>
            <w:hideMark/>
          </w:tcPr>
          <w:p w14:paraId="577996F5"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167,54</w:t>
            </w:r>
          </w:p>
        </w:tc>
        <w:tc>
          <w:tcPr>
            <w:tcW w:w="895" w:type="dxa"/>
            <w:tcBorders>
              <w:top w:val="nil"/>
              <w:left w:val="nil"/>
              <w:bottom w:val="single" w:sz="4" w:space="0" w:color="auto"/>
              <w:right w:val="single" w:sz="4" w:space="0" w:color="auto"/>
            </w:tcBorders>
            <w:noWrap/>
            <w:vAlign w:val="center"/>
            <w:hideMark/>
          </w:tcPr>
          <w:p w14:paraId="6EA10BD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7,70%</w:t>
            </w:r>
          </w:p>
        </w:tc>
        <w:tc>
          <w:tcPr>
            <w:tcW w:w="986" w:type="dxa"/>
            <w:tcBorders>
              <w:top w:val="nil"/>
              <w:left w:val="nil"/>
              <w:bottom w:val="single" w:sz="4" w:space="0" w:color="auto"/>
              <w:right w:val="single" w:sz="4" w:space="0" w:color="auto"/>
            </w:tcBorders>
            <w:noWrap/>
            <w:vAlign w:val="center"/>
            <w:hideMark/>
          </w:tcPr>
          <w:p w14:paraId="33504B5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89,04%</w:t>
            </w:r>
          </w:p>
        </w:tc>
        <w:tc>
          <w:tcPr>
            <w:tcW w:w="222" w:type="dxa"/>
            <w:vAlign w:val="center"/>
            <w:hideMark/>
          </w:tcPr>
          <w:p w14:paraId="2A6620FE"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039230C9"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1935821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34CB7F1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50%</w:t>
            </w:r>
          </w:p>
        </w:tc>
        <w:tc>
          <w:tcPr>
            <w:tcW w:w="601" w:type="dxa"/>
            <w:tcBorders>
              <w:top w:val="nil"/>
              <w:left w:val="nil"/>
              <w:bottom w:val="single" w:sz="4" w:space="0" w:color="auto"/>
              <w:right w:val="single" w:sz="4" w:space="0" w:color="auto"/>
            </w:tcBorders>
            <w:noWrap/>
            <w:vAlign w:val="center"/>
            <w:hideMark/>
          </w:tcPr>
          <w:p w14:paraId="7DD8A3E5"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9,56</w:t>
            </w:r>
          </w:p>
        </w:tc>
        <w:tc>
          <w:tcPr>
            <w:tcW w:w="821" w:type="dxa"/>
            <w:tcBorders>
              <w:top w:val="nil"/>
              <w:left w:val="nil"/>
              <w:bottom w:val="single" w:sz="4" w:space="0" w:color="auto"/>
              <w:right w:val="single" w:sz="4" w:space="0" w:color="auto"/>
            </w:tcBorders>
            <w:noWrap/>
            <w:vAlign w:val="center"/>
            <w:hideMark/>
          </w:tcPr>
          <w:p w14:paraId="7B148E03"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229,44</w:t>
            </w:r>
          </w:p>
        </w:tc>
        <w:tc>
          <w:tcPr>
            <w:tcW w:w="821" w:type="dxa"/>
            <w:tcBorders>
              <w:top w:val="nil"/>
              <w:left w:val="nil"/>
              <w:bottom w:val="single" w:sz="4" w:space="0" w:color="auto"/>
              <w:right w:val="single" w:sz="4" w:space="0" w:color="auto"/>
            </w:tcBorders>
            <w:noWrap/>
            <w:vAlign w:val="center"/>
            <w:hideMark/>
          </w:tcPr>
          <w:p w14:paraId="5E98F2D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192</w:t>
            </w:r>
          </w:p>
        </w:tc>
        <w:tc>
          <w:tcPr>
            <w:tcW w:w="734" w:type="dxa"/>
            <w:tcBorders>
              <w:top w:val="nil"/>
              <w:left w:val="nil"/>
              <w:bottom w:val="single" w:sz="4" w:space="0" w:color="auto"/>
              <w:right w:val="single" w:sz="4" w:space="0" w:color="auto"/>
            </w:tcBorders>
            <w:noWrap/>
            <w:vAlign w:val="center"/>
            <w:hideMark/>
          </w:tcPr>
          <w:p w14:paraId="2CA7FAC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176,4</w:t>
            </w:r>
          </w:p>
        </w:tc>
        <w:tc>
          <w:tcPr>
            <w:tcW w:w="601" w:type="dxa"/>
            <w:tcBorders>
              <w:top w:val="nil"/>
              <w:left w:val="nil"/>
              <w:bottom w:val="single" w:sz="4" w:space="0" w:color="auto"/>
              <w:right w:val="single" w:sz="4" w:space="0" w:color="auto"/>
            </w:tcBorders>
            <w:noWrap/>
            <w:vAlign w:val="center"/>
            <w:hideMark/>
          </w:tcPr>
          <w:p w14:paraId="434D006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1,12</w:t>
            </w:r>
          </w:p>
        </w:tc>
        <w:tc>
          <w:tcPr>
            <w:tcW w:w="821" w:type="dxa"/>
            <w:tcBorders>
              <w:top w:val="nil"/>
              <w:left w:val="nil"/>
              <w:bottom w:val="single" w:sz="4" w:space="0" w:color="auto"/>
              <w:right w:val="single" w:sz="4" w:space="0" w:color="auto"/>
            </w:tcBorders>
            <w:noWrap/>
            <w:vAlign w:val="center"/>
            <w:hideMark/>
          </w:tcPr>
          <w:p w14:paraId="7C166F1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197,57</w:t>
            </w:r>
          </w:p>
        </w:tc>
        <w:tc>
          <w:tcPr>
            <w:tcW w:w="895" w:type="dxa"/>
            <w:tcBorders>
              <w:top w:val="nil"/>
              <w:left w:val="nil"/>
              <w:bottom w:val="single" w:sz="4" w:space="0" w:color="auto"/>
              <w:right w:val="single" w:sz="4" w:space="0" w:color="auto"/>
            </w:tcBorders>
            <w:noWrap/>
            <w:vAlign w:val="center"/>
            <w:hideMark/>
          </w:tcPr>
          <w:p w14:paraId="03B1FF7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8,13%</w:t>
            </w:r>
          </w:p>
        </w:tc>
        <w:tc>
          <w:tcPr>
            <w:tcW w:w="986" w:type="dxa"/>
            <w:tcBorders>
              <w:top w:val="nil"/>
              <w:left w:val="nil"/>
              <w:bottom w:val="single" w:sz="4" w:space="0" w:color="auto"/>
              <w:right w:val="single" w:sz="4" w:space="0" w:color="auto"/>
            </w:tcBorders>
            <w:noWrap/>
            <w:vAlign w:val="center"/>
            <w:hideMark/>
          </w:tcPr>
          <w:p w14:paraId="5EA112E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86,11%</w:t>
            </w:r>
          </w:p>
        </w:tc>
        <w:tc>
          <w:tcPr>
            <w:tcW w:w="222" w:type="dxa"/>
            <w:vAlign w:val="center"/>
            <w:hideMark/>
          </w:tcPr>
          <w:p w14:paraId="645DF523"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1FC39D20"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1A66462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609EAD7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55%</w:t>
            </w:r>
          </w:p>
        </w:tc>
        <w:tc>
          <w:tcPr>
            <w:tcW w:w="601" w:type="dxa"/>
            <w:tcBorders>
              <w:top w:val="nil"/>
              <w:left w:val="nil"/>
              <w:bottom w:val="single" w:sz="4" w:space="0" w:color="auto"/>
              <w:right w:val="single" w:sz="4" w:space="0" w:color="auto"/>
            </w:tcBorders>
            <w:noWrap/>
            <w:vAlign w:val="center"/>
            <w:hideMark/>
          </w:tcPr>
          <w:p w14:paraId="4271CA3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12</w:t>
            </w:r>
          </w:p>
        </w:tc>
        <w:tc>
          <w:tcPr>
            <w:tcW w:w="821" w:type="dxa"/>
            <w:tcBorders>
              <w:top w:val="nil"/>
              <w:left w:val="nil"/>
              <w:bottom w:val="single" w:sz="4" w:space="0" w:color="auto"/>
              <w:right w:val="single" w:sz="4" w:space="0" w:color="auto"/>
            </w:tcBorders>
            <w:noWrap/>
            <w:vAlign w:val="center"/>
            <w:hideMark/>
          </w:tcPr>
          <w:p w14:paraId="22681A05"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287,28</w:t>
            </w:r>
          </w:p>
        </w:tc>
        <w:tc>
          <w:tcPr>
            <w:tcW w:w="821" w:type="dxa"/>
            <w:tcBorders>
              <w:top w:val="nil"/>
              <w:left w:val="nil"/>
              <w:bottom w:val="single" w:sz="4" w:space="0" w:color="auto"/>
              <w:right w:val="single" w:sz="4" w:space="0" w:color="auto"/>
            </w:tcBorders>
            <w:noWrap/>
            <w:vAlign w:val="center"/>
            <w:hideMark/>
          </w:tcPr>
          <w:p w14:paraId="0EBAEA7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213,33</w:t>
            </w:r>
          </w:p>
        </w:tc>
        <w:tc>
          <w:tcPr>
            <w:tcW w:w="734" w:type="dxa"/>
            <w:tcBorders>
              <w:top w:val="nil"/>
              <w:left w:val="nil"/>
              <w:bottom w:val="single" w:sz="4" w:space="0" w:color="auto"/>
              <w:right w:val="single" w:sz="4" w:space="0" w:color="auto"/>
            </w:tcBorders>
            <w:noWrap/>
            <w:vAlign w:val="center"/>
            <w:hideMark/>
          </w:tcPr>
          <w:p w14:paraId="33C196F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194,8</w:t>
            </w:r>
          </w:p>
        </w:tc>
        <w:tc>
          <w:tcPr>
            <w:tcW w:w="601" w:type="dxa"/>
            <w:tcBorders>
              <w:top w:val="nil"/>
              <w:left w:val="nil"/>
              <w:bottom w:val="single" w:sz="4" w:space="0" w:color="auto"/>
              <w:right w:val="single" w:sz="4" w:space="0" w:color="auto"/>
            </w:tcBorders>
            <w:noWrap/>
            <w:vAlign w:val="center"/>
            <w:hideMark/>
          </w:tcPr>
          <w:p w14:paraId="24CA7E3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1,25</w:t>
            </w:r>
          </w:p>
        </w:tc>
        <w:tc>
          <w:tcPr>
            <w:tcW w:w="821" w:type="dxa"/>
            <w:tcBorders>
              <w:top w:val="nil"/>
              <w:left w:val="nil"/>
              <w:bottom w:val="single" w:sz="4" w:space="0" w:color="auto"/>
              <w:right w:val="single" w:sz="4" w:space="0" w:color="auto"/>
            </w:tcBorders>
            <w:noWrap/>
            <w:vAlign w:val="center"/>
            <w:hideMark/>
          </w:tcPr>
          <w:p w14:paraId="0758EC0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243,5</w:t>
            </w:r>
          </w:p>
        </w:tc>
        <w:tc>
          <w:tcPr>
            <w:tcW w:w="895" w:type="dxa"/>
            <w:tcBorders>
              <w:top w:val="nil"/>
              <w:left w:val="nil"/>
              <w:bottom w:val="single" w:sz="4" w:space="0" w:color="auto"/>
              <w:right w:val="single" w:sz="4" w:space="0" w:color="auto"/>
            </w:tcBorders>
            <w:noWrap/>
            <w:vAlign w:val="center"/>
            <w:hideMark/>
          </w:tcPr>
          <w:p w14:paraId="7964BA63"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8,69%</w:t>
            </w:r>
          </w:p>
        </w:tc>
        <w:tc>
          <w:tcPr>
            <w:tcW w:w="986" w:type="dxa"/>
            <w:tcBorders>
              <w:top w:val="nil"/>
              <w:left w:val="nil"/>
              <w:bottom w:val="single" w:sz="4" w:space="0" w:color="auto"/>
              <w:right w:val="single" w:sz="4" w:space="0" w:color="auto"/>
            </w:tcBorders>
            <w:noWrap/>
            <w:vAlign w:val="center"/>
            <w:hideMark/>
          </w:tcPr>
          <w:p w14:paraId="284F57FC"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84,76%</w:t>
            </w:r>
          </w:p>
        </w:tc>
        <w:tc>
          <w:tcPr>
            <w:tcW w:w="222" w:type="dxa"/>
            <w:vAlign w:val="center"/>
            <w:hideMark/>
          </w:tcPr>
          <w:p w14:paraId="06EF274E"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3A443150"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2E6F9A89"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0A883F4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60%</w:t>
            </w:r>
          </w:p>
        </w:tc>
        <w:tc>
          <w:tcPr>
            <w:tcW w:w="601" w:type="dxa"/>
            <w:tcBorders>
              <w:top w:val="nil"/>
              <w:left w:val="nil"/>
              <w:bottom w:val="single" w:sz="4" w:space="0" w:color="auto"/>
              <w:right w:val="single" w:sz="4" w:space="0" w:color="auto"/>
            </w:tcBorders>
            <w:noWrap/>
            <w:vAlign w:val="center"/>
            <w:hideMark/>
          </w:tcPr>
          <w:p w14:paraId="27F15C65"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15,6</w:t>
            </w:r>
          </w:p>
        </w:tc>
        <w:tc>
          <w:tcPr>
            <w:tcW w:w="821" w:type="dxa"/>
            <w:tcBorders>
              <w:top w:val="nil"/>
              <w:left w:val="nil"/>
              <w:bottom w:val="single" w:sz="4" w:space="0" w:color="auto"/>
              <w:right w:val="single" w:sz="4" w:space="0" w:color="auto"/>
            </w:tcBorders>
            <w:noWrap/>
            <w:vAlign w:val="center"/>
            <w:hideMark/>
          </w:tcPr>
          <w:p w14:paraId="717245FC"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375,12</w:t>
            </w:r>
          </w:p>
        </w:tc>
        <w:tc>
          <w:tcPr>
            <w:tcW w:w="821" w:type="dxa"/>
            <w:tcBorders>
              <w:top w:val="nil"/>
              <w:left w:val="nil"/>
              <w:bottom w:val="single" w:sz="4" w:space="0" w:color="auto"/>
              <w:right w:val="single" w:sz="4" w:space="0" w:color="auto"/>
            </w:tcBorders>
            <w:noWrap/>
            <w:vAlign w:val="center"/>
            <w:hideMark/>
          </w:tcPr>
          <w:p w14:paraId="47F3D6B2"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240</w:t>
            </w:r>
          </w:p>
        </w:tc>
        <w:tc>
          <w:tcPr>
            <w:tcW w:w="734" w:type="dxa"/>
            <w:tcBorders>
              <w:top w:val="nil"/>
              <w:left w:val="nil"/>
              <w:bottom w:val="single" w:sz="4" w:space="0" w:color="auto"/>
              <w:right w:val="single" w:sz="4" w:space="0" w:color="auto"/>
            </w:tcBorders>
            <w:noWrap/>
            <w:vAlign w:val="center"/>
            <w:hideMark/>
          </w:tcPr>
          <w:p w14:paraId="70805822"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217,6</w:t>
            </w:r>
          </w:p>
        </w:tc>
        <w:tc>
          <w:tcPr>
            <w:tcW w:w="601" w:type="dxa"/>
            <w:tcBorders>
              <w:top w:val="nil"/>
              <w:left w:val="nil"/>
              <w:bottom w:val="single" w:sz="4" w:space="0" w:color="auto"/>
              <w:right w:val="single" w:sz="4" w:space="0" w:color="auto"/>
            </w:tcBorders>
            <w:noWrap/>
            <w:vAlign w:val="center"/>
            <w:hideMark/>
          </w:tcPr>
          <w:p w14:paraId="06C1F8A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1,41</w:t>
            </w:r>
          </w:p>
        </w:tc>
        <w:tc>
          <w:tcPr>
            <w:tcW w:w="821" w:type="dxa"/>
            <w:tcBorders>
              <w:top w:val="nil"/>
              <w:left w:val="nil"/>
              <w:bottom w:val="single" w:sz="4" w:space="0" w:color="auto"/>
              <w:right w:val="single" w:sz="4" w:space="0" w:color="auto"/>
            </w:tcBorders>
            <w:noWrap/>
            <w:vAlign w:val="center"/>
            <w:hideMark/>
          </w:tcPr>
          <w:p w14:paraId="5A6CF283"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306,82</w:t>
            </w:r>
          </w:p>
        </w:tc>
        <w:tc>
          <w:tcPr>
            <w:tcW w:w="895" w:type="dxa"/>
            <w:tcBorders>
              <w:top w:val="nil"/>
              <w:left w:val="nil"/>
              <w:bottom w:val="single" w:sz="4" w:space="0" w:color="auto"/>
              <w:right w:val="single" w:sz="4" w:space="0" w:color="auto"/>
            </w:tcBorders>
            <w:noWrap/>
            <w:vAlign w:val="center"/>
            <w:hideMark/>
          </w:tcPr>
          <w:p w14:paraId="20A06F3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9,33%</w:t>
            </w:r>
          </w:p>
        </w:tc>
        <w:tc>
          <w:tcPr>
            <w:tcW w:w="986" w:type="dxa"/>
            <w:tcBorders>
              <w:top w:val="nil"/>
              <w:left w:val="nil"/>
              <w:bottom w:val="single" w:sz="4" w:space="0" w:color="auto"/>
              <w:right w:val="single" w:sz="4" w:space="0" w:color="auto"/>
            </w:tcBorders>
            <w:noWrap/>
            <w:vAlign w:val="center"/>
            <w:hideMark/>
          </w:tcPr>
          <w:p w14:paraId="45D88DB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81,79%</w:t>
            </w:r>
          </w:p>
        </w:tc>
        <w:tc>
          <w:tcPr>
            <w:tcW w:w="222" w:type="dxa"/>
            <w:vAlign w:val="center"/>
            <w:hideMark/>
          </w:tcPr>
          <w:p w14:paraId="1FC095EC"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7EE5F3BF"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652494D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476EE096"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65%</w:t>
            </w:r>
          </w:p>
        </w:tc>
        <w:tc>
          <w:tcPr>
            <w:tcW w:w="601" w:type="dxa"/>
            <w:tcBorders>
              <w:top w:val="nil"/>
              <w:left w:val="nil"/>
              <w:bottom w:val="single" w:sz="4" w:space="0" w:color="auto"/>
              <w:right w:val="single" w:sz="4" w:space="0" w:color="auto"/>
            </w:tcBorders>
            <w:noWrap/>
            <w:vAlign w:val="center"/>
            <w:hideMark/>
          </w:tcPr>
          <w:p w14:paraId="03AAA43A"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21,3</w:t>
            </w:r>
          </w:p>
        </w:tc>
        <w:tc>
          <w:tcPr>
            <w:tcW w:w="821" w:type="dxa"/>
            <w:tcBorders>
              <w:top w:val="nil"/>
              <w:left w:val="nil"/>
              <w:bottom w:val="single" w:sz="4" w:space="0" w:color="auto"/>
              <w:right w:val="single" w:sz="4" w:space="0" w:color="auto"/>
            </w:tcBorders>
            <w:noWrap/>
            <w:vAlign w:val="center"/>
            <w:hideMark/>
          </w:tcPr>
          <w:p w14:paraId="446AEE5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510,96</w:t>
            </w:r>
          </w:p>
        </w:tc>
        <w:tc>
          <w:tcPr>
            <w:tcW w:w="821" w:type="dxa"/>
            <w:tcBorders>
              <w:top w:val="nil"/>
              <w:left w:val="nil"/>
              <w:bottom w:val="single" w:sz="4" w:space="0" w:color="auto"/>
              <w:right w:val="single" w:sz="4" w:space="0" w:color="auto"/>
            </w:tcBorders>
            <w:noWrap/>
            <w:vAlign w:val="center"/>
            <w:hideMark/>
          </w:tcPr>
          <w:p w14:paraId="5546F61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274,29</w:t>
            </w:r>
          </w:p>
        </w:tc>
        <w:tc>
          <w:tcPr>
            <w:tcW w:w="734" w:type="dxa"/>
            <w:tcBorders>
              <w:top w:val="nil"/>
              <w:left w:val="nil"/>
              <w:bottom w:val="single" w:sz="4" w:space="0" w:color="auto"/>
              <w:right w:val="single" w:sz="4" w:space="0" w:color="auto"/>
            </w:tcBorders>
            <w:noWrap/>
            <w:vAlign w:val="center"/>
            <w:hideMark/>
          </w:tcPr>
          <w:p w14:paraId="1E5CCDA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243,7</w:t>
            </w:r>
          </w:p>
        </w:tc>
        <w:tc>
          <w:tcPr>
            <w:tcW w:w="601" w:type="dxa"/>
            <w:tcBorders>
              <w:top w:val="nil"/>
              <w:left w:val="nil"/>
              <w:bottom w:val="single" w:sz="4" w:space="0" w:color="auto"/>
              <w:right w:val="single" w:sz="4" w:space="0" w:color="auto"/>
            </w:tcBorders>
            <w:noWrap/>
            <w:vAlign w:val="center"/>
            <w:hideMark/>
          </w:tcPr>
          <w:p w14:paraId="694ADAC2"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1,58</w:t>
            </w:r>
          </w:p>
        </w:tc>
        <w:tc>
          <w:tcPr>
            <w:tcW w:w="821" w:type="dxa"/>
            <w:tcBorders>
              <w:top w:val="nil"/>
              <w:left w:val="nil"/>
              <w:bottom w:val="single" w:sz="4" w:space="0" w:color="auto"/>
              <w:right w:val="single" w:sz="4" w:space="0" w:color="auto"/>
            </w:tcBorders>
            <w:noWrap/>
            <w:vAlign w:val="center"/>
            <w:hideMark/>
          </w:tcPr>
          <w:p w14:paraId="77B722C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385,05</w:t>
            </w:r>
          </w:p>
        </w:tc>
        <w:tc>
          <w:tcPr>
            <w:tcW w:w="895" w:type="dxa"/>
            <w:tcBorders>
              <w:top w:val="nil"/>
              <w:left w:val="nil"/>
              <w:bottom w:val="single" w:sz="4" w:space="0" w:color="auto"/>
              <w:right w:val="single" w:sz="4" w:space="0" w:color="auto"/>
            </w:tcBorders>
            <w:noWrap/>
            <w:vAlign w:val="center"/>
            <w:hideMark/>
          </w:tcPr>
          <w:p w14:paraId="47BF535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11,15%</w:t>
            </w:r>
          </w:p>
        </w:tc>
        <w:tc>
          <w:tcPr>
            <w:tcW w:w="986" w:type="dxa"/>
            <w:tcBorders>
              <w:top w:val="nil"/>
              <w:left w:val="nil"/>
              <w:bottom w:val="single" w:sz="4" w:space="0" w:color="auto"/>
              <w:right w:val="single" w:sz="4" w:space="0" w:color="auto"/>
            </w:tcBorders>
            <w:noWrap/>
            <w:vAlign w:val="center"/>
            <w:hideMark/>
          </w:tcPr>
          <w:p w14:paraId="11ECF91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75,36%</w:t>
            </w:r>
          </w:p>
        </w:tc>
        <w:tc>
          <w:tcPr>
            <w:tcW w:w="222" w:type="dxa"/>
            <w:vAlign w:val="center"/>
            <w:hideMark/>
          </w:tcPr>
          <w:p w14:paraId="4B1BA717"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12D569DA"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56C4D0C9"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shd w:val="clear" w:color="000000" w:fill="FFFF00"/>
            <w:noWrap/>
            <w:vAlign w:val="center"/>
            <w:hideMark/>
          </w:tcPr>
          <w:p w14:paraId="578A8629"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69,2%</w:t>
            </w:r>
          </w:p>
        </w:tc>
        <w:tc>
          <w:tcPr>
            <w:tcW w:w="601" w:type="dxa"/>
            <w:tcBorders>
              <w:top w:val="nil"/>
              <w:left w:val="nil"/>
              <w:bottom w:val="single" w:sz="4" w:space="0" w:color="auto"/>
              <w:right w:val="single" w:sz="4" w:space="0" w:color="auto"/>
            </w:tcBorders>
            <w:noWrap/>
            <w:vAlign w:val="center"/>
            <w:hideMark/>
          </w:tcPr>
          <w:p w14:paraId="7849B63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28,7</w:t>
            </w:r>
          </w:p>
        </w:tc>
        <w:tc>
          <w:tcPr>
            <w:tcW w:w="821" w:type="dxa"/>
            <w:tcBorders>
              <w:top w:val="nil"/>
              <w:left w:val="nil"/>
              <w:bottom w:val="single" w:sz="4" w:space="0" w:color="auto"/>
              <w:right w:val="single" w:sz="4" w:space="0" w:color="auto"/>
            </w:tcBorders>
            <w:noWrap/>
            <w:vAlign w:val="center"/>
            <w:hideMark/>
          </w:tcPr>
          <w:p w14:paraId="3EE1898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687,6</w:t>
            </w:r>
          </w:p>
        </w:tc>
        <w:tc>
          <w:tcPr>
            <w:tcW w:w="821" w:type="dxa"/>
            <w:tcBorders>
              <w:top w:val="nil"/>
              <w:left w:val="nil"/>
              <w:bottom w:val="single" w:sz="4" w:space="0" w:color="auto"/>
              <w:right w:val="single" w:sz="4" w:space="0" w:color="auto"/>
            </w:tcBorders>
            <w:noWrap/>
            <w:vAlign w:val="center"/>
            <w:hideMark/>
          </w:tcPr>
          <w:p w14:paraId="6D6680A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311,69</w:t>
            </w:r>
          </w:p>
        </w:tc>
        <w:tc>
          <w:tcPr>
            <w:tcW w:w="734" w:type="dxa"/>
            <w:tcBorders>
              <w:top w:val="nil"/>
              <w:left w:val="nil"/>
              <w:bottom w:val="single" w:sz="4" w:space="0" w:color="auto"/>
              <w:right w:val="single" w:sz="4" w:space="0" w:color="auto"/>
            </w:tcBorders>
            <w:noWrap/>
            <w:vAlign w:val="center"/>
            <w:hideMark/>
          </w:tcPr>
          <w:p w14:paraId="106324E6"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269,9</w:t>
            </w:r>
          </w:p>
        </w:tc>
        <w:tc>
          <w:tcPr>
            <w:tcW w:w="601" w:type="dxa"/>
            <w:tcBorders>
              <w:top w:val="nil"/>
              <w:left w:val="nil"/>
              <w:bottom w:val="single" w:sz="4" w:space="0" w:color="auto"/>
              <w:right w:val="single" w:sz="4" w:space="0" w:color="auto"/>
            </w:tcBorders>
            <w:noWrap/>
            <w:vAlign w:val="center"/>
            <w:hideMark/>
          </w:tcPr>
          <w:p w14:paraId="468B39E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1,7</w:t>
            </w:r>
          </w:p>
        </w:tc>
        <w:tc>
          <w:tcPr>
            <w:tcW w:w="821" w:type="dxa"/>
            <w:tcBorders>
              <w:top w:val="nil"/>
              <w:left w:val="nil"/>
              <w:bottom w:val="single" w:sz="4" w:space="0" w:color="auto"/>
              <w:right w:val="single" w:sz="4" w:space="0" w:color="auto"/>
            </w:tcBorders>
            <w:noWrap/>
            <w:vAlign w:val="center"/>
            <w:hideMark/>
          </w:tcPr>
          <w:p w14:paraId="663A705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458,83</w:t>
            </w:r>
          </w:p>
        </w:tc>
        <w:tc>
          <w:tcPr>
            <w:tcW w:w="895" w:type="dxa"/>
            <w:tcBorders>
              <w:top w:val="nil"/>
              <w:left w:val="nil"/>
              <w:bottom w:val="single" w:sz="4" w:space="0" w:color="auto"/>
              <w:right w:val="single" w:sz="4" w:space="0" w:color="auto"/>
            </w:tcBorders>
            <w:noWrap/>
            <w:vAlign w:val="center"/>
            <w:hideMark/>
          </w:tcPr>
          <w:p w14:paraId="6AF5D196"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13,41%</w:t>
            </w:r>
          </w:p>
        </w:tc>
        <w:tc>
          <w:tcPr>
            <w:tcW w:w="986" w:type="dxa"/>
            <w:tcBorders>
              <w:top w:val="nil"/>
              <w:left w:val="nil"/>
              <w:bottom w:val="single" w:sz="4" w:space="0" w:color="auto"/>
              <w:right w:val="single" w:sz="4" w:space="0" w:color="auto"/>
            </w:tcBorders>
            <w:noWrap/>
            <w:vAlign w:val="center"/>
            <w:hideMark/>
          </w:tcPr>
          <w:p w14:paraId="737668F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66,73%</w:t>
            </w:r>
          </w:p>
        </w:tc>
        <w:tc>
          <w:tcPr>
            <w:tcW w:w="222" w:type="dxa"/>
            <w:vAlign w:val="center"/>
            <w:hideMark/>
          </w:tcPr>
          <w:p w14:paraId="20A5C724"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3FB1306A"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204A8566"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65EC4C2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70%</w:t>
            </w:r>
          </w:p>
        </w:tc>
        <w:tc>
          <w:tcPr>
            <w:tcW w:w="601" w:type="dxa"/>
            <w:tcBorders>
              <w:top w:val="nil"/>
              <w:left w:val="nil"/>
              <w:bottom w:val="single" w:sz="4" w:space="0" w:color="auto"/>
              <w:right w:val="single" w:sz="4" w:space="0" w:color="auto"/>
            </w:tcBorders>
            <w:noWrap/>
            <w:vAlign w:val="center"/>
            <w:hideMark/>
          </w:tcPr>
          <w:p w14:paraId="35336E6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30,3</w:t>
            </w:r>
          </w:p>
        </w:tc>
        <w:tc>
          <w:tcPr>
            <w:tcW w:w="821" w:type="dxa"/>
            <w:tcBorders>
              <w:top w:val="nil"/>
              <w:left w:val="nil"/>
              <w:bottom w:val="single" w:sz="4" w:space="0" w:color="auto"/>
              <w:right w:val="single" w:sz="4" w:space="0" w:color="auto"/>
            </w:tcBorders>
            <w:noWrap/>
            <w:vAlign w:val="center"/>
            <w:hideMark/>
          </w:tcPr>
          <w:p w14:paraId="111F62A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728,16</w:t>
            </w:r>
          </w:p>
        </w:tc>
        <w:tc>
          <w:tcPr>
            <w:tcW w:w="821" w:type="dxa"/>
            <w:tcBorders>
              <w:top w:val="nil"/>
              <w:left w:val="nil"/>
              <w:bottom w:val="single" w:sz="4" w:space="0" w:color="auto"/>
              <w:right w:val="single" w:sz="4" w:space="0" w:color="auto"/>
            </w:tcBorders>
            <w:noWrap/>
            <w:vAlign w:val="center"/>
            <w:hideMark/>
          </w:tcPr>
          <w:p w14:paraId="7C175B9A"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320</w:t>
            </w:r>
          </w:p>
        </w:tc>
        <w:tc>
          <w:tcPr>
            <w:tcW w:w="734" w:type="dxa"/>
            <w:tcBorders>
              <w:top w:val="nil"/>
              <w:left w:val="nil"/>
              <w:bottom w:val="single" w:sz="4" w:space="0" w:color="auto"/>
              <w:right w:val="single" w:sz="4" w:space="0" w:color="auto"/>
            </w:tcBorders>
            <w:noWrap/>
            <w:vAlign w:val="center"/>
            <w:hideMark/>
          </w:tcPr>
          <w:p w14:paraId="27222E1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275,7</w:t>
            </w:r>
          </w:p>
        </w:tc>
        <w:tc>
          <w:tcPr>
            <w:tcW w:w="601" w:type="dxa"/>
            <w:tcBorders>
              <w:top w:val="nil"/>
              <w:left w:val="nil"/>
              <w:bottom w:val="single" w:sz="4" w:space="0" w:color="auto"/>
              <w:right w:val="single" w:sz="4" w:space="0" w:color="auto"/>
            </w:tcBorders>
            <w:noWrap/>
            <w:vAlign w:val="center"/>
            <w:hideMark/>
          </w:tcPr>
          <w:p w14:paraId="654EE7A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1,74</w:t>
            </w:r>
          </w:p>
        </w:tc>
        <w:tc>
          <w:tcPr>
            <w:tcW w:w="821" w:type="dxa"/>
            <w:tcBorders>
              <w:top w:val="nil"/>
              <w:left w:val="nil"/>
              <w:bottom w:val="single" w:sz="4" w:space="0" w:color="auto"/>
              <w:right w:val="single" w:sz="4" w:space="0" w:color="auto"/>
            </w:tcBorders>
            <w:noWrap/>
            <w:vAlign w:val="center"/>
            <w:hideMark/>
          </w:tcPr>
          <w:p w14:paraId="1F1A779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479,72</w:t>
            </w:r>
          </w:p>
        </w:tc>
        <w:tc>
          <w:tcPr>
            <w:tcW w:w="895" w:type="dxa"/>
            <w:tcBorders>
              <w:top w:val="nil"/>
              <w:left w:val="nil"/>
              <w:bottom w:val="single" w:sz="4" w:space="0" w:color="auto"/>
              <w:right w:val="single" w:sz="4" w:space="0" w:color="auto"/>
            </w:tcBorders>
            <w:noWrap/>
            <w:vAlign w:val="center"/>
            <w:hideMark/>
          </w:tcPr>
          <w:p w14:paraId="556BC2D6"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13,84%</w:t>
            </w:r>
          </w:p>
        </w:tc>
        <w:tc>
          <w:tcPr>
            <w:tcW w:w="986" w:type="dxa"/>
            <w:tcBorders>
              <w:top w:val="nil"/>
              <w:left w:val="nil"/>
              <w:bottom w:val="single" w:sz="4" w:space="0" w:color="auto"/>
              <w:right w:val="single" w:sz="4" w:space="0" w:color="auto"/>
            </w:tcBorders>
            <w:noWrap/>
            <w:vAlign w:val="center"/>
            <w:hideMark/>
          </w:tcPr>
          <w:p w14:paraId="221E6ECD"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65,88%</w:t>
            </w:r>
          </w:p>
        </w:tc>
        <w:tc>
          <w:tcPr>
            <w:tcW w:w="222" w:type="dxa"/>
            <w:vAlign w:val="center"/>
            <w:hideMark/>
          </w:tcPr>
          <w:p w14:paraId="048D66E6"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6D4DC2B7"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0B9B2874"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5A6BAABA"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72%</w:t>
            </w:r>
          </w:p>
        </w:tc>
        <w:tc>
          <w:tcPr>
            <w:tcW w:w="601" w:type="dxa"/>
            <w:tcBorders>
              <w:top w:val="nil"/>
              <w:left w:val="nil"/>
              <w:bottom w:val="single" w:sz="4" w:space="0" w:color="auto"/>
              <w:right w:val="single" w:sz="4" w:space="0" w:color="auto"/>
            </w:tcBorders>
            <w:noWrap/>
            <w:vAlign w:val="center"/>
            <w:hideMark/>
          </w:tcPr>
          <w:p w14:paraId="6F81917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35,1</w:t>
            </w:r>
          </w:p>
        </w:tc>
        <w:tc>
          <w:tcPr>
            <w:tcW w:w="821" w:type="dxa"/>
            <w:tcBorders>
              <w:top w:val="nil"/>
              <w:left w:val="nil"/>
              <w:bottom w:val="single" w:sz="4" w:space="0" w:color="auto"/>
              <w:right w:val="single" w:sz="4" w:space="0" w:color="auto"/>
            </w:tcBorders>
            <w:noWrap/>
            <w:vAlign w:val="center"/>
            <w:hideMark/>
          </w:tcPr>
          <w:p w14:paraId="58B556C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841,44</w:t>
            </w:r>
          </w:p>
        </w:tc>
        <w:tc>
          <w:tcPr>
            <w:tcW w:w="821" w:type="dxa"/>
            <w:tcBorders>
              <w:top w:val="nil"/>
              <w:left w:val="nil"/>
              <w:bottom w:val="single" w:sz="4" w:space="0" w:color="auto"/>
              <w:right w:val="single" w:sz="4" w:space="0" w:color="auto"/>
            </w:tcBorders>
            <w:noWrap/>
            <w:vAlign w:val="center"/>
            <w:hideMark/>
          </w:tcPr>
          <w:p w14:paraId="3FCF932C"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342,86</w:t>
            </w:r>
          </w:p>
        </w:tc>
        <w:tc>
          <w:tcPr>
            <w:tcW w:w="734" w:type="dxa"/>
            <w:tcBorders>
              <w:top w:val="nil"/>
              <w:left w:val="nil"/>
              <w:bottom w:val="single" w:sz="4" w:space="0" w:color="auto"/>
              <w:right w:val="single" w:sz="4" w:space="0" w:color="auto"/>
            </w:tcBorders>
            <w:noWrap/>
            <w:vAlign w:val="center"/>
            <w:hideMark/>
          </w:tcPr>
          <w:p w14:paraId="194DC844"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289,3</w:t>
            </w:r>
          </w:p>
        </w:tc>
        <w:tc>
          <w:tcPr>
            <w:tcW w:w="601" w:type="dxa"/>
            <w:tcBorders>
              <w:top w:val="nil"/>
              <w:left w:val="nil"/>
              <w:bottom w:val="single" w:sz="4" w:space="0" w:color="auto"/>
              <w:right w:val="single" w:sz="4" w:space="0" w:color="auto"/>
            </w:tcBorders>
            <w:noWrap/>
            <w:vAlign w:val="center"/>
            <w:hideMark/>
          </w:tcPr>
          <w:p w14:paraId="5808A4E7"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1,82</w:t>
            </w:r>
          </w:p>
        </w:tc>
        <w:tc>
          <w:tcPr>
            <w:tcW w:w="821" w:type="dxa"/>
            <w:tcBorders>
              <w:top w:val="nil"/>
              <w:left w:val="nil"/>
              <w:bottom w:val="single" w:sz="4" w:space="0" w:color="auto"/>
              <w:right w:val="single" w:sz="4" w:space="0" w:color="auto"/>
            </w:tcBorders>
            <w:noWrap/>
            <w:vAlign w:val="center"/>
            <w:hideMark/>
          </w:tcPr>
          <w:p w14:paraId="5EAB27B4"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526,53</w:t>
            </w:r>
          </w:p>
        </w:tc>
        <w:tc>
          <w:tcPr>
            <w:tcW w:w="895" w:type="dxa"/>
            <w:tcBorders>
              <w:top w:val="nil"/>
              <w:left w:val="nil"/>
              <w:bottom w:val="single" w:sz="4" w:space="0" w:color="auto"/>
              <w:right w:val="single" w:sz="4" w:space="0" w:color="auto"/>
            </w:tcBorders>
            <w:noWrap/>
            <w:vAlign w:val="center"/>
            <w:hideMark/>
          </w:tcPr>
          <w:p w14:paraId="671F12E8"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15,62%</w:t>
            </w:r>
          </w:p>
        </w:tc>
        <w:tc>
          <w:tcPr>
            <w:tcW w:w="986" w:type="dxa"/>
            <w:tcBorders>
              <w:top w:val="nil"/>
              <w:left w:val="nil"/>
              <w:bottom w:val="single" w:sz="4" w:space="0" w:color="auto"/>
              <w:right w:val="single" w:sz="4" w:space="0" w:color="auto"/>
            </w:tcBorders>
            <w:noWrap/>
            <w:vAlign w:val="center"/>
            <w:hideMark/>
          </w:tcPr>
          <w:p w14:paraId="2E254B6A"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62,57%</w:t>
            </w:r>
          </w:p>
        </w:tc>
        <w:tc>
          <w:tcPr>
            <w:tcW w:w="222" w:type="dxa"/>
            <w:vAlign w:val="center"/>
            <w:hideMark/>
          </w:tcPr>
          <w:p w14:paraId="67CAE205"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29B60208" w14:textId="77777777" w:rsidTr="00FB66AE">
        <w:trPr>
          <w:trHeight w:val="400"/>
        </w:trPr>
        <w:tc>
          <w:tcPr>
            <w:tcW w:w="522" w:type="dxa"/>
            <w:tcBorders>
              <w:top w:val="nil"/>
              <w:left w:val="single" w:sz="4" w:space="0" w:color="auto"/>
              <w:bottom w:val="single" w:sz="4" w:space="0" w:color="auto"/>
              <w:right w:val="single" w:sz="4" w:space="0" w:color="auto"/>
            </w:tcBorders>
            <w:noWrap/>
            <w:vAlign w:val="center"/>
            <w:hideMark/>
          </w:tcPr>
          <w:p w14:paraId="5B33CBB5"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24</w:t>
            </w:r>
          </w:p>
        </w:tc>
        <w:tc>
          <w:tcPr>
            <w:tcW w:w="785" w:type="dxa"/>
            <w:tcBorders>
              <w:top w:val="nil"/>
              <w:left w:val="nil"/>
              <w:bottom w:val="single" w:sz="4" w:space="0" w:color="auto"/>
              <w:right w:val="single" w:sz="4" w:space="0" w:color="auto"/>
            </w:tcBorders>
            <w:noWrap/>
            <w:vAlign w:val="center"/>
            <w:hideMark/>
          </w:tcPr>
          <w:p w14:paraId="6D1AC7E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74%</w:t>
            </w:r>
          </w:p>
        </w:tc>
        <w:tc>
          <w:tcPr>
            <w:tcW w:w="601" w:type="dxa"/>
            <w:tcBorders>
              <w:top w:val="nil"/>
              <w:left w:val="nil"/>
              <w:bottom w:val="single" w:sz="4" w:space="0" w:color="auto"/>
              <w:right w:val="single" w:sz="4" w:space="0" w:color="auto"/>
            </w:tcBorders>
            <w:noWrap/>
            <w:vAlign w:val="center"/>
            <w:hideMark/>
          </w:tcPr>
          <w:p w14:paraId="3772D682"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42</w:t>
            </w:r>
          </w:p>
        </w:tc>
        <w:tc>
          <w:tcPr>
            <w:tcW w:w="821" w:type="dxa"/>
            <w:tcBorders>
              <w:top w:val="nil"/>
              <w:left w:val="nil"/>
              <w:bottom w:val="single" w:sz="4" w:space="0" w:color="auto"/>
              <w:right w:val="single" w:sz="4" w:space="0" w:color="auto"/>
            </w:tcBorders>
            <w:noWrap/>
            <w:vAlign w:val="center"/>
            <w:hideMark/>
          </w:tcPr>
          <w:p w14:paraId="4B9C161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1007,8</w:t>
            </w:r>
          </w:p>
        </w:tc>
        <w:tc>
          <w:tcPr>
            <w:tcW w:w="821" w:type="dxa"/>
            <w:tcBorders>
              <w:top w:val="nil"/>
              <w:left w:val="nil"/>
              <w:bottom w:val="single" w:sz="4" w:space="0" w:color="auto"/>
              <w:right w:val="single" w:sz="4" w:space="0" w:color="auto"/>
            </w:tcBorders>
            <w:noWrap/>
            <w:vAlign w:val="center"/>
            <w:hideMark/>
          </w:tcPr>
          <w:p w14:paraId="3E073FAD"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369,23</w:t>
            </w:r>
          </w:p>
        </w:tc>
        <w:tc>
          <w:tcPr>
            <w:tcW w:w="734" w:type="dxa"/>
            <w:tcBorders>
              <w:top w:val="nil"/>
              <w:left w:val="nil"/>
              <w:bottom w:val="single" w:sz="4" w:space="0" w:color="auto"/>
              <w:right w:val="single" w:sz="4" w:space="0" w:color="auto"/>
            </w:tcBorders>
            <w:noWrap/>
            <w:vAlign w:val="center"/>
            <w:hideMark/>
          </w:tcPr>
          <w:p w14:paraId="37229DD9"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299,3</w:t>
            </w:r>
          </w:p>
        </w:tc>
        <w:tc>
          <w:tcPr>
            <w:tcW w:w="601" w:type="dxa"/>
            <w:tcBorders>
              <w:top w:val="nil"/>
              <w:left w:val="nil"/>
              <w:bottom w:val="single" w:sz="4" w:space="0" w:color="auto"/>
              <w:right w:val="single" w:sz="4" w:space="0" w:color="auto"/>
            </w:tcBorders>
            <w:noWrap/>
            <w:vAlign w:val="center"/>
            <w:hideMark/>
          </w:tcPr>
          <w:p w14:paraId="460E6B0B"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1,89</w:t>
            </w:r>
          </w:p>
        </w:tc>
        <w:tc>
          <w:tcPr>
            <w:tcW w:w="821" w:type="dxa"/>
            <w:tcBorders>
              <w:top w:val="nil"/>
              <w:left w:val="nil"/>
              <w:bottom w:val="single" w:sz="4" w:space="0" w:color="auto"/>
              <w:right w:val="single" w:sz="4" w:space="0" w:color="auto"/>
            </w:tcBorders>
            <w:noWrap/>
            <w:vAlign w:val="center"/>
            <w:hideMark/>
          </w:tcPr>
          <w:p w14:paraId="322D5D56"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565,68</w:t>
            </w:r>
          </w:p>
        </w:tc>
        <w:tc>
          <w:tcPr>
            <w:tcW w:w="895" w:type="dxa"/>
            <w:tcBorders>
              <w:top w:val="nil"/>
              <w:left w:val="nil"/>
              <w:bottom w:val="single" w:sz="4" w:space="0" w:color="auto"/>
              <w:right w:val="single" w:sz="4" w:space="0" w:color="auto"/>
            </w:tcBorders>
            <w:noWrap/>
            <w:vAlign w:val="center"/>
            <w:hideMark/>
          </w:tcPr>
          <w:p w14:paraId="11628C01"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18,94%</w:t>
            </w:r>
          </w:p>
        </w:tc>
        <w:tc>
          <w:tcPr>
            <w:tcW w:w="986" w:type="dxa"/>
            <w:tcBorders>
              <w:top w:val="nil"/>
              <w:left w:val="nil"/>
              <w:bottom w:val="single" w:sz="4" w:space="0" w:color="auto"/>
              <w:right w:val="single" w:sz="4" w:space="0" w:color="auto"/>
            </w:tcBorders>
            <w:noWrap/>
            <w:vAlign w:val="center"/>
            <w:hideMark/>
          </w:tcPr>
          <w:p w14:paraId="0CA1BB16"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56,13%</w:t>
            </w:r>
          </w:p>
        </w:tc>
        <w:tc>
          <w:tcPr>
            <w:tcW w:w="222" w:type="dxa"/>
            <w:vAlign w:val="center"/>
            <w:hideMark/>
          </w:tcPr>
          <w:p w14:paraId="339301BA" w14:textId="77777777" w:rsidR="00FB66AE" w:rsidRPr="00FB66AE" w:rsidRDefault="00FB66AE" w:rsidP="00FB66AE">
            <w:pPr>
              <w:jc w:val="left"/>
              <w:rPr>
                <w:rFonts w:eastAsia="Times New Roman"/>
                <w:kern w:val="0"/>
                <w:sz w:val="20"/>
                <w:szCs w:val="20"/>
                <w:lang w:eastAsia="en-ID"/>
                <w14:ligatures w14:val="none"/>
              </w:rPr>
            </w:pPr>
          </w:p>
        </w:tc>
      </w:tr>
      <w:tr w:rsidR="00FB66AE" w:rsidRPr="00FB66AE" w14:paraId="2B1AB9A9" w14:textId="77777777" w:rsidTr="00FB66AE">
        <w:trPr>
          <w:trHeight w:val="400"/>
        </w:trPr>
        <w:tc>
          <w:tcPr>
            <w:tcW w:w="5706" w:type="dxa"/>
            <w:gridSpan w:val="8"/>
            <w:tcBorders>
              <w:top w:val="single" w:sz="4" w:space="0" w:color="auto"/>
              <w:left w:val="single" w:sz="4" w:space="0" w:color="auto"/>
              <w:bottom w:val="single" w:sz="4" w:space="0" w:color="auto"/>
              <w:right w:val="single" w:sz="4" w:space="0" w:color="auto"/>
            </w:tcBorders>
            <w:noWrap/>
            <w:vAlign w:val="center"/>
            <w:hideMark/>
          </w:tcPr>
          <w:p w14:paraId="4678AEFE"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Rata Rata</w:t>
            </w:r>
          </w:p>
        </w:tc>
        <w:tc>
          <w:tcPr>
            <w:tcW w:w="895" w:type="dxa"/>
            <w:tcBorders>
              <w:top w:val="nil"/>
              <w:left w:val="nil"/>
              <w:bottom w:val="single" w:sz="4" w:space="0" w:color="auto"/>
              <w:right w:val="single" w:sz="4" w:space="0" w:color="auto"/>
            </w:tcBorders>
            <w:noWrap/>
            <w:vAlign w:val="center"/>
            <w:hideMark/>
          </w:tcPr>
          <w:p w14:paraId="1EDE280F"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10,77%</w:t>
            </w:r>
          </w:p>
        </w:tc>
        <w:tc>
          <w:tcPr>
            <w:tcW w:w="986" w:type="dxa"/>
            <w:tcBorders>
              <w:top w:val="nil"/>
              <w:left w:val="nil"/>
              <w:bottom w:val="single" w:sz="4" w:space="0" w:color="auto"/>
              <w:right w:val="single" w:sz="4" w:space="0" w:color="auto"/>
            </w:tcBorders>
            <w:noWrap/>
            <w:vAlign w:val="center"/>
            <w:hideMark/>
          </w:tcPr>
          <w:p w14:paraId="4BB37C80" w14:textId="77777777" w:rsidR="00FB66AE" w:rsidRPr="00FB66AE" w:rsidRDefault="00FB66AE" w:rsidP="00FB66AE">
            <w:pPr>
              <w:jc w:val="center"/>
              <w:rPr>
                <w:rFonts w:eastAsia="Times New Roman"/>
                <w:color w:val="000000"/>
                <w:kern w:val="0"/>
                <w:sz w:val="22"/>
                <w:szCs w:val="22"/>
                <w:lang w:eastAsia="en-ID"/>
                <w14:ligatures w14:val="none"/>
              </w:rPr>
            </w:pPr>
            <w:r w:rsidRPr="00FB66AE">
              <w:rPr>
                <w:rFonts w:eastAsia="Times New Roman"/>
                <w:color w:val="000000"/>
                <w:kern w:val="0"/>
                <w:sz w:val="22"/>
                <w:szCs w:val="22"/>
                <w:lang w:eastAsia="en-ID"/>
                <w14:ligatures w14:val="none"/>
              </w:rPr>
              <w:t>79,00%</w:t>
            </w:r>
          </w:p>
        </w:tc>
        <w:tc>
          <w:tcPr>
            <w:tcW w:w="222" w:type="dxa"/>
            <w:vAlign w:val="center"/>
            <w:hideMark/>
          </w:tcPr>
          <w:p w14:paraId="3FBC050E" w14:textId="77777777" w:rsidR="00FB66AE" w:rsidRPr="00FB66AE" w:rsidRDefault="00FB66AE" w:rsidP="00FB66AE">
            <w:pPr>
              <w:jc w:val="left"/>
              <w:rPr>
                <w:rFonts w:eastAsia="Times New Roman"/>
                <w:kern w:val="0"/>
                <w:sz w:val="20"/>
                <w:szCs w:val="20"/>
                <w:lang w:eastAsia="en-ID"/>
                <w14:ligatures w14:val="none"/>
              </w:rPr>
            </w:pPr>
          </w:p>
        </w:tc>
      </w:tr>
    </w:tbl>
    <w:p w14:paraId="3B515E7D" w14:textId="77777777" w:rsidR="00261F7F" w:rsidRDefault="00261F7F" w:rsidP="00261F7F">
      <w:pPr>
        <w:pStyle w:val="ISI"/>
      </w:pPr>
    </w:p>
    <w:p w14:paraId="360F5CA2" w14:textId="77777777" w:rsidR="00FB66AE" w:rsidRPr="00226FEF" w:rsidRDefault="00FB66AE" w:rsidP="00FB66AE">
      <w:pPr>
        <w:pStyle w:val="ISI"/>
        <w:rPr>
          <w:lang w:eastAsia="zh-CN"/>
        </w:rPr>
      </w:pPr>
      <w:r>
        <w:rPr>
          <w:lang w:val="zh-CN"/>
        </w:rPr>
        <w:t xml:space="preserve">Efisiensi tertinggi dicapai pada duty cycle </w:t>
      </w:r>
      <w:r>
        <w:t>3</w:t>
      </w:r>
      <w:r>
        <w:rPr>
          <w:lang w:val="zh-CN"/>
        </w:rPr>
        <w:t xml:space="preserve">0% dengan nilai </w:t>
      </w:r>
      <w:r>
        <w:t>91,30</w:t>
      </w:r>
      <w:r>
        <w:rPr>
          <w:lang w:val="zh-CN"/>
        </w:rPr>
        <w:t xml:space="preserve">%, bukan pada duty cycle desain </w:t>
      </w:r>
      <w:r>
        <w:t>69,2</w:t>
      </w:r>
      <w:r>
        <w:rPr>
          <w:lang w:val="zh-CN"/>
        </w:rPr>
        <w:t xml:space="preserve">% yang hanya </w:t>
      </w:r>
      <w:r>
        <w:t>66,73</w:t>
      </w:r>
      <w:r>
        <w:rPr>
          <w:lang w:val="zh-CN"/>
        </w:rPr>
        <w:t xml:space="preserve">%. Tren efisiensi </w:t>
      </w:r>
      <w:r>
        <w:t>berada diatas rentang 85%</w:t>
      </w:r>
      <w:r>
        <w:rPr>
          <w:lang w:val="zh-CN"/>
        </w:rPr>
        <w:t xml:space="preserve"> pada </w:t>
      </w:r>
      <w:r>
        <w:t>duty dibawah 5</w:t>
      </w:r>
      <w:r>
        <w:rPr>
          <w:lang w:val="zh-CN"/>
        </w:rPr>
        <w:t xml:space="preserve">0%, kemudian menurun bertahap hingga </w:t>
      </w:r>
      <w:r>
        <w:t>56,13</w:t>
      </w:r>
      <w:r>
        <w:rPr>
          <w:lang w:val="zh-CN"/>
        </w:rPr>
        <w:t>% pada 7</w:t>
      </w:r>
      <w:r>
        <w:t>4</w:t>
      </w:r>
      <w:r>
        <w:rPr>
          <w:lang w:val="zh-CN"/>
        </w:rPr>
        <w:t xml:space="preserve">%. </w:t>
      </w:r>
      <w:r>
        <w:rPr>
          <w:lang w:eastAsia="zh-CN"/>
        </w:rPr>
        <w:t>Selisih efisiensi pada pengujian ini diperoleh sebesar 35,17% antara efisie</w:t>
      </w:r>
      <w:r>
        <w:t>nsi tertinggi dan terendah, menunjukkan bahwa performa multilevel boost hanya akan beroperasi maksimum pada duty cycle tertentu.</w:t>
      </w:r>
    </w:p>
    <w:p w14:paraId="06619563" w14:textId="0EA3647D" w:rsidR="00FB66AE" w:rsidRDefault="00FB66AE" w:rsidP="00FB66AE">
      <w:pPr>
        <w:pStyle w:val="ISI"/>
        <w:rPr>
          <w:lang w:val="zh-CN"/>
        </w:rPr>
      </w:pPr>
      <w:r>
        <w:rPr>
          <w:lang w:val="zh-CN" w:eastAsia="zh-CN"/>
        </w:rPr>
        <w:t xml:space="preserve">Pola penurunan efisiensi pada duty cycle tinggi dapat dijelaskan melalui karakteristik arus input yang meningkat </w:t>
      </w:r>
      <w:r>
        <w:rPr>
          <w:lang w:eastAsia="zh-CN"/>
        </w:rPr>
        <w:t xml:space="preserve">tidak </w:t>
      </w:r>
      <w:r>
        <w:rPr>
          <w:lang w:val="zh-CN" w:eastAsia="zh-CN"/>
        </w:rPr>
        <w:t>secara</w:t>
      </w:r>
      <w:r>
        <w:rPr>
          <w:lang w:eastAsia="zh-CN"/>
        </w:rPr>
        <w:t xml:space="preserve"> linear</w:t>
      </w:r>
      <w:r>
        <w:rPr>
          <w:lang w:val="zh-CN" w:eastAsia="zh-CN"/>
        </w:rPr>
        <w:t xml:space="preserve">. </w:t>
      </w:r>
      <w:r>
        <w:rPr>
          <w:lang w:val="zh-CN"/>
        </w:rPr>
        <w:t>Arus input meningkat dari 4,0</w:t>
      </w:r>
      <w:r>
        <w:t>4</w:t>
      </w:r>
      <w:r>
        <w:rPr>
          <w:lang w:val="zh-CN"/>
        </w:rPr>
        <w:t xml:space="preserve"> A pada duty cycle 25% hingga </w:t>
      </w:r>
      <w:r>
        <w:t>41,99</w:t>
      </w:r>
      <w:r>
        <w:rPr>
          <w:lang w:val="zh-CN"/>
        </w:rPr>
        <w:t xml:space="preserve"> A pada duty cycle 7</w:t>
      </w:r>
      <w:r>
        <w:t>4</w:t>
      </w:r>
      <w:r>
        <w:rPr>
          <w:lang w:val="zh-CN"/>
        </w:rPr>
        <w:t xml:space="preserve">%, atau meningkat sebesar </w:t>
      </w:r>
      <w:r>
        <w:t>940,35</w:t>
      </w:r>
      <w:r>
        <w:rPr>
          <w:lang w:val="zh-CN"/>
        </w:rPr>
        <w:t xml:space="preserve">%. Peningkatan arus yang sangat drastis ini mengindikasikan tingginya stres pada komponen switching, </w:t>
      </w:r>
      <w:r>
        <w:t>yaitu</w:t>
      </w:r>
      <w:r>
        <w:rPr>
          <w:lang w:val="zh-CN"/>
        </w:rPr>
        <w:t xml:space="preserve"> MOSFET.</w:t>
      </w:r>
    </w:p>
    <w:p w14:paraId="68ACA4F8" w14:textId="77777777" w:rsidR="00FB66AE" w:rsidRDefault="00FB66AE" w:rsidP="00FB66AE">
      <w:pPr>
        <w:pStyle w:val="ISI"/>
      </w:pPr>
      <w:r w:rsidRPr="00FB66AE">
        <w:t xml:space="preserve">Dari perspektif daya, hubungan antara duty cycle dengan daya menunjukkan </w:t>
      </w:r>
      <w:r w:rsidR="00906F27">
        <w:t>hubungan</w:t>
      </w:r>
      <w:r w:rsidRPr="00FB66AE">
        <w:t xml:space="preserve"> </w:t>
      </w:r>
      <w:proofErr w:type="gramStart"/>
      <w:r w:rsidR="00906F27">
        <w:t>non</w:t>
      </w:r>
      <w:r w:rsidRPr="00FB66AE">
        <w:t xml:space="preserve"> linear</w:t>
      </w:r>
      <w:proofErr w:type="gramEnd"/>
      <w:r w:rsidRPr="00FB66AE">
        <w:t xml:space="preserve">. Daya input meningkat dari 96,96 W pada duty cycle 25% menjadi 1007,76 W pada duty cycle 74%, menunjukkan peningkatan </w:t>
      </w:r>
      <w:r w:rsidRPr="00FB66AE">
        <w:lastRenderedPageBreak/>
        <w:t>sebesar 940,8%. Sedangkan daya output meningkat dari 83,592 W menjadi 565,677 W, atau meningkat sebesar 576,7%. Perbedaan laju peningkatan antara daya input dan output ini menegaskan penurunan efisiensi pada duty cycle tinggi</w:t>
      </w:r>
      <w:r>
        <w:t>.</w:t>
      </w:r>
    </w:p>
    <w:p w14:paraId="4241AC2A" w14:textId="3CEF76A1" w:rsidR="00FB66AE" w:rsidRPr="00FB66AE" w:rsidRDefault="00FB66AE" w:rsidP="00FB66AE">
      <w:pPr>
        <w:pStyle w:val="ISI"/>
      </w:pPr>
      <w:r>
        <w:t>Dapat dilihat tren yang menarik dari data pengujian ini. Pada duty cycle 50%, dan dibawahnya, menunjukkan tren efisiensi diatas 85% dengan eror Vout</w:t>
      </w:r>
      <w:r w:rsidR="004C0310">
        <w:t xml:space="preserve"> pada rentang ini hanya 8,17%. Sedangkan duty cycle setelah 50%, efisiensi menurun secara drastis seiring peningkatan duty cycle. Begit</w:t>
      </w:r>
      <w:r w:rsidR="00AC3415">
        <w:t xml:space="preserve">u </w:t>
      </w:r>
      <w:r w:rsidR="004C0310">
        <w:t>pula dengan rata rata eror Vout pada rentang ini sebesar 13%. Hal ini menunjukkan bahwa konverter Multilevel Boost bekerja pada kondisi optimumnya apabila duty cycle nominal adalah 50% atau lebih rendah.</w:t>
      </w:r>
    </w:p>
    <w:p w14:paraId="6C769A93" w14:textId="77777777" w:rsidR="00FB66AE" w:rsidRPr="00FB66AE" w:rsidRDefault="00FB66AE" w:rsidP="00FB66AE">
      <w:pPr>
        <w:pStyle w:val="ISI"/>
        <w:rPr>
          <w:lang w:eastAsia="zh-CN"/>
        </w:rPr>
      </w:pPr>
    </w:p>
    <w:p w14:paraId="1D14F902" w14:textId="77777777" w:rsidR="00FB66AE" w:rsidRDefault="005B0B67" w:rsidP="003975D8">
      <w:pPr>
        <w:pStyle w:val="SUBSUBBAB"/>
      </w:pPr>
      <w:bookmarkStart w:id="135" w:name="_Toc229341849"/>
      <w:r>
        <w:t>Pengujian Sensor Tegangan DC</w:t>
      </w:r>
      <w:bookmarkEnd w:id="135"/>
    </w:p>
    <w:p w14:paraId="48A18217" w14:textId="21181D8B" w:rsidR="008317FB" w:rsidRDefault="005B0B67" w:rsidP="008317FB">
      <w:pPr>
        <w:pStyle w:val="ISI"/>
      </w:pPr>
      <w:r>
        <w:t xml:space="preserve">Pengujian sensor tegangan DC dilakukan untuk mengetahui kinerja dari sensor tegangan yang digunakan serta ketelitian dari pembacaan nilai tegangan DC </w:t>
      </w:r>
      <w:r w:rsidR="00906F27">
        <w:t xml:space="preserve">dari baterai </w:t>
      </w:r>
      <w:r>
        <w:t xml:space="preserve">yang </w:t>
      </w:r>
      <w:r w:rsidR="00906F27">
        <w:t xml:space="preserve">kemudian </w:t>
      </w:r>
      <w:r>
        <w:t>diterima oleh Multilevel Boost Pengujian sensor tegangan dapat dilihat pada Gambar 4.15.</w:t>
      </w:r>
      <w:r w:rsidR="008317FB">
        <w:t xml:space="preserve"> Pengujian sensor tegangan DC pertama-tama dilakukan untuk membandingkan nilai pembacaan ADC dengan nilai pembacaan tegangan pada multimeter. Pengujian ini dilakukan tanpa dihubungkan pada beban. Tabel 4.</w:t>
      </w:r>
      <w:r w:rsidR="003B2500">
        <w:t>10</w:t>
      </w:r>
      <w:r w:rsidR="008317FB">
        <w:t xml:space="preserve"> menunjukkan perubahan tegangan terhadap nilai ADC. Data diambil dari 0 V hingga 28 V dengan step sebesar 2 V.</w:t>
      </w:r>
    </w:p>
    <w:p w14:paraId="765DCE41" w14:textId="77777777" w:rsidR="00E41B11" w:rsidRDefault="00E41B11" w:rsidP="008317FB">
      <w:pPr>
        <w:pStyle w:val="ISI"/>
      </w:pPr>
    </w:p>
    <w:p w14:paraId="77088751" w14:textId="77777777" w:rsidR="00906F27" w:rsidRDefault="00906F27" w:rsidP="00906F27">
      <w:pPr>
        <w:pStyle w:val="ISI"/>
        <w:ind w:firstLine="0"/>
        <w:jc w:val="center"/>
      </w:pPr>
      <w:r w:rsidRPr="00906F27">
        <w:rPr>
          <w:noProof/>
        </w:rPr>
        <w:drawing>
          <wp:inline distT="0" distB="0" distL="0" distR="0" wp14:anchorId="64C3A628" wp14:editId="74E49BF5">
            <wp:extent cx="4874149" cy="2740040"/>
            <wp:effectExtent l="0" t="0" r="3175" b="3175"/>
            <wp:docPr id="2016617231" name="Picture 20" descr="A close-up of several electronic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17231" name="Picture 20" descr="A close-up of several electronic devices&#10;&#10;AI-generated content may be incorrect."/>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898181" cy="2753550"/>
                    </a:xfrm>
                    <a:prstGeom prst="rect">
                      <a:avLst/>
                    </a:prstGeom>
                  </pic:spPr>
                </pic:pic>
              </a:graphicData>
            </a:graphic>
          </wp:inline>
        </w:drawing>
      </w:r>
    </w:p>
    <w:p w14:paraId="3F3CC2C0" w14:textId="0F81A533" w:rsidR="005254C3" w:rsidRPr="005254C3" w:rsidRDefault="005254C3" w:rsidP="005254C3">
      <w:pPr>
        <w:pStyle w:val="Gambar"/>
        <w:rPr>
          <w:b w:val="0"/>
          <w:bCs w:val="0"/>
        </w:rPr>
      </w:pPr>
      <w:bookmarkStart w:id="136" w:name="_Toc229341972"/>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15</w:t>
      </w:r>
      <w:r w:rsidR="00B354CA">
        <w:fldChar w:fldCharType="end"/>
      </w:r>
      <w:r>
        <w:t xml:space="preserve"> </w:t>
      </w:r>
      <w:r w:rsidRPr="005254C3">
        <w:rPr>
          <w:b w:val="0"/>
          <w:bCs w:val="0"/>
        </w:rPr>
        <w:t>Pengujian Sensor Tegangan DC</w:t>
      </w:r>
      <w:bookmarkEnd w:id="136"/>
    </w:p>
    <w:p w14:paraId="30B9DE72" w14:textId="17DD37D8" w:rsidR="00906F27" w:rsidRPr="00796007" w:rsidRDefault="00796007" w:rsidP="00796007">
      <w:pPr>
        <w:pStyle w:val="TABEL"/>
        <w:rPr>
          <w:b w:val="0"/>
          <w:bCs/>
        </w:rPr>
      </w:pPr>
      <w:bookmarkStart w:id="137" w:name="_Toc229342852"/>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10</w:t>
      </w:r>
      <w:r w:rsidR="00891F50">
        <w:fldChar w:fldCharType="end"/>
      </w:r>
      <w:r>
        <w:t xml:space="preserve"> </w:t>
      </w:r>
      <w:r w:rsidRPr="00796007">
        <w:rPr>
          <w:b w:val="0"/>
          <w:bCs/>
        </w:rPr>
        <w:t>Pembacaan ADC terhadap Perubahan Tegangan DC</w:t>
      </w:r>
      <w:bookmarkEnd w:id="137"/>
    </w:p>
    <w:tbl>
      <w:tblPr>
        <w:tblW w:w="2494" w:type="dxa"/>
        <w:tblInd w:w="2693" w:type="dxa"/>
        <w:tblLook w:val="04A0" w:firstRow="1" w:lastRow="0" w:firstColumn="1" w:lastColumn="0" w:noHBand="0" w:noVBand="1"/>
      </w:tblPr>
      <w:tblGrid>
        <w:gridCol w:w="1247"/>
        <w:gridCol w:w="1247"/>
      </w:tblGrid>
      <w:tr w:rsidR="00906F27" w14:paraId="58F3B673"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65978B49"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ADC</w:t>
            </w:r>
          </w:p>
        </w:tc>
        <w:tc>
          <w:tcPr>
            <w:tcW w:w="1247" w:type="dxa"/>
            <w:tcBorders>
              <w:top w:val="single" w:sz="4" w:space="0" w:color="auto"/>
              <w:left w:val="nil"/>
              <w:bottom w:val="single" w:sz="4" w:space="0" w:color="auto"/>
              <w:right w:val="single" w:sz="4" w:space="0" w:color="auto"/>
            </w:tcBorders>
            <w:shd w:val="clear" w:color="auto" w:fill="FFFF00"/>
            <w:noWrap/>
            <w:vAlign w:val="center"/>
          </w:tcPr>
          <w:p w14:paraId="01C7617D"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V</w:t>
            </w:r>
            <w:r w:rsidRPr="00906F27">
              <w:rPr>
                <w:rFonts w:eastAsia="Times New Roman"/>
                <w:color w:val="000000"/>
                <w:sz w:val="22"/>
                <w:szCs w:val="22"/>
                <w:vertAlign w:val="subscript"/>
                <w:lang w:val="zh-CN" w:eastAsia="zh-CN"/>
              </w:rPr>
              <w:t>Ukur</w:t>
            </w:r>
            <w:r w:rsidRPr="00906F27">
              <w:rPr>
                <w:rFonts w:eastAsia="Times New Roman"/>
                <w:color w:val="000000"/>
                <w:sz w:val="22"/>
                <w:szCs w:val="22"/>
                <w:lang w:val="zh-CN" w:eastAsia="zh-CN"/>
              </w:rPr>
              <w:t xml:space="preserve"> (V)</w:t>
            </w:r>
          </w:p>
        </w:tc>
      </w:tr>
      <w:tr w:rsidR="00906F27" w14:paraId="15CC93EC" w14:textId="77777777" w:rsidTr="003B2500">
        <w:trPr>
          <w:trHeight w:val="369"/>
        </w:trPr>
        <w:tc>
          <w:tcPr>
            <w:tcW w:w="1247" w:type="dxa"/>
            <w:tcBorders>
              <w:top w:val="nil"/>
              <w:left w:val="single" w:sz="4" w:space="0" w:color="auto"/>
              <w:bottom w:val="single" w:sz="4" w:space="0" w:color="auto"/>
              <w:right w:val="single" w:sz="4" w:space="0" w:color="auto"/>
            </w:tcBorders>
            <w:noWrap/>
            <w:vAlign w:val="center"/>
          </w:tcPr>
          <w:p w14:paraId="18AB42E8"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558</w:t>
            </w:r>
          </w:p>
        </w:tc>
        <w:tc>
          <w:tcPr>
            <w:tcW w:w="1247" w:type="dxa"/>
            <w:tcBorders>
              <w:top w:val="nil"/>
              <w:left w:val="nil"/>
              <w:bottom w:val="single" w:sz="4" w:space="0" w:color="auto"/>
              <w:right w:val="single" w:sz="4" w:space="0" w:color="auto"/>
            </w:tcBorders>
            <w:noWrap/>
            <w:vAlign w:val="center"/>
          </w:tcPr>
          <w:p w14:paraId="7D3282B0"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0</w:t>
            </w:r>
          </w:p>
        </w:tc>
      </w:tr>
      <w:tr w:rsidR="00906F27" w14:paraId="45865D79" w14:textId="77777777" w:rsidTr="003B2500">
        <w:trPr>
          <w:trHeight w:val="369"/>
        </w:trPr>
        <w:tc>
          <w:tcPr>
            <w:tcW w:w="1247" w:type="dxa"/>
            <w:tcBorders>
              <w:top w:val="nil"/>
              <w:left w:val="single" w:sz="4" w:space="0" w:color="auto"/>
              <w:bottom w:val="single" w:sz="4" w:space="0" w:color="auto"/>
              <w:right w:val="single" w:sz="4" w:space="0" w:color="auto"/>
            </w:tcBorders>
            <w:noWrap/>
            <w:vAlign w:val="center"/>
          </w:tcPr>
          <w:p w14:paraId="6453937B"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687</w:t>
            </w:r>
          </w:p>
        </w:tc>
        <w:tc>
          <w:tcPr>
            <w:tcW w:w="1247" w:type="dxa"/>
            <w:tcBorders>
              <w:top w:val="nil"/>
              <w:left w:val="nil"/>
              <w:bottom w:val="single" w:sz="4" w:space="0" w:color="auto"/>
              <w:right w:val="single" w:sz="4" w:space="0" w:color="auto"/>
            </w:tcBorders>
            <w:noWrap/>
            <w:vAlign w:val="center"/>
          </w:tcPr>
          <w:p w14:paraId="754DD236"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2</w:t>
            </w:r>
          </w:p>
        </w:tc>
      </w:tr>
      <w:tr w:rsidR="00906F27" w14:paraId="554B72D5" w14:textId="77777777" w:rsidTr="003B2500">
        <w:trPr>
          <w:trHeight w:val="369"/>
        </w:trPr>
        <w:tc>
          <w:tcPr>
            <w:tcW w:w="1247" w:type="dxa"/>
            <w:tcBorders>
              <w:top w:val="nil"/>
              <w:left w:val="single" w:sz="4" w:space="0" w:color="auto"/>
              <w:bottom w:val="single" w:sz="4" w:space="0" w:color="auto"/>
              <w:right w:val="single" w:sz="4" w:space="0" w:color="auto"/>
            </w:tcBorders>
            <w:noWrap/>
            <w:vAlign w:val="center"/>
          </w:tcPr>
          <w:p w14:paraId="4EBCCE89"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860</w:t>
            </w:r>
          </w:p>
        </w:tc>
        <w:tc>
          <w:tcPr>
            <w:tcW w:w="1247" w:type="dxa"/>
            <w:tcBorders>
              <w:top w:val="nil"/>
              <w:left w:val="nil"/>
              <w:bottom w:val="single" w:sz="4" w:space="0" w:color="auto"/>
              <w:right w:val="single" w:sz="4" w:space="0" w:color="auto"/>
            </w:tcBorders>
            <w:noWrap/>
            <w:vAlign w:val="center"/>
          </w:tcPr>
          <w:p w14:paraId="3C4C46F8"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4</w:t>
            </w:r>
          </w:p>
        </w:tc>
      </w:tr>
      <w:tr w:rsidR="00906F27" w14:paraId="3539EFB4" w14:textId="77777777" w:rsidTr="003B2500">
        <w:trPr>
          <w:trHeight w:val="369"/>
        </w:trPr>
        <w:tc>
          <w:tcPr>
            <w:tcW w:w="1247" w:type="dxa"/>
            <w:tcBorders>
              <w:top w:val="nil"/>
              <w:left w:val="single" w:sz="4" w:space="0" w:color="auto"/>
              <w:bottom w:val="single" w:sz="4" w:space="0" w:color="auto"/>
              <w:right w:val="single" w:sz="4" w:space="0" w:color="auto"/>
            </w:tcBorders>
            <w:noWrap/>
            <w:vAlign w:val="center"/>
          </w:tcPr>
          <w:p w14:paraId="4A812DF2"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1028</w:t>
            </w:r>
          </w:p>
        </w:tc>
        <w:tc>
          <w:tcPr>
            <w:tcW w:w="1247" w:type="dxa"/>
            <w:tcBorders>
              <w:top w:val="nil"/>
              <w:left w:val="nil"/>
              <w:bottom w:val="single" w:sz="4" w:space="0" w:color="auto"/>
              <w:right w:val="single" w:sz="4" w:space="0" w:color="auto"/>
            </w:tcBorders>
            <w:noWrap/>
            <w:vAlign w:val="center"/>
          </w:tcPr>
          <w:p w14:paraId="58CC6B37"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6</w:t>
            </w:r>
          </w:p>
        </w:tc>
      </w:tr>
      <w:tr w:rsidR="00906F27" w14:paraId="36E75A71" w14:textId="77777777" w:rsidTr="003B2500">
        <w:trPr>
          <w:trHeight w:val="369"/>
        </w:trPr>
        <w:tc>
          <w:tcPr>
            <w:tcW w:w="1247" w:type="dxa"/>
            <w:tcBorders>
              <w:top w:val="nil"/>
              <w:left w:val="single" w:sz="4" w:space="0" w:color="auto"/>
              <w:bottom w:val="single" w:sz="4" w:space="0" w:color="auto"/>
              <w:right w:val="single" w:sz="4" w:space="0" w:color="auto"/>
            </w:tcBorders>
            <w:noWrap/>
            <w:vAlign w:val="center"/>
          </w:tcPr>
          <w:p w14:paraId="0AAD9440"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1148</w:t>
            </w:r>
          </w:p>
        </w:tc>
        <w:tc>
          <w:tcPr>
            <w:tcW w:w="1247" w:type="dxa"/>
            <w:tcBorders>
              <w:top w:val="nil"/>
              <w:left w:val="nil"/>
              <w:bottom w:val="single" w:sz="4" w:space="0" w:color="auto"/>
              <w:right w:val="single" w:sz="4" w:space="0" w:color="auto"/>
            </w:tcBorders>
            <w:noWrap/>
            <w:vAlign w:val="center"/>
          </w:tcPr>
          <w:p w14:paraId="401D1625"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8</w:t>
            </w:r>
          </w:p>
        </w:tc>
      </w:tr>
      <w:tr w:rsidR="00906F27" w14:paraId="5D6D7414" w14:textId="77777777" w:rsidTr="003B2500">
        <w:trPr>
          <w:trHeight w:val="369"/>
        </w:trPr>
        <w:tc>
          <w:tcPr>
            <w:tcW w:w="1247" w:type="dxa"/>
            <w:tcBorders>
              <w:top w:val="nil"/>
              <w:left w:val="single" w:sz="4" w:space="0" w:color="auto"/>
              <w:bottom w:val="single" w:sz="4" w:space="0" w:color="auto"/>
              <w:right w:val="single" w:sz="4" w:space="0" w:color="auto"/>
            </w:tcBorders>
            <w:noWrap/>
            <w:vAlign w:val="center"/>
          </w:tcPr>
          <w:p w14:paraId="64856216"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1349</w:t>
            </w:r>
          </w:p>
        </w:tc>
        <w:tc>
          <w:tcPr>
            <w:tcW w:w="1247" w:type="dxa"/>
            <w:tcBorders>
              <w:top w:val="nil"/>
              <w:left w:val="nil"/>
              <w:bottom w:val="single" w:sz="4" w:space="0" w:color="auto"/>
              <w:right w:val="single" w:sz="4" w:space="0" w:color="auto"/>
            </w:tcBorders>
            <w:noWrap/>
            <w:vAlign w:val="center"/>
          </w:tcPr>
          <w:p w14:paraId="6C10D94E"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10</w:t>
            </w:r>
          </w:p>
        </w:tc>
      </w:tr>
      <w:tr w:rsidR="00906F27" w14:paraId="1E7A7BD6"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4B0B0F16"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1593</w:t>
            </w:r>
          </w:p>
        </w:tc>
        <w:tc>
          <w:tcPr>
            <w:tcW w:w="1247" w:type="dxa"/>
            <w:tcBorders>
              <w:top w:val="single" w:sz="4" w:space="0" w:color="auto"/>
              <w:left w:val="nil"/>
              <w:bottom w:val="single" w:sz="4" w:space="0" w:color="auto"/>
              <w:right w:val="single" w:sz="4" w:space="0" w:color="auto"/>
            </w:tcBorders>
            <w:noWrap/>
            <w:vAlign w:val="center"/>
          </w:tcPr>
          <w:p w14:paraId="024EA772" w14:textId="77777777" w:rsidR="00906F27" w:rsidRPr="00906F27" w:rsidRDefault="00906F27" w:rsidP="00BC5F4C">
            <w:pPr>
              <w:jc w:val="center"/>
              <w:rPr>
                <w:rFonts w:eastAsia="Times New Roman"/>
                <w:color w:val="000000"/>
                <w:sz w:val="22"/>
                <w:szCs w:val="22"/>
                <w:lang w:val="zh-CN" w:eastAsia="zh-CN"/>
              </w:rPr>
            </w:pPr>
            <w:r w:rsidRPr="00906F27">
              <w:rPr>
                <w:rFonts w:eastAsia="Times New Roman"/>
                <w:color w:val="000000"/>
                <w:sz w:val="22"/>
                <w:szCs w:val="22"/>
                <w:lang w:val="zh-CN" w:eastAsia="zh-CN"/>
              </w:rPr>
              <w:t>12</w:t>
            </w:r>
          </w:p>
        </w:tc>
      </w:tr>
      <w:tr w:rsidR="00906F27" w14:paraId="2F134CD8"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5BED75CB" w14:textId="77777777" w:rsidR="00906F27" w:rsidRPr="00906F27" w:rsidRDefault="00906F27" w:rsidP="00906F27">
            <w:pPr>
              <w:jc w:val="center"/>
              <w:rPr>
                <w:rFonts w:eastAsia="Times New Roman"/>
                <w:color w:val="000000"/>
                <w:sz w:val="22"/>
                <w:szCs w:val="22"/>
                <w:lang w:val="zh-CN" w:eastAsia="zh-CN"/>
              </w:rPr>
            </w:pPr>
            <w:r w:rsidRPr="00906F27">
              <w:rPr>
                <w:rFonts w:eastAsia="Times New Roman"/>
                <w:color w:val="000000"/>
                <w:sz w:val="22"/>
                <w:szCs w:val="22"/>
                <w:lang w:val="zh-CN" w:eastAsia="zh-CN"/>
              </w:rPr>
              <w:t>1694</w:t>
            </w:r>
          </w:p>
        </w:tc>
        <w:tc>
          <w:tcPr>
            <w:tcW w:w="1247" w:type="dxa"/>
            <w:tcBorders>
              <w:top w:val="single" w:sz="4" w:space="0" w:color="auto"/>
              <w:left w:val="nil"/>
              <w:bottom w:val="single" w:sz="4" w:space="0" w:color="auto"/>
              <w:right w:val="single" w:sz="4" w:space="0" w:color="auto"/>
            </w:tcBorders>
            <w:noWrap/>
            <w:vAlign w:val="center"/>
          </w:tcPr>
          <w:p w14:paraId="3FCCCE4E" w14:textId="77777777" w:rsidR="00906F27" w:rsidRPr="00906F27" w:rsidRDefault="00906F27" w:rsidP="00906F27">
            <w:pPr>
              <w:jc w:val="center"/>
              <w:rPr>
                <w:rFonts w:eastAsia="Times New Roman"/>
                <w:color w:val="000000"/>
                <w:sz w:val="22"/>
                <w:szCs w:val="22"/>
                <w:lang w:val="zh-CN" w:eastAsia="zh-CN"/>
              </w:rPr>
            </w:pPr>
            <w:r w:rsidRPr="00906F27">
              <w:rPr>
                <w:rFonts w:eastAsia="Times New Roman"/>
                <w:color w:val="000000"/>
                <w:sz w:val="22"/>
                <w:szCs w:val="22"/>
                <w:lang w:val="zh-CN" w:eastAsia="zh-CN"/>
              </w:rPr>
              <w:t>14</w:t>
            </w:r>
          </w:p>
        </w:tc>
      </w:tr>
      <w:tr w:rsidR="003B2500" w14:paraId="39C7DBDC"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7CE6DA20" w14:textId="64946691"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1910</w:t>
            </w:r>
          </w:p>
        </w:tc>
        <w:tc>
          <w:tcPr>
            <w:tcW w:w="1247" w:type="dxa"/>
            <w:tcBorders>
              <w:top w:val="single" w:sz="4" w:space="0" w:color="auto"/>
              <w:left w:val="nil"/>
              <w:bottom w:val="single" w:sz="4" w:space="0" w:color="auto"/>
              <w:right w:val="single" w:sz="4" w:space="0" w:color="auto"/>
            </w:tcBorders>
            <w:noWrap/>
            <w:vAlign w:val="center"/>
          </w:tcPr>
          <w:p w14:paraId="3F4AF5E3" w14:textId="2C2FAAFC"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16</w:t>
            </w:r>
          </w:p>
        </w:tc>
      </w:tr>
      <w:tr w:rsidR="003B2500" w14:paraId="3606F285"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3B1D1ECC" w14:textId="3BBF4503"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2125</w:t>
            </w:r>
          </w:p>
        </w:tc>
        <w:tc>
          <w:tcPr>
            <w:tcW w:w="1247" w:type="dxa"/>
            <w:tcBorders>
              <w:top w:val="single" w:sz="4" w:space="0" w:color="auto"/>
              <w:left w:val="nil"/>
              <w:bottom w:val="single" w:sz="4" w:space="0" w:color="auto"/>
              <w:right w:val="single" w:sz="4" w:space="0" w:color="auto"/>
            </w:tcBorders>
            <w:noWrap/>
            <w:vAlign w:val="center"/>
          </w:tcPr>
          <w:p w14:paraId="67334C67" w14:textId="33C75829"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18</w:t>
            </w:r>
          </w:p>
        </w:tc>
      </w:tr>
      <w:tr w:rsidR="003B2500" w14:paraId="15ADCD6B"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1C94B9C8" w14:textId="018DEF18"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2298</w:t>
            </w:r>
          </w:p>
        </w:tc>
        <w:tc>
          <w:tcPr>
            <w:tcW w:w="1247" w:type="dxa"/>
            <w:tcBorders>
              <w:top w:val="single" w:sz="4" w:space="0" w:color="auto"/>
              <w:left w:val="nil"/>
              <w:bottom w:val="single" w:sz="4" w:space="0" w:color="auto"/>
              <w:right w:val="single" w:sz="4" w:space="0" w:color="auto"/>
            </w:tcBorders>
            <w:noWrap/>
            <w:vAlign w:val="center"/>
          </w:tcPr>
          <w:p w14:paraId="10A7EFF9" w14:textId="3D1A2929"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20</w:t>
            </w:r>
          </w:p>
        </w:tc>
      </w:tr>
      <w:tr w:rsidR="003B2500" w14:paraId="73DA4325"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4A9E5C84" w14:textId="2FA9E1A3"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2444</w:t>
            </w:r>
          </w:p>
        </w:tc>
        <w:tc>
          <w:tcPr>
            <w:tcW w:w="1247" w:type="dxa"/>
            <w:tcBorders>
              <w:top w:val="single" w:sz="4" w:space="0" w:color="auto"/>
              <w:left w:val="nil"/>
              <w:bottom w:val="single" w:sz="4" w:space="0" w:color="auto"/>
              <w:right w:val="single" w:sz="4" w:space="0" w:color="auto"/>
            </w:tcBorders>
            <w:noWrap/>
            <w:vAlign w:val="center"/>
          </w:tcPr>
          <w:p w14:paraId="385018F5" w14:textId="2342040E"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22</w:t>
            </w:r>
          </w:p>
        </w:tc>
      </w:tr>
      <w:tr w:rsidR="003B2500" w14:paraId="4EFCC87D"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51BF5826" w14:textId="36A25EC2"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2634</w:t>
            </w:r>
          </w:p>
        </w:tc>
        <w:tc>
          <w:tcPr>
            <w:tcW w:w="1247" w:type="dxa"/>
            <w:tcBorders>
              <w:top w:val="single" w:sz="4" w:space="0" w:color="auto"/>
              <w:left w:val="nil"/>
              <w:bottom w:val="single" w:sz="4" w:space="0" w:color="auto"/>
              <w:right w:val="single" w:sz="4" w:space="0" w:color="auto"/>
            </w:tcBorders>
            <w:noWrap/>
            <w:vAlign w:val="center"/>
          </w:tcPr>
          <w:p w14:paraId="34A592C8" w14:textId="0E1A11DF"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24</w:t>
            </w:r>
          </w:p>
        </w:tc>
      </w:tr>
      <w:tr w:rsidR="003B2500" w14:paraId="4A0B928F"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2D761BF2" w14:textId="192C3FE0"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2779</w:t>
            </w:r>
          </w:p>
        </w:tc>
        <w:tc>
          <w:tcPr>
            <w:tcW w:w="1247" w:type="dxa"/>
            <w:tcBorders>
              <w:top w:val="single" w:sz="4" w:space="0" w:color="auto"/>
              <w:left w:val="nil"/>
              <w:bottom w:val="single" w:sz="4" w:space="0" w:color="auto"/>
              <w:right w:val="single" w:sz="4" w:space="0" w:color="auto"/>
            </w:tcBorders>
            <w:noWrap/>
            <w:vAlign w:val="center"/>
          </w:tcPr>
          <w:p w14:paraId="271ACBDD" w14:textId="519B4020"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26</w:t>
            </w:r>
          </w:p>
        </w:tc>
      </w:tr>
      <w:tr w:rsidR="003B2500" w14:paraId="1980734A" w14:textId="77777777" w:rsidTr="003B2500">
        <w:trPr>
          <w:trHeight w:val="369"/>
        </w:trPr>
        <w:tc>
          <w:tcPr>
            <w:tcW w:w="1247" w:type="dxa"/>
            <w:tcBorders>
              <w:top w:val="single" w:sz="4" w:space="0" w:color="auto"/>
              <w:left w:val="single" w:sz="4" w:space="0" w:color="auto"/>
              <w:bottom w:val="single" w:sz="4" w:space="0" w:color="auto"/>
              <w:right w:val="single" w:sz="4" w:space="0" w:color="auto"/>
            </w:tcBorders>
            <w:noWrap/>
            <w:vAlign w:val="center"/>
          </w:tcPr>
          <w:p w14:paraId="155FEC47" w14:textId="4BF7FDF7"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2917</w:t>
            </w:r>
          </w:p>
        </w:tc>
        <w:tc>
          <w:tcPr>
            <w:tcW w:w="1247" w:type="dxa"/>
            <w:tcBorders>
              <w:top w:val="single" w:sz="4" w:space="0" w:color="auto"/>
              <w:left w:val="nil"/>
              <w:bottom w:val="single" w:sz="4" w:space="0" w:color="auto"/>
              <w:right w:val="single" w:sz="4" w:space="0" w:color="auto"/>
            </w:tcBorders>
            <w:noWrap/>
            <w:vAlign w:val="center"/>
          </w:tcPr>
          <w:p w14:paraId="1BF823C1" w14:textId="03D6CD9E" w:rsidR="003B2500" w:rsidRPr="00906F27" w:rsidRDefault="003B2500" w:rsidP="003B2500">
            <w:pPr>
              <w:jc w:val="center"/>
              <w:rPr>
                <w:rFonts w:eastAsia="Times New Roman"/>
                <w:color w:val="000000"/>
                <w:sz w:val="22"/>
                <w:szCs w:val="22"/>
                <w:lang w:val="zh-CN" w:eastAsia="zh-CN"/>
              </w:rPr>
            </w:pPr>
            <w:r w:rsidRPr="00906F27">
              <w:rPr>
                <w:rFonts w:eastAsia="Times New Roman"/>
                <w:color w:val="000000"/>
                <w:sz w:val="22"/>
                <w:szCs w:val="22"/>
                <w:lang w:val="zh-CN" w:eastAsia="zh-CN"/>
              </w:rPr>
              <w:t>28</w:t>
            </w:r>
          </w:p>
        </w:tc>
      </w:tr>
    </w:tbl>
    <w:p w14:paraId="33C049B0" w14:textId="77777777" w:rsidR="00906F27" w:rsidRPr="00906F27" w:rsidRDefault="00906F27" w:rsidP="00261F7F">
      <w:pPr>
        <w:pStyle w:val="ISI"/>
      </w:pPr>
    </w:p>
    <w:p w14:paraId="35AB9BE9" w14:textId="77777777" w:rsidR="003B2500" w:rsidRPr="00906F27" w:rsidRDefault="003B2500" w:rsidP="003B2500">
      <w:pPr>
        <w:pStyle w:val="ISI"/>
      </w:pPr>
      <w:r w:rsidRPr="00906F27">
        <w:t>Dari Tabel 4.</w:t>
      </w:r>
      <w:r>
        <w:t>10</w:t>
      </w:r>
      <w:r w:rsidRPr="00906F27">
        <w:t xml:space="preserve"> dapat dilakukan pengeplotan yang dapat dilihat pada kurva yang digambarkan pada Gambar 4.16. Pada kurva tersebut dapat diambil tren regresi linearnya untuk menghitung tegangan aktual dan didapatlah fungsi linear y = 0,0114x – 5,8243. Fungsi tersebut kemudian digunakan untuk kalibrasi sensor tegangan agar sistem dapat menginterpretasikan nilai tegangan DC dengan baik. </w:t>
      </w:r>
    </w:p>
    <w:p w14:paraId="13891CB4" w14:textId="77777777" w:rsidR="003B2500" w:rsidRDefault="003B2500" w:rsidP="003B2500">
      <w:pPr>
        <w:pStyle w:val="ISI"/>
        <w:tabs>
          <w:tab w:val="left" w:pos="1326"/>
        </w:tabs>
      </w:pPr>
    </w:p>
    <w:p w14:paraId="0E1EDDD1" w14:textId="0362DC21" w:rsidR="003B2500" w:rsidRDefault="00360BC1" w:rsidP="003B2500">
      <w:pPr>
        <w:pStyle w:val="ISI"/>
        <w:ind w:firstLine="0"/>
        <w:jc w:val="center"/>
      </w:pPr>
      <w:r>
        <w:rPr>
          <w:noProof/>
        </w:rPr>
        <w:drawing>
          <wp:inline distT="0" distB="0" distL="0" distR="0" wp14:anchorId="02A38D92" wp14:editId="7B60D775">
            <wp:extent cx="5039995" cy="2216537"/>
            <wp:effectExtent l="0" t="0" r="8255" b="0"/>
            <wp:docPr id="15080045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4568" name="Picture 1508004568"/>
                    <pic:cNvPicPr/>
                  </pic:nvPicPr>
                  <pic:blipFill rotWithShape="1">
                    <a:blip r:embed="rId85" cstate="print">
                      <a:extLst>
                        <a:ext uri="{28A0092B-C50C-407E-A947-70E740481C1C}">
                          <a14:useLocalDpi xmlns:a14="http://schemas.microsoft.com/office/drawing/2010/main" val="0"/>
                        </a:ext>
                      </a:extLst>
                    </a:blip>
                    <a:srcRect t="6066"/>
                    <a:stretch>
                      <a:fillRect/>
                    </a:stretch>
                  </pic:blipFill>
                  <pic:spPr bwMode="auto">
                    <a:xfrm>
                      <a:off x="0" y="0"/>
                      <a:ext cx="5039995" cy="2216537"/>
                    </a:xfrm>
                    <a:prstGeom prst="rect">
                      <a:avLst/>
                    </a:prstGeom>
                    <a:ln>
                      <a:noFill/>
                    </a:ln>
                    <a:extLst>
                      <a:ext uri="{53640926-AAD7-44D8-BBD7-CCE9431645EC}">
                        <a14:shadowObscured xmlns:a14="http://schemas.microsoft.com/office/drawing/2010/main"/>
                      </a:ext>
                    </a:extLst>
                  </pic:spPr>
                </pic:pic>
              </a:graphicData>
            </a:graphic>
          </wp:inline>
        </w:drawing>
      </w:r>
    </w:p>
    <w:p w14:paraId="2CFAA3D0" w14:textId="116BDCC9" w:rsidR="005254C3" w:rsidRPr="005254C3" w:rsidRDefault="005254C3" w:rsidP="005254C3">
      <w:pPr>
        <w:pStyle w:val="Gambar"/>
        <w:rPr>
          <w:b w:val="0"/>
          <w:bCs w:val="0"/>
        </w:rPr>
      </w:pPr>
      <w:bookmarkStart w:id="138" w:name="_Toc229341973"/>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16</w:t>
      </w:r>
      <w:r w:rsidR="00B354CA">
        <w:fldChar w:fldCharType="end"/>
      </w:r>
      <w:r>
        <w:t xml:space="preserve"> </w:t>
      </w:r>
      <w:r w:rsidRPr="005254C3">
        <w:rPr>
          <w:b w:val="0"/>
          <w:bCs w:val="0"/>
        </w:rPr>
        <w:t>Kurva Liniaritas Sensor Tegangan DC</w:t>
      </w:r>
      <w:bookmarkEnd w:id="138"/>
    </w:p>
    <w:p w14:paraId="36DB9552" w14:textId="6CDC9F82" w:rsidR="003B2500" w:rsidRDefault="003B2500" w:rsidP="003B2500">
      <w:pPr>
        <w:pStyle w:val="ISI"/>
      </w:pPr>
      <w:r>
        <w:lastRenderedPageBreak/>
        <w:t>Setiap peningkatan 1 nilai ADC, maka tegangan yang dibaca oleh mikrokontroler akan meningkat sebesar 0,0114. Lalu kemudian dilakukan pengurangan sebesar -5,8243 sebelum akhirnya nilai tegangan pembacaan sensor ditampilkan. Dengan demikian, apabila nilai ADC adalah 2000, maka sistem akan menampilkan tegangan sebesar 16,97 V. Tabel 4.11 menunjukkan perbandingan pembacaan sensor terkalibrasi dengan multimeter.</w:t>
      </w:r>
    </w:p>
    <w:p w14:paraId="57DBBFB1" w14:textId="77777777" w:rsidR="00906F27" w:rsidRDefault="00906F27" w:rsidP="00906F27">
      <w:pPr>
        <w:pStyle w:val="ISI"/>
        <w:spacing w:line="240" w:lineRule="auto"/>
      </w:pPr>
    </w:p>
    <w:p w14:paraId="2455C4A4" w14:textId="7EE6A87F" w:rsidR="00906F27" w:rsidRPr="00796007" w:rsidRDefault="00796007" w:rsidP="00796007">
      <w:pPr>
        <w:pStyle w:val="TABEL"/>
        <w:rPr>
          <w:b w:val="0"/>
          <w:bCs/>
        </w:rPr>
      </w:pPr>
      <w:bookmarkStart w:id="139" w:name="_Toc229342853"/>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11</w:t>
      </w:r>
      <w:r w:rsidR="00891F50">
        <w:fldChar w:fldCharType="end"/>
      </w:r>
      <w:r>
        <w:t xml:space="preserve"> </w:t>
      </w:r>
      <w:r w:rsidRPr="00796007">
        <w:rPr>
          <w:b w:val="0"/>
          <w:bCs/>
        </w:rPr>
        <w:t>Perbandingan Sensor Tegangan DC dengan Multimeter</w:t>
      </w:r>
      <w:bookmarkEnd w:id="139"/>
    </w:p>
    <w:tbl>
      <w:tblPr>
        <w:tblW w:w="3741" w:type="dxa"/>
        <w:tblInd w:w="1983" w:type="dxa"/>
        <w:tblLook w:val="04A0" w:firstRow="1" w:lastRow="0" w:firstColumn="1" w:lastColumn="0" w:noHBand="0" w:noVBand="1"/>
      </w:tblPr>
      <w:tblGrid>
        <w:gridCol w:w="1247"/>
        <w:gridCol w:w="1247"/>
        <w:gridCol w:w="1247"/>
      </w:tblGrid>
      <w:tr w:rsidR="00906F27" w14:paraId="26ECEE78"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09658B2B"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V</w:t>
            </w:r>
            <w:r w:rsidRPr="003F30BC">
              <w:rPr>
                <w:rFonts w:eastAsia="Times New Roman"/>
                <w:color w:val="000000"/>
                <w:sz w:val="22"/>
                <w:szCs w:val="22"/>
                <w:vertAlign w:val="subscript"/>
                <w:lang w:val="zh-CN" w:eastAsia="zh-CN"/>
              </w:rPr>
              <w:t>sensor (V)</w:t>
            </w:r>
          </w:p>
        </w:tc>
        <w:tc>
          <w:tcPr>
            <w:tcW w:w="1247" w:type="dxa"/>
            <w:tcBorders>
              <w:top w:val="single" w:sz="4" w:space="0" w:color="auto"/>
              <w:left w:val="nil"/>
              <w:bottom w:val="single" w:sz="4" w:space="0" w:color="auto"/>
              <w:right w:val="single" w:sz="4" w:space="0" w:color="auto"/>
            </w:tcBorders>
            <w:shd w:val="clear" w:color="auto" w:fill="FFFF00"/>
            <w:noWrap/>
            <w:vAlign w:val="center"/>
          </w:tcPr>
          <w:p w14:paraId="17989DF5"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V</w:t>
            </w:r>
            <w:r w:rsidRPr="003F30BC">
              <w:rPr>
                <w:rFonts w:eastAsia="Times New Roman"/>
                <w:color w:val="000000"/>
                <w:sz w:val="22"/>
                <w:szCs w:val="22"/>
                <w:vertAlign w:val="subscript"/>
                <w:lang w:val="zh-CN" w:eastAsia="zh-CN"/>
              </w:rPr>
              <w:t>Ukur</w:t>
            </w:r>
            <w:r w:rsidRPr="003F30BC">
              <w:rPr>
                <w:rFonts w:eastAsia="Times New Roman"/>
                <w:color w:val="000000"/>
                <w:sz w:val="22"/>
                <w:szCs w:val="22"/>
                <w:lang w:val="zh-CN" w:eastAsia="zh-CN"/>
              </w:rPr>
              <w:t xml:space="preserve"> (V)</w:t>
            </w:r>
          </w:p>
        </w:tc>
        <w:tc>
          <w:tcPr>
            <w:tcW w:w="1247" w:type="dxa"/>
            <w:tcBorders>
              <w:top w:val="single" w:sz="4" w:space="0" w:color="auto"/>
              <w:left w:val="nil"/>
              <w:bottom w:val="single" w:sz="4" w:space="0" w:color="auto"/>
              <w:right w:val="single" w:sz="4" w:space="0" w:color="auto"/>
            </w:tcBorders>
            <w:shd w:val="clear" w:color="auto" w:fill="FFFF00"/>
            <w:noWrap/>
            <w:vAlign w:val="center"/>
          </w:tcPr>
          <w:p w14:paraId="54F06F5C"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Eror</w:t>
            </w:r>
          </w:p>
        </w:tc>
      </w:tr>
      <w:tr w:rsidR="00906F27" w14:paraId="3F66D206" w14:textId="77777777" w:rsidTr="003B2500">
        <w:trPr>
          <w:trHeight w:val="397"/>
        </w:trPr>
        <w:tc>
          <w:tcPr>
            <w:tcW w:w="1247" w:type="dxa"/>
            <w:tcBorders>
              <w:top w:val="nil"/>
              <w:left w:val="single" w:sz="4" w:space="0" w:color="auto"/>
              <w:bottom w:val="single" w:sz="4" w:space="0" w:color="auto"/>
              <w:right w:val="single" w:sz="4" w:space="0" w:color="auto"/>
            </w:tcBorders>
            <w:noWrap/>
            <w:vAlign w:val="center"/>
          </w:tcPr>
          <w:p w14:paraId="6A854776"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0,925</w:t>
            </w:r>
          </w:p>
        </w:tc>
        <w:tc>
          <w:tcPr>
            <w:tcW w:w="1247" w:type="dxa"/>
            <w:tcBorders>
              <w:top w:val="nil"/>
              <w:left w:val="nil"/>
              <w:bottom w:val="single" w:sz="4" w:space="0" w:color="auto"/>
              <w:right w:val="single" w:sz="4" w:space="0" w:color="auto"/>
            </w:tcBorders>
            <w:noWrap/>
            <w:vAlign w:val="center"/>
          </w:tcPr>
          <w:p w14:paraId="161359DA"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0</w:t>
            </w:r>
          </w:p>
        </w:tc>
        <w:tc>
          <w:tcPr>
            <w:tcW w:w="1247" w:type="dxa"/>
            <w:tcBorders>
              <w:top w:val="nil"/>
              <w:left w:val="nil"/>
              <w:bottom w:val="single" w:sz="4" w:space="0" w:color="auto"/>
              <w:right w:val="single" w:sz="4" w:space="0" w:color="auto"/>
            </w:tcBorders>
            <w:noWrap/>
            <w:vAlign w:val="center"/>
          </w:tcPr>
          <w:p w14:paraId="7F6ACDD1"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 -</w:t>
            </w:r>
          </w:p>
        </w:tc>
      </w:tr>
      <w:tr w:rsidR="00906F27" w14:paraId="30B421CA" w14:textId="77777777" w:rsidTr="003B2500">
        <w:trPr>
          <w:trHeight w:val="397"/>
        </w:trPr>
        <w:tc>
          <w:tcPr>
            <w:tcW w:w="1247" w:type="dxa"/>
            <w:tcBorders>
              <w:top w:val="nil"/>
              <w:left w:val="single" w:sz="4" w:space="0" w:color="auto"/>
              <w:bottom w:val="single" w:sz="4" w:space="0" w:color="auto"/>
              <w:right w:val="single" w:sz="4" w:space="0" w:color="auto"/>
            </w:tcBorders>
            <w:noWrap/>
            <w:vAlign w:val="center"/>
          </w:tcPr>
          <w:p w14:paraId="6693F6D6"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2,099</w:t>
            </w:r>
          </w:p>
        </w:tc>
        <w:tc>
          <w:tcPr>
            <w:tcW w:w="1247" w:type="dxa"/>
            <w:tcBorders>
              <w:top w:val="nil"/>
              <w:left w:val="nil"/>
              <w:bottom w:val="single" w:sz="4" w:space="0" w:color="auto"/>
              <w:right w:val="single" w:sz="4" w:space="0" w:color="auto"/>
            </w:tcBorders>
            <w:noWrap/>
            <w:vAlign w:val="center"/>
          </w:tcPr>
          <w:p w14:paraId="55715498"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2</w:t>
            </w:r>
          </w:p>
        </w:tc>
        <w:tc>
          <w:tcPr>
            <w:tcW w:w="1247" w:type="dxa"/>
            <w:tcBorders>
              <w:top w:val="nil"/>
              <w:left w:val="nil"/>
              <w:bottom w:val="single" w:sz="4" w:space="0" w:color="auto"/>
              <w:right w:val="single" w:sz="4" w:space="0" w:color="auto"/>
            </w:tcBorders>
            <w:noWrap/>
            <w:vAlign w:val="center"/>
          </w:tcPr>
          <w:p w14:paraId="77C737C9"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4,95%</w:t>
            </w:r>
          </w:p>
        </w:tc>
      </w:tr>
      <w:tr w:rsidR="00906F27" w14:paraId="32FF9E81" w14:textId="77777777" w:rsidTr="003B2500">
        <w:trPr>
          <w:trHeight w:val="397"/>
        </w:trPr>
        <w:tc>
          <w:tcPr>
            <w:tcW w:w="1247" w:type="dxa"/>
            <w:tcBorders>
              <w:top w:val="nil"/>
              <w:left w:val="single" w:sz="4" w:space="0" w:color="auto"/>
              <w:bottom w:val="single" w:sz="4" w:space="0" w:color="auto"/>
              <w:right w:val="single" w:sz="4" w:space="0" w:color="auto"/>
            </w:tcBorders>
            <w:noWrap/>
            <w:vAlign w:val="center"/>
          </w:tcPr>
          <w:p w14:paraId="09812152"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4,196</w:t>
            </w:r>
          </w:p>
        </w:tc>
        <w:tc>
          <w:tcPr>
            <w:tcW w:w="1247" w:type="dxa"/>
            <w:tcBorders>
              <w:top w:val="nil"/>
              <w:left w:val="nil"/>
              <w:bottom w:val="single" w:sz="4" w:space="0" w:color="auto"/>
              <w:right w:val="single" w:sz="4" w:space="0" w:color="auto"/>
            </w:tcBorders>
            <w:noWrap/>
            <w:vAlign w:val="center"/>
          </w:tcPr>
          <w:p w14:paraId="39E7FF96"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4</w:t>
            </w:r>
          </w:p>
        </w:tc>
        <w:tc>
          <w:tcPr>
            <w:tcW w:w="1247" w:type="dxa"/>
            <w:tcBorders>
              <w:top w:val="nil"/>
              <w:left w:val="nil"/>
              <w:bottom w:val="single" w:sz="4" w:space="0" w:color="auto"/>
              <w:right w:val="single" w:sz="4" w:space="0" w:color="auto"/>
            </w:tcBorders>
            <w:noWrap/>
            <w:vAlign w:val="center"/>
          </w:tcPr>
          <w:p w14:paraId="1444EB32"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4,90%</w:t>
            </w:r>
          </w:p>
        </w:tc>
      </w:tr>
      <w:tr w:rsidR="00906F27" w14:paraId="26E703DB" w14:textId="77777777" w:rsidTr="003B2500">
        <w:trPr>
          <w:trHeight w:val="397"/>
        </w:trPr>
        <w:tc>
          <w:tcPr>
            <w:tcW w:w="1247" w:type="dxa"/>
            <w:tcBorders>
              <w:top w:val="nil"/>
              <w:left w:val="single" w:sz="4" w:space="0" w:color="auto"/>
              <w:bottom w:val="single" w:sz="4" w:space="0" w:color="auto"/>
              <w:right w:val="single" w:sz="4" w:space="0" w:color="auto"/>
            </w:tcBorders>
            <w:noWrap/>
            <w:vAlign w:val="center"/>
          </w:tcPr>
          <w:p w14:paraId="13707D54"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6,066</w:t>
            </w:r>
          </w:p>
        </w:tc>
        <w:tc>
          <w:tcPr>
            <w:tcW w:w="1247" w:type="dxa"/>
            <w:tcBorders>
              <w:top w:val="nil"/>
              <w:left w:val="nil"/>
              <w:bottom w:val="single" w:sz="4" w:space="0" w:color="auto"/>
              <w:right w:val="single" w:sz="4" w:space="0" w:color="auto"/>
            </w:tcBorders>
            <w:noWrap/>
            <w:vAlign w:val="center"/>
          </w:tcPr>
          <w:p w14:paraId="5D84B769"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6</w:t>
            </w:r>
          </w:p>
        </w:tc>
        <w:tc>
          <w:tcPr>
            <w:tcW w:w="1247" w:type="dxa"/>
            <w:tcBorders>
              <w:top w:val="nil"/>
              <w:left w:val="nil"/>
              <w:bottom w:val="single" w:sz="4" w:space="0" w:color="auto"/>
              <w:right w:val="single" w:sz="4" w:space="0" w:color="auto"/>
            </w:tcBorders>
            <w:noWrap/>
            <w:vAlign w:val="center"/>
          </w:tcPr>
          <w:p w14:paraId="477D2451"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1,10%</w:t>
            </w:r>
          </w:p>
        </w:tc>
      </w:tr>
      <w:tr w:rsidR="00906F27" w14:paraId="62F52C29"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078BA687"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8,198</w:t>
            </w:r>
          </w:p>
        </w:tc>
        <w:tc>
          <w:tcPr>
            <w:tcW w:w="1247" w:type="dxa"/>
            <w:tcBorders>
              <w:top w:val="single" w:sz="4" w:space="0" w:color="auto"/>
              <w:left w:val="nil"/>
              <w:bottom w:val="single" w:sz="4" w:space="0" w:color="auto"/>
              <w:right w:val="single" w:sz="4" w:space="0" w:color="auto"/>
            </w:tcBorders>
            <w:noWrap/>
            <w:vAlign w:val="center"/>
          </w:tcPr>
          <w:p w14:paraId="138044D7"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8</w:t>
            </w:r>
          </w:p>
        </w:tc>
        <w:tc>
          <w:tcPr>
            <w:tcW w:w="1247" w:type="dxa"/>
            <w:tcBorders>
              <w:top w:val="single" w:sz="4" w:space="0" w:color="auto"/>
              <w:left w:val="nil"/>
              <w:bottom w:val="single" w:sz="4" w:space="0" w:color="auto"/>
              <w:right w:val="single" w:sz="4" w:space="0" w:color="auto"/>
            </w:tcBorders>
            <w:noWrap/>
            <w:vAlign w:val="center"/>
          </w:tcPr>
          <w:p w14:paraId="3ADD9DA2"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2,48%</w:t>
            </w:r>
          </w:p>
        </w:tc>
      </w:tr>
      <w:tr w:rsidR="00906F27" w14:paraId="0FA31220"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72AC18B4"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10,193</w:t>
            </w:r>
          </w:p>
        </w:tc>
        <w:tc>
          <w:tcPr>
            <w:tcW w:w="1247" w:type="dxa"/>
            <w:tcBorders>
              <w:top w:val="single" w:sz="4" w:space="0" w:color="auto"/>
              <w:left w:val="nil"/>
              <w:bottom w:val="single" w:sz="4" w:space="0" w:color="auto"/>
              <w:right w:val="single" w:sz="4" w:space="0" w:color="auto"/>
            </w:tcBorders>
            <w:noWrap/>
            <w:vAlign w:val="center"/>
          </w:tcPr>
          <w:p w14:paraId="4F3C9C3D"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10</w:t>
            </w:r>
          </w:p>
        </w:tc>
        <w:tc>
          <w:tcPr>
            <w:tcW w:w="1247" w:type="dxa"/>
            <w:tcBorders>
              <w:top w:val="single" w:sz="4" w:space="0" w:color="auto"/>
              <w:left w:val="nil"/>
              <w:bottom w:val="single" w:sz="4" w:space="0" w:color="auto"/>
              <w:right w:val="single" w:sz="4" w:space="0" w:color="auto"/>
            </w:tcBorders>
            <w:noWrap/>
            <w:vAlign w:val="center"/>
          </w:tcPr>
          <w:p w14:paraId="6342AAE6"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1,93%</w:t>
            </w:r>
          </w:p>
        </w:tc>
      </w:tr>
      <w:tr w:rsidR="00906F27" w14:paraId="27B679E2"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7DFAFD8F"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12,142</w:t>
            </w:r>
          </w:p>
        </w:tc>
        <w:tc>
          <w:tcPr>
            <w:tcW w:w="1247" w:type="dxa"/>
            <w:tcBorders>
              <w:top w:val="single" w:sz="4" w:space="0" w:color="auto"/>
              <w:left w:val="nil"/>
              <w:bottom w:val="single" w:sz="4" w:space="0" w:color="auto"/>
              <w:right w:val="single" w:sz="4" w:space="0" w:color="auto"/>
            </w:tcBorders>
            <w:noWrap/>
            <w:vAlign w:val="center"/>
          </w:tcPr>
          <w:p w14:paraId="20DE5009"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12</w:t>
            </w:r>
          </w:p>
        </w:tc>
        <w:tc>
          <w:tcPr>
            <w:tcW w:w="1247" w:type="dxa"/>
            <w:tcBorders>
              <w:top w:val="single" w:sz="4" w:space="0" w:color="auto"/>
              <w:left w:val="nil"/>
              <w:bottom w:val="single" w:sz="4" w:space="0" w:color="auto"/>
              <w:right w:val="single" w:sz="4" w:space="0" w:color="auto"/>
            </w:tcBorders>
            <w:noWrap/>
            <w:vAlign w:val="center"/>
          </w:tcPr>
          <w:p w14:paraId="0BB13121"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1,18%</w:t>
            </w:r>
          </w:p>
        </w:tc>
      </w:tr>
      <w:tr w:rsidR="00906F27" w14:paraId="36E8EC62"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1E6EA41A"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14,149</w:t>
            </w:r>
          </w:p>
        </w:tc>
        <w:tc>
          <w:tcPr>
            <w:tcW w:w="1247" w:type="dxa"/>
            <w:tcBorders>
              <w:top w:val="single" w:sz="4" w:space="0" w:color="auto"/>
              <w:left w:val="nil"/>
              <w:bottom w:val="single" w:sz="4" w:space="0" w:color="auto"/>
              <w:right w:val="single" w:sz="4" w:space="0" w:color="auto"/>
            </w:tcBorders>
            <w:noWrap/>
            <w:vAlign w:val="center"/>
          </w:tcPr>
          <w:p w14:paraId="159A3A7C"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14</w:t>
            </w:r>
          </w:p>
        </w:tc>
        <w:tc>
          <w:tcPr>
            <w:tcW w:w="1247" w:type="dxa"/>
            <w:tcBorders>
              <w:top w:val="single" w:sz="4" w:space="0" w:color="auto"/>
              <w:left w:val="nil"/>
              <w:bottom w:val="single" w:sz="4" w:space="0" w:color="auto"/>
              <w:right w:val="single" w:sz="4" w:space="0" w:color="auto"/>
            </w:tcBorders>
            <w:noWrap/>
            <w:vAlign w:val="center"/>
          </w:tcPr>
          <w:p w14:paraId="58C273FF"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1,06%</w:t>
            </w:r>
          </w:p>
        </w:tc>
      </w:tr>
      <w:tr w:rsidR="00906F27" w14:paraId="78A9073F"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20C130EA"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16,155</w:t>
            </w:r>
          </w:p>
        </w:tc>
        <w:tc>
          <w:tcPr>
            <w:tcW w:w="1247" w:type="dxa"/>
            <w:tcBorders>
              <w:top w:val="single" w:sz="4" w:space="0" w:color="auto"/>
              <w:left w:val="nil"/>
              <w:bottom w:val="single" w:sz="4" w:space="0" w:color="auto"/>
              <w:right w:val="single" w:sz="4" w:space="0" w:color="auto"/>
            </w:tcBorders>
            <w:noWrap/>
            <w:vAlign w:val="center"/>
          </w:tcPr>
          <w:p w14:paraId="2E7E3529"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16</w:t>
            </w:r>
          </w:p>
        </w:tc>
        <w:tc>
          <w:tcPr>
            <w:tcW w:w="1247" w:type="dxa"/>
            <w:tcBorders>
              <w:top w:val="single" w:sz="4" w:space="0" w:color="auto"/>
              <w:left w:val="nil"/>
              <w:bottom w:val="single" w:sz="4" w:space="0" w:color="auto"/>
              <w:right w:val="single" w:sz="4" w:space="0" w:color="auto"/>
            </w:tcBorders>
            <w:noWrap/>
            <w:vAlign w:val="center"/>
          </w:tcPr>
          <w:p w14:paraId="3ACA298E"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0,97%</w:t>
            </w:r>
          </w:p>
        </w:tc>
      </w:tr>
      <w:tr w:rsidR="00906F27" w14:paraId="173813A3"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0787F3DA"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18,139</w:t>
            </w:r>
          </w:p>
        </w:tc>
        <w:tc>
          <w:tcPr>
            <w:tcW w:w="1247" w:type="dxa"/>
            <w:tcBorders>
              <w:top w:val="single" w:sz="4" w:space="0" w:color="auto"/>
              <w:left w:val="nil"/>
              <w:bottom w:val="single" w:sz="4" w:space="0" w:color="auto"/>
              <w:right w:val="single" w:sz="4" w:space="0" w:color="auto"/>
            </w:tcBorders>
            <w:noWrap/>
            <w:vAlign w:val="center"/>
          </w:tcPr>
          <w:p w14:paraId="05A29E55"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18</w:t>
            </w:r>
          </w:p>
        </w:tc>
        <w:tc>
          <w:tcPr>
            <w:tcW w:w="1247" w:type="dxa"/>
            <w:tcBorders>
              <w:top w:val="single" w:sz="4" w:space="0" w:color="auto"/>
              <w:left w:val="nil"/>
              <w:bottom w:val="single" w:sz="4" w:space="0" w:color="auto"/>
              <w:right w:val="single" w:sz="4" w:space="0" w:color="auto"/>
            </w:tcBorders>
            <w:noWrap/>
            <w:vAlign w:val="center"/>
          </w:tcPr>
          <w:p w14:paraId="4AA0D5D4" w14:textId="77777777" w:rsidR="00906F27" w:rsidRPr="003F30BC" w:rsidRDefault="00906F27"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0,77%</w:t>
            </w:r>
          </w:p>
        </w:tc>
      </w:tr>
      <w:tr w:rsidR="00BB1C48" w14:paraId="6A89EDD0"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2A5FE562" w14:textId="4822B692"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20,51</w:t>
            </w:r>
          </w:p>
        </w:tc>
        <w:tc>
          <w:tcPr>
            <w:tcW w:w="1247" w:type="dxa"/>
            <w:tcBorders>
              <w:top w:val="single" w:sz="4" w:space="0" w:color="auto"/>
              <w:left w:val="nil"/>
              <w:bottom w:val="single" w:sz="4" w:space="0" w:color="auto"/>
              <w:right w:val="single" w:sz="4" w:space="0" w:color="auto"/>
            </w:tcBorders>
            <w:noWrap/>
            <w:vAlign w:val="center"/>
          </w:tcPr>
          <w:p w14:paraId="3BEF9FB1" w14:textId="76C2DCC5"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20</w:t>
            </w:r>
          </w:p>
        </w:tc>
        <w:tc>
          <w:tcPr>
            <w:tcW w:w="1247" w:type="dxa"/>
            <w:tcBorders>
              <w:top w:val="single" w:sz="4" w:space="0" w:color="auto"/>
              <w:left w:val="nil"/>
              <w:bottom w:val="single" w:sz="4" w:space="0" w:color="auto"/>
              <w:right w:val="single" w:sz="4" w:space="0" w:color="auto"/>
            </w:tcBorders>
            <w:noWrap/>
            <w:vAlign w:val="center"/>
          </w:tcPr>
          <w:p w14:paraId="72CE2C64" w14:textId="2C9C7AB0"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2,55%</w:t>
            </w:r>
          </w:p>
        </w:tc>
      </w:tr>
      <w:tr w:rsidR="00BB1C48" w14:paraId="4934D06E"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7F1E9FF6" w14:textId="0A1B7500"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22,026</w:t>
            </w:r>
          </w:p>
        </w:tc>
        <w:tc>
          <w:tcPr>
            <w:tcW w:w="1247" w:type="dxa"/>
            <w:tcBorders>
              <w:top w:val="single" w:sz="4" w:space="0" w:color="auto"/>
              <w:left w:val="nil"/>
              <w:bottom w:val="single" w:sz="4" w:space="0" w:color="auto"/>
              <w:right w:val="single" w:sz="4" w:space="0" w:color="auto"/>
            </w:tcBorders>
            <w:noWrap/>
            <w:vAlign w:val="center"/>
          </w:tcPr>
          <w:p w14:paraId="54EB8B4A" w14:textId="5A644A47"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22</w:t>
            </w:r>
          </w:p>
        </w:tc>
        <w:tc>
          <w:tcPr>
            <w:tcW w:w="1247" w:type="dxa"/>
            <w:tcBorders>
              <w:top w:val="single" w:sz="4" w:space="0" w:color="auto"/>
              <w:left w:val="nil"/>
              <w:bottom w:val="single" w:sz="4" w:space="0" w:color="auto"/>
              <w:right w:val="single" w:sz="4" w:space="0" w:color="auto"/>
            </w:tcBorders>
            <w:noWrap/>
            <w:vAlign w:val="center"/>
          </w:tcPr>
          <w:p w14:paraId="6B4B7783" w14:textId="5482785B"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0,12%</w:t>
            </w:r>
          </w:p>
        </w:tc>
      </w:tr>
      <w:tr w:rsidR="00BB1C48" w14:paraId="2C444B56"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71200E06" w14:textId="2C5030D9"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24,158</w:t>
            </w:r>
          </w:p>
        </w:tc>
        <w:tc>
          <w:tcPr>
            <w:tcW w:w="1247" w:type="dxa"/>
            <w:tcBorders>
              <w:top w:val="single" w:sz="4" w:space="0" w:color="auto"/>
              <w:left w:val="nil"/>
              <w:bottom w:val="single" w:sz="4" w:space="0" w:color="auto"/>
              <w:right w:val="single" w:sz="4" w:space="0" w:color="auto"/>
            </w:tcBorders>
            <w:noWrap/>
            <w:vAlign w:val="center"/>
          </w:tcPr>
          <w:p w14:paraId="75C6DFFB" w14:textId="1B6EBCFE"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24</w:t>
            </w:r>
          </w:p>
        </w:tc>
        <w:tc>
          <w:tcPr>
            <w:tcW w:w="1247" w:type="dxa"/>
            <w:tcBorders>
              <w:top w:val="single" w:sz="4" w:space="0" w:color="auto"/>
              <w:left w:val="nil"/>
              <w:bottom w:val="single" w:sz="4" w:space="0" w:color="auto"/>
              <w:right w:val="single" w:sz="4" w:space="0" w:color="auto"/>
            </w:tcBorders>
            <w:noWrap/>
            <w:vAlign w:val="center"/>
          </w:tcPr>
          <w:p w14:paraId="698B9E49" w14:textId="02550CAE"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0,66%</w:t>
            </w:r>
          </w:p>
        </w:tc>
      </w:tr>
      <w:tr w:rsidR="00BB1C48" w14:paraId="7E7FB557"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5F23AAA5" w14:textId="13D42FBA"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25,959</w:t>
            </w:r>
          </w:p>
        </w:tc>
        <w:tc>
          <w:tcPr>
            <w:tcW w:w="1247" w:type="dxa"/>
            <w:tcBorders>
              <w:top w:val="single" w:sz="4" w:space="0" w:color="auto"/>
              <w:left w:val="nil"/>
              <w:bottom w:val="single" w:sz="4" w:space="0" w:color="auto"/>
              <w:right w:val="single" w:sz="4" w:space="0" w:color="auto"/>
            </w:tcBorders>
            <w:noWrap/>
            <w:vAlign w:val="center"/>
          </w:tcPr>
          <w:p w14:paraId="7656607E" w14:textId="4E37B51C"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26</w:t>
            </w:r>
          </w:p>
        </w:tc>
        <w:tc>
          <w:tcPr>
            <w:tcW w:w="1247" w:type="dxa"/>
            <w:tcBorders>
              <w:top w:val="single" w:sz="4" w:space="0" w:color="auto"/>
              <w:left w:val="nil"/>
              <w:bottom w:val="single" w:sz="4" w:space="0" w:color="auto"/>
              <w:right w:val="single" w:sz="4" w:space="0" w:color="auto"/>
            </w:tcBorders>
            <w:noWrap/>
            <w:vAlign w:val="center"/>
          </w:tcPr>
          <w:p w14:paraId="6AC0B8D5" w14:textId="4A2BC90A"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0,16%</w:t>
            </w:r>
          </w:p>
        </w:tc>
      </w:tr>
      <w:tr w:rsidR="00BB1C48" w14:paraId="203C7CA6" w14:textId="77777777" w:rsidTr="003B2500">
        <w:trPr>
          <w:trHeight w:val="397"/>
        </w:trPr>
        <w:tc>
          <w:tcPr>
            <w:tcW w:w="1247" w:type="dxa"/>
            <w:tcBorders>
              <w:top w:val="single" w:sz="4" w:space="0" w:color="auto"/>
              <w:left w:val="single" w:sz="4" w:space="0" w:color="auto"/>
              <w:bottom w:val="single" w:sz="4" w:space="0" w:color="auto"/>
              <w:right w:val="single" w:sz="4" w:space="0" w:color="auto"/>
            </w:tcBorders>
            <w:noWrap/>
            <w:vAlign w:val="center"/>
          </w:tcPr>
          <w:p w14:paraId="18141663" w14:textId="0CCC649F"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28,019</w:t>
            </w:r>
          </w:p>
        </w:tc>
        <w:tc>
          <w:tcPr>
            <w:tcW w:w="1247" w:type="dxa"/>
            <w:tcBorders>
              <w:top w:val="single" w:sz="4" w:space="0" w:color="auto"/>
              <w:left w:val="nil"/>
              <w:bottom w:val="single" w:sz="4" w:space="0" w:color="auto"/>
              <w:right w:val="single" w:sz="4" w:space="0" w:color="auto"/>
            </w:tcBorders>
            <w:noWrap/>
            <w:vAlign w:val="center"/>
          </w:tcPr>
          <w:p w14:paraId="55AB8976" w14:textId="183CCF07"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28</w:t>
            </w:r>
          </w:p>
        </w:tc>
        <w:tc>
          <w:tcPr>
            <w:tcW w:w="1247" w:type="dxa"/>
            <w:tcBorders>
              <w:top w:val="single" w:sz="4" w:space="0" w:color="auto"/>
              <w:left w:val="nil"/>
              <w:bottom w:val="single" w:sz="4" w:space="0" w:color="auto"/>
              <w:right w:val="single" w:sz="4" w:space="0" w:color="auto"/>
            </w:tcBorders>
            <w:noWrap/>
            <w:vAlign w:val="center"/>
          </w:tcPr>
          <w:p w14:paraId="30C5683B" w14:textId="6FDEF9E9"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0,07%</w:t>
            </w:r>
          </w:p>
        </w:tc>
      </w:tr>
      <w:tr w:rsidR="00BB1C48" w14:paraId="33141FB0" w14:textId="77777777" w:rsidTr="003B2500">
        <w:trPr>
          <w:trHeight w:val="397"/>
        </w:trPr>
        <w:tc>
          <w:tcPr>
            <w:tcW w:w="2494" w:type="dxa"/>
            <w:gridSpan w:val="2"/>
            <w:tcBorders>
              <w:top w:val="single" w:sz="4" w:space="0" w:color="auto"/>
              <w:left w:val="single" w:sz="4" w:space="0" w:color="auto"/>
              <w:bottom w:val="single" w:sz="4" w:space="0" w:color="auto"/>
              <w:right w:val="single" w:sz="4" w:space="0" w:color="auto"/>
            </w:tcBorders>
            <w:noWrap/>
            <w:vAlign w:val="center"/>
          </w:tcPr>
          <w:p w14:paraId="0BF5659A" w14:textId="7C5C363A"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Rata-rata</w:t>
            </w:r>
          </w:p>
        </w:tc>
        <w:tc>
          <w:tcPr>
            <w:tcW w:w="1247" w:type="dxa"/>
            <w:tcBorders>
              <w:top w:val="single" w:sz="4" w:space="0" w:color="auto"/>
              <w:left w:val="nil"/>
              <w:bottom w:val="single" w:sz="4" w:space="0" w:color="auto"/>
              <w:right w:val="single" w:sz="4" w:space="0" w:color="auto"/>
            </w:tcBorders>
            <w:noWrap/>
            <w:vAlign w:val="center"/>
          </w:tcPr>
          <w:p w14:paraId="60478708" w14:textId="37A3E0A5" w:rsidR="00BB1C48" w:rsidRPr="003F30BC" w:rsidRDefault="00BB1C48" w:rsidP="00BB1C48">
            <w:pPr>
              <w:jc w:val="center"/>
              <w:rPr>
                <w:rFonts w:eastAsia="Times New Roman"/>
                <w:color w:val="000000"/>
                <w:sz w:val="22"/>
                <w:szCs w:val="22"/>
                <w:lang w:val="zh-CN" w:eastAsia="zh-CN"/>
              </w:rPr>
            </w:pPr>
            <w:r w:rsidRPr="003F30BC">
              <w:rPr>
                <w:rFonts w:eastAsia="Times New Roman"/>
                <w:color w:val="000000"/>
                <w:sz w:val="22"/>
                <w:szCs w:val="22"/>
                <w:lang w:val="zh-CN" w:eastAsia="zh-CN"/>
              </w:rPr>
              <w:t>1,95%</w:t>
            </w:r>
          </w:p>
        </w:tc>
      </w:tr>
    </w:tbl>
    <w:p w14:paraId="5D562416" w14:textId="316BEF02" w:rsidR="00906F27" w:rsidRDefault="00906F27" w:rsidP="00906F27">
      <w:pPr>
        <w:pStyle w:val="ISI"/>
        <w:ind w:firstLine="0"/>
        <w:jc w:val="center"/>
        <w:rPr>
          <w:sz w:val="22"/>
          <w:szCs w:val="22"/>
        </w:rPr>
      </w:pPr>
    </w:p>
    <w:p w14:paraId="73CCA1E3" w14:textId="28A488D7" w:rsidR="003B2500" w:rsidRDefault="003B2500" w:rsidP="003B2500">
      <w:pPr>
        <w:pStyle w:val="ISI"/>
      </w:pPr>
      <w:r>
        <w:t>Pada Tabel 4.11 dibandingkan nilai tegangan yang terbaca oleh sensor dengan tegangan yang diterbaca oleh multimeter. Dari data tersebut, diperoleh rata-rata eror sebesar 1,95% yang mana membuktikan bahwa sensor bekerja dengan baik. Pada proyek akhir ini, tegangan yang akan terbaca oleh sensor akan berada di sekitar nilai 24 V. Dengan demikian, eror sebesar 0,66% pada tegangan 24 V menunjukkan bahwa sensor ini sesuai untuk pembacaan tegangan yang dibutuhkan.</w:t>
      </w:r>
    </w:p>
    <w:p w14:paraId="1EE74090" w14:textId="77777777" w:rsidR="003B2500" w:rsidRDefault="003B2500">
      <w:pPr>
        <w:spacing w:after="160" w:line="259" w:lineRule="auto"/>
        <w:jc w:val="left"/>
        <w:rPr>
          <w:b/>
          <w:color w:val="000000" w:themeColor="text1"/>
          <w:lang w:val="en-US"/>
        </w:rPr>
      </w:pPr>
      <w:r>
        <w:rPr>
          <w:lang w:val="en-US"/>
        </w:rPr>
        <w:br w:type="page"/>
      </w:r>
    </w:p>
    <w:p w14:paraId="4A9D4891" w14:textId="6C65F7FB" w:rsidR="00906F27" w:rsidRDefault="007A267C" w:rsidP="003975D8">
      <w:pPr>
        <w:pStyle w:val="SUBSUBBAB"/>
        <w:rPr>
          <w:lang w:val="en-US"/>
        </w:rPr>
      </w:pPr>
      <w:bookmarkStart w:id="140" w:name="_Toc229341850"/>
      <w:r>
        <w:rPr>
          <w:lang w:val="en-US"/>
        </w:rPr>
        <w:lastRenderedPageBreak/>
        <w:t>Pengujian Sensor Arus DC</w:t>
      </w:r>
      <w:bookmarkEnd w:id="140"/>
    </w:p>
    <w:p w14:paraId="0EF5BD44" w14:textId="77777777" w:rsidR="007A267C" w:rsidRDefault="007A267C" w:rsidP="007A267C">
      <w:pPr>
        <w:pStyle w:val="ISI"/>
      </w:pPr>
      <w:r>
        <w:t>Pengujian sensor arus DC dilakukan untuk mengetahui kinerja dari sensor arus yang digunakan serta kepresisian dari pembacaan nilai arus DC yang diterima oleh Multilevel Boost sebelum sumber tegangan DC diinputkan pada inverter. Pengujian sensor arus dapat dilihat pada Gambar 4.17.</w:t>
      </w:r>
    </w:p>
    <w:p w14:paraId="046AA456" w14:textId="77777777" w:rsidR="007A267C" w:rsidRDefault="007A267C" w:rsidP="00897B0C">
      <w:pPr>
        <w:pStyle w:val="ISI"/>
        <w:spacing w:line="240" w:lineRule="auto"/>
        <w:rPr>
          <w:lang w:val="en-US"/>
        </w:rPr>
      </w:pPr>
    </w:p>
    <w:p w14:paraId="0A2F276D" w14:textId="77777777" w:rsidR="007A267C" w:rsidRDefault="007A267C" w:rsidP="007A267C">
      <w:pPr>
        <w:pStyle w:val="ISI"/>
        <w:ind w:hanging="142"/>
        <w:jc w:val="center"/>
      </w:pPr>
      <w:r>
        <w:rPr>
          <w:noProof/>
        </w:rPr>
        <w:drawing>
          <wp:inline distT="0" distB="0" distL="0" distR="0" wp14:anchorId="3467635D" wp14:editId="3E99BB2A">
            <wp:extent cx="4098499" cy="2304000"/>
            <wp:effectExtent l="0" t="0" r="0" b="1270"/>
            <wp:docPr id="1836544870" name="Picture 2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44870" name="Picture 21" descr="A diagram of a circuit board&#10;&#10;AI-generated content may be incorrect."/>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098499" cy="2304000"/>
                    </a:xfrm>
                    <a:prstGeom prst="rect">
                      <a:avLst/>
                    </a:prstGeom>
                  </pic:spPr>
                </pic:pic>
              </a:graphicData>
            </a:graphic>
          </wp:inline>
        </w:drawing>
      </w:r>
    </w:p>
    <w:p w14:paraId="4BB08124" w14:textId="32FF41A3" w:rsidR="005254C3" w:rsidRPr="005254C3" w:rsidRDefault="005254C3" w:rsidP="005254C3">
      <w:pPr>
        <w:pStyle w:val="Gambar"/>
        <w:rPr>
          <w:b w:val="0"/>
          <w:bCs w:val="0"/>
        </w:rPr>
      </w:pPr>
      <w:bookmarkStart w:id="141" w:name="_Toc229341974"/>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17</w:t>
      </w:r>
      <w:r w:rsidR="00B354CA">
        <w:fldChar w:fldCharType="end"/>
      </w:r>
      <w:r>
        <w:t xml:space="preserve"> </w:t>
      </w:r>
      <w:r w:rsidRPr="005254C3">
        <w:rPr>
          <w:b w:val="0"/>
          <w:bCs w:val="0"/>
        </w:rPr>
        <w:t>Pengujian Sensor Arus DC</w:t>
      </w:r>
      <w:bookmarkEnd w:id="141"/>
    </w:p>
    <w:p w14:paraId="2A94BC28" w14:textId="77777777" w:rsidR="007A267C" w:rsidRDefault="007A267C" w:rsidP="00897B0C">
      <w:pPr>
        <w:pStyle w:val="ISI"/>
        <w:spacing w:line="240" w:lineRule="auto"/>
        <w:rPr>
          <w:lang w:val="en-US"/>
        </w:rPr>
      </w:pPr>
    </w:p>
    <w:p w14:paraId="27030846" w14:textId="649A5606" w:rsidR="003F30BC" w:rsidRDefault="003F30BC" w:rsidP="003F30BC">
      <w:pPr>
        <w:pStyle w:val="ISI"/>
      </w:pPr>
      <w:r>
        <w:t>Pengujian sensor arus DC pertama-tama dilakukan untuk membandingkan nilai pembacaan ADC dengan nilai pembacaan arus pada amperemeter. Pengujian ini mendapatkan tegangan dari power supply DC yang dihubungkan pada dua buah resistor secara paralel untuk kemudian menghasilkan resistansi sebesar 50 Ω. Tabel 4.1</w:t>
      </w:r>
      <w:r w:rsidR="003B2500">
        <w:t>2</w:t>
      </w:r>
      <w:r>
        <w:t xml:space="preserve"> menunjukkan perubahan arus terhadap nilai ADC. Data diambil dari 0 A hingga 4 A dengan step sebesar 0,5 A.</w:t>
      </w:r>
    </w:p>
    <w:p w14:paraId="3A6132AE" w14:textId="77777777" w:rsidR="007A267C" w:rsidRPr="003F30BC" w:rsidRDefault="007A267C" w:rsidP="00897B0C">
      <w:pPr>
        <w:pStyle w:val="ISI"/>
        <w:spacing w:line="240" w:lineRule="auto"/>
      </w:pPr>
    </w:p>
    <w:p w14:paraId="3DE22177" w14:textId="7B80FDA7" w:rsidR="003F30BC" w:rsidRPr="00796007" w:rsidRDefault="00796007" w:rsidP="00796007">
      <w:pPr>
        <w:pStyle w:val="TABEL"/>
        <w:rPr>
          <w:b w:val="0"/>
          <w:bCs/>
        </w:rPr>
      </w:pPr>
      <w:bookmarkStart w:id="142" w:name="_Toc229342854"/>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12</w:t>
      </w:r>
      <w:r w:rsidR="00891F50">
        <w:fldChar w:fldCharType="end"/>
      </w:r>
      <w:r>
        <w:t xml:space="preserve"> </w:t>
      </w:r>
      <w:r w:rsidRPr="00796007">
        <w:rPr>
          <w:b w:val="0"/>
          <w:bCs/>
        </w:rPr>
        <w:t>Pembacaan ADC terhadap Perubahan Arus DC</w:t>
      </w:r>
      <w:bookmarkEnd w:id="142"/>
    </w:p>
    <w:tbl>
      <w:tblPr>
        <w:tblW w:w="2494" w:type="dxa"/>
        <w:tblInd w:w="2693" w:type="dxa"/>
        <w:tblLook w:val="04A0" w:firstRow="1" w:lastRow="0" w:firstColumn="1" w:lastColumn="0" w:noHBand="0" w:noVBand="1"/>
      </w:tblPr>
      <w:tblGrid>
        <w:gridCol w:w="1247"/>
        <w:gridCol w:w="1247"/>
      </w:tblGrid>
      <w:tr w:rsidR="003F30BC" w14:paraId="13C0630B" w14:textId="77777777" w:rsidTr="003F30BC">
        <w:trPr>
          <w:trHeight w:val="340"/>
        </w:trPr>
        <w:tc>
          <w:tcPr>
            <w:tcW w:w="1247"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2AAD6C"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ADC</w:t>
            </w:r>
          </w:p>
        </w:tc>
        <w:tc>
          <w:tcPr>
            <w:tcW w:w="1247" w:type="dxa"/>
            <w:tcBorders>
              <w:top w:val="single" w:sz="4" w:space="0" w:color="auto"/>
              <w:left w:val="nil"/>
              <w:bottom w:val="single" w:sz="4" w:space="0" w:color="auto"/>
              <w:right w:val="single" w:sz="4" w:space="0" w:color="auto"/>
            </w:tcBorders>
            <w:shd w:val="clear" w:color="auto" w:fill="FFFF00"/>
            <w:noWrap/>
            <w:vAlign w:val="center"/>
          </w:tcPr>
          <w:p w14:paraId="2B4BBDE2"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I</w:t>
            </w:r>
            <w:r w:rsidRPr="003F30BC">
              <w:rPr>
                <w:rFonts w:eastAsia="Times New Roman"/>
                <w:color w:val="000000"/>
                <w:sz w:val="22"/>
                <w:szCs w:val="22"/>
                <w:vertAlign w:val="subscript"/>
                <w:lang w:val="zh-CN" w:eastAsia="zh-CN"/>
              </w:rPr>
              <w:t>Ukur</w:t>
            </w:r>
            <w:r w:rsidRPr="003F30BC">
              <w:rPr>
                <w:rFonts w:eastAsia="Times New Roman"/>
                <w:color w:val="000000"/>
                <w:sz w:val="22"/>
                <w:szCs w:val="22"/>
                <w:lang w:val="zh-CN" w:eastAsia="zh-CN"/>
              </w:rPr>
              <w:t xml:space="preserve"> (A)</w:t>
            </w:r>
          </w:p>
        </w:tc>
      </w:tr>
      <w:tr w:rsidR="003F30BC" w14:paraId="13A72DFD"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56A44B9A"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3104</w:t>
            </w:r>
          </w:p>
        </w:tc>
        <w:tc>
          <w:tcPr>
            <w:tcW w:w="1247" w:type="dxa"/>
            <w:tcBorders>
              <w:top w:val="nil"/>
              <w:left w:val="nil"/>
              <w:bottom w:val="single" w:sz="4" w:space="0" w:color="auto"/>
              <w:right w:val="single" w:sz="4" w:space="0" w:color="auto"/>
            </w:tcBorders>
            <w:noWrap/>
            <w:vAlign w:val="center"/>
          </w:tcPr>
          <w:p w14:paraId="77F52C08"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0</w:t>
            </w:r>
          </w:p>
        </w:tc>
      </w:tr>
      <w:tr w:rsidR="003F30BC" w14:paraId="47DA541B"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0F9BF8C9"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3151</w:t>
            </w:r>
          </w:p>
        </w:tc>
        <w:tc>
          <w:tcPr>
            <w:tcW w:w="1247" w:type="dxa"/>
            <w:tcBorders>
              <w:top w:val="nil"/>
              <w:left w:val="nil"/>
              <w:bottom w:val="single" w:sz="4" w:space="0" w:color="auto"/>
              <w:right w:val="single" w:sz="4" w:space="0" w:color="auto"/>
            </w:tcBorders>
            <w:noWrap/>
            <w:vAlign w:val="center"/>
          </w:tcPr>
          <w:p w14:paraId="6DA4017F"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0,5</w:t>
            </w:r>
          </w:p>
        </w:tc>
      </w:tr>
      <w:tr w:rsidR="003F30BC" w14:paraId="6F08898D"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1DD96A19"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3196</w:t>
            </w:r>
          </w:p>
        </w:tc>
        <w:tc>
          <w:tcPr>
            <w:tcW w:w="1247" w:type="dxa"/>
            <w:tcBorders>
              <w:top w:val="nil"/>
              <w:left w:val="nil"/>
              <w:bottom w:val="single" w:sz="4" w:space="0" w:color="auto"/>
              <w:right w:val="single" w:sz="4" w:space="0" w:color="auto"/>
            </w:tcBorders>
            <w:noWrap/>
            <w:vAlign w:val="center"/>
          </w:tcPr>
          <w:p w14:paraId="38C81634"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w:t>
            </w:r>
          </w:p>
        </w:tc>
      </w:tr>
      <w:tr w:rsidR="003F30BC" w14:paraId="5077FCDD"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3591DD0F"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3235</w:t>
            </w:r>
          </w:p>
        </w:tc>
        <w:tc>
          <w:tcPr>
            <w:tcW w:w="1247" w:type="dxa"/>
            <w:tcBorders>
              <w:top w:val="nil"/>
              <w:left w:val="nil"/>
              <w:bottom w:val="single" w:sz="4" w:space="0" w:color="auto"/>
              <w:right w:val="single" w:sz="4" w:space="0" w:color="auto"/>
            </w:tcBorders>
            <w:noWrap/>
            <w:vAlign w:val="center"/>
          </w:tcPr>
          <w:p w14:paraId="37DA6596"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1,5</w:t>
            </w:r>
          </w:p>
        </w:tc>
      </w:tr>
      <w:tr w:rsidR="003F30BC" w14:paraId="190F575A"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262C8E2B"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3282</w:t>
            </w:r>
          </w:p>
        </w:tc>
        <w:tc>
          <w:tcPr>
            <w:tcW w:w="1247" w:type="dxa"/>
            <w:tcBorders>
              <w:top w:val="nil"/>
              <w:left w:val="nil"/>
              <w:bottom w:val="single" w:sz="4" w:space="0" w:color="auto"/>
              <w:right w:val="single" w:sz="4" w:space="0" w:color="auto"/>
            </w:tcBorders>
            <w:noWrap/>
            <w:vAlign w:val="center"/>
          </w:tcPr>
          <w:p w14:paraId="1656BFF8"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2</w:t>
            </w:r>
          </w:p>
        </w:tc>
      </w:tr>
      <w:tr w:rsidR="003F30BC" w14:paraId="38E0CC2B"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7C96CB64"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3326</w:t>
            </w:r>
          </w:p>
        </w:tc>
        <w:tc>
          <w:tcPr>
            <w:tcW w:w="1247" w:type="dxa"/>
            <w:tcBorders>
              <w:top w:val="nil"/>
              <w:left w:val="nil"/>
              <w:bottom w:val="single" w:sz="4" w:space="0" w:color="auto"/>
              <w:right w:val="single" w:sz="4" w:space="0" w:color="auto"/>
            </w:tcBorders>
            <w:noWrap/>
            <w:vAlign w:val="center"/>
          </w:tcPr>
          <w:p w14:paraId="4005C845"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2,5</w:t>
            </w:r>
          </w:p>
        </w:tc>
      </w:tr>
      <w:tr w:rsidR="003F30BC" w14:paraId="129175AA"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230563F1"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3370</w:t>
            </w:r>
          </w:p>
        </w:tc>
        <w:tc>
          <w:tcPr>
            <w:tcW w:w="1247" w:type="dxa"/>
            <w:tcBorders>
              <w:top w:val="nil"/>
              <w:left w:val="nil"/>
              <w:bottom w:val="single" w:sz="4" w:space="0" w:color="auto"/>
              <w:right w:val="single" w:sz="4" w:space="0" w:color="auto"/>
            </w:tcBorders>
            <w:noWrap/>
            <w:vAlign w:val="center"/>
          </w:tcPr>
          <w:p w14:paraId="20D7D19F"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w:t>
            </w:r>
          </w:p>
        </w:tc>
      </w:tr>
      <w:tr w:rsidR="003F30BC" w14:paraId="3EC51CA5"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715BB75F"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3411</w:t>
            </w:r>
          </w:p>
        </w:tc>
        <w:tc>
          <w:tcPr>
            <w:tcW w:w="1247" w:type="dxa"/>
            <w:tcBorders>
              <w:top w:val="nil"/>
              <w:left w:val="nil"/>
              <w:bottom w:val="single" w:sz="4" w:space="0" w:color="auto"/>
              <w:right w:val="single" w:sz="4" w:space="0" w:color="auto"/>
            </w:tcBorders>
            <w:noWrap/>
            <w:vAlign w:val="center"/>
          </w:tcPr>
          <w:p w14:paraId="6696B5B0"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3,5</w:t>
            </w:r>
          </w:p>
        </w:tc>
      </w:tr>
      <w:tr w:rsidR="003F30BC" w14:paraId="4CB43523" w14:textId="77777777" w:rsidTr="003F30BC">
        <w:trPr>
          <w:trHeight w:val="340"/>
        </w:trPr>
        <w:tc>
          <w:tcPr>
            <w:tcW w:w="1247" w:type="dxa"/>
            <w:tcBorders>
              <w:top w:val="nil"/>
              <w:left w:val="single" w:sz="4" w:space="0" w:color="auto"/>
              <w:bottom w:val="single" w:sz="4" w:space="0" w:color="auto"/>
              <w:right w:val="single" w:sz="4" w:space="0" w:color="auto"/>
            </w:tcBorders>
            <w:noWrap/>
            <w:vAlign w:val="center"/>
          </w:tcPr>
          <w:p w14:paraId="2AE8BB83"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3456</w:t>
            </w:r>
          </w:p>
        </w:tc>
        <w:tc>
          <w:tcPr>
            <w:tcW w:w="1247" w:type="dxa"/>
            <w:tcBorders>
              <w:top w:val="nil"/>
              <w:left w:val="nil"/>
              <w:bottom w:val="single" w:sz="4" w:space="0" w:color="auto"/>
              <w:right w:val="single" w:sz="4" w:space="0" w:color="auto"/>
            </w:tcBorders>
            <w:noWrap/>
            <w:vAlign w:val="center"/>
          </w:tcPr>
          <w:p w14:paraId="3D6E54B3" w14:textId="77777777" w:rsidR="003F30BC" w:rsidRPr="003F30BC" w:rsidRDefault="003F30BC" w:rsidP="00BC5F4C">
            <w:pPr>
              <w:jc w:val="center"/>
              <w:rPr>
                <w:rFonts w:eastAsia="Times New Roman"/>
                <w:color w:val="000000"/>
                <w:sz w:val="22"/>
                <w:szCs w:val="22"/>
                <w:lang w:val="zh-CN" w:eastAsia="zh-CN"/>
              </w:rPr>
            </w:pPr>
            <w:r w:rsidRPr="003F30BC">
              <w:rPr>
                <w:rFonts w:eastAsia="Times New Roman"/>
                <w:color w:val="000000"/>
                <w:sz w:val="22"/>
                <w:szCs w:val="22"/>
                <w:lang w:val="zh-CN" w:eastAsia="zh-CN"/>
              </w:rPr>
              <w:t>4</w:t>
            </w:r>
          </w:p>
        </w:tc>
      </w:tr>
    </w:tbl>
    <w:p w14:paraId="70B264F2" w14:textId="3906FCFC" w:rsidR="003F30BC" w:rsidRPr="003F30BC" w:rsidRDefault="003F30BC" w:rsidP="003F30BC">
      <w:pPr>
        <w:pStyle w:val="ISI"/>
      </w:pPr>
      <w:r w:rsidRPr="003F30BC">
        <w:lastRenderedPageBreak/>
        <w:t>Dari Tabel 4.1</w:t>
      </w:r>
      <w:r w:rsidR="003B2500">
        <w:t>2</w:t>
      </w:r>
      <w:r w:rsidRPr="003F30BC">
        <w:t xml:space="preserve"> dapat dilakukan pengeplotan yang dapat dilihat pada kurva yang digambarkan pada Gambar 4.18. Pada kurva tersebut dapat diambil tren regresi linearnya untuk menghitung arus aktual dan didapatlah fungsi linear y = 0,0114x – 35,4637. Fungsi tersebut kemudian digunakan untuk kalibrasi sensor tegangan agar sistem dapat menginterpretasikan nilai arus DC dengan baik. </w:t>
      </w:r>
    </w:p>
    <w:p w14:paraId="06D77B7F" w14:textId="77777777" w:rsidR="003F30BC" w:rsidRPr="003F30BC" w:rsidRDefault="003F30BC" w:rsidP="007C574D">
      <w:pPr>
        <w:pStyle w:val="ISI"/>
        <w:spacing w:line="240" w:lineRule="auto"/>
      </w:pPr>
    </w:p>
    <w:p w14:paraId="13A97A0D" w14:textId="509D7408" w:rsidR="003F30BC" w:rsidRDefault="00B90C65" w:rsidP="005254C3">
      <w:pPr>
        <w:pStyle w:val="ISI"/>
        <w:spacing w:line="240" w:lineRule="auto"/>
        <w:ind w:firstLine="0"/>
        <w:jc w:val="center"/>
      </w:pPr>
      <w:r>
        <w:rPr>
          <w:noProof/>
        </w:rPr>
        <w:drawing>
          <wp:inline distT="0" distB="0" distL="0" distR="0" wp14:anchorId="437945A6" wp14:editId="5E2123D6">
            <wp:extent cx="4893885" cy="2160000"/>
            <wp:effectExtent l="0" t="0" r="2540" b="0"/>
            <wp:docPr id="5037945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94507" name="Picture 503794507"/>
                    <pic:cNvPicPr/>
                  </pic:nvPicPr>
                  <pic:blipFill rotWithShape="1">
                    <a:blip r:embed="rId87" cstate="print">
                      <a:extLst>
                        <a:ext uri="{28A0092B-C50C-407E-A947-70E740481C1C}">
                          <a14:useLocalDpi xmlns:a14="http://schemas.microsoft.com/office/drawing/2010/main" val="0"/>
                        </a:ext>
                      </a:extLst>
                    </a:blip>
                    <a:srcRect t="5728"/>
                    <a:stretch>
                      <a:fillRect/>
                    </a:stretch>
                  </pic:blipFill>
                  <pic:spPr bwMode="auto">
                    <a:xfrm>
                      <a:off x="0" y="0"/>
                      <a:ext cx="4893885" cy="2160000"/>
                    </a:xfrm>
                    <a:prstGeom prst="rect">
                      <a:avLst/>
                    </a:prstGeom>
                    <a:ln>
                      <a:noFill/>
                    </a:ln>
                    <a:extLst>
                      <a:ext uri="{53640926-AAD7-44D8-BBD7-CCE9431645EC}">
                        <a14:shadowObscured xmlns:a14="http://schemas.microsoft.com/office/drawing/2010/main"/>
                      </a:ext>
                    </a:extLst>
                  </pic:spPr>
                </pic:pic>
              </a:graphicData>
            </a:graphic>
          </wp:inline>
        </w:drawing>
      </w:r>
    </w:p>
    <w:p w14:paraId="33D969E8" w14:textId="314084E3" w:rsidR="005254C3" w:rsidRPr="005254C3" w:rsidRDefault="005254C3" w:rsidP="005254C3">
      <w:pPr>
        <w:pStyle w:val="Gambar"/>
        <w:rPr>
          <w:b w:val="0"/>
          <w:bCs w:val="0"/>
        </w:rPr>
      </w:pPr>
      <w:bookmarkStart w:id="143" w:name="_Toc229341975"/>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18</w:t>
      </w:r>
      <w:r w:rsidR="00B354CA">
        <w:fldChar w:fldCharType="end"/>
      </w:r>
      <w:r>
        <w:t xml:space="preserve"> </w:t>
      </w:r>
      <w:r w:rsidRPr="005254C3">
        <w:rPr>
          <w:b w:val="0"/>
          <w:bCs w:val="0"/>
        </w:rPr>
        <w:t>Kurva Liniaritas Sensor Arus DC</w:t>
      </w:r>
      <w:bookmarkEnd w:id="143"/>
    </w:p>
    <w:p w14:paraId="325B609F" w14:textId="77777777" w:rsidR="003F30BC" w:rsidRDefault="003F30BC" w:rsidP="007C574D">
      <w:pPr>
        <w:pStyle w:val="ISI"/>
        <w:spacing w:line="240" w:lineRule="auto"/>
        <w:rPr>
          <w:lang w:val="en-US"/>
        </w:rPr>
      </w:pPr>
    </w:p>
    <w:p w14:paraId="26262B2C" w14:textId="77777777" w:rsidR="007C574D" w:rsidRPr="007C574D" w:rsidRDefault="007C574D" w:rsidP="007C574D">
      <w:pPr>
        <w:pStyle w:val="ISI"/>
      </w:pPr>
      <w:r w:rsidRPr="007C574D">
        <w:t>Setiap kenaikan satu nilai ADC menghasilkan peningkatan pembacaan arus sebesar 0,0114 A. Selanjutnya, nilai tersebut dikoreksi dengan offset sebesar −5,8243 sebelum ditampilkan oleh sistem. Sebagai contoh, pada nilai ADC sebesar 3200, arus yang terbaca adalah 1,016 A. Perbandingan antara hasil pembacaan sensor yang telah dikalibrasi dengan pengukuran menggunakan multimeter ditunjukkan pada Tabel 4.13.</w:t>
      </w:r>
    </w:p>
    <w:p w14:paraId="74EC61BD" w14:textId="77777777" w:rsidR="00897B0C" w:rsidRDefault="00897B0C" w:rsidP="00897B0C">
      <w:pPr>
        <w:pStyle w:val="ISI"/>
        <w:spacing w:line="240" w:lineRule="auto"/>
      </w:pPr>
    </w:p>
    <w:p w14:paraId="0716D1E4" w14:textId="20351DDE" w:rsidR="003F30BC" w:rsidRPr="00796007" w:rsidRDefault="00796007" w:rsidP="00796007">
      <w:pPr>
        <w:pStyle w:val="TABEL"/>
        <w:rPr>
          <w:b w:val="0"/>
          <w:bCs/>
        </w:rPr>
      </w:pPr>
      <w:bookmarkStart w:id="144" w:name="_Toc229342855"/>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13</w:t>
      </w:r>
      <w:r w:rsidR="00891F50">
        <w:fldChar w:fldCharType="end"/>
      </w:r>
      <w:r>
        <w:t xml:space="preserve"> </w:t>
      </w:r>
      <w:r w:rsidRPr="00796007">
        <w:rPr>
          <w:b w:val="0"/>
          <w:bCs/>
        </w:rPr>
        <w:t>Perbandingan Sensor Arus DC dengan Amperemeter</w:t>
      </w:r>
      <w:bookmarkEnd w:id="144"/>
    </w:p>
    <w:tbl>
      <w:tblPr>
        <w:tblW w:w="4405" w:type="dxa"/>
        <w:tblInd w:w="1841" w:type="dxa"/>
        <w:tblLook w:val="04A0" w:firstRow="1" w:lastRow="0" w:firstColumn="1" w:lastColumn="0" w:noHBand="0" w:noVBand="1"/>
      </w:tblPr>
      <w:tblGrid>
        <w:gridCol w:w="1431"/>
        <w:gridCol w:w="1487"/>
        <w:gridCol w:w="1487"/>
      </w:tblGrid>
      <w:tr w:rsidR="003F30BC" w14:paraId="6F2D83B7"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117ECB28"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I</w:t>
            </w:r>
            <w:r w:rsidRPr="003F30BC">
              <w:rPr>
                <w:rFonts w:eastAsia="Times New Roman"/>
                <w:color w:val="000000"/>
                <w:sz w:val="22"/>
                <w:szCs w:val="22"/>
                <w:vertAlign w:val="subscript"/>
                <w:lang w:val="zh-CN" w:eastAsia="zh-CN"/>
              </w:rPr>
              <w:t>Sensor</w:t>
            </w:r>
          </w:p>
        </w:tc>
        <w:tc>
          <w:tcPr>
            <w:tcW w:w="1487" w:type="dxa"/>
            <w:tcBorders>
              <w:top w:val="single" w:sz="4" w:space="0" w:color="auto"/>
              <w:left w:val="nil"/>
              <w:bottom w:val="single" w:sz="4" w:space="0" w:color="auto"/>
              <w:right w:val="single" w:sz="4" w:space="0" w:color="auto"/>
            </w:tcBorders>
            <w:shd w:val="clear" w:color="auto" w:fill="FFFF00"/>
            <w:noWrap/>
            <w:vAlign w:val="center"/>
          </w:tcPr>
          <w:p w14:paraId="48448144"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I</w:t>
            </w:r>
            <w:r w:rsidRPr="003F30BC">
              <w:rPr>
                <w:rFonts w:eastAsia="Times New Roman"/>
                <w:color w:val="000000"/>
                <w:sz w:val="22"/>
                <w:szCs w:val="22"/>
                <w:vertAlign w:val="subscript"/>
                <w:lang w:val="zh-CN" w:eastAsia="zh-CN"/>
              </w:rPr>
              <w:t>Ukur</w:t>
            </w:r>
          </w:p>
        </w:tc>
        <w:tc>
          <w:tcPr>
            <w:tcW w:w="1487" w:type="dxa"/>
            <w:tcBorders>
              <w:top w:val="single" w:sz="4" w:space="0" w:color="auto"/>
              <w:bottom w:val="single" w:sz="4" w:space="0" w:color="auto"/>
              <w:right w:val="single" w:sz="4" w:space="0" w:color="auto"/>
            </w:tcBorders>
            <w:shd w:val="clear" w:color="auto" w:fill="FFFF00"/>
            <w:vAlign w:val="center"/>
          </w:tcPr>
          <w:p w14:paraId="071FEF57"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Eror</w:t>
            </w:r>
          </w:p>
        </w:tc>
      </w:tr>
      <w:tr w:rsidR="003F30BC" w14:paraId="673AFCD9"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4022FCA4"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0,03</w:t>
            </w:r>
          </w:p>
        </w:tc>
        <w:tc>
          <w:tcPr>
            <w:tcW w:w="1487" w:type="dxa"/>
            <w:tcBorders>
              <w:top w:val="single" w:sz="4" w:space="0" w:color="auto"/>
              <w:left w:val="nil"/>
              <w:bottom w:val="single" w:sz="4" w:space="0" w:color="auto"/>
              <w:right w:val="single" w:sz="4" w:space="0" w:color="auto"/>
            </w:tcBorders>
            <w:noWrap/>
            <w:vAlign w:val="center"/>
          </w:tcPr>
          <w:p w14:paraId="1942EE7B"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w:t>
            </w:r>
          </w:p>
        </w:tc>
        <w:tc>
          <w:tcPr>
            <w:tcW w:w="1487" w:type="dxa"/>
            <w:tcBorders>
              <w:top w:val="single" w:sz="4" w:space="0" w:color="auto"/>
              <w:bottom w:val="single" w:sz="4" w:space="0" w:color="auto"/>
              <w:right w:val="single" w:sz="4" w:space="0" w:color="auto"/>
            </w:tcBorders>
            <w:vAlign w:val="center"/>
          </w:tcPr>
          <w:p w14:paraId="37C3A26D"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w:t>
            </w:r>
          </w:p>
        </w:tc>
      </w:tr>
      <w:tr w:rsidR="003F30BC" w14:paraId="34C5BD25"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5D02F516"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0,511</w:t>
            </w:r>
          </w:p>
        </w:tc>
        <w:tc>
          <w:tcPr>
            <w:tcW w:w="1487" w:type="dxa"/>
            <w:tcBorders>
              <w:top w:val="single" w:sz="4" w:space="0" w:color="auto"/>
              <w:left w:val="nil"/>
              <w:bottom w:val="single" w:sz="4" w:space="0" w:color="auto"/>
              <w:right w:val="single" w:sz="4" w:space="0" w:color="auto"/>
            </w:tcBorders>
            <w:noWrap/>
            <w:vAlign w:val="center"/>
          </w:tcPr>
          <w:p w14:paraId="5581282E"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0,5</w:t>
            </w:r>
          </w:p>
        </w:tc>
        <w:tc>
          <w:tcPr>
            <w:tcW w:w="1487" w:type="dxa"/>
            <w:tcBorders>
              <w:top w:val="single" w:sz="4" w:space="0" w:color="auto"/>
              <w:bottom w:val="single" w:sz="4" w:space="0" w:color="auto"/>
              <w:right w:val="single" w:sz="4" w:space="0" w:color="auto"/>
            </w:tcBorders>
            <w:vAlign w:val="center"/>
          </w:tcPr>
          <w:p w14:paraId="56EF48B9"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2,20%</w:t>
            </w:r>
          </w:p>
        </w:tc>
      </w:tr>
      <w:tr w:rsidR="003F30BC" w14:paraId="051B65D5"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20F6096A"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1,011</w:t>
            </w:r>
          </w:p>
        </w:tc>
        <w:tc>
          <w:tcPr>
            <w:tcW w:w="1487" w:type="dxa"/>
            <w:tcBorders>
              <w:top w:val="single" w:sz="4" w:space="0" w:color="auto"/>
              <w:left w:val="nil"/>
              <w:bottom w:val="single" w:sz="4" w:space="0" w:color="auto"/>
              <w:right w:val="single" w:sz="4" w:space="0" w:color="auto"/>
            </w:tcBorders>
            <w:noWrap/>
            <w:vAlign w:val="center"/>
          </w:tcPr>
          <w:p w14:paraId="19D3DA3D"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1</w:t>
            </w:r>
          </w:p>
        </w:tc>
        <w:tc>
          <w:tcPr>
            <w:tcW w:w="1487" w:type="dxa"/>
            <w:tcBorders>
              <w:top w:val="single" w:sz="4" w:space="0" w:color="auto"/>
              <w:bottom w:val="single" w:sz="4" w:space="0" w:color="auto"/>
              <w:right w:val="single" w:sz="4" w:space="0" w:color="auto"/>
            </w:tcBorders>
            <w:vAlign w:val="center"/>
          </w:tcPr>
          <w:p w14:paraId="6F680882"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1,10%</w:t>
            </w:r>
          </w:p>
        </w:tc>
      </w:tr>
      <w:tr w:rsidR="003F30BC" w14:paraId="1CD8F984"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071E4093"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1,511</w:t>
            </w:r>
          </w:p>
        </w:tc>
        <w:tc>
          <w:tcPr>
            <w:tcW w:w="1487" w:type="dxa"/>
            <w:tcBorders>
              <w:top w:val="single" w:sz="4" w:space="0" w:color="auto"/>
              <w:left w:val="nil"/>
              <w:bottom w:val="single" w:sz="4" w:space="0" w:color="auto"/>
              <w:right w:val="single" w:sz="4" w:space="0" w:color="auto"/>
            </w:tcBorders>
            <w:noWrap/>
            <w:vAlign w:val="center"/>
          </w:tcPr>
          <w:p w14:paraId="2E9FF09D"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1,5</w:t>
            </w:r>
          </w:p>
        </w:tc>
        <w:tc>
          <w:tcPr>
            <w:tcW w:w="1487" w:type="dxa"/>
            <w:tcBorders>
              <w:top w:val="single" w:sz="4" w:space="0" w:color="auto"/>
              <w:bottom w:val="single" w:sz="4" w:space="0" w:color="auto"/>
              <w:right w:val="single" w:sz="4" w:space="0" w:color="auto"/>
            </w:tcBorders>
            <w:vAlign w:val="center"/>
          </w:tcPr>
          <w:p w14:paraId="48DE8D21"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0,73%</w:t>
            </w:r>
          </w:p>
        </w:tc>
      </w:tr>
      <w:tr w:rsidR="003F30BC" w14:paraId="7A13830E"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4AE8FE37"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1,999</w:t>
            </w:r>
          </w:p>
        </w:tc>
        <w:tc>
          <w:tcPr>
            <w:tcW w:w="1487" w:type="dxa"/>
            <w:tcBorders>
              <w:top w:val="single" w:sz="4" w:space="0" w:color="auto"/>
              <w:left w:val="nil"/>
              <w:bottom w:val="single" w:sz="4" w:space="0" w:color="auto"/>
              <w:right w:val="single" w:sz="4" w:space="0" w:color="auto"/>
            </w:tcBorders>
            <w:noWrap/>
            <w:vAlign w:val="center"/>
          </w:tcPr>
          <w:p w14:paraId="676D65D6"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2</w:t>
            </w:r>
          </w:p>
        </w:tc>
        <w:tc>
          <w:tcPr>
            <w:tcW w:w="1487" w:type="dxa"/>
            <w:tcBorders>
              <w:top w:val="single" w:sz="4" w:space="0" w:color="auto"/>
              <w:bottom w:val="single" w:sz="4" w:space="0" w:color="auto"/>
              <w:right w:val="single" w:sz="4" w:space="0" w:color="auto"/>
            </w:tcBorders>
            <w:vAlign w:val="center"/>
          </w:tcPr>
          <w:p w14:paraId="6AE8A51F"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0,05%</w:t>
            </w:r>
          </w:p>
        </w:tc>
      </w:tr>
      <w:tr w:rsidR="003F30BC" w14:paraId="17C88C2C"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5997A665"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2,488</w:t>
            </w:r>
          </w:p>
        </w:tc>
        <w:tc>
          <w:tcPr>
            <w:tcW w:w="1487" w:type="dxa"/>
            <w:tcBorders>
              <w:top w:val="single" w:sz="4" w:space="0" w:color="auto"/>
              <w:left w:val="nil"/>
              <w:bottom w:val="single" w:sz="4" w:space="0" w:color="auto"/>
              <w:right w:val="single" w:sz="4" w:space="0" w:color="auto"/>
            </w:tcBorders>
            <w:noWrap/>
            <w:vAlign w:val="center"/>
          </w:tcPr>
          <w:p w14:paraId="29D769B4"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2,5</w:t>
            </w:r>
          </w:p>
        </w:tc>
        <w:tc>
          <w:tcPr>
            <w:tcW w:w="1487" w:type="dxa"/>
            <w:tcBorders>
              <w:top w:val="single" w:sz="4" w:space="0" w:color="auto"/>
              <w:bottom w:val="single" w:sz="4" w:space="0" w:color="auto"/>
              <w:right w:val="single" w:sz="4" w:space="0" w:color="auto"/>
            </w:tcBorders>
            <w:vAlign w:val="center"/>
          </w:tcPr>
          <w:p w14:paraId="47FEDF47"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0,48%</w:t>
            </w:r>
          </w:p>
        </w:tc>
      </w:tr>
      <w:tr w:rsidR="003F30BC" w14:paraId="48C80FC8"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03B6449C"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2,976</w:t>
            </w:r>
          </w:p>
        </w:tc>
        <w:tc>
          <w:tcPr>
            <w:tcW w:w="1487" w:type="dxa"/>
            <w:tcBorders>
              <w:top w:val="single" w:sz="4" w:space="0" w:color="auto"/>
              <w:left w:val="nil"/>
              <w:bottom w:val="single" w:sz="4" w:space="0" w:color="auto"/>
              <w:right w:val="single" w:sz="4" w:space="0" w:color="auto"/>
            </w:tcBorders>
            <w:noWrap/>
            <w:vAlign w:val="center"/>
          </w:tcPr>
          <w:p w14:paraId="0272D93C"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3</w:t>
            </w:r>
          </w:p>
        </w:tc>
        <w:tc>
          <w:tcPr>
            <w:tcW w:w="1487" w:type="dxa"/>
            <w:tcBorders>
              <w:top w:val="single" w:sz="4" w:space="0" w:color="auto"/>
              <w:bottom w:val="single" w:sz="4" w:space="0" w:color="auto"/>
              <w:right w:val="single" w:sz="4" w:space="0" w:color="auto"/>
            </w:tcBorders>
            <w:vAlign w:val="center"/>
          </w:tcPr>
          <w:p w14:paraId="0B048DFE"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0,80%</w:t>
            </w:r>
          </w:p>
        </w:tc>
      </w:tr>
      <w:tr w:rsidR="003F30BC" w14:paraId="08A0D3B1"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3E125991"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3,476</w:t>
            </w:r>
          </w:p>
        </w:tc>
        <w:tc>
          <w:tcPr>
            <w:tcW w:w="1487" w:type="dxa"/>
            <w:tcBorders>
              <w:top w:val="single" w:sz="4" w:space="0" w:color="auto"/>
              <w:left w:val="nil"/>
              <w:bottom w:val="single" w:sz="4" w:space="0" w:color="auto"/>
              <w:right w:val="single" w:sz="4" w:space="0" w:color="auto"/>
            </w:tcBorders>
            <w:noWrap/>
            <w:vAlign w:val="center"/>
          </w:tcPr>
          <w:p w14:paraId="6102EC23"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3,5</w:t>
            </w:r>
          </w:p>
        </w:tc>
        <w:tc>
          <w:tcPr>
            <w:tcW w:w="1487" w:type="dxa"/>
            <w:tcBorders>
              <w:top w:val="single" w:sz="4" w:space="0" w:color="auto"/>
              <w:bottom w:val="single" w:sz="4" w:space="0" w:color="auto"/>
              <w:right w:val="single" w:sz="4" w:space="0" w:color="auto"/>
            </w:tcBorders>
            <w:vAlign w:val="center"/>
          </w:tcPr>
          <w:p w14:paraId="4829DA19"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0,69%</w:t>
            </w:r>
          </w:p>
        </w:tc>
      </w:tr>
      <w:tr w:rsidR="003F30BC" w14:paraId="58415B8B" w14:textId="77777777" w:rsidTr="003F30BC">
        <w:trPr>
          <w:trHeight w:val="340"/>
        </w:trPr>
        <w:tc>
          <w:tcPr>
            <w:tcW w:w="1431" w:type="dxa"/>
            <w:tcBorders>
              <w:top w:val="single" w:sz="4" w:space="0" w:color="auto"/>
              <w:left w:val="single" w:sz="4" w:space="0" w:color="auto"/>
              <w:bottom w:val="single" w:sz="4" w:space="0" w:color="auto"/>
              <w:right w:val="single" w:sz="4" w:space="0" w:color="auto"/>
            </w:tcBorders>
            <w:noWrap/>
            <w:vAlign w:val="center"/>
          </w:tcPr>
          <w:p w14:paraId="1CE5E247"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3,965</w:t>
            </w:r>
          </w:p>
        </w:tc>
        <w:tc>
          <w:tcPr>
            <w:tcW w:w="1487" w:type="dxa"/>
            <w:tcBorders>
              <w:top w:val="single" w:sz="4" w:space="0" w:color="auto"/>
              <w:left w:val="nil"/>
              <w:bottom w:val="single" w:sz="4" w:space="0" w:color="auto"/>
              <w:right w:val="single" w:sz="4" w:space="0" w:color="auto"/>
            </w:tcBorders>
            <w:noWrap/>
            <w:vAlign w:val="center"/>
          </w:tcPr>
          <w:p w14:paraId="3A268161"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4</w:t>
            </w:r>
          </w:p>
        </w:tc>
        <w:tc>
          <w:tcPr>
            <w:tcW w:w="1487" w:type="dxa"/>
            <w:tcBorders>
              <w:top w:val="single" w:sz="4" w:space="0" w:color="auto"/>
              <w:bottom w:val="single" w:sz="4" w:space="0" w:color="auto"/>
              <w:right w:val="single" w:sz="4" w:space="0" w:color="auto"/>
            </w:tcBorders>
            <w:vAlign w:val="center"/>
          </w:tcPr>
          <w:p w14:paraId="723E39EE"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0,88%</w:t>
            </w:r>
          </w:p>
        </w:tc>
      </w:tr>
      <w:tr w:rsidR="003F30BC" w14:paraId="3DE9AEC5" w14:textId="77777777" w:rsidTr="003F30BC">
        <w:trPr>
          <w:trHeight w:val="340"/>
        </w:trPr>
        <w:tc>
          <w:tcPr>
            <w:tcW w:w="2918" w:type="dxa"/>
            <w:gridSpan w:val="2"/>
            <w:tcBorders>
              <w:top w:val="single" w:sz="4" w:space="0" w:color="auto"/>
              <w:left w:val="single" w:sz="4" w:space="0" w:color="auto"/>
              <w:bottom w:val="single" w:sz="4" w:space="0" w:color="auto"/>
              <w:right w:val="single" w:sz="4" w:space="0" w:color="auto"/>
            </w:tcBorders>
            <w:noWrap/>
            <w:vAlign w:val="center"/>
          </w:tcPr>
          <w:p w14:paraId="5E61B58B"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Rata-rata</w:t>
            </w:r>
          </w:p>
        </w:tc>
        <w:tc>
          <w:tcPr>
            <w:tcW w:w="1487" w:type="dxa"/>
            <w:tcBorders>
              <w:top w:val="single" w:sz="4" w:space="0" w:color="auto"/>
              <w:bottom w:val="single" w:sz="4" w:space="0" w:color="auto"/>
              <w:right w:val="single" w:sz="4" w:space="0" w:color="auto"/>
            </w:tcBorders>
            <w:vAlign w:val="center"/>
          </w:tcPr>
          <w:p w14:paraId="657E6B5D" w14:textId="77777777" w:rsidR="003F30BC" w:rsidRPr="003F30BC" w:rsidRDefault="003F30BC" w:rsidP="003F30BC">
            <w:pPr>
              <w:jc w:val="center"/>
              <w:rPr>
                <w:rFonts w:eastAsia="Times New Roman"/>
                <w:color w:val="000000"/>
                <w:sz w:val="22"/>
                <w:szCs w:val="22"/>
                <w:lang w:val="zh-CN" w:eastAsia="zh-CN"/>
              </w:rPr>
            </w:pPr>
            <w:r w:rsidRPr="003F30BC">
              <w:rPr>
                <w:rFonts w:eastAsia="Times New Roman"/>
                <w:color w:val="000000"/>
                <w:sz w:val="22"/>
                <w:szCs w:val="22"/>
                <w:lang w:val="zh-CN" w:eastAsia="zh-CN"/>
              </w:rPr>
              <w:t>0,67%</w:t>
            </w:r>
          </w:p>
        </w:tc>
      </w:tr>
    </w:tbl>
    <w:p w14:paraId="35B5FD89" w14:textId="140B903B" w:rsidR="003F30BC" w:rsidRDefault="003F30BC" w:rsidP="003F30BC">
      <w:pPr>
        <w:pStyle w:val="ISI"/>
      </w:pPr>
      <w:r>
        <w:lastRenderedPageBreak/>
        <w:t>Pada Tabel 4.1</w:t>
      </w:r>
      <w:r w:rsidR="003B2500">
        <w:t>3</w:t>
      </w:r>
      <w:r>
        <w:t xml:space="preserve"> dapat dibandingkan nilai arus yang terbaca oleh sensor dengan arus yang terbaca oleh amperemeter. Dari data tersebut, diperoleh rata-rata eror sebesar 0,67% dan membuktikan bahwa sensor bekerja dengan baik. </w:t>
      </w:r>
    </w:p>
    <w:p w14:paraId="21CC375B" w14:textId="77777777" w:rsidR="003F30BC" w:rsidRPr="003F30BC" w:rsidRDefault="003F30BC" w:rsidP="007A267C">
      <w:pPr>
        <w:pStyle w:val="ISI"/>
      </w:pPr>
    </w:p>
    <w:p w14:paraId="32745595" w14:textId="77777777" w:rsidR="003F30BC" w:rsidRDefault="00183661" w:rsidP="003975D8">
      <w:pPr>
        <w:pStyle w:val="SUBBAB"/>
        <w:rPr>
          <w:lang w:val="en-US"/>
        </w:rPr>
      </w:pPr>
      <w:bookmarkStart w:id="145" w:name="_Toc229341851"/>
      <w:r>
        <w:rPr>
          <w:lang w:val="en-US"/>
        </w:rPr>
        <w:t>PENGUJIAN PARSIAL INVERTER PACKED U-CELL</w:t>
      </w:r>
      <w:bookmarkEnd w:id="145"/>
    </w:p>
    <w:p w14:paraId="3403FF75" w14:textId="164B18FB" w:rsidR="00563AB9" w:rsidRDefault="00563AB9" w:rsidP="00563AB9">
      <w:pPr>
        <w:pStyle w:val="ISI"/>
      </w:pPr>
      <w:r w:rsidRPr="00563AB9">
        <w:t>Pengujian inverter secara parsial dilakukan untuk mengetahui kinerja dari perangkat keras inverter sebelum diintegrasikan dengan konverter. Hal ini untuk mengetahui kinerja inverter tersendiri sebelum diintegrasikan pada sistem yang diusung pada proyek akhir ini. Pengujian parsial inverter mel</w:t>
      </w:r>
      <w:r w:rsidR="002E0058">
        <w:t>i</w:t>
      </w:r>
      <w:r w:rsidRPr="00563AB9">
        <w:t xml:space="preserve">puti: </w:t>
      </w:r>
    </w:p>
    <w:p w14:paraId="186C0C8A" w14:textId="77777777" w:rsidR="00563AB9" w:rsidRPr="00563AB9" w:rsidRDefault="00563AB9">
      <w:pPr>
        <w:pStyle w:val="ISI"/>
        <w:numPr>
          <w:ilvl w:val="0"/>
          <w:numId w:val="34"/>
        </w:numPr>
        <w:ind w:left="1136" w:hanging="568"/>
      </w:pPr>
      <w:r w:rsidRPr="00563AB9">
        <w:t>Pengujian driver inverter</w:t>
      </w:r>
    </w:p>
    <w:p w14:paraId="0429C63B" w14:textId="77777777" w:rsidR="00563AB9" w:rsidRPr="00563AB9" w:rsidRDefault="00563AB9">
      <w:pPr>
        <w:pStyle w:val="ISI"/>
        <w:numPr>
          <w:ilvl w:val="0"/>
          <w:numId w:val="34"/>
        </w:numPr>
        <w:ind w:left="1136" w:hanging="568"/>
      </w:pPr>
      <w:r w:rsidRPr="00563AB9">
        <w:t>Pengujian fungsional inverter</w:t>
      </w:r>
    </w:p>
    <w:p w14:paraId="51A66C78" w14:textId="77777777" w:rsidR="00563AB9" w:rsidRPr="00563AB9" w:rsidRDefault="00563AB9">
      <w:pPr>
        <w:pStyle w:val="ISI"/>
        <w:numPr>
          <w:ilvl w:val="0"/>
          <w:numId w:val="34"/>
        </w:numPr>
        <w:ind w:left="1136" w:hanging="568"/>
      </w:pPr>
      <w:r w:rsidRPr="00563AB9">
        <w:t>Pengujian sensor tegangan AC</w:t>
      </w:r>
    </w:p>
    <w:p w14:paraId="789C29C8" w14:textId="77777777" w:rsidR="00563AB9" w:rsidRPr="00563AB9" w:rsidRDefault="00563AB9">
      <w:pPr>
        <w:pStyle w:val="ISI"/>
        <w:numPr>
          <w:ilvl w:val="0"/>
          <w:numId w:val="34"/>
        </w:numPr>
        <w:ind w:left="1136" w:hanging="568"/>
      </w:pPr>
      <w:r w:rsidRPr="00563AB9">
        <w:t>Pengujian sensor arus AC</w:t>
      </w:r>
    </w:p>
    <w:p w14:paraId="19FBD6F8" w14:textId="77777777" w:rsidR="00563AB9" w:rsidRDefault="00563AB9" w:rsidP="00563AB9">
      <w:pPr>
        <w:pStyle w:val="ISI"/>
      </w:pPr>
    </w:p>
    <w:p w14:paraId="6D729E90" w14:textId="77777777" w:rsidR="00563AB9" w:rsidRPr="00563AB9" w:rsidRDefault="00B762F2" w:rsidP="003975D8">
      <w:pPr>
        <w:pStyle w:val="SUBSUBBAB"/>
      </w:pPr>
      <w:bookmarkStart w:id="146" w:name="_Toc229341852"/>
      <w:r>
        <w:t>Pengujian Driver Inverter</w:t>
      </w:r>
      <w:bookmarkEnd w:id="146"/>
    </w:p>
    <w:p w14:paraId="6139FC89" w14:textId="50122BDF" w:rsidR="00B762F2" w:rsidRDefault="00B762F2" w:rsidP="00B762F2">
      <w:pPr>
        <w:pStyle w:val="ISI"/>
      </w:pPr>
      <w:r w:rsidRPr="00B762F2">
        <w:t>Driver untuk inverter perlu dilakukan pengujian terlebih dahulu agar dapat diketahui respon keluaran dari FOD3182 sebagai gate driver yang menyulutkan tegangan pada pin gate-emitter IGBT. Pengujian dilakukan dengan mengirimkan sinyal modulasi POD-PWM dari mikrokontroler pada sisi input dari tiap</w:t>
      </w:r>
      <w:r w:rsidR="00156BE2">
        <w:t>-</w:t>
      </w:r>
      <w:r w:rsidRPr="00B762F2">
        <w:t>tiap gate driver dan pembacaan dilakukan pada pin gate-emitter. Pengujian driver inverter dapat dilihat pada Gambar 4.19.</w:t>
      </w:r>
    </w:p>
    <w:p w14:paraId="75E9A870" w14:textId="77777777" w:rsidR="00505A72" w:rsidRPr="00B762F2" w:rsidRDefault="00505A72" w:rsidP="00B762F2">
      <w:pPr>
        <w:pStyle w:val="ISI"/>
      </w:pPr>
    </w:p>
    <w:p w14:paraId="089A0849" w14:textId="77777777" w:rsidR="005F3AF9" w:rsidRDefault="005F3AF9" w:rsidP="005F3AF9">
      <w:pPr>
        <w:pStyle w:val="ISI"/>
        <w:ind w:firstLine="0"/>
        <w:jc w:val="center"/>
      </w:pPr>
      <w:r>
        <w:rPr>
          <w:noProof/>
        </w:rPr>
        <w:drawing>
          <wp:inline distT="0" distB="0" distL="0" distR="0" wp14:anchorId="22D604B3" wp14:editId="6CC787C4">
            <wp:extent cx="4384729" cy="2464904"/>
            <wp:effectExtent l="0" t="0" r="0" b="0"/>
            <wp:docPr id="860617510" name="Picture 1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17510" name="Picture 14" descr="A close-up of a computer&#10;&#10;AI-generated content may be incorrect."/>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403790" cy="2475619"/>
                    </a:xfrm>
                    <a:prstGeom prst="rect">
                      <a:avLst/>
                    </a:prstGeom>
                  </pic:spPr>
                </pic:pic>
              </a:graphicData>
            </a:graphic>
          </wp:inline>
        </w:drawing>
      </w:r>
    </w:p>
    <w:p w14:paraId="58D332D5" w14:textId="2F091E03" w:rsidR="00513E68" w:rsidRPr="00513E68" w:rsidRDefault="00513E68" w:rsidP="00513E68">
      <w:pPr>
        <w:pStyle w:val="Gambar"/>
        <w:rPr>
          <w:b w:val="0"/>
          <w:bCs w:val="0"/>
        </w:rPr>
      </w:pPr>
      <w:bookmarkStart w:id="147" w:name="_Toc229341976"/>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19</w:t>
      </w:r>
      <w:r w:rsidR="00B354CA">
        <w:fldChar w:fldCharType="end"/>
      </w:r>
      <w:r>
        <w:t xml:space="preserve"> </w:t>
      </w:r>
      <w:r w:rsidRPr="00513E68">
        <w:rPr>
          <w:b w:val="0"/>
          <w:bCs w:val="0"/>
        </w:rPr>
        <w:t>Pengujian Driver Inverter</w:t>
      </w:r>
      <w:bookmarkEnd w:id="147"/>
    </w:p>
    <w:p w14:paraId="008447D6" w14:textId="16E116D2" w:rsidR="005F3AF9" w:rsidRPr="005F3AF9" w:rsidRDefault="005F3AF9" w:rsidP="005F3AF9">
      <w:pPr>
        <w:pStyle w:val="ISI"/>
      </w:pPr>
      <w:r>
        <w:lastRenderedPageBreak/>
        <w:t>Hasil pengujian driver inverter dapat dilihat pada Tabel 4.1</w:t>
      </w:r>
      <w:r w:rsidR="003B2500">
        <w:t>4</w:t>
      </w:r>
      <w:r>
        <w:t xml:space="preserve">. </w:t>
      </w:r>
      <w:r w:rsidR="00505A72">
        <w:t>Dapat</w:t>
      </w:r>
      <w:r>
        <w:t xml:space="preserve"> dilihat gelombang hasil modulasi dari POD-PWM</w:t>
      </w:r>
      <w:r w:rsidR="00505A72">
        <w:t xml:space="preserve"> yang mana</w:t>
      </w:r>
      <w:r w:rsidRPr="005F3AF9">
        <w:t xml:space="preserve"> lebar pulsa tidaklah konstan, dikarenakan pada skema pensaklaran inverter </w:t>
      </w:r>
      <w:r w:rsidR="00505A72">
        <w:t xml:space="preserve">terdapat </w:t>
      </w:r>
      <w:r w:rsidRPr="005F3AF9">
        <w:t>tiga buah pola</w:t>
      </w:r>
      <w:r w:rsidR="00505A72">
        <w:t xml:space="preserve"> sekuensial</w:t>
      </w:r>
      <w:r w:rsidRPr="005F3AF9">
        <w:t xml:space="preserve"> yang berbeda. Sifat komplementer dari tiap pasangan dapat dibuktikan dari tampilan osiloskop</w:t>
      </w:r>
      <w:r w:rsidR="00505A72">
        <w:t>,</w:t>
      </w:r>
      <w:r w:rsidRPr="005F3AF9">
        <w:t xml:space="preserve"> IGBT S1 berpasangan dengan S5, IGBT S2 berpasangan dengan S6, IGBT S3 berpasangan dengan S7, sedangkan IGBT S4 berpasangan dengan S8. Dari tiap pasangan tersebut perlu dipastikan bahwa keduanya tidak menyala secara bersamaan dikarenakan dapat terjadi hubung singkat.</w:t>
      </w:r>
    </w:p>
    <w:p w14:paraId="6DC48E6B" w14:textId="77777777" w:rsidR="00B762F2" w:rsidRDefault="00B762F2" w:rsidP="00B762F2">
      <w:pPr>
        <w:pStyle w:val="ISI"/>
      </w:pPr>
    </w:p>
    <w:p w14:paraId="2898891F" w14:textId="6B20C469" w:rsidR="005F3AF9" w:rsidRPr="00796007" w:rsidRDefault="00796007" w:rsidP="00796007">
      <w:pPr>
        <w:pStyle w:val="TABEL"/>
        <w:rPr>
          <w:b w:val="0"/>
          <w:bCs/>
        </w:rPr>
      </w:pPr>
      <w:bookmarkStart w:id="148" w:name="_Toc229342856"/>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14</w:t>
      </w:r>
      <w:r w:rsidR="00891F50">
        <w:fldChar w:fldCharType="end"/>
      </w:r>
      <w:r>
        <w:t xml:space="preserve"> </w:t>
      </w:r>
      <w:r w:rsidRPr="00796007">
        <w:rPr>
          <w:b w:val="0"/>
          <w:bCs/>
        </w:rPr>
        <w:t>Hasil Pengujian Driver Inverter</w:t>
      </w:r>
      <w:bookmarkEnd w:id="148"/>
    </w:p>
    <w:tbl>
      <w:tblPr>
        <w:tblStyle w:val="TableGrid"/>
        <w:tblW w:w="0" w:type="auto"/>
        <w:tblInd w:w="989" w:type="dxa"/>
        <w:tblLook w:val="04A0" w:firstRow="1" w:lastRow="0" w:firstColumn="1" w:lastColumn="0" w:noHBand="0" w:noVBand="1"/>
      </w:tblPr>
      <w:tblGrid>
        <w:gridCol w:w="1271"/>
        <w:gridCol w:w="4559"/>
      </w:tblGrid>
      <w:tr w:rsidR="005F3AF9" w14:paraId="6E1C16DF" w14:textId="77777777" w:rsidTr="00EF4EEF">
        <w:trPr>
          <w:trHeight w:val="567"/>
        </w:trPr>
        <w:tc>
          <w:tcPr>
            <w:tcW w:w="1271" w:type="dxa"/>
            <w:shd w:val="clear" w:color="auto" w:fill="FFFF00"/>
            <w:vAlign w:val="center"/>
          </w:tcPr>
          <w:p w14:paraId="7ED13F01" w14:textId="77777777" w:rsidR="005F3AF9" w:rsidRPr="005F3AF9" w:rsidRDefault="005F3AF9" w:rsidP="005F3AF9">
            <w:pPr>
              <w:pStyle w:val="ISI"/>
              <w:spacing w:line="240" w:lineRule="auto"/>
              <w:ind w:firstLine="0"/>
              <w:jc w:val="center"/>
              <w:rPr>
                <w:sz w:val="22"/>
                <w:szCs w:val="22"/>
              </w:rPr>
            </w:pPr>
            <w:r w:rsidRPr="005F3AF9">
              <w:rPr>
                <w:sz w:val="22"/>
                <w:szCs w:val="22"/>
              </w:rPr>
              <w:t>Keterangan</w:t>
            </w:r>
          </w:p>
        </w:tc>
        <w:tc>
          <w:tcPr>
            <w:tcW w:w="4559" w:type="dxa"/>
            <w:shd w:val="clear" w:color="auto" w:fill="FFFF00"/>
            <w:vAlign w:val="center"/>
          </w:tcPr>
          <w:p w14:paraId="3C6AF3E9" w14:textId="77777777" w:rsidR="005F3AF9" w:rsidRPr="005F3AF9" w:rsidRDefault="005F3AF9" w:rsidP="005F3AF9">
            <w:pPr>
              <w:pStyle w:val="ISI"/>
              <w:spacing w:line="240" w:lineRule="auto"/>
              <w:ind w:firstLine="0"/>
              <w:jc w:val="center"/>
              <w:rPr>
                <w:sz w:val="22"/>
                <w:szCs w:val="22"/>
              </w:rPr>
            </w:pPr>
            <w:r w:rsidRPr="005F3AF9">
              <w:rPr>
                <w:sz w:val="22"/>
                <w:szCs w:val="22"/>
              </w:rPr>
              <w:t>Gambar</w:t>
            </w:r>
          </w:p>
        </w:tc>
      </w:tr>
      <w:tr w:rsidR="005F3AF9" w14:paraId="223BB396" w14:textId="77777777" w:rsidTr="00EF4EEF">
        <w:trPr>
          <w:trHeight w:val="2835"/>
        </w:trPr>
        <w:tc>
          <w:tcPr>
            <w:tcW w:w="1271" w:type="dxa"/>
            <w:vAlign w:val="center"/>
          </w:tcPr>
          <w:p w14:paraId="46A65210" w14:textId="77777777" w:rsidR="005F3AF9" w:rsidRPr="005F3AF9" w:rsidRDefault="005F3AF9" w:rsidP="005F3AF9">
            <w:pPr>
              <w:pStyle w:val="ISI"/>
              <w:spacing w:line="240" w:lineRule="auto"/>
              <w:ind w:firstLine="0"/>
              <w:jc w:val="center"/>
              <w:rPr>
                <w:sz w:val="22"/>
                <w:szCs w:val="22"/>
              </w:rPr>
            </w:pPr>
            <w:r w:rsidRPr="005F3AF9">
              <w:rPr>
                <w:sz w:val="22"/>
                <w:szCs w:val="22"/>
              </w:rPr>
              <w:t>S1-S5</w:t>
            </w:r>
          </w:p>
        </w:tc>
        <w:tc>
          <w:tcPr>
            <w:tcW w:w="4559" w:type="dxa"/>
            <w:vAlign w:val="center"/>
          </w:tcPr>
          <w:p w14:paraId="75A6FCC3" w14:textId="77777777" w:rsidR="005F3AF9" w:rsidRPr="005F3AF9" w:rsidRDefault="005F3AF9" w:rsidP="005F3AF9">
            <w:pPr>
              <w:pStyle w:val="ISI"/>
              <w:spacing w:line="240" w:lineRule="auto"/>
              <w:ind w:firstLine="0"/>
              <w:jc w:val="center"/>
              <w:rPr>
                <w:sz w:val="22"/>
                <w:szCs w:val="22"/>
              </w:rPr>
            </w:pPr>
            <w:r w:rsidRPr="005F3AF9">
              <w:rPr>
                <w:noProof/>
                <w:sz w:val="22"/>
                <w:szCs w:val="22"/>
              </w:rPr>
              <w:drawing>
                <wp:inline distT="0" distB="0" distL="0" distR="0" wp14:anchorId="30599623" wp14:editId="48D5CB04">
                  <wp:extent cx="2338464" cy="1710000"/>
                  <wp:effectExtent l="0" t="0" r="5080" b="5080"/>
                  <wp:docPr id="2078549047"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49047" name="Picture 14" descr="A screen shot of a computer&#10;&#10;AI-generated content may be incorrect."/>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2338464" cy="1710000"/>
                          </a:xfrm>
                          <a:prstGeom prst="rect">
                            <a:avLst/>
                          </a:prstGeom>
                        </pic:spPr>
                      </pic:pic>
                    </a:graphicData>
                  </a:graphic>
                </wp:inline>
              </w:drawing>
            </w:r>
          </w:p>
        </w:tc>
      </w:tr>
      <w:tr w:rsidR="00505A72" w14:paraId="0D270D61" w14:textId="77777777" w:rsidTr="00EF4EEF">
        <w:trPr>
          <w:trHeight w:val="2835"/>
        </w:trPr>
        <w:tc>
          <w:tcPr>
            <w:tcW w:w="1271" w:type="dxa"/>
            <w:vAlign w:val="center"/>
          </w:tcPr>
          <w:p w14:paraId="712CFC05" w14:textId="60748137" w:rsidR="00505A72" w:rsidRPr="005F3AF9" w:rsidRDefault="00505A72" w:rsidP="00505A72">
            <w:pPr>
              <w:pStyle w:val="ISI"/>
              <w:spacing w:line="240" w:lineRule="auto"/>
              <w:ind w:firstLine="0"/>
              <w:jc w:val="center"/>
              <w:rPr>
                <w:sz w:val="22"/>
                <w:szCs w:val="22"/>
              </w:rPr>
            </w:pPr>
            <w:r w:rsidRPr="005F3AF9">
              <w:rPr>
                <w:sz w:val="22"/>
                <w:szCs w:val="22"/>
              </w:rPr>
              <w:t>S2-S6</w:t>
            </w:r>
          </w:p>
        </w:tc>
        <w:tc>
          <w:tcPr>
            <w:tcW w:w="4559" w:type="dxa"/>
            <w:vAlign w:val="center"/>
          </w:tcPr>
          <w:p w14:paraId="65CD3996" w14:textId="708E176F" w:rsidR="00505A72" w:rsidRPr="005F3AF9" w:rsidRDefault="00505A72" w:rsidP="00505A72">
            <w:pPr>
              <w:pStyle w:val="ISI"/>
              <w:spacing w:line="240" w:lineRule="auto"/>
              <w:ind w:firstLine="0"/>
              <w:jc w:val="center"/>
              <w:rPr>
                <w:noProof/>
                <w:sz w:val="22"/>
                <w:szCs w:val="22"/>
              </w:rPr>
            </w:pPr>
            <w:r w:rsidRPr="005F3AF9">
              <w:rPr>
                <w:noProof/>
                <w:sz w:val="22"/>
                <w:szCs w:val="22"/>
              </w:rPr>
              <w:drawing>
                <wp:inline distT="0" distB="0" distL="0" distR="0" wp14:anchorId="1625F237" wp14:editId="79D99BE4">
                  <wp:extent cx="2338563" cy="1710000"/>
                  <wp:effectExtent l="0" t="0" r="5080" b="5080"/>
                  <wp:docPr id="590321539" name="Picture 1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1539" name="Picture 15" descr="A screen shot of a computer&#10;&#10;AI-generated content may be incorrect."/>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2338563" cy="1710000"/>
                          </a:xfrm>
                          <a:prstGeom prst="rect">
                            <a:avLst/>
                          </a:prstGeom>
                        </pic:spPr>
                      </pic:pic>
                    </a:graphicData>
                  </a:graphic>
                </wp:inline>
              </w:drawing>
            </w:r>
          </w:p>
        </w:tc>
      </w:tr>
      <w:tr w:rsidR="00505A72" w14:paraId="760E4ADD" w14:textId="77777777" w:rsidTr="00EF4EEF">
        <w:trPr>
          <w:trHeight w:val="2835"/>
        </w:trPr>
        <w:tc>
          <w:tcPr>
            <w:tcW w:w="1271" w:type="dxa"/>
            <w:vAlign w:val="center"/>
          </w:tcPr>
          <w:p w14:paraId="6BBDF7C8" w14:textId="66371D74" w:rsidR="00505A72" w:rsidRPr="005F3AF9" w:rsidRDefault="00505A72" w:rsidP="00505A72">
            <w:pPr>
              <w:pStyle w:val="ISI"/>
              <w:spacing w:line="240" w:lineRule="auto"/>
              <w:ind w:firstLine="0"/>
              <w:jc w:val="center"/>
              <w:rPr>
                <w:sz w:val="22"/>
                <w:szCs w:val="22"/>
              </w:rPr>
            </w:pPr>
            <w:r w:rsidRPr="005F3AF9">
              <w:rPr>
                <w:sz w:val="22"/>
                <w:szCs w:val="22"/>
              </w:rPr>
              <w:t>S3-S7</w:t>
            </w:r>
          </w:p>
        </w:tc>
        <w:tc>
          <w:tcPr>
            <w:tcW w:w="4559" w:type="dxa"/>
            <w:vAlign w:val="center"/>
          </w:tcPr>
          <w:p w14:paraId="71D79223" w14:textId="6B71D743" w:rsidR="00505A72" w:rsidRPr="005F3AF9" w:rsidRDefault="00505A72" w:rsidP="00505A72">
            <w:pPr>
              <w:pStyle w:val="ISI"/>
              <w:spacing w:line="240" w:lineRule="auto"/>
              <w:ind w:firstLine="0"/>
              <w:jc w:val="center"/>
              <w:rPr>
                <w:noProof/>
                <w:sz w:val="22"/>
                <w:szCs w:val="22"/>
              </w:rPr>
            </w:pPr>
            <w:r w:rsidRPr="005F3AF9">
              <w:rPr>
                <w:noProof/>
                <w:sz w:val="22"/>
                <w:szCs w:val="22"/>
              </w:rPr>
              <w:drawing>
                <wp:inline distT="0" distB="0" distL="0" distR="0" wp14:anchorId="095C034E" wp14:editId="1203E181">
                  <wp:extent cx="2338003" cy="1710000"/>
                  <wp:effectExtent l="0" t="0" r="5715" b="5080"/>
                  <wp:docPr id="1600114294"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14294" name="Picture 16" descr="A screen shot of a computer&#10;&#10;AI-generated content may be incorrect."/>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2338003" cy="1710000"/>
                          </a:xfrm>
                          <a:prstGeom prst="rect">
                            <a:avLst/>
                          </a:prstGeom>
                        </pic:spPr>
                      </pic:pic>
                    </a:graphicData>
                  </a:graphic>
                </wp:inline>
              </w:drawing>
            </w:r>
          </w:p>
        </w:tc>
      </w:tr>
    </w:tbl>
    <w:p w14:paraId="676546F3" w14:textId="79B34E87" w:rsidR="005F3AF9" w:rsidRPr="005F3AF9" w:rsidRDefault="005F3AF9" w:rsidP="005F3AF9">
      <w:pPr>
        <w:pStyle w:val="ISI"/>
        <w:ind w:firstLine="0"/>
        <w:jc w:val="center"/>
        <w:rPr>
          <w:sz w:val="22"/>
          <w:szCs w:val="22"/>
        </w:rPr>
      </w:pPr>
      <w:r w:rsidRPr="005F3AF9">
        <w:rPr>
          <w:b/>
          <w:bCs/>
          <w:sz w:val="22"/>
          <w:szCs w:val="22"/>
        </w:rPr>
        <w:lastRenderedPageBreak/>
        <w:t>Lanjutan Tabel 4.1</w:t>
      </w:r>
      <w:r w:rsidR="003B2500">
        <w:rPr>
          <w:b/>
          <w:bCs/>
          <w:sz w:val="22"/>
          <w:szCs w:val="22"/>
        </w:rPr>
        <w:t>4</w:t>
      </w:r>
      <w:r w:rsidRPr="005F3AF9">
        <w:rPr>
          <w:sz w:val="22"/>
          <w:szCs w:val="22"/>
        </w:rPr>
        <w:t xml:space="preserve"> Hasil Pengujian Driver Inverter</w:t>
      </w:r>
    </w:p>
    <w:tbl>
      <w:tblPr>
        <w:tblStyle w:val="TableGrid"/>
        <w:tblW w:w="0" w:type="auto"/>
        <w:tblInd w:w="989" w:type="dxa"/>
        <w:tblLook w:val="04A0" w:firstRow="1" w:lastRow="0" w:firstColumn="1" w:lastColumn="0" w:noHBand="0" w:noVBand="1"/>
      </w:tblPr>
      <w:tblGrid>
        <w:gridCol w:w="1271"/>
        <w:gridCol w:w="4559"/>
      </w:tblGrid>
      <w:tr w:rsidR="005F3AF9" w14:paraId="4C7C351B" w14:textId="77777777" w:rsidTr="00EF4EEF">
        <w:trPr>
          <w:trHeight w:val="567"/>
        </w:trPr>
        <w:tc>
          <w:tcPr>
            <w:tcW w:w="1271" w:type="dxa"/>
            <w:shd w:val="clear" w:color="auto" w:fill="FFFF00"/>
            <w:vAlign w:val="center"/>
          </w:tcPr>
          <w:p w14:paraId="335FC0BA" w14:textId="77777777" w:rsidR="005F3AF9" w:rsidRPr="005F3AF9" w:rsidRDefault="005F3AF9" w:rsidP="005F3AF9">
            <w:pPr>
              <w:pStyle w:val="ISI"/>
              <w:spacing w:line="240" w:lineRule="auto"/>
              <w:ind w:firstLine="0"/>
              <w:jc w:val="center"/>
              <w:rPr>
                <w:sz w:val="22"/>
                <w:szCs w:val="22"/>
              </w:rPr>
            </w:pPr>
            <w:r w:rsidRPr="005F3AF9">
              <w:rPr>
                <w:sz w:val="22"/>
                <w:szCs w:val="22"/>
              </w:rPr>
              <w:t>Keterangan</w:t>
            </w:r>
          </w:p>
        </w:tc>
        <w:tc>
          <w:tcPr>
            <w:tcW w:w="4559" w:type="dxa"/>
            <w:shd w:val="clear" w:color="auto" w:fill="FFFF00"/>
            <w:vAlign w:val="center"/>
          </w:tcPr>
          <w:p w14:paraId="7B718159" w14:textId="77777777" w:rsidR="005F3AF9" w:rsidRPr="005F3AF9" w:rsidRDefault="005F3AF9" w:rsidP="005F3AF9">
            <w:pPr>
              <w:pStyle w:val="ISI"/>
              <w:spacing w:line="240" w:lineRule="auto"/>
              <w:ind w:firstLine="0"/>
              <w:jc w:val="center"/>
              <w:rPr>
                <w:noProof/>
                <w:sz w:val="22"/>
                <w:szCs w:val="22"/>
              </w:rPr>
            </w:pPr>
            <w:r w:rsidRPr="005F3AF9">
              <w:rPr>
                <w:sz w:val="22"/>
                <w:szCs w:val="22"/>
              </w:rPr>
              <w:t>Gambar</w:t>
            </w:r>
          </w:p>
        </w:tc>
      </w:tr>
      <w:tr w:rsidR="005F3AF9" w14:paraId="15079C8F" w14:textId="77777777" w:rsidTr="005F3AF9">
        <w:trPr>
          <w:trHeight w:val="2835"/>
        </w:trPr>
        <w:tc>
          <w:tcPr>
            <w:tcW w:w="1271" w:type="dxa"/>
            <w:vAlign w:val="center"/>
          </w:tcPr>
          <w:p w14:paraId="51D0DE07" w14:textId="77777777" w:rsidR="005F3AF9" w:rsidRPr="005F3AF9" w:rsidRDefault="005F3AF9" w:rsidP="005F3AF9">
            <w:pPr>
              <w:pStyle w:val="ISI"/>
              <w:spacing w:line="240" w:lineRule="auto"/>
              <w:ind w:firstLine="0"/>
              <w:jc w:val="center"/>
              <w:rPr>
                <w:sz w:val="22"/>
                <w:szCs w:val="22"/>
              </w:rPr>
            </w:pPr>
            <w:r>
              <w:t>S4-S8</w:t>
            </w:r>
          </w:p>
        </w:tc>
        <w:tc>
          <w:tcPr>
            <w:tcW w:w="4559" w:type="dxa"/>
            <w:vAlign w:val="center"/>
          </w:tcPr>
          <w:p w14:paraId="54E29F57" w14:textId="77777777" w:rsidR="005F3AF9" w:rsidRPr="005F3AF9" w:rsidRDefault="005F3AF9" w:rsidP="005F3AF9">
            <w:pPr>
              <w:pStyle w:val="ISI"/>
              <w:spacing w:line="240" w:lineRule="auto"/>
              <w:ind w:firstLine="0"/>
              <w:jc w:val="center"/>
              <w:rPr>
                <w:noProof/>
                <w:sz w:val="22"/>
                <w:szCs w:val="22"/>
              </w:rPr>
            </w:pPr>
            <w:r>
              <w:rPr>
                <w:noProof/>
              </w:rPr>
              <w:drawing>
                <wp:inline distT="0" distB="0" distL="0" distR="0" wp14:anchorId="150AD6F1" wp14:editId="5D9AC27E">
                  <wp:extent cx="2338890" cy="1710000"/>
                  <wp:effectExtent l="0" t="0" r="4445" b="5080"/>
                  <wp:docPr id="908228106"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8106" name="Picture 17" descr="A screen shot of a computer&#10;&#10;AI-generated content may be incorrect."/>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2338890" cy="1710000"/>
                          </a:xfrm>
                          <a:prstGeom prst="rect">
                            <a:avLst/>
                          </a:prstGeom>
                        </pic:spPr>
                      </pic:pic>
                    </a:graphicData>
                  </a:graphic>
                </wp:inline>
              </w:drawing>
            </w:r>
          </w:p>
        </w:tc>
      </w:tr>
    </w:tbl>
    <w:p w14:paraId="600DC628" w14:textId="77777777" w:rsidR="005F3AF9" w:rsidRDefault="005F3AF9" w:rsidP="00B762F2">
      <w:pPr>
        <w:pStyle w:val="ISI"/>
      </w:pPr>
    </w:p>
    <w:p w14:paraId="0B77CCD1" w14:textId="77777777" w:rsidR="005F3AF9" w:rsidRDefault="00E8505B" w:rsidP="003975D8">
      <w:pPr>
        <w:pStyle w:val="SUBSUBBAB"/>
      </w:pPr>
      <w:bookmarkStart w:id="149" w:name="_Toc229341853"/>
      <w:r>
        <w:t>Pengujian Parsial Inverter</w:t>
      </w:r>
      <w:bookmarkEnd w:id="149"/>
    </w:p>
    <w:p w14:paraId="0DF93111" w14:textId="77777777" w:rsidR="00E8505B" w:rsidRDefault="00FA31DC" w:rsidP="001A345F">
      <w:pPr>
        <w:pStyle w:val="ISI"/>
      </w:pPr>
      <w:r w:rsidRPr="00FA31DC">
        <w:t>Pengujian fungsional inverter perlu dilakukan untuk memastikan bahwa inverter yang diusung pada proyek akhir ini mampu menghasilkan tegangan tujuh tingkat pada kondisi pengujian yang berbeda-beda. Pengujian fungsional inverter ini dilakukan secara parsial dengan menggunakan sumber tegangan DC ideal dan belum terhubung dengan konverter pada sisi inputnya. Terdapat tiga parameter pengujian, yaitu perubahan tegangan input, perubahan modulation index, lalu yang terakhir adalah perubahan beban.</w:t>
      </w:r>
      <w:r w:rsidR="001A345F">
        <w:t xml:space="preserve"> Proses pengujian inverter terhadap perubahan tegangan input dapat dilihat pada Gambar 4.20.</w:t>
      </w:r>
    </w:p>
    <w:p w14:paraId="2C7F534C" w14:textId="77777777" w:rsidR="00EF4EEF" w:rsidRDefault="00EF4EEF" w:rsidP="001A345F">
      <w:pPr>
        <w:pStyle w:val="ISI"/>
      </w:pPr>
    </w:p>
    <w:p w14:paraId="2BDC0310" w14:textId="77777777" w:rsidR="001A345F" w:rsidRDefault="001A345F" w:rsidP="001A345F">
      <w:pPr>
        <w:pStyle w:val="ISI"/>
        <w:ind w:firstLine="0"/>
        <w:jc w:val="center"/>
      </w:pPr>
      <w:r>
        <w:rPr>
          <w:noProof/>
        </w:rPr>
        <w:drawing>
          <wp:inline distT="0" distB="0" distL="0" distR="0" wp14:anchorId="6C5539EF" wp14:editId="1795DDD3">
            <wp:extent cx="4936223" cy="2775005"/>
            <wp:effectExtent l="0" t="0" r="0" b="6350"/>
            <wp:docPr id="330480410" name="Picture 14" descr="A group of people working on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0410" name="Picture 14" descr="A group of people working on a machine&#10;&#10;AI-generated content may be incorrect."/>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951329" cy="2783497"/>
                    </a:xfrm>
                    <a:prstGeom prst="rect">
                      <a:avLst/>
                    </a:prstGeom>
                  </pic:spPr>
                </pic:pic>
              </a:graphicData>
            </a:graphic>
          </wp:inline>
        </w:drawing>
      </w:r>
    </w:p>
    <w:p w14:paraId="66FECAE9" w14:textId="08EA74AC" w:rsidR="00513E68" w:rsidRPr="00513E68" w:rsidRDefault="00513E68" w:rsidP="00513E68">
      <w:pPr>
        <w:pStyle w:val="Gambar"/>
        <w:rPr>
          <w:b w:val="0"/>
          <w:bCs w:val="0"/>
        </w:rPr>
      </w:pPr>
      <w:bookmarkStart w:id="150" w:name="_Toc229341977"/>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20</w:t>
      </w:r>
      <w:r w:rsidR="00B354CA">
        <w:fldChar w:fldCharType="end"/>
      </w:r>
      <w:r>
        <w:t xml:space="preserve"> </w:t>
      </w:r>
      <w:r w:rsidRPr="00513E68">
        <w:rPr>
          <w:b w:val="0"/>
          <w:bCs w:val="0"/>
        </w:rPr>
        <w:t>Pengujian Parsial Inverter</w:t>
      </w:r>
      <w:bookmarkEnd w:id="150"/>
    </w:p>
    <w:p w14:paraId="36D8D8E9" w14:textId="77777777" w:rsidR="00E8505B" w:rsidRDefault="00FA31DC" w:rsidP="003975D8">
      <w:pPr>
        <w:pStyle w:val="SUBSUBSUBBAB"/>
      </w:pPr>
      <w:bookmarkStart w:id="151" w:name="_Toc229341854"/>
      <w:r>
        <w:lastRenderedPageBreak/>
        <w:t>Pengujian Inverter terhadap Perubahan Tegangan Input</w:t>
      </w:r>
      <w:bookmarkEnd w:id="151"/>
    </w:p>
    <w:p w14:paraId="380624CF" w14:textId="165BA639" w:rsidR="00FA31DC" w:rsidRDefault="00FA31DC" w:rsidP="001A345F">
      <w:pPr>
        <w:pStyle w:val="ISI"/>
      </w:pPr>
      <w:r>
        <w:t>Pada pengujian ini, tegangan uji berada pada rentang 240 hingga 320 V dengan step sebesar 10 V. Pada pengujian ini, beban ditetapkan konstan yaitu menggunakan dua buah lampu pijar dengan spesifikasi beban total sebesar 200 W. Dari data yang disajikan oleh Tabel 4.1</w:t>
      </w:r>
      <w:r w:rsidR="003B2500">
        <w:t>5</w:t>
      </w:r>
      <w:r>
        <w:t>, dapat dilihat hubungan linier antara tegangan input dengan tegangan output. Meningkatnya tegangan input diikuti dengan peningkatan tegangan output.</w:t>
      </w:r>
    </w:p>
    <w:p w14:paraId="5EBEDB96" w14:textId="77777777" w:rsidR="00FA31DC" w:rsidRDefault="00FA31DC" w:rsidP="001F7E88">
      <w:pPr>
        <w:pStyle w:val="ISI"/>
        <w:spacing w:line="240" w:lineRule="auto"/>
      </w:pPr>
    </w:p>
    <w:p w14:paraId="5AFAE0C8" w14:textId="61EC08C3" w:rsidR="00FA31DC" w:rsidRPr="00796007" w:rsidRDefault="00796007" w:rsidP="00796007">
      <w:pPr>
        <w:pStyle w:val="TABEL"/>
        <w:rPr>
          <w:b w:val="0"/>
          <w:bCs/>
        </w:rPr>
      </w:pPr>
      <w:bookmarkStart w:id="152" w:name="_Toc229342857"/>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15</w:t>
      </w:r>
      <w:r w:rsidR="00891F50">
        <w:fldChar w:fldCharType="end"/>
      </w:r>
      <w:r>
        <w:t xml:space="preserve"> </w:t>
      </w:r>
      <w:r w:rsidRPr="00796007">
        <w:rPr>
          <w:b w:val="0"/>
          <w:bCs/>
        </w:rPr>
        <w:t>Pengujian Inverter terhadap Perubahan Tegangan Input</w:t>
      </w:r>
      <w:bookmarkEnd w:id="152"/>
    </w:p>
    <w:tbl>
      <w:tblPr>
        <w:tblW w:w="7165" w:type="dxa"/>
        <w:tblInd w:w="421" w:type="dxa"/>
        <w:tblLook w:val="04A0" w:firstRow="1" w:lastRow="0" w:firstColumn="1" w:lastColumn="0" w:noHBand="0" w:noVBand="1"/>
      </w:tblPr>
      <w:tblGrid>
        <w:gridCol w:w="992"/>
        <w:gridCol w:w="992"/>
        <w:gridCol w:w="992"/>
        <w:gridCol w:w="992"/>
        <w:gridCol w:w="992"/>
        <w:gridCol w:w="1182"/>
        <w:gridCol w:w="1023"/>
      </w:tblGrid>
      <w:tr w:rsidR="00FA31DC" w14:paraId="6CD9EFC1" w14:textId="77777777" w:rsidTr="001A345F">
        <w:trPr>
          <w:trHeight w:val="340"/>
        </w:trPr>
        <w:tc>
          <w:tcPr>
            <w:tcW w:w="992"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658E49F2"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Vin (V)</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1EB7BB55" w14:textId="55048DD5"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I</w:t>
            </w:r>
            <w:r w:rsidRPr="00FA31DC">
              <w:rPr>
                <w:rFonts w:asciiTheme="majorBidi" w:eastAsia="Times New Roman" w:hAnsiTheme="majorBidi" w:cstheme="majorBidi"/>
                <w:color w:val="000000"/>
                <w:sz w:val="22"/>
                <w:szCs w:val="22"/>
                <w:vertAlign w:val="subscript"/>
                <w:lang w:val="zh-CN" w:eastAsia="zh-CN"/>
              </w:rPr>
              <w:t>in</w:t>
            </w:r>
            <w:r w:rsidRPr="00FA31DC">
              <w:rPr>
                <w:rFonts w:asciiTheme="majorBidi" w:eastAsia="Times New Roman" w:hAnsiTheme="majorBidi" w:cstheme="majorBidi"/>
                <w:color w:val="000000"/>
                <w:sz w:val="22"/>
                <w:szCs w:val="22"/>
                <w:lang w:val="zh-CN" w:eastAsia="zh-CN"/>
              </w:rPr>
              <w:t xml:space="preserve"> (A)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099A6D5F"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V</w:t>
            </w:r>
            <w:r w:rsidRPr="00FA31DC">
              <w:rPr>
                <w:rFonts w:asciiTheme="majorBidi" w:eastAsia="Times New Roman" w:hAnsiTheme="majorBidi" w:cstheme="majorBidi"/>
                <w:color w:val="000000"/>
                <w:sz w:val="22"/>
                <w:szCs w:val="22"/>
                <w:vertAlign w:val="subscript"/>
                <w:lang w:val="zh-CN" w:eastAsia="zh-CN"/>
              </w:rPr>
              <w:t>out teori</w:t>
            </w:r>
            <w:r w:rsidRPr="00FA31DC">
              <w:rPr>
                <w:rFonts w:asciiTheme="majorBidi" w:eastAsia="Times New Roman" w:hAnsiTheme="majorBidi" w:cstheme="majorBidi"/>
                <w:color w:val="000000"/>
                <w:sz w:val="22"/>
                <w:szCs w:val="22"/>
                <w:lang w:val="zh-CN" w:eastAsia="zh-CN"/>
              </w:rPr>
              <w:t xml:space="preserve"> (V)</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04627F8D"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V</w:t>
            </w:r>
            <w:r w:rsidRPr="00FA31DC">
              <w:rPr>
                <w:rFonts w:asciiTheme="majorBidi" w:eastAsia="Times New Roman" w:hAnsiTheme="majorBidi" w:cstheme="majorBidi"/>
                <w:color w:val="000000"/>
                <w:sz w:val="22"/>
                <w:szCs w:val="22"/>
                <w:vertAlign w:val="subscript"/>
                <w:lang w:val="zh-CN" w:eastAsia="zh-CN"/>
              </w:rPr>
              <w:t>out</w:t>
            </w:r>
            <w:r w:rsidRPr="00FA31DC">
              <w:rPr>
                <w:rFonts w:asciiTheme="majorBidi" w:eastAsia="Times New Roman" w:hAnsiTheme="majorBidi" w:cstheme="majorBidi"/>
                <w:color w:val="000000"/>
                <w:sz w:val="22"/>
                <w:szCs w:val="22"/>
                <w:lang w:val="zh-CN" w:eastAsia="zh-CN"/>
              </w:rPr>
              <w:t xml:space="preserve"> (V)</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51C3F3E0"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I</w:t>
            </w:r>
            <w:r w:rsidRPr="00FA31DC">
              <w:rPr>
                <w:rFonts w:asciiTheme="majorBidi" w:eastAsia="Times New Roman" w:hAnsiTheme="majorBidi" w:cstheme="majorBidi"/>
                <w:color w:val="000000"/>
                <w:sz w:val="22"/>
                <w:szCs w:val="22"/>
                <w:vertAlign w:val="subscript"/>
                <w:lang w:val="zh-CN" w:eastAsia="zh-CN"/>
              </w:rPr>
              <w:t>out</w:t>
            </w:r>
            <w:r w:rsidRPr="00FA31DC">
              <w:rPr>
                <w:rFonts w:asciiTheme="majorBidi" w:eastAsia="Times New Roman" w:hAnsiTheme="majorBidi" w:cstheme="majorBidi"/>
                <w:color w:val="000000"/>
                <w:sz w:val="22"/>
                <w:szCs w:val="22"/>
                <w:lang w:val="zh-CN" w:eastAsia="zh-CN"/>
              </w:rPr>
              <w:t xml:space="preserve"> (A)</w:t>
            </w:r>
          </w:p>
        </w:tc>
        <w:tc>
          <w:tcPr>
            <w:tcW w:w="1182"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656FC64B"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Eror</w:t>
            </w:r>
          </w:p>
        </w:tc>
        <w:tc>
          <w:tcPr>
            <w:tcW w:w="1023"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0C1716FF"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Rasio Konversi</w:t>
            </w:r>
          </w:p>
        </w:tc>
      </w:tr>
      <w:tr w:rsidR="00FA31DC" w14:paraId="716D08F2" w14:textId="77777777" w:rsidTr="001A345F">
        <w:trPr>
          <w:trHeight w:val="340"/>
        </w:trPr>
        <w:tc>
          <w:tcPr>
            <w:tcW w:w="992"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7FCFA503" w14:textId="77777777" w:rsidR="00FA31DC" w:rsidRPr="00FA31DC" w:rsidRDefault="00FA31DC"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5BFA657D" w14:textId="77777777" w:rsidR="00FA31DC" w:rsidRPr="00FA31DC" w:rsidRDefault="00FA31DC"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301460ED" w14:textId="77777777" w:rsidR="00FA31DC" w:rsidRPr="00FA31DC" w:rsidRDefault="00FA31DC"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18D728E2" w14:textId="77777777" w:rsidR="00FA31DC" w:rsidRPr="00FA31DC" w:rsidRDefault="00FA31DC"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11483634" w14:textId="77777777" w:rsidR="00FA31DC" w:rsidRPr="00FA31DC" w:rsidRDefault="00FA31DC" w:rsidP="00BC5F4C">
            <w:pPr>
              <w:rPr>
                <w:rFonts w:asciiTheme="majorBidi" w:eastAsia="Times New Roman" w:hAnsiTheme="majorBidi" w:cstheme="majorBidi"/>
                <w:color w:val="000000"/>
                <w:sz w:val="22"/>
                <w:szCs w:val="22"/>
                <w:lang w:val="zh-CN" w:eastAsia="zh-CN"/>
              </w:rPr>
            </w:pPr>
          </w:p>
        </w:tc>
        <w:tc>
          <w:tcPr>
            <w:tcW w:w="1182"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1A54230A" w14:textId="77777777" w:rsidR="00FA31DC" w:rsidRPr="00FA31DC" w:rsidRDefault="00FA31DC" w:rsidP="00BC5F4C">
            <w:pPr>
              <w:rPr>
                <w:rFonts w:asciiTheme="majorBidi" w:eastAsia="Times New Roman" w:hAnsiTheme="majorBidi" w:cstheme="majorBidi"/>
                <w:color w:val="000000"/>
                <w:sz w:val="22"/>
                <w:szCs w:val="22"/>
                <w:lang w:val="zh-CN" w:eastAsia="zh-CN"/>
              </w:rPr>
            </w:pPr>
          </w:p>
        </w:tc>
        <w:tc>
          <w:tcPr>
            <w:tcW w:w="1023"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28D0E850" w14:textId="77777777" w:rsidR="00FA31DC" w:rsidRPr="00FA31DC" w:rsidRDefault="00FA31DC" w:rsidP="00BC5F4C">
            <w:pPr>
              <w:rPr>
                <w:rFonts w:asciiTheme="majorBidi" w:eastAsia="Times New Roman" w:hAnsiTheme="majorBidi" w:cstheme="majorBidi"/>
                <w:color w:val="000000"/>
                <w:sz w:val="22"/>
                <w:szCs w:val="22"/>
                <w:lang w:val="zh-CN" w:eastAsia="zh-CN"/>
              </w:rPr>
            </w:pPr>
          </w:p>
        </w:tc>
      </w:tr>
      <w:tr w:rsidR="00FA31DC" w14:paraId="5C7B85E3" w14:textId="77777777" w:rsidTr="001A345F">
        <w:trPr>
          <w:trHeight w:val="340"/>
        </w:trPr>
        <w:tc>
          <w:tcPr>
            <w:tcW w:w="992" w:type="dxa"/>
            <w:tcBorders>
              <w:top w:val="nil"/>
              <w:left w:val="single" w:sz="4" w:space="0" w:color="auto"/>
              <w:bottom w:val="single" w:sz="4" w:space="0" w:color="auto"/>
              <w:right w:val="single" w:sz="4" w:space="0" w:color="auto"/>
            </w:tcBorders>
            <w:noWrap/>
            <w:vAlign w:val="center"/>
          </w:tcPr>
          <w:p w14:paraId="7EFD1B7B"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240</w:t>
            </w:r>
          </w:p>
        </w:tc>
        <w:tc>
          <w:tcPr>
            <w:tcW w:w="992" w:type="dxa"/>
            <w:tcBorders>
              <w:top w:val="nil"/>
              <w:left w:val="nil"/>
              <w:bottom w:val="single" w:sz="4" w:space="0" w:color="auto"/>
              <w:right w:val="single" w:sz="4" w:space="0" w:color="auto"/>
            </w:tcBorders>
            <w:noWrap/>
            <w:vAlign w:val="center"/>
          </w:tcPr>
          <w:p w14:paraId="4F14295B"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0,56</w:t>
            </w:r>
          </w:p>
        </w:tc>
        <w:tc>
          <w:tcPr>
            <w:tcW w:w="992" w:type="dxa"/>
            <w:tcBorders>
              <w:top w:val="nil"/>
              <w:left w:val="nil"/>
              <w:bottom w:val="single" w:sz="4" w:space="0" w:color="auto"/>
              <w:right w:val="single" w:sz="4" w:space="0" w:color="auto"/>
            </w:tcBorders>
            <w:noWrap/>
            <w:vAlign w:val="center"/>
          </w:tcPr>
          <w:p w14:paraId="538362A5"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173,8</w:t>
            </w:r>
          </w:p>
        </w:tc>
        <w:tc>
          <w:tcPr>
            <w:tcW w:w="992" w:type="dxa"/>
            <w:tcBorders>
              <w:top w:val="nil"/>
              <w:left w:val="nil"/>
              <w:bottom w:val="single" w:sz="4" w:space="0" w:color="auto"/>
              <w:right w:val="single" w:sz="4" w:space="0" w:color="auto"/>
            </w:tcBorders>
            <w:noWrap/>
            <w:vAlign w:val="center"/>
          </w:tcPr>
          <w:p w14:paraId="726C44E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176,6</w:t>
            </w:r>
          </w:p>
        </w:tc>
        <w:tc>
          <w:tcPr>
            <w:tcW w:w="992" w:type="dxa"/>
            <w:tcBorders>
              <w:top w:val="nil"/>
              <w:left w:val="nil"/>
              <w:bottom w:val="single" w:sz="4" w:space="0" w:color="auto"/>
              <w:right w:val="single" w:sz="4" w:space="0" w:color="auto"/>
            </w:tcBorders>
            <w:noWrap/>
            <w:vAlign w:val="center"/>
          </w:tcPr>
          <w:p w14:paraId="3E9D5B5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0,74</w:t>
            </w:r>
          </w:p>
        </w:tc>
        <w:tc>
          <w:tcPr>
            <w:tcW w:w="1182" w:type="dxa"/>
            <w:tcBorders>
              <w:top w:val="nil"/>
              <w:left w:val="nil"/>
              <w:bottom w:val="single" w:sz="4" w:space="0" w:color="auto"/>
              <w:right w:val="single" w:sz="4" w:space="0" w:color="auto"/>
            </w:tcBorders>
            <w:noWrap/>
            <w:vAlign w:val="center"/>
          </w:tcPr>
          <w:p w14:paraId="35C6F732"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1,62%</w:t>
            </w:r>
          </w:p>
        </w:tc>
        <w:tc>
          <w:tcPr>
            <w:tcW w:w="1023" w:type="dxa"/>
            <w:tcBorders>
              <w:top w:val="nil"/>
              <w:left w:val="nil"/>
              <w:bottom w:val="single" w:sz="4" w:space="0" w:color="auto"/>
              <w:right w:val="single" w:sz="4" w:space="0" w:color="auto"/>
            </w:tcBorders>
            <w:noWrap/>
            <w:vAlign w:val="center"/>
          </w:tcPr>
          <w:p w14:paraId="2D060F09"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0,736</w:t>
            </w:r>
          </w:p>
        </w:tc>
      </w:tr>
      <w:tr w:rsidR="00FA31DC" w14:paraId="3435DDE9" w14:textId="77777777" w:rsidTr="001A345F">
        <w:trPr>
          <w:trHeight w:val="340"/>
        </w:trPr>
        <w:tc>
          <w:tcPr>
            <w:tcW w:w="992" w:type="dxa"/>
            <w:tcBorders>
              <w:top w:val="nil"/>
              <w:left w:val="single" w:sz="4" w:space="0" w:color="auto"/>
              <w:bottom w:val="single" w:sz="4" w:space="0" w:color="auto"/>
              <w:right w:val="single" w:sz="4" w:space="0" w:color="auto"/>
            </w:tcBorders>
            <w:noWrap/>
            <w:vAlign w:val="center"/>
          </w:tcPr>
          <w:p w14:paraId="09CC4975"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250</w:t>
            </w:r>
          </w:p>
        </w:tc>
        <w:tc>
          <w:tcPr>
            <w:tcW w:w="992" w:type="dxa"/>
            <w:tcBorders>
              <w:top w:val="nil"/>
              <w:left w:val="nil"/>
              <w:bottom w:val="single" w:sz="4" w:space="0" w:color="auto"/>
              <w:right w:val="single" w:sz="4" w:space="0" w:color="auto"/>
            </w:tcBorders>
            <w:noWrap/>
            <w:vAlign w:val="center"/>
          </w:tcPr>
          <w:p w14:paraId="7D2AC7DF"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0,581</w:t>
            </w:r>
          </w:p>
        </w:tc>
        <w:tc>
          <w:tcPr>
            <w:tcW w:w="992" w:type="dxa"/>
            <w:tcBorders>
              <w:top w:val="nil"/>
              <w:left w:val="nil"/>
              <w:bottom w:val="single" w:sz="4" w:space="0" w:color="auto"/>
              <w:right w:val="single" w:sz="4" w:space="0" w:color="auto"/>
            </w:tcBorders>
            <w:noWrap/>
            <w:vAlign w:val="center"/>
          </w:tcPr>
          <w:p w14:paraId="6D42A2F4"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181,0</w:t>
            </w:r>
          </w:p>
        </w:tc>
        <w:tc>
          <w:tcPr>
            <w:tcW w:w="992" w:type="dxa"/>
            <w:tcBorders>
              <w:top w:val="nil"/>
              <w:left w:val="nil"/>
              <w:bottom w:val="single" w:sz="4" w:space="0" w:color="auto"/>
              <w:right w:val="single" w:sz="4" w:space="0" w:color="auto"/>
            </w:tcBorders>
            <w:noWrap/>
            <w:vAlign w:val="center"/>
          </w:tcPr>
          <w:p w14:paraId="30726F0A"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183,7</w:t>
            </w:r>
          </w:p>
        </w:tc>
        <w:tc>
          <w:tcPr>
            <w:tcW w:w="992" w:type="dxa"/>
            <w:tcBorders>
              <w:top w:val="nil"/>
              <w:left w:val="nil"/>
              <w:bottom w:val="single" w:sz="4" w:space="0" w:color="auto"/>
              <w:right w:val="single" w:sz="4" w:space="0" w:color="auto"/>
            </w:tcBorders>
            <w:noWrap/>
            <w:vAlign w:val="center"/>
          </w:tcPr>
          <w:p w14:paraId="311AAAF9"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0,76</w:t>
            </w:r>
          </w:p>
        </w:tc>
        <w:tc>
          <w:tcPr>
            <w:tcW w:w="1182" w:type="dxa"/>
            <w:tcBorders>
              <w:top w:val="nil"/>
              <w:left w:val="nil"/>
              <w:bottom w:val="single" w:sz="4" w:space="0" w:color="auto"/>
              <w:right w:val="single" w:sz="4" w:space="0" w:color="auto"/>
            </w:tcBorders>
            <w:noWrap/>
            <w:vAlign w:val="center"/>
          </w:tcPr>
          <w:p w14:paraId="671DF237"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1,48%</w:t>
            </w:r>
          </w:p>
        </w:tc>
        <w:tc>
          <w:tcPr>
            <w:tcW w:w="1023" w:type="dxa"/>
            <w:tcBorders>
              <w:top w:val="nil"/>
              <w:left w:val="nil"/>
              <w:bottom w:val="single" w:sz="4" w:space="0" w:color="auto"/>
              <w:right w:val="single" w:sz="4" w:space="0" w:color="auto"/>
            </w:tcBorders>
            <w:noWrap/>
            <w:vAlign w:val="center"/>
          </w:tcPr>
          <w:p w14:paraId="02E20712"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0,735</w:t>
            </w:r>
          </w:p>
        </w:tc>
      </w:tr>
      <w:tr w:rsidR="00FA31DC" w14:paraId="631320C8" w14:textId="77777777" w:rsidTr="001A345F">
        <w:trPr>
          <w:trHeight w:val="340"/>
        </w:trPr>
        <w:tc>
          <w:tcPr>
            <w:tcW w:w="992" w:type="dxa"/>
            <w:tcBorders>
              <w:top w:val="nil"/>
              <w:left w:val="single" w:sz="4" w:space="0" w:color="auto"/>
              <w:bottom w:val="single" w:sz="4" w:space="0" w:color="auto"/>
              <w:right w:val="single" w:sz="4" w:space="0" w:color="auto"/>
            </w:tcBorders>
            <w:noWrap/>
            <w:vAlign w:val="center"/>
          </w:tcPr>
          <w:p w14:paraId="118EF91C"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260</w:t>
            </w:r>
          </w:p>
        </w:tc>
        <w:tc>
          <w:tcPr>
            <w:tcW w:w="992" w:type="dxa"/>
            <w:tcBorders>
              <w:top w:val="nil"/>
              <w:left w:val="nil"/>
              <w:bottom w:val="single" w:sz="4" w:space="0" w:color="auto"/>
              <w:right w:val="single" w:sz="4" w:space="0" w:color="auto"/>
            </w:tcBorders>
            <w:noWrap/>
            <w:vAlign w:val="center"/>
          </w:tcPr>
          <w:p w14:paraId="34F759E6"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0,614</w:t>
            </w:r>
          </w:p>
        </w:tc>
        <w:tc>
          <w:tcPr>
            <w:tcW w:w="992" w:type="dxa"/>
            <w:tcBorders>
              <w:top w:val="nil"/>
              <w:left w:val="nil"/>
              <w:bottom w:val="single" w:sz="4" w:space="0" w:color="auto"/>
              <w:right w:val="single" w:sz="4" w:space="0" w:color="auto"/>
            </w:tcBorders>
            <w:noWrap/>
            <w:vAlign w:val="center"/>
          </w:tcPr>
          <w:p w14:paraId="1040A546"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188,3</w:t>
            </w:r>
          </w:p>
        </w:tc>
        <w:tc>
          <w:tcPr>
            <w:tcW w:w="992" w:type="dxa"/>
            <w:tcBorders>
              <w:top w:val="nil"/>
              <w:left w:val="nil"/>
              <w:bottom w:val="single" w:sz="4" w:space="0" w:color="auto"/>
              <w:right w:val="single" w:sz="4" w:space="0" w:color="auto"/>
            </w:tcBorders>
            <w:noWrap/>
            <w:vAlign w:val="center"/>
          </w:tcPr>
          <w:p w14:paraId="1B11244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193</w:t>
            </w:r>
          </w:p>
        </w:tc>
        <w:tc>
          <w:tcPr>
            <w:tcW w:w="992" w:type="dxa"/>
            <w:tcBorders>
              <w:top w:val="nil"/>
              <w:left w:val="nil"/>
              <w:bottom w:val="single" w:sz="4" w:space="0" w:color="auto"/>
              <w:right w:val="single" w:sz="4" w:space="0" w:color="auto"/>
            </w:tcBorders>
            <w:noWrap/>
            <w:vAlign w:val="center"/>
          </w:tcPr>
          <w:p w14:paraId="7BAA8ED0"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0,77</w:t>
            </w:r>
          </w:p>
        </w:tc>
        <w:tc>
          <w:tcPr>
            <w:tcW w:w="1182" w:type="dxa"/>
            <w:tcBorders>
              <w:top w:val="nil"/>
              <w:left w:val="nil"/>
              <w:bottom w:val="single" w:sz="4" w:space="0" w:color="auto"/>
              <w:right w:val="single" w:sz="4" w:space="0" w:color="auto"/>
            </w:tcBorders>
            <w:noWrap/>
            <w:vAlign w:val="center"/>
          </w:tcPr>
          <w:p w14:paraId="5935B088"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2,51%</w:t>
            </w:r>
          </w:p>
        </w:tc>
        <w:tc>
          <w:tcPr>
            <w:tcW w:w="1023" w:type="dxa"/>
            <w:tcBorders>
              <w:top w:val="nil"/>
              <w:left w:val="nil"/>
              <w:bottom w:val="single" w:sz="4" w:space="0" w:color="auto"/>
              <w:right w:val="single" w:sz="4" w:space="0" w:color="auto"/>
            </w:tcBorders>
            <w:noWrap/>
            <w:vAlign w:val="center"/>
          </w:tcPr>
          <w:p w14:paraId="7BC22BB1"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0,742</w:t>
            </w:r>
          </w:p>
        </w:tc>
      </w:tr>
      <w:tr w:rsidR="00FA31DC" w14:paraId="1F832B2E" w14:textId="77777777" w:rsidTr="001A345F">
        <w:trPr>
          <w:trHeight w:val="340"/>
        </w:trPr>
        <w:tc>
          <w:tcPr>
            <w:tcW w:w="992" w:type="dxa"/>
            <w:tcBorders>
              <w:top w:val="nil"/>
              <w:left w:val="single" w:sz="4" w:space="0" w:color="auto"/>
              <w:bottom w:val="single" w:sz="4" w:space="0" w:color="auto"/>
              <w:right w:val="single" w:sz="4" w:space="0" w:color="auto"/>
            </w:tcBorders>
            <w:noWrap/>
            <w:vAlign w:val="center"/>
          </w:tcPr>
          <w:p w14:paraId="6FDD7FA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270</w:t>
            </w:r>
          </w:p>
        </w:tc>
        <w:tc>
          <w:tcPr>
            <w:tcW w:w="992" w:type="dxa"/>
            <w:tcBorders>
              <w:top w:val="nil"/>
              <w:left w:val="nil"/>
              <w:bottom w:val="single" w:sz="4" w:space="0" w:color="auto"/>
              <w:right w:val="single" w:sz="4" w:space="0" w:color="auto"/>
            </w:tcBorders>
            <w:noWrap/>
            <w:vAlign w:val="center"/>
          </w:tcPr>
          <w:p w14:paraId="1F782D0D"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0,637</w:t>
            </w:r>
          </w:p>
        </w:tc>
        <w:tc>
          <w:tcPr>
            <w:tcW w:w="992" w:type="dxa"/>
            <w:tcBorders>
              <w:top w:val="nil"/>
              <w:left w:val="nil"/>
              <w:bottom w:val="single" w:sz="4" w:space="0" w:color="auto"/>
              <w:right w:val="single" w:sz="4" w:space="0" w:color="auto"/>
            </w:tcBorders>
            <w:noWrap/>
            <w:vAlign w:val="center"/>
          </w:tcPr>
          <w:p w14:paraId="6065027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195,5</w:t>
            </w:r>
          </w:p>
        </w:tc>
        <w:tc>
          <w:tcPr>
            <w:tcW w:w="992" w:type="dxa"/>
            <w:tcBorders>
              <w:top w:val="nil"/>
              <w:left w:val="nil"/>
              <w:bottom w:val="single" w:sz="4" w:space="0" w:color="auto"/>
              <w:right w:val="single" w:sz="4" w:space="0" w:color="auto"/>
            </w:tcBorders>
            <w:noWrap/>
            <w:vAlign w:val="center"/>
          </w:tcPr>
          <w:p w14:paraId="1E1D9383"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200,6</w:t>
            </w:r>
          </w:p>
        </w:tc>
        <w:tc>
          <w:tcPr>
            <w:tcW w:w="992" w:type="dxa"/>
            <w:tcBorders>
              <w:top w:val="nil"/>
              <w:left w:val="nil"/>
              <w:bottom w:val="single" w:sz="4" w:space="0" w:color="auto"/>
              <w:right w:val="single" w:sz="4" w:space="0" w:color="auto"/>
            </w:tcBorders>
            <w:noWrap/>
            <w:vAlign w:val="center"/>
          </w:tcPr>
          <w:p w14:paraId="6FB0C61A"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0,79</w:t>
            </w:r>
          </w:p>
        </w:tc>
        <w:tc>
          <w:tcPr>
            <w:tcW w:w="1182" w:type="dxa"/>
            <w:tcBorders>
              <w:top w:val="nil"/>
              <w:left w:val="nil"/>
              <w:bottom w:val="single" w:sz="4" w:space="0" w:color="auto"/>
              <w:right w:val="single" w:sz="4" w:space="0" w:color="auto"/>
            </w:tcBorders>
            <w:noWrap/>
            <w:vAlign w:val="center"/>
          </w:tcPr>
          <w:p w14:paraId="6BACD884"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2,61%</w:t>
            </w:r>
          </w:p>
        </w:tc>
        <w:tc>
          <w:tcPr>
            <w:tcW w:w="1023" w:type="dxa"/>
            <w:tcBorders>
              <w:top w:val="nil"/>
              <w:left w:val="nil"/>
              <w:bottom w:val="single" w:sz="4" w:space="0" w:color="auto"/>
              <w:right w:val="single" w:sz="4" w:space="0" w:color="auto"/>
            </w:tcBorders>
            <w:noWrap/>
            <w:vAlign w:val="center"/>
          </w:tcPr>
          <w:p w14:paraId="60FB3092"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0,743</w:t>
            </w:r>
          </w:p>
        </w:tc>
      </w:tr>
      <w:tr w:rsidR="00FA31DC" w14:paraId="74632B1E"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061C4AE6"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280</w:t>
            </w:r>
          </w:p>
        </w:tc>
        <w:tc>
          <w:tcPr>
            <w:tcW w:w="992" w:type="dxa"/>
            <w:tcBorders>
              <w:top w:val="single" w:sz="4" w:space="0" w:color="auto"/>
              <w:left w:val="nil"/>
              <w:bottom w:val="single" w:sz="4" w:space="0" w:color="auto"/>
              <w:right w:val="single" w:sz="4" w:space="0" w:color="auto"/>
            </w:tcBorders>
            <w:noWrap/>
            <w:vAlign w:val="center"/>
          </w:tcPr>
          <w:p w14:paraId="0671FC1A"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0,65</w:t>
            </w:r>
          </w:p>
        </w:tc>
        <w:tc>
          <w:tcPr>
            <w:tcW w:w="992" w:type="dxa"/>
            <w:tcBorders>
              <w:top w:val="single" w:sz="4" w:space="0" w:color="auto"/>
              <w:left w:val="nil"/>
              <w:bottom w:val="single" w:sz="4" w:space="0" w:color="auto"/>
              <w:right w:val="single" w:sz="4" w:space="0" w:color="auto"/>
            </w:tcBorders>
            <w:noWrap/>
            <w:vAlign w:val="center"/>
          </w:tcPr>
          <w:p w14:paraId="5DE11AC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202,7</w:t>
            </w:r>
          </w:p>
        </w:tc>
        <w:tc>
          <w:tcPr>
            <w:tcW w:w="992" w:type="dxa"/>
            <w:tcBorders>
              <w:top w:val="single" w:sz="4" w:space="0" w:color="auto"/>
              <w:left w:val="nil"/>
              <w:bottom w:val="single" w:sz="4" w:space="0" w:color="auto"/>
              <w:right w:val="single" w:sz="4" w:space="0" w:color="auto"/>
            </w:tcBorders>
            <w:noWrap/>
            <w:vAlign w:val="center"/>
          </w:tcPr>
          <w:p w14:paraId="1FCE34D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213</w:t>
            </w:r>
          </w:p>
        </w:tc>
        <w:tc>
          <w:tcPr>
            <w:tcW w:w="992" w:type="dxa"/>
            <w:tcBorders>
              <w:top w:val="single" w:sz="4" w:space="0" w:color="auto"/>
              <w:left w:val="nil"/>
              <w:bottom w:val="single" w:sz="4" w:space="0" w:color="auto"/>
              <w:right w:val="single" w:sz="4" w:space="0" w:color="auto"/>
            </w:tcBorders>
            <w:noWrap/>
            <w:vAlign w:val="center"/>
          </w:tcPr>
          <w:p w14:paraId="44CEEEE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0,82</w:t>
            </w:r>
          </w:p>
        </w:tc>
        <w:tc>
          <w:tcPr>
            <w:tcW w:w="1182" w:type="dxa"/>
            <w:tcBorders>
              <w:top w:val="single" w:sz="4" w:space="0" w:color="auto"/>
              <w:left w:val="nil"/>
              <w:bottom w:val="single" w:sz="4" w:space="0" w:color="auto"/>
              <w:right w:val="single" w:sz="4" w:space="0" w:color="auto"/>
            </w:tcBorders>
            <w:noWrap/>
            <w:vAlign w:val="center"/>
          </w:tcPr>
          <w:p w14:paraId="51B108D6"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5,06%</w:t>
            </w:r>
          </w:p>
        </w:tc>
        <w:tc>
          <w:tcPr>
            <w:tcW w:w="1023" w:type="dxa"/>
            <w:tcBorders>
              <w:top w:val="single" w:sz="4" w:space="0" w:color="auto"/>
              <w:left w:val="nil"/>
              <w:bottom w:val="single" w:sz="4" w:space="0" w:color="auto"/>
              <w:right w:val="single" w:sz="4" w:space="0" w:color="auto"/>
            </w:tcBorders>
            <w:noWrap/>
            <w:vAlign w:val="center"/>
          </w:tcPr>
          <w:p w14:paraId="0FACD48F"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0,761</w:t>
            </w:r>
          </w:p>
        </w:tc>
      </w:tr>
      <w:tr w:rsidR="00FA31DC" w14:paraId="05F7B216"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1B7A0E71"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290</w:t>
            </w:r>
          </w:p>
        </w:tc>
        <w:tc>
          <w:tcPr>
            <w:tcW w:w="992" w:type="dxa"/>
            <w:tcBorders>
              <w:top w:val="single" w:sz="4" w:space="0" w:color="auto"/>
              <w:left w:val="nil"/>
              <w:bottom w:val="single" w:sz="4" w:space="0" w:color="auto"/>
              <w:right w:val="single" w:sz="4" w:space="0" w:color="auto"/>
            </w:tcBorders>
            <w:noWrap/>
            <w:vAlign w:val="center"/>
          </w:tcPr>
          <w:p w14:paraId="3488D84C"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0,662</w:t>
            </w:r>
          </w:p>
        </w:tc>
        <w:tc>
          <w:tcPr>
            <w:tcW w:w="992" w:type="dxa"/>
            <w:tcBorders>
              <w:top w:val="single" w:sz="4" w:space="0" w:color="auto"/>
              <w:left w:val="nil"/>
              <w:bottom w:val="single" w:sz="4" w:space="0" w:color="auto"/>
              <w:right w:val="single" w:sz="4" w:space="0" w:color="auto"/>
            </w:tcBorders>
            <w:noWrap/>
            <w:vAlign w:val="center"/>
          </w:tcPr>
          <w:p w14:paraId="00DEADE3"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210,0</w:t>
            </w:r>
          </w:p>
        </w:tc>
        <w:tc>
          <w:tcPr>
            <w:tcW w:w="992" w:type="dxa"/>
            <w:tcBorders>
              <w:top w:val="single" w:sz="4" w:space="0" w:color="auto"/>
              <w:left w:val="nil"/>
              <w:bottom w:val="single" w:sz="4" w:space="0" w:color="auto"/>
              <w:right w:val="single" w:sz="4" w:space="0" w:color="auto"/>
            </w:tcBorders>
            <w:noWrap/>
            <w:vAlign w:val="center"/>
          </w:tcPr>
          <w:p w14:paraId="79C17B82"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218,2</w:t>
            </w:r>
          </w:p>
        </w:tc>
        <w:tc>
          <w:tcPr>
            <w:tcW w:w="992" w:type="dxa"/>
            <w:tcBorders>
              <w:top w:val="single" w:sz="4" w:space="0" w:color="auto"/>
              <w:left w:val="nil"/>
              <w:bottom w:val="single" w:sz="4" w:space="0" w:color="auto"/>
              <w:right w:val="single" w:sz="4" w:space="0" w:color="auto"/>
            </w:tcBorders>
            <w:noWrap/>
            <w:vAlign w:val="center"/>
          </w:tcPr>
          <w:p w14:paraId="0EAC2437"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0,83</w:t>
            </w:r>
          </w:p>
        </w:tc>
        <w:tc>
          <w:tcPr>
            <w:tcW w:w="1182" w:type="dxa"/>
            <w:tcBorders>
              <w:top w:val="single" w:sz="4" w:space="0" w:color="auto"/>
              <w:left w:val="nil"/>
              <w:bottom w:val="single" w:sz="4" w:space="0" w:color="auto"/>
              <w:right w:val="single" w:sz="4" w:space="0" w:color="auto"/>
            </w:tcBorders>
            <w:noWrap/>
            <w:vAlign w:val="center"/>
          </w:tcPr>
          <w:p w14:paraId="7CF605E7"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3,91%</w:t>
            </w:r>
          </w:p>
        </w:tc>
        <w:tc>
          <w:tcPr>
            <w:tcW w:w="1023" w:type="dxa"/>
            <w:tcBorders>
              <w:top w:val="single" w:sz="4" w:space="0" w:color="auto"/>
              <w:left w:val="nil"/>
              <w:bottom w:val="single" w:sz="4" w:space="0" w:color="auto"/>
              <w:right w:val="single" w:sz="4" w:space="0" w:color="auto"/>
            </w:tcBorders>
            <w:noWrap/>
            <w:vAlign w:val="center"/>
          </w:tcPr>
          <w:p w14:paraId="054D6A67"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0,752</w:t>
            </w:r>
          </w:p>
        </w:tc>
      </w:tr>
      <w:tr w:rsidR="00FA31DC" w14:paraId="7065ACDC"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0A77A01B"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300</w:t>
            </w:r>
          </w:p>
        </w:tc>
        <w:tc>
          <w:tcPr>
            <w:tcW w:w="992" w:type="dxa"/>
            <w:tcBorders>
              <w:top w:val="single" w:sz="4" w:space="0" w:color="auto"/>
              <w:left w:val="nil"/>
              <w:bottom w:val="single" w:sz="4" w:space="0" w:color="auto"/>
              <w:right w:val="single" w:sz="4" w:space="0" w:color="auto"/>
            </w:tcBorders>
            <w:noWrap/>
            <w:vAlign w:val="center"/>
          </w:tcPr>
          <w:p w14:paraId="2A45E26F"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0,68</w:t>
            </w:r>
          </w:p>
        </w:tc>
        <w:tc>
          <w:tcPr>
            <w:tcW w:w="992" w:type="dxa"/>
            <w:tcBorders>
              <w:top w:val="single" w:sz="4" w:space="0" w:color="auto"/>
              <w:left w:val="nil"/>
              <w:bottom w:val="single" w:sz="4" w:space="0" w:color="auto"/>
              <w:right w:val="single" w:sz="4" w:space="0" w:color="auto"/>
            </w:tcBorders>
            <w:noWrap/>
            <w:vAlign w:val="center"/>
          </w:tcPr>
          <w:p w14:paraId="560C7FC2"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217,2</w:t>
            </w:r>
          </w:p>
        </w:tc>
        <w:tc>
          <w:tcPr>
            <w:tcW w:w="992" w:type="dxa"/>
            <w:tcBorders>
              <w:top w:val="single" w:sz="4" w:space="0" w:color="auto"/>
              <w:left w:val="nil"/>
              <w:bottom w:val="single" w:sz="4" w:space="0" w:color="auto"/>
              <w:right w:val="single" w:sz="4" w:space="0" w:color="auto"/>
            </w:tcBorders>
            <w:noWrap/>
            <w:vAlign w:val="center"/>
          </w:tcPr>
          <w:p w14:paraId="388E2199"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225,8</w:t>
            </w:r>
          </w:p>
        </w:tc>
        <w:tc>
          <w:tcPr>
            <w:tcW w:w="992" w:type="dxa"/>
            <w:tcBorders>
              <w:top w:val="single" w:sz="4" w:space="0" w:color="auto"/>
              <w:left w:val="nil"/>
              <w:bottom w:val="single" w:sz="4" w:space="0" w:color="auto"/>
              <w:right w:val="single" w:sz="4" w:space="0" w:color="auto"/>
            </w:tcBorders>
            <w:noWrap/>
            <w:vAlign w:val="center"/>
          </w:tcPr>
          <w:p w14:paraId="3FABC88B"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0,84</w:t>
            </w:r>
          </w:p>
        </w:tc>
        <w:tc>
          <w:tcPr>
            <w:tcW w:w="1182" w:type="dxa"/>
            <w:tcBorders>
              <w:top w:val="single" w:sz="4" w:space="0" w:color="auto"/>
              <w:left w:val="nil"/>
              <w:bottom w:val="single" w:sz="4" w:space="0" w:color="auto"/>
              <w:right w:val="single" w:sz="4" w:space="0" w:color="auto"/>
            </w:tcBorders>
            <w:noWrap/>
            <w:vAlign w:val="center"/>
          </w:tcPr>
          <w:p w14:paraId="3C394DCB"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3,95%</w:t>
            </w:r>
          </w:p>
        </w:tc>
        <w:tc>
          <w:tcPr>
            <w:tcW w:w="1023" w:type="dxa"/>
            <w:tcBorders>
              <w:top w:val="single" w:sz="4" w:space="0" w:color="auto"/>
              <w:left w:val="nil"/>
              <w:bottom w:val="single" w:sz="4" w:space="0" w:color="auto"/>
              <w:right w:val="single" w:sz="4" w:space="0" w:color="auto"/>
            </w:tcBorders>
            <w:noWrap/>
            <w:vAlign w:val="center"/>
          </w:tcPr>
          <w:p w14:paraId="7D6A41A7"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0,753</w:t>
            </w:r>
          </w:p>
        </w:tc>
      </w:tr>
      <w:tr w:rsidR="00FA31DC" w14:paraId="1C001F81"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07A5643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310</w:t>
            </w:r>
          </w:p>
        </w:tc>
        <w:tc>
          <w:tcPr>
            <w:tcW w:w="992" w:type="dxa"/>
            <w:tcBorders>
              <w:top w:val="single" w:sz="4" w:space="0" w:color="auto"/>
              <w:left w:val="nil"/>
              <w:bottom w:val="single" w:sz="4" w:space="0" w:color="auto"/>
              <w:right w:val="single" w:sz="4" w:space="0" w:color="auto"/>
            </w:tcBorders>
            <w:noWrap/>
            <w:vAlign w:val="center"/>
          </w:tcPr>
          <w:p w14:paraId="6F035CC9"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0,687</w:t>
            </w:r>
          </w:p>
        </w:tc>
        <w:tc>
          <w:tcPr>
            <w:tcW w:w="992" w:type="dxa"/>
            <w:tcBorders>
              <w:top w:val="single" w:sz="4" w:space="0" w:color="auto"/>
              <w:left w:val="nil"/>
              <w:bottom w:val="single" w:sz="4" w:space="0" w:color="auto"/>
              <w:right w:val="single" w:sz="4" w:space="0" w:color="auto"/>
            </w:tcBorders>
            <w:noWrap/>
            <w:vAlign w:val="center"/>
          </w:tcPr>
          <w:p w14:paraId="6F0B890C"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224,5</w:t>
            </w:r>
          </w:p>
        </w:tc>
        <w:tc>
          <w:tcPr>
            <w:tcW w:w="992" w:type="dxa"/>
            <w:tcBorders>
              <w:top w:val="single" w:sz="4" w:space="0" w:color="auto"/>
              <w:left w:val="nil"/>
              <w:bottom w:val="single" w:sz="4" w:space="0" w:color="auto"/>
              <w:right w:val="single" w:sz="4" w:space="0" w:color="auto"/>
            </w:tcBorders>
            <w:noWrap/>
            <w:vAlign w:val="center"/>
          </w:tcPr>
          <w:p w14:paraId="28957F48"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230,8</w:t>
            </w:r>
          </w:p>
        </w:tc>
        <w:tc>
          <w:tcPr>
            <w:tcW w:w="992" w:type="dxa"/>
            <w:tcBorders>
              <w:top w:val="single" w:sz="4" w:space="0" w:color="auto"/>
              <w:left w:val="nil"/>
              <w:bottom w:val="single" w:sz="4" w:space="0" w:color="auto"/>
              <w:right w:val="single" w:sz="4" w:space="0" w:color="auto"/>
            </w:tcBorders>
            <w:noWrap/>
            <w:vAlign w:val="center"/>
          </w:tcPr>
          <w:p w14:paraId="0A40B29E"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0,86</w:t>
            </w:r>
          </w:p>
        </w:tc>
        <w:tc>
          <w:tcPr>
            <w:tcW w:w="1182" w:type="dxa"/>
            <w:tcBorders>
              <w:top w:val="single" w:sz="4" w:space="0" w:color="auto"/>
              <w:left w:val="nil"/>
              <w:bottom w:val="single" w:sz="4" w:space="0" w:color="auto"/>
              <w:right w:val="single" w:sz="4" w:space="0" w:color="auto"/>
            </w:tcBorders>
            <w:noWrap/>
            <w:vAlign w:val="center"/>
          </w:tcPr>
          <w:p w14:paraId="6F11197C"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2,82%</w:t>
            </w:r>
          </w:p>
        </w:tc>
        <w:tc>
          <w:tcPr>
            <w:tcW w:w="1023" w:type="dxa"/>
            <w:tcBorders>
              <w:top w:val="single" w:sz="4" w:space="0" w:color="auto"/>
              <w:left w:val="nil"/>
              <w:bottom w:val="single" w:sz="4" w:space="0" w:color="auto"/>
              <w:right w:val="single" w:sz="4" w:space="0" w:color="auto"/>
            </w:tcBorders>
            <w:noWrap/>
            <w:vAlign w:val="center"/>
          </w:tcPr>
          <w:p w14:paraId="7E0B8BD3"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0,745</w:t>
            </w:r>
          </w:p>
        </w:tc>
      </w:tr>
      <w:tr w:rsidR="00FA31DC" w14:paraId="731D96FF"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4BC56976"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320</w:t>
            </w:r>
          </w:p>
        </w:tc>
        <w:tc>
          <w:tcPr>
            <w:tcW w:w="992" w:type="dxa"/>
            <w:tcBorders>
              <w:top w:val="single" w:sz="4" w:space="0" w:color="auto"/>
              <w:left w:val="nil"/>
              <w:bottom w:val="single" w:sz="4" w:space="0" w:color="auto"/>
              <w:right w:val="single" w:sz="4" w:space="0" w:color="auto"/>
            </w:tcBorders>
            <w:noWrap/>
            <w:vAlign w:val="center"/>
          </w:tcPr>
          <w:p w14:paraId="6F6BA649"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w:t>
            </w:r>
          </w:p>
        </w:tc>
        <w:tc>
          <w:tcPr>
            <w:tcW w:w="992" w:type="dxa"/>
            <w:tcBorders>
              <w:top w:val="single" w:sz="4" w:space="0" w:color="auto"/>
              <w:left w:val="nil"/>
              <w:bottom w:val="single" w:sz="4" w:space="0" w:color="auto"/>
              <w:right w:val="single" w:sz="4" w:space="0" w:color="auto"/>
            </w:tcBorders>
            <w:noWrap/>
            <w:vAlign w:val="center"/>
          </w:tcPr>
          <w:p w14:paraId="0FD7373B"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231,7</w:t>
            </w:r>
          </w:p>
        </w:tc>
        <w:tc>
          <w:tcPr>
            <w:tcW w:w="992" w:type="dxa"/>
            <w:tcBorders>
              <w:top w:val="single" w:sz="4" w:space="0" w:color="auto"/>
              <w:left w:val="nil"/>
              <w:bottom w:val="single" w:sz="4" w:space="0" w:color="auto"/>
              <w:right w:val="single" w:sz="4" w:space="0" w:color="auto"/>
            </w:tcBorders>
            <w:noWrap/>
            <w:vAlign w:val="center"/>
          </w:tcPr>
          <w:p w14:paraId="4E6E9DE3"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241,6</w:t>
            </w:r>
          </w:p>
        </w:tc>
        <w:tc>
          <w:tcPr>
            <w:tcW w:w="992" w:type="dxa"/>
            <w:tcBorders>
              <w:top w:val="single" w:sz="4" w:space="0" w:color="auto"/>
              <w:left w:val="nil"/>
              <w:bottom w:val="single" w:sz="4" w:space="0" w:color="auto"/>
              <w:right w:val="single" w:sz="4" w:space="0" w:color="auto"/>
            </w:tcBorders>
            <w:noWrap/>
            <w:vAlign w:val="center"/>
          </w:tcPr>
          <w:p w14:paraId="04ABE3F0"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0,88</w:t>
            </w:r>
          </w:p>
        </w:tc>
        <w:tc>
          <w:tcPr>
            <w:tcW w:w="1182" w:type="dxa"/>
            <w:tcBorders>
              <w:top w:val="single" w:sz="4" w:space="0" w:color="auto"/>
              <w:left w:val="nil"/>
              <w:bottom w:val="single" w:sz="4" w:space="0" w:color="auto"/>
              <w:right w:val="single" w:sz="4" w:space="0" w:color="auto"/>
            </w:tcBorders>
            <w:noWrap/>
            <w:vAlign w:val="center"/>
          </w:tcPr>
          <w:p w14:paraId="515412D4"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4,27%</w:t>
            </w:r>
          </w:p>
        </w:tc>
        <w:tc>
          <w:tcPr>
            <w:tcW w:w="1023" w:type="dxa"/>
            <w:tcBorders>
              <w:top w:val="single" w:sz="4" w:space="0" w:color="auto"/>
              <w:left w:val="nil"/>
              <w:bottom w:val="single" w:sz="4" w:space="0" w:color="auto"/>
              <w:right w:val="single" w:sz="4" w:space="0" w:color="auto"/>
            </w:tcBorders>
            <w:noWrap/>
            <w:vAlign w:val="center"/>
          </w:tcPr>
          <w:p w14:paraId="2163220A" w14:textId="77777777" w:rsidR="00FA31DC" w:rsidRPr="00FA31DC" w:rsidRDefault="00FA31DC" w:rsidP="00BC5F4C">
            <w:pPr>
              <w:jc w:val="center"/>
              <w:rPr>
                <w:rFonts w:asciiTheme="majorBidi" w:eastAsia="Times New Roman" w:hAnsiTheme="majorBidi" w:cstheme="majorBidi"/>
                <w:color w:val="000000"/>
                <w:sz w:val="22"/>
                <w:szCs w:val="22"/>
                <w:lang w:val="zh-CN" w:eastAsia="zh-CN"/>
              </w:rPr>
            </w:pPr>
            <w:r w:rsidRPr="00FA31DC">
              <w:rPr>
                <w:rFonts w:asciiTheme="majorBidi" w:eastAsia="Times New Roman" w:hAnsiTheme="majorBidi" w:cstheme="majorBidi"/>
                <w:color w:val="000000"/>
                <w:sz w:val="22"/>
                <w:szCs w:val="22"/>
                <w:lang w:val="zh-CN" w:eastAsia="zh-CN"/>
              </w:rPr>
              <w:t>0,755</w:t>
            </w:r>
          </w:p>
        </w:tc>
      </w:tr>
      <w:tr w:rsidR="00FA31DC" w14:paraId="1836A70C" w14:textId="77777777" w:rsidTr="001A345F">
        <w:trPr>
          <w:trHeight w:val="340"/>
        </w:trPr>
        <w:tc>
          <w:tcPr>
            <w:tcW w:w="4960" w:type="dxa"/>
            <w:gridSpan w:val="5"/>
            <w:tcBorders>
              <w:top w:val="single" w:sz="4" w:space="0" w:color="auto"/>
              <w:left w:val="single" w:sz="4" w:space="0" w:color="auto"/>
              <w:bottom w:val="single" w:sz="4" w:space="0" w:color="auto"/>
              <w:right w:val="single" w:sz="4" w:space="0" w:color="auto"/>
            </w:tcBorders>
            <w:noWrap/>
            <w:vAlign w:val="center"/>
          </w:tcPr>
          <w:p w14:paraId="5136ABC6" w14:textId="77777777" w:rsidR="00FA31DC" w:rsidRPr="00FA31DC" w:rsidRDefault="00FA31DC" w:rsidP="00FA31DC">
            <w:pPr>
              <w:jc w:val="center"/>
              <w:rPr>
                <w:rFonts w:asciiTheme="majorBidi" w:eastAsia="Times New Roman" w:hAnsiTheme="majorBidi" w:cstheme="majorBidi"/>
                <w:color w:val="000000"/>
                <w:sz w:val="22"/>
                <w:szCs w:val="22"/>
                <w:lang w:val="en-US" w:eastAsia="zh-CN"/>
              </w:rPr>
            </w:pPr>
            <w:r>
              <w:rPr>
                <w:rFonts w:asciiTheme="majorBidi" w:eastAsia="Times New Roman" w:hAnsiTheme="majorBidi" w:cstheme="majorBidi"/>
                <w:color w:val="000000"/>
                <w:sz w:val="22"/>
                <w:szCs w:val="22"/>
                <w:lang w:val="en-US" w:eastAsia="zh-CN"/>
              </w:rPr>
              <w:t>Rata rata</w:t>
            </w:r>
          </w:p>
        </w:tc>
        <w:tc>
          <w:tcPr>
            <w:tcW w:w="1182" w:type="dxa"/>
            <w:tcBorders>
              <w:top w:val="single" w:sz="4" w:space="0" w:color="auto"/>
              <w:left w:val="nil"/>
              <w:bottom w:val="single" w:sz="4" w:space="0" w:color="auto"/>
              <w:right w:val="single" w:sz="4" w:space="0" w:color="auto"/>
            </w:tcBorders>
            <w:noWrap/>
            <w:vAlign w:val="center"/>
          </w:tcPr>
          <w:p w14:paraId="39689D94" w14:textId="77777777" w:rsidR="00FA31DC" w:rsidRPr="00555665" w:rsidRDefault="00FA31DC" w:rsidP="00FA31DC">
            <w:pPr>
              <w:jc w:val="center"/>
              <w:rPr>
                <w:rFonts w:asciiTheme="majorBidi" w:eastAsia="Times New Roman" w:hAnsiTheme="majorBidi" w:cstheme="majorBidi"/>
                <w:color w:val="000000"/>
                <w:sz w:val="22"/>
                <w:szCs w:val="22"/>
                <w:lang w:val="zh-CN" w:eastAsia="zh-CN"/>
              </w:rPr>
            </w:pPr>
            <w:r w:rsidRPr="00555665">
              <w:rPr>
                <w:rFonts w:eastAsia="Times New Roman"/>
                <w:color w:val="000000"/>
                <w:sz w:val="22"/>
                <w:szCs w:val="22"/>
                <w:lang w:val="zh-CN" w:eastAsia="zh-CN"/>
              </w:rPr>
              <w:t>3,14%</w:t>
            </w:r>
          </w:p>
        </w:tc>
        <w:tc>
          <w:tcPr>
            <w:tcW w:w="1023" w:type="dxa"/>
            <w:tcBorders>
              <w:top w:val="single" w:sz="4" w:space="0" w:color="auto"/>
              <w:left w:val="nil"/>
              <w:bottom w:val="single" w:sz="4" w:space="0" w:color="auto"/>
              <w:right w:val="single" w:sz="4" w:space="0" w:color="auto"/>
            </w:tcBorders>
            <w:noWrap/>
            <w:vAlign w:val="center"/>
          </w:tcPr>
          <w:p w14:paraId="7D71F7A6" w14:textId="77777777" w:rsidR="00FA31DC" w:rsidRPr="00555665" w:rsidRDefault="00FA31DC" w:rsidP="00FA31DC">
            <w:pPr>
              <w:jc w:val="center"/>
              <w:rPr>
                <w:rFonts w:asciiTheme="majorBidi" w:eastAsia="Times New Roman" w:hAnsiTheme="majorBidi" w:cstheme="majorBidi"/>
                <w:color w:val="000000"/>
                <w:sz w:val="22"/>
                <w:szCs w:val="22"/>
                <w:lang w:val="zh-CN" w:eastAsia="zh-CN"/>
              </w:rPr>
            </w:pPr>
            <w:r w:rsidRPr="00555665">
              <w:rPr>
                <w:rFonts w:eastAsia="Times New Roman"/>
                <w:color w:val="000000"/>
                <w:sz w:val="22"/>
                <w:szCs w:val="22"/>
                <w:lang w:val="zh-CN" w:eastAsia="zh-CN"/>
              </w:rPr>
              <w:t>0,747</w:t>
            </w:r>
          </w:p>
        </w:tc>
      </w:tr>
    </w:tbl>
    <w:p w14:paraId="03B34810" w14:textId="77777777" w:rsidR="001A345F" w:rsidRDefault="001A345F" w:rsidP="001F7E88">
      <w:pPr>
        <w:pStyle w:val="ISI"/>
        <w:spacing w:line="240" w:lineRule="auto"/>
      </w:pPr>
    </w:p>
    <w:p w14:paraId="0FE032FB" w14:textId="387F52E8" w:rsidR="00FA31DC" w:rsidRPr="00FA31DC" w:rsidRDefault="00FA31DC" w:rsidP="00FA31DC">
      <w:pPr>
        <w:pStyle w:val="ISI"/>
      </w:pPr>
      <w:r w:rsidRPr="00FA31DC">
        <w:t>Sedangkan dari sisi rasio konversi, yang mana merupakan perbandingan antara tegangan output dan tegangan input, mengindikasikan data yang stabil. Sebagaimana pada Tabel 4.1</w:t>
      </w:r>
      <w:r w:rsidR="00A458CF">
        <w:t>5</w:t>
      </w:r>
      <w:r w:rsidRPr="00FA31DC">
        <w:t>, rata rata rasio konversi sebesar 0,747 dengan variasi antara 0,735 dan 0,761. Gambar 4.21 (a) dan (b) menunjukkan tampilan osiloskop tegangan keluaran inverter dengan dua input berbeda.</w:t>
      </w:r>
    </w:p>
    <w:p w14:paraId="27107E42" w14:textId="77777777" w:rsidR="00FA31DC" w:rsidRDefault="00FA31DC" w:rsidP="001F7E88">
      <w:pPr>
        <w:pStyle w:val="ISI"/>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FA31DC" w14:paraId="1CEDB2A3" w14:textId="77777777" w:rsidTr="001F7E88">
        <w:tc>
          <w:tcPr>
            <w:tcW w:w="3963" w:type="dxa"/>
            <w:vAlign w:val="center"/>
          </w:tcPr>
          <w:p w14:paraId="3EC870DC" w14:textId="77777777" w:rsidR="00FA31DC" w:rsidRPr="00FA31DC" w:rsidRDefault="00FA31DC" w:rsidP="00FA31DC">
            <w:pPr>
              <w:pStyle w:val="ISI"/>
              <w:spacing w:line="240" w:lineRule="auto"/>
              <w:ind w:firstLine="0"/>
              <w:jc w:val="center"/>
              <w:rPr>
                <w:sz w:val="22"/>
                <w:szCs w:val="22"/>
              </w:rPr>
            </w:pPr>
            <w:r w:rsidRPr="00FA31DC">
              <w:rPr>
                <w:noProof/>
                <w:sz w:val="22"/>
                <w:szCs w:val="22"/>
              </w:rPr>
              <w:drawing>
                <wp:inline distT="0" distB="0" distL="0" distR="0" wp14:anchorId="39CEE34F" wp14:editId="50F332B4">
                  <wp:extent cx="1969584" cy="1440000"/>
                  <wp:effectExtent l="0" t="0" r="0" b="8255"/>
                  <wp:docPr id="686602273"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02273" name="Picture 14" descr="A screen shot of a computer&#10;&#10;AI-generated content may be incorrect."/>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1969584" cy="1440000"/>
                          </a:xfrm>
                          <a:prstGeom prst="rect">
                            <a:avLst/>
                          </a:prstGeom>
                        </pic:spPr>
                      </pic:pic>
                    </a:graphicData>
                  </a:graphic>
                </wp:inline>
              </w:drawing>
            </w:r>
          </w:p>
        </w:tc>
        <w:tc>
          <w:tcPr>
            <w:tcW w:w="3964" w:type="dxa"/>
            <w:vAlign w:val="center"/>
          </w:tcPr>
          <w:p w14:paraId="2A9E7B52" w14:textId="77777777" w:rsidR="00FA31DC" w:rsidRPr="00FA31DC" w:rsidRDefault="00FA31DC" w:rsidP="00FA31DC">
            <w:pPr>
              <w:pStyle w:val="ISI"/>
              <w:spacing w:line="240" w:lineRule="auto"/>
              <w:ind w:firstLine="0"/>
              <w:jc w:val="center"/>
              <w:rPr>
                <w:sz w:val="22"/>
                <w:szCs w:val="22"/>
              </w:rPr>
            </w:pPr>
            <w:r w:rsidRPr="00FA31DC">
              <w:rPr>
                <w:noProof/>
                <w:sz w:val="22"/>
                <w:szCs w:val="22"/>
              </w:rPr>
              <w:drawing>
                <wp:inline distT="0" distB="0" distL="0" distR="0" wp14:anchorId="1CECF78A" wp14:editId="49E11BEF">
                  <wp:extent cx="1969008" cy="1440000"/>
                  <wp:effectExtent l="0" t="0" r="0" b="8255"/>
                  <wp:docPr id="1801357054" name="Picture 1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57054" name="Picture 15" descr="A screen shot of a computer&#10;&#10;AI-generated content may be incorrect."/>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1969008" cy="1440000"/>
                          </a:xfrm>
                          <a:prstGeom prst="rect">
                            <a:avLst/>
                          </a:prstGeom>
                        </pic:spPr>
                      </pic:pic>
                    </a:graphicData>
                  </a:graphic>
                </wp:inline>
              </w:drawing>
            </w:r>
          </w:p>
        </w:tc>
      </w:tr>
      <w:tr w:rsidR="00FA31DC" w14:paraId="59C95A2A" w14:textId="77777777" w:rsidTr="001F7E88">
        <w:tc>
          <w:tcPr>
            <w:tcW w:w="3963" w:type="dxa"/>
            <w:vAlign w:val="center"/>
          </w:tcPr>
          <w:p w14:paraId="65EAD361" w14:textId="77777777" w:rsidR="00FA31DC" w:rsidRPr="00FA31DC" w:rsidRDefault="00FA31DC" w:rsidP="00FA31DC">
            <w:pPr>
              <w:pStyle w:val="ISI"/>
              <w:spacing w:line="240" w:lineRule="auto"/>
              <w:ind w:firstLine="0"/>
              <w:jc w:val="center"/>
              <w:rPr>
                <w:sz w:val="22"/>
                <w:szCs w:val="22"/>
              </w:rPr>
            </w:pPr>
            <w:r w:rsidRPr="00FA31DC">
              <w:rPr>
                <w:sz w:val="22"/>
                <w:szCs w:val="22"/>
              </w:rPr>
              <w:t>(a)</w:t>
            </w:r>
          </w:p>
        </w:tc>
        <w:tc>
          <w:tcPr>
            <w:tcW w:w="3964" w:type="dxa"/>
            <w:vAlign w:val="center"/>
          </w:tcPr>
          <w:p w14:paraId="7CBC2AF8" w14:textId="77777777" w:rsidR="00FA31DC" w:rsidRPr="00FA31DC" w:rsidRDefault="00FA31DC" w:rsidP="00FA31DC">
            <w:pPr>
              <w:pStyle w:val="ISI"/>
              <w:spacing w:line="240" w:lineRule="auto"/>
              <w:ind w:firstLine="0"/>
              <w:jc w:val="center"/>
              <w:rPr>
                <w:sz w:val="22"/>
                <w:szCs w:val="22"/>
              </w:rPr>
            </w:pPr>
            <w:r w:rsidRPr="00FA31DC">
              <w:rPr>
                <w:sz w:val="22"/>
                <w:szCs w:val="22"/>
              </w:rPr>
              <w:t>(b)</w:t>
            </w:r>
          </w:p>
        </w:tc>
      </w:tr>
    </w:tbl>
    <w:p w14:paraId="6B34888F" w14:textId="2B0CE747" w:rsidR="00513E68" w:rsidRPr="00513E68" w:rsidRDefault="00513E68" w:rsidP="00513E68">
      <w:pPr>
        <w:pStyle w:val="Gambar"/>
        <w:rPr>
          <w:b w:val="0"/>
          <w:bCs w:val="0"/>
        </w:rPr>
      </w:pPr>
      <w:bookmarkStart w:id="153" w:name="_Toc229341978"/>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21</w:t>
      </w:r>
      <w:r w:rsidR="00B354CA">
        <w:fldChar w:fldCharType="end"/>
      </w:r>
      <w:r>
        <w:t xml:space="preserve"> </w:t>
      </w:r>
      <w:r w:rsidRPr="00513E68">
        <w:rPr>
          <w:b w:val="0"/>
          <w:bCs w:val="0"/>
        </w:rPr>
        <w:t>Gelombang Keluaran Inverter dengan Tegangan Input (a) 240 V (b) 320 V</w:t>
      </w:r>
      <w:bookmarkEnd w:id="153"/>
    </w:p>
    <w:p w14:paraId="167E51E9" w14:textId="7B46EE65" w:rsidR="00FA31DC" w:rsidRPr="00CA3673" w:rsidRDefault="00CA3673" w:rsidP="003975D8">
      <w:pPr>
        <w:pStyle w:val="SUBSUBSUBBAB"/>
      </w:pPr>
      <w:bookmarkStart w:id="154" w:name="_Toc229341855"/>
      <w:r>
        <w:lastRenderedPageBreak/>
        <w:t>Pengujian Inverter terhadap Perubahan Modulation Index</w:t>
      </w:r>
      <w:bookmarkEnd w:id="154"/>
    </w:p>
    <w:p w14:paraId="071905A8" w14:textId="130BE4B3" w:rsidR="00CA3673" w:rsidRPr="00CA3673" w:rsidRDefault="00CA3673" w:rsidP="00CA3673">
      <w:pPr>
        <w:pStyle w:val="ISI"/>
      </w:pPr>
      <w:r w:rsidRPr="00CA3673">
        <w:t xml:space="preserve">Pada pengujian inverter kali ini, sumber tegangan konstan pada nilai 312 V serta beban yang digunakan adalah resistor 100 Ω </w:t>
      </w:r>
      <w:r w:rsidR="006C15E2">
        <w:t>sebagaimana pada</w:t>
      </w:r>
      <w:r w:rsidR="004D7CC2">
        <w:t xml:space="preserve"> perencanaan</w:t>
      </w:r>
      <w:r w:rsidRPr="00CA3673">
        <w:t>.</w:t>
      </w:r>
      <w:r w:rsidR="001A345F">
        <w:t xml:space="preserve"> Tabel 4.1</w:t>
      </w:r>
      <w:r w:rsidR="00A458CF">
        <w:t>6</w:t>
      </w:r>
      <w:r w:rsidR="001A345F">
        <w:t xml:space="preserve"> menunjukkan data yang diperoleh dari pengujian inverter dengan perubahan modulation index.</w:t>
      </w:r>
    </w:p>
    <w:p w14:paraId="65FA9F5F" w14:textId="77777777" w:rsidR="00CA3673" w:rsidRDefault="00CA3673" w:rsidP="00CA3673">
      <w:pPr>
        <w:pStyle w:val="ISI"/>
        <w:rPr>
          <w:lang w:val="en-US"/>
        </w:rPr>
      </w:pPr>
    </w:p>
    <w:p w14:paraId="5AC0F932" w14:textId="101F5F2B" w:rsidR="001A345F" w:rsidRPr="00796007" w:rsidRDefault="00796007" w:rsidP="00796007">
      <w:pPr>
        <w:pStyle w:val="TABEL"/>
        <w:rPr>
          <w:b w:val="0"/>
          <w:bCs/>
        </w:rPr>
      </w:pPr>
      <w:bookmarkStart w:id="155" w:name="_Toc229342858"/>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16</w:t>
      </w:r>
      <w:r w:rsidR="00891F50">
        <w:fldChar w:fldCharType="end"/>
      </w:r>
      <w:r>
        <w:t xml:space="preserve"> </w:t>
      </w:r>
      <w:r w:rsidRPr="00796007">
        <w:rPr>
          <w:b w:val="0"/>
          <w:bCs/>
        </w:rPr>
        <w:t>Pengujian Inverter terhadap Perubahan Modulation Index</w:t>
      </w:r>
      <w:bookmarkEnd w:id="155"/>
    </w:p>
    <w:tbl>
      <w:tblPr>
        <w:tblW w:w="7936" w:type="dxa"/>
        <w:tblLook w:val="04A0" w:firstRow="1" w:lastRow="0" w:firstColumn="1" w:lastColumn="0" w:noHBand="0" w:noVBand="1"/>
      </w:tblPr>
      <w:tblGrid>
        <w:gridCol w:w="992"/>
        <w:gridCol w:w="992"/>
        <w:gridCol w:w="992"/>
        <w:gridCol w:w="992"/>
        <w:gridCol w:w="992"/>
        <w:gridCol w:w="992"/>
        <w:gridCol w:w="992"/>
        <w:gridCol w:w="992"/>
      </w:tblGrid>
      <w:tr w:rsidR="001A345F" w14:paraId="34009E94" w14:textId="77777777" w:rsidTr="001A345F">
        <w:trPr>
          <w:trHeight w:val="340"/>
        </w:trPr>
        <w:tc>
          <w:tcPr>
            <w:tcW w:w="992" w:type="dxa"/>
            <w:vMerge w:val="restart"/>
            <w:tcBorders>
              <w:top w:val="single" w:sz="4" w:space="0" w:color="auto"/>
              <w:left w:val="single" w:sz="4" w:space="0" w:color="auto"/>
              <w:bottom w:val="single" w:sz="4" w:space="0" w:color="auto"/>
              <w:right w:val="single" w:sz="4" w:space="0" w:color="auto"/>
            </w:tcBorders>
            <w:shd w:val="clear" w:color="000000" w:fill="FFFF00"/>
            <w:vAlign w:val="center"/>
          </w:tcPr>
          <w:p w14:paraId="3824CC68"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Vin (V)</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FFFF00"/>
            <w:vAlign w:val="center"/>
          </w:tcPr>
          <w:p w14:paraId="76C27211"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mi</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FFFF00"/>
            <w:vAlign w:val="center"/>
          </w:tcPr>
          <w:p w14:paraId="1C9EF089"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I</w:t>
            </w:r>
            <w:r w:rsidRPr="001A345F">
              <w:rPr>
                <w:rFonts w:asciiTheme="majorBidi" w:eastAsia="Times New Roman" w:hAnsiTheme="majorBidi" w:cstheme="majorBidi"/>
                <w:color w:val="000000"/>
                <w:sz w:val="22"/>
                <w:szCs w:val="22"/>
                <w:vertAlign w:val="subscript"/>
                <w:lang w:val="zh-CN" w:eastAsia="zh-CN"/>
              </w:rPr>
              <w:t>in</w:t>
            </w:r>
            <w:r w:rsidRPr="001A345F">
              <w:rPr>
                <w:rFonts w:asciiTheme="majorBidi" w:eastAsia="Times New Roman" w:hAnsiTheme="majorBidi" w:cstheme="majorBidi"/>
                <w:color w:val="000000"/>
                <w:sz w:val="22"/>
                <w:szCs w:val="22"/>
                <w:lang w:val="zh-CN" w:eastAsia="zh-CN"/>
              </w:rPr>
              <w:t>(A)</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FFFF00"/>
            <w:vAlign w:val="center"/>
          </w:tcPr>
          <w:p w14:paraId="187E8313"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V</w:t>
            </w:r>
            <w:r w:rsidRPr="001A345F">
              <w:rPr>
                <w:rFonts w:asciiTheme="majorBidi" w:eastAsia="Times New Roman" w:hAnsiTheme="majorBidi" w:cstheme="majorBidi"/>
                <w:color w:val="000000"/>
                <w:sz w:val="22"/>
                <w:szCs w:val="22"/>
                <w:vertAlign w:val="subscript"/>
                <w:lang w:val="zh-CN" w:eastAsia="zh-CN"/>
              </w:rPr>
              <w:t>out teori</w:t>
            </w:r>
            <w:r w:rsidRPr="001A345F">
              <w:rPr>
                <w:rFonts w:asciiTheme="majorBidi" w:eastAsia="Times New Roman" w:hAnsiTheme="majorBidi" w:cstheme="majorBidi"/>
                <w:color w:val="000000"/>
                <w:sz w:val="22"/>
                <w:szCs w:val="22"/>
                <w:lang w:val="zh-CN" w:eastAsia="zh-CN"/>
              </w:rPr>
              <w:t xml:space="preserve"> (V)</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FFFF00"/>
            <w:vAlign w:val="center"/>
          </w:tcPr>
          <w:p w14:paraId="4877386F"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V</w:t>
            </w:r>
            <w:r w:rsidRPr="001A345F">
              <w:rPr>
                <w:rFonts w:asciiTheme="majorBidi" w:eastAsia="Times New Roman" w:hAnsiTheme="majorBidi" w:cstheme="majorBidi"/>
                <w:color w:val="000000"/>
                <w:sz w:val="22"/>
                <w:szCs w:val="22"/>
                <w:vertAlign w:val="subscript"/>
                <w:lang w:val="zh-CN" w:eastAsia="zh-CN"/>
              </w:rPr>
              <w:t>out</w:t>
            </w:r>
            <w:r w:rsidRPr="001A345F">
              <w:rPr>
                <w:rFonts w:asciiTheme="majorBidi" w:eastAsia="Times New Roman" w:hAnsiTheme="majorBidi" w:cstheme="majorBidi"/>
                <w:color w:val="000000"/>
                <w:sz w:val="22"/>
                <w:szCs w:val="22"/>
                <w:lang w:val="zh-CN" w:eastAsia="zh-CN"/>
              </w:rPr>
              <w:t xml:space="preserve"> (V)</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FFFF00"/>
            <w:vAlign w:val="center"/>
          </w:tcPr>
          <w:p w14:paraId="20BCCD92"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I</w:t>
            </w:r>
            <w:r w:rsidRPr="001A345F">
              <w:rPr>
                <w:rFonts w:asciiTheme="majorBidi" w:eastAsia="Times New Roman" w:hAnsiTheme="majorBidi" w:cstheme="majorBidi"/>
                <w:color w:val="000000"/>
                <w:sz w:val="22"/>
                <w:szCs w:val="22"/>
                <w:vertAlign w:val="subscript"/>
                <w:lang w:val="zh-CN" w:eastAsia="zh-CN"/>
              </w:rPr>
              <w:t>out</w:t>
            </w:r>
            <w:r w:rsidRPr="001A345F">
              <w:rPr>
                <w:rFonts w:asciiTheme="majorBidi" w:eastAsia="Times New Roman" w:hAnsiTheme="majorBidi" w:cstheme="majorBidi"/>
                <w:color w:val="000000"/>
                <w:sz w:val="22"/>
                <w:szCs w:val="22"/>
                <w:lang w:val="zh-CN" w:eastAsia="zh-CN"/>
              </w:rPr>
              <w:t xml:space="preserve"> (A)</w:t>
            </w:r>
          </w:p>
        </w:tc>
        <w:tc>
          <w:tcPr>
            <w:tcW w:w="992" w:type="dxa"/>
            <w:vMerge w:val="restart"/>
            <w:tcBorders>
              <w:top w:val="single" w:sz="4" w:space="0" w:color="auto"/>
              <w:left w:val="single" w:sz="4" w:space="0" w:color="auto"/>
              <w:bottom w:val="single" w:sz="4" w:space="0" w:color="000000"/>
              <w:right w:val="single" w:sz="4" w:space="0" w:color="auto"/>
            </w:tcBorders>
            <w:shd w:val="clear" w:color="000000" w:fill="FFFF00"/>
            <w:vAlign w:val="center"/>
          </w:tcPr>
          <w:p w14:paraId="06272C50"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Efisiensi</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FFFF00"/>
            <w:vAlign w:val="center"/>
          </w:tcPr>
          <w:p w14:paraId="27DBBD79"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Eror V</w:t>
            </w:r>
          </w:p>
        </w:tc>
      </w:tr>
      <w:tr w:rsidR="001A345F" w14:paraId="6DC8A0D3" w14:textId="77777777" w:rsidTr="001A345F">
        <w:trPr>
          <w:trHeight w:val="340"/>
        </w:trPr>
        <w:tc>
          <w:tcPr>
            <w:tcW w:w="992" w:type="dxa"/>
            <w:vMerge/>
            <w:tcBorders>
              <w:top w:val="single" w:sz="4" w:space="0" w:color="auto"/>
              <w:left w:val="single" w:sz="4" w:space="0" w:color="auto"/>
              <w:bottom w:val="single" w:sz="4" w:space="0" w:color="auto"/>
              <w:right w:val="single" w:sz="4" w:space="0" w:color="auto"/>
            </w:tcBorders>
            <w:vAlign w:val="center"/>
          </w:tcPr>
          <w:p w14:paraId="16D06285" w14:textId="77777777" w:rsidR="001A345F" w:rsidRPr="001A345F" w:rsidRDefault="001A345F"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360381F" w14:textId="77777777" w:rsidR="001A345F" w:rsidRPr="001A345F" w:rsidRDefault="001A345F"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2D55D2C2" w14:textId="77777777" w:rsidR="001A345F" w:rsidRPr="001A345F" w:rsidRDefault="001A345F"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083199E" w14:textId="77777777" w:rsidR="001A345F" w:rsidRPr="001A345F" w:rsidRDefault="001A345F"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07AA4A1" w14:textId="77777777" w:rsidR="001A345F" w:rsidRPr="001A345F" w:rsidRDefault="001A345F"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0C0A935A" w14:textId="77777777" w:rsidR="001A345F" w:rsidRPr="001A345F" w:rsidRDefault="001A345F"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000000"/>
              <w:right w:val="single" w:sz="4" w:space="0" w:color="auto"/>
            </w:tcBorders>
            <w:vAlign w:val="center"/>
          </w:tcPr>
          <w:p w14:paraId="0CC39587" w14:textId="77777777" w:rsidR="001A345F" w:rsidRPr="001A345F" w:rsidRDefault="001A345F" w:rsidP="00BC5F4C">
            <w:pPr>
              <w:rPr>
                <w:rFonts w:asciiTheme="majorBidi" w:eastAsia="Times New Roman" w:hAnsiTheme="majorBidi" w:cstheme="majorBidi"/>
                <w:color w:val="000000"/>
                <w:sz w:val="22"/>
                <w:szCs w:val="22"/>
                <w:lang w:val="zh-CN" w:eastAsia="zh-CN"/>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464C0780" w14:textId="77777777" w:rsidR="001A345F" w:rsidRPr="001A345F" w:rsidRDefault="001A345F" w:rsidP="00BC5F4C">
            <w:pPr>
              <w:rPr>
                <w:rFonts w:asciiTheme="majorBidi" w:eastAsia="Times New Roman" w:hAnsiTheme="majorBidi" w:cstheme="majorBidi"/>
                <w:color w:val="000000"/>
                <w:sz w:val="22"/>
                <w:szCs w:val="22"/>
                <w:lang w:val="zh-CN" w:eastAsia="zh-CN"/>
              </w:rPr>
            </w:pPr>
          </w:p>
        </w:tc>
      </w:tr>
      <w:tr w:rsidR="001A345F" w14:paraId="50787777" w14:textId="77777777" w:rsidTr="001A345F">
        <w:trPr>
          <w:trHeight w:val="340"/>
        </w:trPr>
        <w:tc>
          <w:tcPr>
            <w:tcW w:w="992" w:type="dxa"/>
            <w:tcBorders>
              <w:top w:val="nil"/>
              <w:left w:val="single" w:sz="4" w:space="0" w:color="auto"/>
              <w:bottom w:val="single" w:sz="4" w:space="0" w:color="auto"/>
              <w:right w:val="single" w:sz="4" w:space="0" w:color="auto"/>
            </w:tcBorders>
            <w:noWrap/>
            <w:vAlign w:val="center"/>
          </w:tcPr>
          <w:p w14:paraId="44CEAB00"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nil"/>
              <w:left w:val="nil"/>
              <w:bottom w:val="single" w:sz="4" w:space="0" w:color="auto"/>
              <w:right w:val="single" w:sz="4" w:space="0" w:color="auto"/>
            </w:tcBorders>
            <w:noWrap/>
            <w:vAlign w:val="center"/>
          </w:tcPr>
          <w:p w14:paraId="4782EBA7"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1,05</w:t>
            </w:r>
          </w:p>
        </w:tc>
        <w:tc>
          <w:tcPr>
            <w:tcW w:w="992" w:type="dxa"/>
            <w:tcBorders>
              <w:top w:val="nil"/>
              <w:left w:val="nil"/>
              <w:bottom w:val="single" w:sz="4" w:space="0" w:color="auto"/>
              <w:right w:val="single" w:sz="4" w:space="0" w:color="auto"/>
            </w:tcBorders>
            <w:noWrap/>
            <w:vAlign w:val="center"/>
          </w:tcPr>
          <w:p w14:paraId="0497388B"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1,662</w:t>
            </w:r>
          </w:p>
        </w:tc>
        <w:tc>
          <w:tcPr>
            <w:tcW w:w="992" w:type="dxa"/>
            <w:tcBorders>
              <w:top w:val="nil"/>
              <w:left w:val="nil"/>
              <w:bottom w:val="single" w:sz="4" w:space="0" w:color="auto"/>
              <w:right w:val="single" w:sz="4" w:space="0" w:color="auto"/>
            </w:tcBorders>
            <w:noWrap/>
            <w:vAlign w:val="center"/>
          </w:tcPr>
          <w:p w14:paraId="3860DBED"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237,2</w:t>
            </w:r>
          </w:p>
        </w:tc>
        <w:tc>
          <w:tcPr>
            <w:tcW w:w="992" w:type="dxa"/>
            <w:tcBorders>
              <w:top w:val="nil"/>
              <w:left w:val="nil"/>
              <w:bottom w:val="single" w:sz="4" w:space="0" w:color="auto"/>
              <w:right w:val="single" w:sz="4" w:space="0" w:color="auto"/>
            </w:tcBorders>
            <w:noWrap/>
            <w:vAlign w:val="center"/>
          </w:tcPr>
          <w:p w14:paraId="76E1EC1C"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227,2</w:t>
            </w:r>
          </w:p>
        </w:tc>
        <w:tc>
          <w:tcPr>
            <w:tcW w:w="992" w:type="dxa"/>
            <w:tcBorders>
              <w:top w:val="nil"/>
              <w:left w:val="nil"/>
              <w:bottom w:val="single" w:sz="4" w:space="0" w:color="auto"/>
              <w:right w:val="single" w:sz="4" w:space="0" w:color="auto"/>
            </w:tcBorders>
            <w:noWrap/>
            <w:vAlign w:val="center"/>
          </w:tcPr>
          <w:p w14:paraId="542BE648"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2,19</w:t>
            </w:r>
          </w:p>
        </w:tc>
        <w:tc>
          <w:tcPr>
            <w:tcW w:w="992" w:type="dxa"/>
            <w:tcBorders>
              <w:top w:val="nil"/>
              <w:left w:val="nil"/>
              <w:bottom w:val="single" w:sz="4" w:space="0" w:color="auto"/>
              <w:right w:val="single" w:sz="4" w:space="0" w:color="auto"/>
            </w:tcBorders>
            <w:noWrap/>
            <w:vAlign w:val="center"/>
          </w:tcPr>
          <w:p w14:paraId="332E3897"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95,95%</w:t>
            </w:r>
          </w:p>
        </w:tc>
        <w:tc>
          <w:tcPr>
            <w:tcW w:w="992" w:type="dxa"/>
            <w:tcBorders>
              <w:top w:val="nil"/>
              <w:left w:val="nil"/>
              <w:bottom w:val="single" w:sz="4" w:space="0" w:color="auto"/>
              <w:right w:val="single" w:sz="4" w:space="0" w:color="auto"/>
            </w:tcBorders>
            <w:noWrap/>
            <w:vAlign w:val="center"/>
          </w:tcPr>
          <w:p w14:paraId="0F3DC9EE"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4,22%</w:t>
            </w:r>
          </w:p>
        </w:tc>
      </w:tr>
      <w:tr w:rsidR="001A345F" w14:paraId="3848EDD5" w14:textId="77777777" w:rsidTr="001A345F">
        <w:trPr>
          <w:trHeight w:val="340"/>
        </w:trPr>
        <w:tc>
          <w:tcPr>
            <w:tcW w:w="992" w:type="dxa"/>
            <w:tcBorders>
              <w:top w:val="nil"/>
              <w:left w:val="single" w:sz="4" w:space="0" w:color="auto"/>
              <w:bottom w:val="single" w:sz="4" w:space="0" w:color="auto"/>
              <w:right w:val="single" w:sz="4" w:space="0" w:color="auto"/>
            </w:tcBorders>
            <w:noWrap/>
            <w:vAlign w:val="center"/>
          </w:tcPr>
          <w:p w14:paraId="388BFF6D"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nil"/>
              <w:left w:val="nil"/>
              <w:bottom w:val="single" w:sz="4" w:space="0" w:color="auto"/>
              <w:right w:val="single" w:sz="4" w:space="0" w:color="auto"/>
            </w:tcBorders>
            <w:noWrap/>
            <w:vAlign w:val="center"/>
          </w:tcPr>
          <w:p w14:paraId="6DD2C15A"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1,025</w:t>
            </w:r>
          </w:p>
        </w:tc>
        <w:tc>
          <w:tcPr>
            <w:tcW w:w="992" w:type="dxa"/>
            <w:tcBorders>
              <w:top w:val="nil"/>
              <w:left w:val="nil"/>
              <w:bottom w:val="single" w:sz="4" w:space="0" w:color="auto"/>
              <w:right w:val="single" w:sz="4" w:space="0" w:color="auto"/>
            </w:tcBorders>
            <w:noWrap/>
            <w:vAlign w:val="center"/>
          </w:tcPr>
          <w:p w14:paraId="495081D8"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1,613</w:t>
            </w:r>
          </w:p>
        </w:tc>
        <w:tc>
          <w:tcPr>
            <w:tcW w:w="992" w:type="dxa"/>
            <w:tcBorders>
              <w:top w:val="nil"/>
              <w:left w:val="nil"/>
              <w:bottom w:val="single" w:sz="4" w:space="0" w:color="auto"/>
              <w:right w:val="single" w:sz="4" w:space="0" w:color="auto"/>
            </w:tcBorders>
            <w:noWrap/>
            <w:vAlign w:val="center"/>
          </w:tcPr>
          <w:p w14:paraId="309227E4"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231,6</w:t>
            </w:r>
          </w:p>
        </w:tc>
        <w:tc>
          <w:tcPr>
            <w:tcW w:w="992" w:type="dxa"/>
            <w:tcBorders>
              <w:top w:val="nil"/>
              <w:left w:val="nil"/>
              <w:bottom w:val="single" w:sz="4" w:space="0" w:color="auto"/>
              <w:right w:val="single" w:sz="4" w:space="0" w:color="auto"/>
            </w:tcBorders>
            <w:noWrap/>
            <w:vAlign w:val="center"/>
          </w:tcPr>
          <w:p w14:paraId="7211294C"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223</w:t>
            </w:r>
          </w:p>
        </w:tc>
        <w:tc>
          <w:tcPr>
            <w:tcW w:w="992" w:type="dxa"/>
            <w:tcBorders>
              <w:top w:val="nil"/>
              <w:left w:val="nil"/>
              <w:bottom w:val="single" w:sz="4" w:space="0" w:color="auto"/>
              <w:right w:val="single" w:sz="4" w:space="0" w:color="auto"/>
            </w:tcBorders>
            <w:noWrap/>
            <w:vAlign w:val="center"/>
          </w:tcPr>
          <w:p w14:paraId="176A2FCA"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2,16</w:t>
            </w:r>
          </w:p>
        </w:tc>
        <w:tc>
          <w:tcPr>
            <w:tcW w:w="992" w:type="dxa"/>
            <w:tcBorders>
              <w:top w:val="nil"/>
              <w:left w:val="nil"/>
              <w:bottom w:val="single" w:sz="4" w:space="0" w:color="auto"/>
              <w:right w:val="single" w:sz="4" w:space="0" w:color="auto"/>
            </w:tcBorders>
            <w:noWrap/>
            <w:vAlign w:val="center"/>
          </w:tcPr>
          <w:p w14:paraId="5FB81081"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95,71%</w:t>
            </w:r>
          </w:p>
        </w:tc>
        <w:tc>
          <w:tcPr>
            <w:tcW w:w="992" w:type="dxa"/>
            <w:tcBorders>
              <w:top w:val="nil"/>
              <w:left w:val="nil"/>
              <w:bottom w:val="single" w:sz="4" w:space="0" w:color="auto"/>
              <w:right w:val="single" w:sz="4" w:space="0" w:color="auto"/>
            </w:tcBorders>
            <w:noWrap/>
            <w:vAlign w:val="center"/>
          </w:tcPr>
          <w:p w14:paraId="335E0094"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3,70%</w:t>
            </w:r>
          </w:p>
        </w:tc>
      </w:tr>
      <w:tr w:rsidR="001A345F" w14:paraId="61D94FD1" w14:textId="77777777" w:rsidTr="001A345F">
        <w:trPr>
          <w:trHeight w:val="340"/>
        </w:trPr>
        <w:tc>
          <w:tcPr>
            <w:tcW w:w="992" w:type="dxa"/>
            <w:tcBorders>
              <w:top w:val="nil"/>
              <w:left w:val="single" w:sz="4" w:space="0" w:color="auto"/>
              <w:bottom w:val="single" w:sz="4" w:space="0" w:color="auto"/>
              <w:right w:val="single" w:sz="4" w:space="0" w:color="auto"/>
            </w:tcBorders>
            <w:noWrap/>
            <w:vAlign w:val="center"/>
          </w:tcPr>
          <w:p w14:paraId="60D8C378"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nil"/>
              <w:left w:val="nil"/>
              <w:bottom w:val="single" w:sz="4" w:space="0" w:color="auto"/>
              <w:right w:val="single" w:sz="4" w:space="0" w:color="auto"/>
            </w:tcBorders>
            <w:noWrap/>
            <w:vAlign w:val="center"/>
          </w:tcPr>
          <w:p w14:paraId="76CFAA2F"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w:t>
            </w:r>
          </w:p>
        </w:tc>
        <w:tc>
          <w:tcPr>
            <w:tcW w:w="992" w:type="dxa"/>
            <w:tcBorders>
              <w:top w:val="nil"/>
              <w:left w:val="nil"/>
              <w:bottom w:val="single" w:sz="4" w:space="0" w:color="auto"/>
              <w:right w:val="single" w:sz="4" w:space="0" w:color="auto"/>
            </w:tcBorders>
            <w:noWrap/>
            <w:vAlign w:val="center"/>
          </w:tcPr>
          <w:p w14:paraId="17C0B3E1"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1,573</w:t>
            </w:r>
          </w:p>
        </w:tc>
        <w:tc>
          <w:tcPr>
            <w:tcW w:w="992" w:type="dxa"/>
            <w:tcBorders>
              <w:top w:val="nil"/>
              <w:left w:val="nil"/>
              <w:bottom w:val="single" w:sz="4" w:space="0" w:color="auto"/>
              <w:right w:val="single" w:sz="4" w:space="0" w:color="auto"/>
            </w:tcBorders>
            <w:noWrap/>
            <w:vAlign w:val="center"/>
          </w:tcPr>
          <w:p w14:paraId="56C17A4E"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225,9</w:t>
            </w:r>
          </w:p>
        </w:tc>
        <w:tc>
          <w:tcPr>
            <w:tcW w:w="992" w:type="dxa"/>
            <w:tcBorders>
              <w:top w:val="nil"/>
              <w:left w:val="nil"/>
              <w:bottom w:val="single" w:sz="4" w:space="0" w:color="auto"/>
              <w:right w:val="single" w:sz="4" w:space="0" w:color="auto"/>
            </w:tcBorders>
            <w:noWrap/>
            <w:vAlign w:val="center"/>
          </w:tcPr>
          <w:p w14:paraId="577DEBAF"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219,7</w:t>
            </w:r>
          </w:p>
        </w:tc>
        <w:tc>
          <w:tcPr>
            <w:tcW w:w="992" w:type="dxa"/>
            <w:tcBorders>
              <w:top w:val="nil"/>
              <w:left w:val="nil"/>
              <w:bottom w:val="single" w:sz="4" w:space="0" w:color="auto"/>
              <w:right w:val="single" w:sz="4" w:space="0" w:color="auto"/>
            </w:tcBorders>
            <w:noWrap/>
            <w:vAlign w:val="center"/>
          </w:tcPr>
          <w:p w14:paraId="14C78141"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2,14</w:t>
            </w:r>
          </w:p>
        </w:tc>
        <w:tc>
          <w:tcPr>
            <w:tcW w:w="992" w:type="dxa"/>
            <w:tcBorders>
              <w:top w:val="nil"/>
              <w:left w:val="nil"/>
              <w:bottom w:val="single" w:sz="4" w:space="0" w:color="auto"/>
              <w:right w:val="single" w:sz="4" w:space="0" w:color="auto"/>
            </w:tcBorders>
            <w:noWrap/>
            <w:vAlign w:val="center"/>
          </w:tcPr>
          <w:p w14:paraId="44B64493"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95,80%</w:t>
            </w:r>
          </w:p>
        </w:tc>
        <w:tc>
          <w:tcPr>
            <w:tcW w:w="992" w:type="dxa"/>
            <w:tcBorders>
              <w:top w:val="nil"/>
              <w:left w:val="nil"/>
              <w:bottom w:val="single" w:sz="4" w:space="0" w:color="auto"/>
              <w:right w:val="single" w:sz="4" w:space="0" w:color="auto"/>
            </w:tcBorders>
            <w:noWrap/>
            <w:vAlign w:val="center"/>
          </w:tcPr>
          <w:p w14:paraId="1F718A74"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2,75%</w:t>
            </w:r>
          </w:p>
        </w:tc>
      </w:tr>
      <w:tr w:rsidR="001A345F" w14:paraId="74D14A61"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68D7F04C"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single" w:sz="4" w:space="0" w:color="auto"/>
              <w:left w:val="nil"/>
              <w:bottom w:val="single" w:sz="4" w:space="0" w:color="auto"/>
              <w:right w:val="single" w:sz="4" w:space="0" w:color="auto"/>
            </w:tcBorders>
            <w:noWrap/>
            <w:vAlign w:val="center"/>
          </w:tcPr>
          <w:p w14:paraId="3F2A789D"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0,975</w:t>
            </w:r>
          </w:p>
        </w:tc>
        <w:tc>
          <w:tcPr>
            <w:tcW w:w="992" w:type="dxa"/>
            <w:tcBorders>
              <w:top w:val="single" w:sz="4" w:space="0" w:color="auto"/>
              <w:left w:val="nil"/>
              <w:bottom w:val="single" w:sz="4" w:space="0" w:color="auto"/>
              <w:right w:val="single" w:sz="4" w:space="0" w:color="auto"/>
            </w:tcBorders>
            <w:noWrap/>
            <w:vAlign w:val="center"/>
          </w:tcPr>
          <w:p w14:paraId="5B61F32E"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1,515</w:t>
            </w:r>
          </w:p>
        </w:tc>
        <w:tc>
          <w:tcPr>
            <w:tcW w:w="992" w:type="dxa"/>
            <w:tcBorders>
              <w:top w:val="single" w:sz="4" w:space="0" w:color="auto"/>
              <w:left w:val="nil"/>
              <w:bottom w:val="single" w:sz="4" w:space="0" w:color="auto"/>
              <w:right w:val="single" w:sz="4" w:space="0" w:color="auto"/>
            </w:tcBorders>
            <w:noWrap/>
            <w:vAlign w:val="center"/>
          </w:tcPr>
          <w:p w14:paraId="57BB04E0"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220,3</w:t>
            </w:r>
          </w:p>
        </w:tc>
        <w:tc>
          <w:tcPr>
            <w:tcW w:w="992" w:type="dxa"/>
            <w:tcBorders>
              <w:top w:val="single" w:sz="4" w:space="0" w:color="auto"/>
              <w:left w:val="nil"/>
              <w:bottom w:val="single" w:sz="4" w:space="0" w:color="auto"/>
              <w:right w:val="single" w:sz="4" w:space="0" w:color="auto"/>
            </w:tcBorders>
            <w:noWrap/>
            <w:vAlign w:val="center"/>
          </w:tcPr>
          <w:p w14:paraId="3CB6E50F"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215,2</w:t>
            </w:r>
          </w:p>
        </w:tc>
        <w:tc>
          <w:tcPr>
            <w:tcW w:w="992" w:type="dxa"/>
            <w:tcBorders>
              <w:top w:val="single" w:sz="4" w:space="0" w:color="auto"/>
              <w:left w:val="nil"/>
              <w:bottom w:val="single" w:sz="4" w:space="0" w:color="auto"/>
              <w:right w:val="single" w:sz="4" w:space="0" w:color="auto"/>
            </w:tcBorders>
            <w:noWrap/>
            <w:vAlign w:val="center"/>
          </w:tcPr>
          <w:p w14:paraId="4F7E4890"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2,09</w:t>
            </w:r>
          </w:p>
        </w:tc>
        <w:tc>
          <w:tcPr>
            <w:tcW w:w="992" w:type="dxa"/>
            <w:tcBorders>
              <w:top w:val="single" w:sz="4" w:space="0" w:color="auto"/>
              <w:left w:val="nil"/>
              <w:bottom w:val="single" w:sz="4" w:space="0" w:color="auto"/>
              <w:right w:val="single" w:sz="4" w:space="0" w:color="auto"/>
            </w:tcBorders>
            <w:noWrap/>
            <w:vAlign w:val="center"/>
          </w:tcPr>
          <w:p w14:paraId="3AB2AD88"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95,15%</w:t>
            </w:r>
          </w:p>
        </w:tc>
        <w:tc>
          <w:tcPr>
            <w:tcW w:w="992" w:type="dxa"/>
            <w:tcBorders>
              <w:top w:val="single" w:sz="4" w:space="0" w:color="auto"/>
              <w:left w:val="nil"/>
              <w:bottom w:val="single" w:sz="4" w:space="0" w:color="auto"/>
              <w:right w:val="single" w:sz="4" w:space="0" w:color="auto"/>
            </w:tcBorders>
            <w:noWrap/>
            <w:vAlign w:val="center"/>
          </w:tcPr>
          <w:p w14:paraId="73B7FF7D"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2,30%</w:t>
            </w:r>
          </w:p>
        </w:tc>
      </w:tr>
      <w:tr w:rsidR="001A345F" w14:paraId="1C4460F0"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1C1F61B4"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single" w:sz="4" w:space="0" w:color="auto"/>
              <w:left w:val="nil"/>
              <w:bottom w:val="single" w:sz="4" w:space="0" w:color="auto"/>
              <w:right w:val="single" w:sz="4" w:space="0" w:color="auto"/>
            </w:tcBorders>
            <w:noWrap/>
            <w:vAlign w:val="center"/>
          </w:tcPr>
          <w:p w14:paraId="7AF3F09B"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0,95</w:t>
            </w:r>
          </w:p>
        </w:tc>
        <w:tc>
          <w:tcPr>
            <w:tcW w:w="992" w:type="dxa"/>
            <w:tcBorders>
              <w:top w:val="single" w:sz="4" w:space="0" w:color="auto"/>
              <w:left w:val="nil"/>
              <w:bottom w:val="single" w:sz="4" w:space="0" w:color="auto"/>
              <w:right w:val="single" w:sz="4" w:space="0" w:color="auto"/>
            </w:tcBorders>
            <w:noWrap/>
            <w:vAlign w:val="center"/>
          </w:tcPr>
          <w:p w14:paraId="7B626FAD"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1,471</w:t>
            </w:r>
          </w:p>
        </w:tc>
        <w:tc>
          <w:tcPr>
            <w:tcW w:w="992" w:type="dxa"/>
            <w:tcBorders>
              <w:top w:val="single" w:sz="4" w:space="0" w:color="auto"/>
              <w:left w:val="nil"/>
              <w:bottom w:val="single" w:sz="4" w:space="0" w:color="auto"/>
              <w:right w:val="single" w:sz="4" w:space="0" w:color="auto"/>
            </w:tcBorders>
            <w:noWrap/>
            <w:vAlign w:val="center"/>
          </w:tcPr>
          <w:p w14:paraId="0A634C58"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214,6</w:t>
            </w:r>
          </w:p>
        </w:tc>
        <w:tc>
          <w:tcPr>
            <w:tcW w:w="992" w:type="dxa"/>
            <w:tcBorders>
              <w:top w:val="single" w:sz="4" w:space="0" w:color="auto"/>
              <w:left w:val="nil"/>
              <w:bottom w:val="single" w:sz="4" w:space="0" w:color="auto"/>
              <w:right w:val="single" w:sz="4" w:space="0" w:color="auto"/>
            </w:tcBorders>
            <w:noWrap/>
            <w:vAlign w:val="center"/>
          </w:tcPr>
          <w:p w14:paraId="1E746F43"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210,5</w:t>
            </w:r>
          </w:p>
        </w:tc>
        <w:tc>
          <w:tcPr>
            <w:tcW w:w="992" w:type="dxa"/>
            <w:tcBorders>
              <w:top w:val="single" w:sz="4" w:space="0" w:color="auto"/>
              <w:left w:val="nil"/>
              <w:bottom w:val="single" w:sz="4" w:space="0" w:color="auto"/>
              <w:right w:val="single" w:sz="4" w:space="0" w:color="auto"/>
            </w:tcBorders>
            <w:noWrap/>
            <w:vAlign w:val="center"/>
          </w:tcPr>
          <w:p w14:paraId="73DD2604"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2,05</w:t>
            </w:r>
          </w:p>
        </w:tc>
        <w:tc>
          <w:tcPr>
            <w:tcW w:w="992" w:type="dxa"/>
            <w:tcBorders>
              <w:top w:val="single" w:sz="4" w:space="0" w:color="auto"/>
              <w:left w:val="nil"/>
              <w:bottom w:val="single" w:sz="4" w:space="0" w:color="auto"/>
              <w:right w:val="single" w:sz="4" w:space="0" w:color="auto"/>
            </w:tcBorders>
            <w:noWrap/>
            <w:vAlign w:val="center"/>
          </w:tcPr>
          <w:p w14:paraId="06086F01"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94,02%</w:t>
            </w:r>
          </w:p>
        </w:tc>
        <w:tc>
          <w:tcPr>
            <w:tcW w:w="992" w:type="dxa"/>
            <w:tcBorders>
              <w:top w:val="single" w:sz="4" w:space="0" w:color="auto"/>
              <w:left w:val="nil"/>
              <w:bottom w:val="single" w:sz="4" w:space="0" w:color="auto"/>
              <w:right w:val="single" w:sz="4" w:space="0" w:color="auto"/>
            </w:tcBorders>
            <w:noWrap/>
            <w:vAlign w:val="center"/>
          </w:tcPr>
          <w:p w14:paraId="0C971D1C"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1,92%</w:t>
            </w:r>
          </w:p>
        </w:tc>
      </w:tr>
      <w:tr w:rsidR="001A345F" w14:paraId="2EBDC0BB"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06479FA6"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single" w:sz="4" w:space="0" w:color="auto"/>
              <w:left w:val="nil"/>
              <w:bottom w:val="single" w:sz="4" w:space="0" w:color="auto"/>
              <w:right w:val="single" w:sz="4" w:space="0" w:color="auto"/>
            </w:tcBorders>
            <w:noWrap/>
            <w:vAlign w:val="center"/>
          </w:tcPr>
          <w:p w14:paraId="04C44939"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0,925</w:t>
            </w:r>
          </w:p>
        </w:tc>
        <w:tc>
          <w:tcPr>
            <w:tcW w:w="992" w:type="dxa"/>
            <w:tcBorders>
              <w:top w:val="single" w:sz="4" w:space="0" w:color="auto"/>
              <w:left w:val="nil"/>
              <w:bottom w:val="single" w:sz="4" w:space="0" w:color="auto"/>
              <w:right w:val="single" w:sz="4" w:space="0" w:color="auto"/>
            </w:tcBorders>
            <w:noWrap/>
            <w:vAlign w:val="center"/>
          </w:tcPr>
          <w:p w14:paraId="7939BFBC"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1,395</w:t>
            </w:r>
          </w:p>
        </w:tc>
        <w:tc>
          <w:tcPr>
            <w:tcW w:w="992" w:type="dxa"/>
            <w:tcBorders>
              <w:top w:val="single" w:sz="4" w:space="0" w:color="auto"/>
              <w:left w:val="nil"/>
              <w:bottom w:val="single" w:sz="4" w:space="0" w:color="auto"/>
              <w:right w:val="single" w:sz="4" w:space="0" w:color="auto"/>
            </w:tcBorders>
            <w:noWrap/>
            <w:vAlign w:val="center"/>
          </w:tcPr>
          <w:p w14:paraId="377D79B2"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209,0</w:t>
            </w:r>
          </w:p>
        </w:tc>
        <w:tc>
          <w:tcPr>
            <w:tcW w:w="992" w:type="dxa"/>
            <w:tcBorders>
              <w:top w:val="single" w:sz="4" w:space="0" w:color="auto"/>
              <w:left w:val="nil"/>
              <w:bottom w:val="single" w:sz="4" w:space="0" w:color="auto"/>
              <w:right w:val="single" w:sz="4" w:space="0" w:color="auto"/>
            </w:tcBorders>
            <w:noWrap/>
            <w:vAlign w:val="center"/>
          </w:tcPr>
          <w:p w14:paraId="63B278CE"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205,5</w:t>
            </w:r>
          </w:p>
        </w:tc>
        <w:tc>
          <w:tcPr>
            <w:tcW w:w="992" w:type="dxa"/>
            <w:tcBorders>
              <w:top w:val="single" w:sz="4" w:space="0" w:color="auto"/>
              <w:left w:val="nil"/>
              <w:bottom w:val="single" w:sz="4" w:space="0" w:color="auto"/>
              <w:right w:val="single" w:sz="4" w:space="0" w:color="auto"/>
            </w:tcBorders>
            <w:noWrap/>
            <w:vAlign w:val="center"/>
          </w:tcPr>
          <w:p w14:paraId="50D15A31"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2,02</w:t>
            </w:r>
          </w:p>
        </w:tc>
        <w:tc>
          <w:tcPr>
            <w:tcW w:w="992" w:type="dxa"/>
            <w:tcBorders>
              <w:top w:val="single" w:sz="4" w:space="0" w:color="auto"/>
              <w:left w:val="nil"/>
              <w:bottom w:val="single" w:sz="4" w:space="0" w:color="auto"/>
              <w:right w:val="single" w:sz="4" w:space="0" w:color="auto"/>
            </w:tcBorders>
            <w:noWrap/>
            <w:vAlign w:val="center"/>
          </w:tcPr>
          <w:p w14:paraId="0A7DDE19"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95,37%</w:t>
            </w:r>
          </w:p>
        </w:tc>
        <w:tc>
          <w:tcPr>
            <w:tcW w:w="992" w:type="dxa"/>
            <w:tcBorders>
              <w:top w:val="single" w:sz="4" w:space="0" w:color="auto"/>
              <w:left w:val="nil"/>
              <w:bottom w:val="single" w:sz="4" w:space="0" w:color="auto"/>
              <w:right w:val="single" w:sz="4" w:space="0" w:color="auto"/>
            </w:tcBorders>
            <w:noWrap/>
            <w:vAlign w:val="center"/>
          </w:tcPr>
          <w:p w14:paraId="19BE25D3"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1,66%</w:t>
            </w:r>
          </w:p>
        </w:tc>
      </w:tr>
      <w:tr w:rsidR="001A345F" w14:paraId="28814FBA"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40979ECD"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single" w:sz="4" w:space="0" w:color="auto"/>
              <w:left w:val="nil"/>
              <w:bottom w:val="single" w:sz="4" w:space="0" w:color="auto"/>
              <w:right w:val="single" w:sz="4" w:space="0" w:color="auto"/>
            </w:tcBorders>
            <w:noWrap/>
            <w:vAlign w:val="center"/>
          </w:tcPr>
          <w:p w14:paraId="13B3E249"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0,9</w:t>
            </w:r>
          </w:p>
        </w:tc>
        <w:tc>
          <w:tcPr>
            <w:tcW w:w="992" w:type="dxa"/>
            <w:tcBorders>
              <w:top w:val="single" w:sz="4" w:space="0" w:color="auto"/>
              <w:left w:val="nil"/>
              <w:bottom w:val="single" w:sz="4" w:space="0" w:color="auto"/>
              <w:right w:val="single" w:sz="4" w:space="0" w:color="auto"/>
            </w:tcBorders>
            <w:noWrap/>
            <w:vAlign w:val="center"/>
          </w:tcPr>
          <w:p w14:paraId="76FCCCC1"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1,306</w:t>
            </w:r>
          </w:p>
        </w:tc>
        <w:tc>
          <w:tcPr>
            <w:tcW w:w="992" w:type="dxa"/>
            <w:tcBorders>
              <w:top w:val="single" w:sz="4" w:space="0" w:color="auto"/>
              <w:left w:val="nil"/>
              <w:bottom w:val="single" w:sz="4" w:space="0" w:color="auto"/>
              <w:right w:val="single" w:sz="4" w:space="0" w:color="auto"/>
            </w:tcBorders>
            <w:noWrap/>
            <w:vAlign w:val="center"/>
          </w:tcPr>
          <w:p w14:paraId="5B47F7D4"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203,3</w:t>
            </w:r>
          </w:p>
        </w:tc>
        <w:tc>
          <w:tcPr>
            <w:tcW w:w="992" w:type="dxa"/>
            <w:tcBorders>
              <w:top w:val="single" w:sz="4" w:space="0" w:color="auto"/>
              <w:left w:val="nil"/>
              <w:bottom w:val="single" w:sz="4" w:space="0" w:color="auto"/>
              <w:right w:val="single" w:sz="4" w:space="0" w:color="auto"/>
            </w:tcBorders>
            <w:noWrap/>
            <w:vAlign w:val="center"/>
          </w:tcPr>
          <w:p w14:paraId="72FB799F"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198,8</w:t>
            </w:r>
          </w:p>
        </w:tc>
        <w:tc>
          <w:tcPr>
            <w:tcW w:w="992" w:type="dxa"/>
            <w:tcBorders>
              <w:top w:val="single" w:sz="4" w:space="0" w:color="auto"/>
              <w:left w:val="nil"/>
              <w:bottom w:val="single" w:sz="4" w:space="0" w:color="auto"/>
              <w:right w:val="single" w:sz="4" w:space="0" w:color="auto"/>
            </w:tcBorders>
            <w:noWrap/>
            <w:vAlign w:val="center"/>
          </w:tcPr>
          <w:p w14:paraId="3475C166"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1,96</w:t>
            </w:r>
          </w:p>
        </w:tc>
        <w:tc>
          <w:tcPr>
            <w:tcW w:w="992" w:type="dxa"/>
            <w:tcBorders>
              <w:top w:val="single" w:sz="4" w:space="0" w:color="auto"/>
              <w:left w:val="nil"/>
              <w:bottom w:val="single" w:sz="4" w:space="0" w:color="auto"/>
              <w:right w:val="single" w:sz="4" w:space="0" w:color="auto"/>
            </w:tcBorders>
            <w:noWrap/>
            <w:vAlign w:val="center"/>
          </w:tcPr>
          <w:p w14:paraId="24892A9E"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95,63%</w:t>
            </w:r>
          </w:p>
        </w:tc>
        <w:tc>
          <w:tcPr>
            <w:tcW w:w="992" w:type="dxa"/>
            <w:tcBorders>
              <w:top w:val="single" w:sz="4" w:space="0" w:color="auto"/>
              <w:left w:val="nil"/>
              <w:bottom w:val="single" w:sz="4" w:space="0" w:color="auto"/>
              <w:right w:val="single" w:sz="4" w:space="0" w:color="auto"/>
            </w:tcBorders>
            <w:noWrap/>
            <w:vAlign w:val="center"/>
          </w:tcPr>
          <w:p w14:paraId="3D34AA98"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2,23%</w:t>
            </w:r>
          </w:p>
        </w:tc>
      </w:tr>
      <w:tr w:rsidR="001A345F" w14:paraId="087D8859"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03DC697E"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single" w:sz="4" w:space="0" w:color="auto"/>
              <w:left w:val="nil"/>
              <w:bottom w:val="single" w:sz="4" w:space="0" w:color="auto"/>
              <w:right w:val="single" w:sz="4" w:space="0" w:color="auto"/>
            </w:tcBorders>
            <w:noWrap/>
            <w:vAlign w:val="center"/>
          </w:tcPr>
          <w:p w14:paraId="39C7AEDC"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0,875</w:t>
            </w:r>
          </w:p>
        </w:tc>
        <w:tc>
          <w:tcPr>
            <w:tcW w:w="992" w:type="dxa"/>
            <w:tcBorders>
              <w:top w:val="single" w:sz="4" w:space="0" w:color="auto"/>
              <w:left w:val="nil"/>
              <w:bottom w:val="single" w:sz="4" w:space="0" w:color="auto"/>
              <w:right w:val="single" w:sz="4" w:space="0" w:color="auto"/>
            </w:tcBorders>
            <w:noWrap/>
            <w:vAlign w:val="center"/>
          </w:tcPr>
          <w:p w14:paraId="3C8C0E94"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1,215</w:t>
            </w:r>
          </w:p>
        </w:tc>
        <w:tc>
          <w:tcPr>
            <w:tcW w:w="992" w:type="dxa"/>
            <w:tcBorders>
              <w:top w:val="single" w:sz="4" w:space="0" w:color="auto"/>
              <w:left w:val="nil"/>
              <w:bottom w:val="single" w:sz="4" w:space="0" w:color="auto"/>
              <w:right w:val="single" w:sz="4" w:space="0" w:color="auto"/>
            </w:tcBorders>
            <w:noWrap/>
            <w:vAlign w:val="center"/>
          </w:tcPr>
          <w:p w14:paraId="641829BE"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197,7</w:t>
            </w:r>
          </w:p>
        </w:tc>
        <w:tc>
          <w:tcPr>
            <w:tcW w:w="992" w:type="dxa"/>
            <w:tcBorders>
              <w:top w:val="single" w:sz="4" w:space="0" w:color="auto"/>
              <w:left w:val="nil"/>
              <w:bottom w:val="single" w:sz="4" w:space="0" w:color="auto"/>
              <w:right w:val="single" w:sz="4" w:space="0" w:color="auto"/>
            </w:tcBorders>
            <w:noWrap/>
            <w:vAlign w:val="center"/>
          </w:tcPr>
          <w:p w14:paraId="0E064008"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190,5</w:t>
            </w:r>
          </w:p>
        </w:tc>
        <w:tc>
          <w:tcPr>
            <w:tcW w:w="992" w:type="dxa"/>
            <w:tcBorders>
              <w:top w:val="single" w:sz="4" w:space="0" w:color="auto"/>
              <w:left w:val="nil"/>
              <w:bottom w:val="single" w:sz="4" w:space="0" w:color="auto"/>
              <w:right w:val="single" w:sz="4" w:space="0" w:color="auto"/>
            </w:tcBorders>
            <w:noWrap/>
            <w:vAlign w:val="center"/>
          </w:tcPr>
          <w:p w14:paraId="20D33CDD"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1,86</w:t>
            </w:r>
          </w:p>
        </w:tc>
        <w:tc>
          <w:tcPr>
            <w:tcW w:w="992" w:type="dxa"/>
            <w:tcBorders>
              <w:top w:val="single" w:sz="4" w:space="0" w:color="auto"/>
              <w:left w:val="nil"/>
              <w:bottom w:val="single" w:sz="4" w:space="0" w:color="auto"/>
              <w:right w:val="single" w:sz="4" w:space="0" w:color="auto"/>
            </w:tcBorders>
            <w:noWrap/>
            <w:vAlign w:val="center"/>
          </w:tcPr>
          <w:p w14:paraId="62D2A879"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93,47%</w:t>
            </w:r>
          </w:p>
        </w:tc>
        <w:tc>
          <w:tcPr>
            <w:tcW w:w="992" w:type="dxa"/>
            <w:tcBorders>
              <w:top w:val="single" w:sz="4" w:space="0" w:color="auto"/>
              <w:left w:val="nil"/>
              <w:bottom w:val="single" w:sz="4" w:space="0" w:color="auto"/>
              <w:right w:val="single" w:sz="4" w:space="0" w:color="auto"/>
            </w:tcBorders>
            <w:noWrap/>
            <w:vAlign w:val="center"/>
          </w:tcPr>
          <w:p w14:paraId="46962105"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3,63%</w:t>
            </w:r>
          </w:p>
        </w:tc>
      </w:tr>
      <w:tr w:rsidR="001A345F" w14:paraId="5FABE9AF" w14:textId="77777777" w:rsidTr="001A345F">
        <w:trPr>
          <w:trHeight w:val="340"/>
        </w:trPr>
        <w:tc>
          <w:tcPr>
            <w:tcW w:w="992" w:type="dxa"/>
            <w:tcBorders>
              <w:top w:val="single" w:sz="4" w:space="0" w:color="auto"/>
              <w:left w:val="single" w:sz="4" w:space="0" w:color="auto"/>
              <w:bottom w:val="single" w:sz="4" w:space="0" w:color="auto"/>
              <w:right w:val="single" w:sz="4" w:space="0" w:color="auto"/>
            </w:tcBorders>
            <w:noWrap/>
            <w:vAlign w:val="center"/>
          </w:tcPr>
          <w:p w14:paraId="52E47567"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312</w:t>
            </w:r>
          </w:p>
        </w:tc>
        <w:tc>
          <w:tcPr>
            <w:tcW w:w="992" w:type="dxa"/>
            <w:tcBorders>
              <w:top w:val="single" w:sz="4" w:space="0" w:color="auto"/>
              <w:left w:val="nil"/>
              <w:bottom w:val="single" w:sz="4" w:space="0" w:color="auto"/>
              <w:right w:val="single" w:sz="4" w:space="0" w:color="auto"/>
            </w:tcBorders>
            <w:noWrap/>
            <w:vAlign w:val="center"/>
          </w:tcPr>
          <w:p w14:paraId="2178DDAA"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0,85</w:t>
            </w:r>
          </w:p>
        </w:tc>
        <w:tc>
          <w:tcPr>
            <w:tcW w:w="992" w:type="dxa"/>
            <w:tcBorders>
              <w:top w:val="single" w:sz="4" w:space="0" w:color="auto"/>
              <w:left w:val="nil"/>
              <w:bottom w:val="single" w:sz="4" w:space="0" w:color="auto"/>
              <w:right w:val="single" w:sz="4" w:space="0" w:color="auto"/>
            </w:tcBorders>
            <w:noWrap/>
            <w:vAlign w:val="center"/>
          </w:tcPr>
          <w:p w14:paraId="34DC9627"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1,089</w:t>
            </w:r>
          </w:p>
        </w:tc>
        <w:tc>
          <w:tcPr>
            <w:tcW w:w="992" w:type="dxa"/>
            <w:tcBorders>
              <w:top w:val="single" w:sz="4" w:space="0" w:color="auto"/>
              <w:left w:val="nil"/>
              <w:bottom w:val="single" w:sz="4" w:space="0" w:color="auto"/>
              <w:right w:val="single" w:sz="4" w:space="0" w:color="auto"/>
            </w:tcBorders>
            <w:noWrap/>
            <w:vAlign w:val="center"/>
          </w:tcPr>
          <w:p w14:paraId="0D793661"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192,0</w:t>
            </w:r>
          </w:p>
        </w:tc>
        <w:tc>
          <w:tcPr>
            <w:tcW w:w="992" w:type="dxa"/>
            <w:tcBorders>
              <w:top w:val="single" w:sz="4" w:space="0" w:color="auto"/>
              <w:left w:val="nil"/>
              <w:bottom w:val="single" w:sz="4" w:space="0" w:color="auto"/>
              <w:right w:val="single" w:sz="4" w:space="0" w:color="auto"/>
            </w:tcBorders>
            <w:noWrap/>
            <w:vAlign w:val="center"/>
          </w:tcPr>
          <w:p w14:paraId="7E27E367"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182,9</w:t>
            </w:r>
          </w:p>
        </w:tc>
        <w:tc>
          <w:tcPr>
            <w:tcW w:w="992" w:type="dxa"/>
            <w:tcBorders>
              <w:top w:val="single" w:sz="4" w:space="0" w:color="auto"/>
              <w:left w:val="nil"/>
              <w:bottom w:val="single" w:sz="4" w:space="0" w:color="auto"/>
              <w:right w:val="single" w:sz="4" w:space="0" w:color="auto"/>
            </w:tcBorders>
            <w:noWrap/>
            <w:vAlign w:val="center"/>
          </w:tcPr>
          <w:p w14:paraId="5B4BE126"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1,75</w:t>
            </w:r>
          </w:p>
        </w:tc>
        <w:tc>
          <w:tcPr>
            <w:tcW w:w="992" w:type="dxa"/>
            <w:tcBorders>
              <w:top w:val="single" w:sz="4" w:space="0" w:color="auto"/>
              <w:left w:val="nil"/>
              <w:bottom w:val="single" w:sz="4" w:space="0" w:color="auto"/>
              <w:right w:val="single" w:sz="4" w:space="0" w:color="auto"/>
            </w:tcBorders>
            <w:noWrap/>
            <w:vAlign w:val="center"/>
          </w:tcPr>
          <w:p w14:paraId="09095D07"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94,20%</w:t>
            </w:r>
          </w:p>
        </w:tc>
        <w:tc>
          <w:tcPr>
            <w:tcW w:w="992" w:type="dxa"/>
            <w:tcBorders>
              <w:top w:val="single" w:sz="4" w:space="0" w:color="auto"/>
              <w:left w:val="nil"/>
              <w:bottom w:val="single" w:sz="4" w:space="0" w:color="auto"/>
              <w:right w:val="single" w:sz="4" w:space="0" w:color="auto"/>
            </w:tcBorders>
            <w:noWrap/>
            <w:vAlign w:val="center"/>
          </w:tcPr>
          <w:p w14:paraId="47429070" w14:textId="77777777" w:rsidR="001A345F" w:rsidRPr="001A345F" w:rsidRDefault="001A345F" w:rsidP="00BC5F4C">
            <w:pPr>
              <w:jc w:val="center"/>
              <w:rPr>
                <w:rFonts w:asciiTheme="majorBidi" w:eastAsia="Times New Roman" w:hAnsiTheme="majorBidi" w:cstheme="majorBidi"/>
                <w:color w:val="000000"/>
                <w:sz w:val="22"/>
                <w:szCs w:val="22"/>
                <w:lang w:val="zh-CN" w:eastAsia="zh-CN"/>
              </w:rPr>
            </w:pPr>
            <w:r w:rsidRPr="001A345F">
              <w:rPr>
                <w:rFonts w:asciiTheme="majorBidi" w:eastAsia="Times New Roman" w:hAnsiTheme="majorBidi" w:cstheme="majorBidi"/>
                <w:color w:val="000000"/>
                <w:sz w:val="22"/>
                <w:szCs w:val="22"/>
                <w:lang w:val="zh-CN" w:eastAsia="zh-CN"/>
              </w:rPr>
              <w:t>4,76%</w:t>
            </w:r>
          </w:p>
        </w:tc>
      </w:tr>
      <w:tr w:rsidR="001A345F" w14:paraId="18865A60" w14:textId="77777777" w:rsidTr="00CB3902">
        <w:trPr>
          <w:trHeight w:val="340"/>
        </w:trPr>
        <w:tc>
          <w:tcPr>
            <w:tcW w:w="5952" w:type="dxa"/>
            <w:gridSpan w:val="6"/>
            <w:tcBorders>
              <w:top w:val="single" w:sz="4" w:space="0" w:color="auto"/>
              <w:left w:val="single" w:sz="4" w:space="0" w:color="auto"/>
              <w:bottom w:val="single" w:sz="4" w:space="0" w:color="auto"/>
              <w:right w:val="single" w:sz="4" w:space="0" w:color="auto"/>
            </w:tcBorders>
            <w:noWrap/>
            <w:vAlign w:val="center"/>
          </w:tcPr>
          <w:p w14:paraId="6130C5F9" w14:textId="77777777" w:rsidR="001A345F" w:rsidRPr="001A345F" w:rsidRDefault="001A345F" w:rsidP="001A345F">
            <w:pPr>
              <w:jc w:val="center"/>
              <w:rPr>
                <w:rFonts w:asciiTheme="majorBidi" w:eastAsia="Times New Roman" w:hAnsiTheme="majorBidi" w:cstheme="majorBidi"/>
                <w:color w:val="000000"/>
                <w:sz w:val="22"/>
                <w:szCs w:val="22"/>
                <w:lang w:val="en-US" w:eastAsia="zh-CN"/>
              </w:rPr>
            </w:pPr>
            <w:r>
              <w:rPr>
                <w:rFonts w:asciiTheme="majorBidi" w:eastAsia="Times New Roman" w:hAnsiTheme="majorBidi" w:cstheme="majorBidi"/>
                <w:color w:val="000000"/>
                <w:sz w:val="22"/>
                <w:szCs w:val="22"/>
                <w:lang w:val="en-US" w:eastAsia="zh-CN"/>
              </w:rPr>
              <w:t>Rata rata</w:t>
            </w:r>
          </w:p>
        </w:tc>
        <w:tc>
          <w:tcPr>
            <w:tcW w:w="992" w:type="dxa"/>
            <w:tcBorders>
              <w:top w:val="single" w:sz="4" w:space="0" w:color="auto"/>
              <w:left w:val="nil"/>
              <w:bottom w:val="single" w:sz="4" w:space="0" w:color="auto"/>
              <w:right w:val="single" w:sz="4" w:space="0" w:color="auto"/>
            </w:tcBorders>
            <w:noWrap/>
            <w:vAlign w:val="center"/>
          </w:tcPr>
          <w:p w14:paraId="2727D4C6" w14:textId="77777777" w:rsidR="001A345F" w:rsidRPr="004D7CC2" w:rsidRDefault="001A345F" w:rsidP="001A345F">
            <w:pPr>
              <w:jc w:val="center"/>
              <w:rPr>
                <w:rFonts w:asciiTheme="majorBidi" w:eastAsia="Times New Roman" w:hAnsiTheme="majorBidi" w:cstheme="majorBidi"/>
                <w:color w:val="000000"/>
                <w:sz w:val="22"/>
                <w:szCs w:val="22"/>
                <w:lang w:val="zh-CN" w:eastAsia="zh-CN"/>
              </w:rPr>
            </w:pPr>
            <w:r w:rsidRPr="004D7CC2">
              <w:rPr>
                <w:rFonts w:eastAsia="Times New Roman"/>
                <w:color w:val="000000"/>
                <w:sz w:val="22"/>
                <w:szCs w:val="22"/>
                <w:lang w:val="zh-CN" w:eastAsia="zh-CN"/>
              </w:rPr>
              <w:t>95,04%</w:t>
            </w:r>
          </w:p>
        </w:tc>
        <w:tc>
          <w:tcPr>
            <w:tcW w:w="992" w:type="dxa"/>
            <w:tcBorders>
              <w:top w:val="single" w:sz="4" w:space="0" w:color="auto"/>
              <w:left w:val="nil"/>
              <w:bottom w:val="single" w:sz="4" w:space="0" w:color="auto"/>
              <w:right w:val="single" w:sz="4" w:space="0" w:color="auto"/>
            </w:tcBorders>
            <w:noWrap/>
            <w:vAlign w:val="center"/>
          </w:tcPr>
          <w:p w14:paraId="3E1A7850" w14:textId="77777777" w:rsidR="001A345F" w:rsidRPr="004D7CC2" w:rsidRDefault="001A345F" w:rsidP="001A345F">
            <w:pPr>
              <w:jc w:val="center"/>
              <w:rPr>
                <w:rFonts w:asciiTheme="majorBidi" w:eastAsia="Times New Roman" w:hAnsiTheme="majorBidi" w:cstheme="majorBidi"/>
                <w:color w:val="000000"/>
                <w:sz w:val="22"/>
                <w:szCs w:val="22"/>
                <w:lang w:val="zh-CN" w:eastAsia="zh-CN"/>
              </w:rPr>
            </w:pPr>
            <w:r w:rsidRPr="004D7CC2">
              <w:rPr>
                <w:rFonts w:eastAsia="Times New Roman"/>
                <w:color w:val="000000"/>
                <w:sz w:val="22"/>
                <w:szCs w:val="22"/>
                <w:lang w:val="zh-CN" w:eastAsia="zh-CN"/>
              </w:rPr>
              <w:t>3,02%</w:t>
            </w:r>
          </w:p>
        </w:tc>
      </w:tr>
    </w:tbl>
    <w:p w14:paraId="79EC54C1" w14:textId="77777777" w:rsidR="00972358" w:rsidRDefault="00972358" w:rsidP="001A345F">
      <w:pPr>
        <w:pStyle w:val="ISI"/>
      </w:pPr>
    </w:p>
    <w:p w14:paraId="7545C906" w14:textId="69E12A7B" w:rsidR="001A345F" w:rsidRDefault="001A345F" w:rsidP="009A0EF4">
      <w:pPr>
        <w:pStyle w:val="ISI"/>
      </w:pPr>
      <w:r w:rsidRPr="00CA3673">
        <w:t xml:space="preserve">Nilai modulation index </w:t>
      </w:r>
      <w:r w:rsidR="009A0EF4" w:rsidRPr="009A0EF4">
        <w:t xml:space="preserve">digunakan sebagai parameter utama dalam pengujian inverter, dengan variasi nilai dari 1,05 hingga 0,85 dan kenaikan bertahap sebesar 0,025. Berdasarkan data yang ditampilkan pada tabel pengujian, terlihat adanya hubungan yang bersifat linier antara nilai </w:t>
      </w:r>
      <w:r w:rsidR="009A0EF4" w:rsidRPr="009A0EF4">
        <w:rPr>
          <w:i/>
          <w:iCs/>
        </w:rPr>
        <w:t>modulation index</w:t>
      </w:r>
      <w:r w:rsidR="009A0EF4" w:rsidRPr="009A0EF4">
        <w:t xml:space="preserve"> dan tegangan keluaran inverter. Hasil pengujian menunjukkan bahwa inverter memiliki rentang pengaturan tegangan keluaran antara 182,9 V hingga 227,2 V, sehingga diperoleh rentang pengaturan sebesar 44,3 V pada nilai </w:t>
      </w:r>
      <w:r w:rsidR="009A0EF4" w:rsidRPr="009A0EF4">
        <w:rPr>
          <w:i/>
          <w:iCs/>
        </w:rPr>
        <w:t>modulation index</w:t>
      </w:r>
      <w:r w:rsidR="009A0EF4" w:rsidRPr="009A0EF4">
        <w:t xml:space="preserve"> yang diuji.</w:t>
      </w:r>
    </w:p>
    <w:p w14:paraId="113DD535" w14:textId="557533DF" w:rsidR="001A345F" w:rsidRPr="009A0EF4" w:rsidRDefault="001A345F" w:rsidP="009A0EF4">
      <w:pPr>
        <w:pStyle w:val="ISI"/>
      </w:pPr>
      <w:r w:rsidRPr="009A0EF4">
        <w:t xml:space="preserve">Dengan </w:t>
      </w:r>
      <w:r w:rsidR="009A0EF4" w:rsidRPr="009A0EF4">
        <w:t>nilai modulation index maksimum sebesar 1,05 dan minimum sebesar 0,85, maka rentang pengujian adalah sebesar 0,2. Berdasarkan rentang tersebut, dapat dihitung rata-rata kenaikan tegangan keluaran untuk setiap perubahan modulation index, sebagaimana dirumuskan pada Persamaan 4.1</w:t>
      </w:r>
      <w:r w:rsidR="00E26BF6" w:rsidRPr="009A0EF4">
        <w:t>.</w:t>
      </w:r>
    </w:p>
    <w:p w14:paraId="0C2906A2" w14:textId="77777777" w:rsidR="001A345F" w:rsidRDefault="001A345F" w:rsidP="00E26BF6">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555665" w:rsidRPr="00F92DAE" w14:paraId="228F7D0F" w14:textId="77777777" w:rsidTr="00E26BF6">
        <w:trPr>
          <w:trHeight w:val="340"/>
        </w:trPr>
        <w:tc>
          <w:tcPr>
            <w:tcW w:w="482" w:type="dxa"/>
            <w:vAlign w:val="center"/>
          </w:tcPr>
          <w:p w14:paraId="537AB856" w14:textId="77777777" w:rsidR="00555665" w:rsidRDefault="00555665" w:rsidP="00F94237">
            <w:pPr>
              <w:pStyle w:val="ISI"/>
              <w:ind w:firstLine="0"/>
              <w:jc w:val="left"/>
            </w:pPr>
          </w:p>
        </w:tc>
        <w:tc>
          <w:tcPr>
            <w:tcW w:w="6601" w:type="dxa"/>
            <w:vAlign w:val="center"/>
          </w:tcPr>
          <w:p w14:paraId="25FEA45E" w14:textId="2B0B2666" w:rsidR="00555665" w:rsidRPr="00E12258" w:rsidRDefault="00555665" w:rsidP="00555665">
            <w:pPr>
              <w:pStyle w:val="ISI"/>
              <w:ind w:firstLine="0"/>
              <w:jc w:val="left"/>
            </w:pPr>
            <m:oMathPara>
              <m:oMathParaPr>
                <m:jc m:val="left"/>
              </m:oMathParaPr>
              <m:oMath>
                <m:r>
                  <w:rPr>
                    <w:rFonts w:ascii="Cambria Math" w:hAnsi="Cambria Math"/>
                  </w:rPr>
                  <m:t>Rata rata=</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Out(max</m:t>
                        </m:r>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Out(min</m:t>
                        </m:r>
                        <m:r>
                          <m:rPr>
                            <m:sty m:val="p"/>
                          </m:rPr>
                          <w:rPr>
                            <w:rFonts w:ascii="Cambria Math" w:hAnsi="Cambria Math"/>
                          </w:rPr>
                          <m:t>)</m:t>
                        </m:r>
                      </m:sub>
                    </m:sSub>
                  </m:num>
                  <m:den>
                    <m:sSub>
                      <m:sSubPr>
                        <m:ctrlPr>
                          <w:rPr>
                            <w:rFonts w:ascii="Cambria Math" w:hAnsi="Cambria Math"/>
                            <w:i/>
                          </w:rPr>
                        </m:ctrlPr>
                      </m:sSubPr>
                      <m:e>
                        <m:r>
                          <w:rPr>
                            <w:rFonts w:ascii="Cambria Math" w:hAnsi="Cambria Math"/>
                          </w:rPr>
                          <m:t>mi</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min</m:t>
                        </m:r>
                      </m:sub>
                    </m:sSub>
                  </m:den>
                </m:f>
                <m:r>
                  <w:rPr>
                    <w:rFonts w:ascii="Cambria Math" w:hAnsi="Cambria Math"/>
                  </w:rPr>
                  <m:t>×interval</m:t>
                </m:r>
              </m:oMath>
            </m:oMathPara>
          </w:p>
        </w:tc>
        <w:tc>
          <w:tcPr>
            <w:tcW w:w="850" w:type="dxa"/>
            <w:vAlign w:val="center"/>
          </w:tcPr>
          <w:p w14:paraId="34F47DEB" w14:textId="3EE0EB6F" w:rsidR="00555665" w:rsidRPr="00F92DAE" w:rsidRDefault="00555665" w:rsidP="00F94237">
            <w:pPr>
              <w:pStyle w:val="ISI"/>
              <w:ind w:firstLine="0"/>
              <w:jc w:val="right"/>
              <w:rPr>
                <w:b/>
                <w:bCs/>
              </w:rPr>
            </w:pPr>
            <w:r>
              <w:rPr>
                <w:b/>
                <w:bCs/>
              </w:rPr>
              <w:t>(4.1)</w:t>
            </w:r>
          </w:p>
        </w:tc>
      </w:tr>
      <w:tr w:rsidR="00555665" w:rsidRPr="00F92DAE" w14:paraId="16C7A144" w14:textId="77777777" w:rsidTr="00E26BF6">
        <w:trPr>
          <w:trHeight w:val="340"/>
        </w:trPr>
        <w:tc>
          <w:tcPr>
            <w:tcW w:w="482" w:type="dxa"/>
            <w:vAlign w:val="center"/>
          </w:tcPr>
          <w:p w14:paraId="6820AAF0" w14:textId="77777777" w:rsidR="00555665" w:rsidRDefault="00555665" w:rsidP="00F94237">
            <w:pPr>
              <w:pStyle w:val="ISI"/>
              <w:ind w:firstLine="0"/>
              <w:jc w:val="left"/>
            </w:pPr>
          </w:p>
        </w:tc>
        <w:tc>
          <w:tcPr>
            <w:tcW w:w="6601" w:type="dxa"/>
            <w:vAlign w:val="center"/>
          </w:tcPr>
          <w:p w14:paraId="484AB8CA" w14:textId="6279BA17" w:rsidR="00555665" w:rsidRPr="00555665" w:rsidRDefault="00555665" w:rsidP="00555665">
            <w:pPr>
              <w:pStyle w:val="ISI"/>
              <w:jc w:val="left"/>
            </w:pPr>
            <m:oMathPara>
              <m:oMathParaPr>
                <m:jc m:val="left"/>
              </m:oMathParaPr>
              <m:oMath>
                <m:r>
                  <w:rPr>
                    <w:rFonts w:ascii="Cambria Math" w:hAnsi="Cambria Math"/>
                  </w:rPr>
                  <m:t xml:space="preserve">Rata rata= </m:t>
                </m:r>
                <m:f>
                  <m:fPr>
                    <m:ctrlPr>
                      <w:rPr>
                        <w:rFonts w:ascii="Cambria Math" w:hAnsi="Cambria Math"/>
                        <w:i/>
                      </w:rPr>
                    </m:ctrlPr>
                  </m:fPr>
                  <m:num>
                    <m:r>
                      <w:rPr>
                        <w:rFonts w:ascii="Cambria Math" w:hAnsi="Cambria Math"/>
                      </w:rPr>
                      <m:t>44,3</m:t>
                    </m:r>
                  </m:num>
                  <m:den>
                    <m:r>
                      <w:rPr>
                        <w:rFonts w:ascii="Cambria Math" w:hAnsi="Cambria Math"/>
                      </w:rPr>
                      <m:t>0,2</m:t>
                    </m:r>
                  </m:den>
                </m:f>
                <m:r>
                  <w:rPr>
                    <w:rFonts w:ascii="Cambria Math" w:hAnsi="Cambria Math"/>
                  </w:rPr>
                  <m:t>×0,025=5,54 V</m:t>
                </m:r>
              </m:oMath>
            </m:oMathPara>
          </w:p>
        </w:tc>
        <w:tc>
          <w:tcPr>
            <w:tcW w:w="850" w:type="dxa"/>
            <w:vAlign w:val="center"/>
          </w:tcPr>
          <w:p w14:paraId="75A00408" w14:textId="77777777" w:rsidR="00555665" w:rsidRDefault="00555665" w:rsidP="00F94237">
            <w:pPr>
              <w:pStyle w:val="ISI"/>
              <w:ind w:firstLine="0"/>
              <w:jc w:val="right"/>
              <w:rPr>
                <w:b/>
                <w:bCs/>
              </w:rPr>
            </w:pPr>
          </w:p>
        </w:tc>
      </w:tr>
    </w:tbl>
    <w:p w14:paraId="06BD307E" w14:textId="77777777" w:rsidR="009A0EF4" w:rsidRDefault="009A0EF4" w:rsidP="001A345F">
      <w:pPr>
        <w:pStyle w:val="ISI"/>
      </w:pPr>
    </w:p>
    <w:p w14:paraId="442932B0" w14:textId="26CDAFB9" w:rsidR="001A345F" w:rsidRPr="009A0EF4" w:rsidRDefault="001A345F" w:rsidP="009A0EF4">
      <w:pPr>
        <w:pStyle w:val="ISI"/>
      </w:pPr>
      <w:r w:rsidRPr="009A0EF4">
        <w:t xml:space="preserve">Perbandingan </w:t>
      </w:r>
      <w:r w:rsidR="009A0EF4" w:rsidRPr="009A0EF4">
        <w:t xml:space="preserve">antara hasil pengujian dan nilai teoritis menunjukkan tingkat akurasi yang sangat baik, dengan rata-rata </w:t>
      </w:r>
      <w:r w:rsidR="009A0EF4">
        <w:t>eror</w:t>
      </w:r>
      <w:r w:rsidR="009A0EF4" w:rsidRPr="009A0EF4">
        <w:t xml:space="preserve"> sebesar 3,02%. </w:t>
      </w:r>
      <w:r w:rsidR="009A0EF4">
        <w:t>Eror</w:t>
      </w:r>
      <w:r w:rsidR="009A0EF4" w:rsidRPr="009A0EF4">
        <w:t xml:space="preserve"> terkecil tercatat pada nilai mi = 0,925 dengan nilai 1,66%, sedangkan </w:t>
      </w:r>
      <w:r w:rsidR="009A0EF4">
        <w:t>eror</w:t>
      </w:r>
      <w:r w:rsidR="009A0EF4" w:rsidRPr="009A0EF4">
        <w:t xml:space="preserve"> terbesar terjadi pada mi = 0,85 dengan nilai 4,76%. Pola </w:t>
      </w:r>
      <w:r w:rsidR="009A0EF4">
        <w:t>eror</w:t>
      </w:r>
      <w:r w:rsidR="009A0EF4" w:rsidRPr="009A0EF4">
        <w:t xml:space="preserve"> yang meningkat pada nilai modulation index yang ekstrem mengindikasikan bahwa inverter beroperasi paling optimal pada rentang modulation index menengah, yaitu di sekitar mi = 1</w:t>
      </w:r>
      <w:r w:rsidRPr="009A0EF4">
        <w:t>.</w:t>
      </w:r>
    </w:p>
    <w:p w14:paraId="7B8A51CA" w14:textId="3A48E7B7" w:rsidR="001A345F" w:rsidRPr="009A0EF4" w:rsidRDefault="009A0EF4" w:rsidP="009A0EF4">
      <w:pPr>
        <w:pStyle w:val="ISI"/>
      </w:pPr>
      <w:r w:rsidRPr="009A0EF4">
        <w:t>Dari sisi efisiensi, inverter menunjukkan performa yang sangat baik dengan nilai rata-rata sebesar 95,04%. Efisiensi tertinggi dicapai pada mi = 1,05 dengan nilai 95,95%, sementara efisiensi terendah terjadi pada mi = 0,875 dengan nilai 93,47%. Variasi efisiensi yang relatif kecil pada seluruh rentang pengujian menunjukkan bahwa inverter mampu mempertahankan kinerja yang konsisten meskipun terjadi perubahan nilai modulation index</w:t>
      </w:r>
      <w:r w:rsidR="001A345F" w:rsidRPr="009A0EF4">
        <w:t>.</w:t>
      </w:r>
    </w:p>
    <w:p w14:paraId="0470BA02" w14:textId="03E597F8" w:rsidR="001A345F" w:rsidRPr="009A0EF4" w:rsidRDefault="001A345F" w:rsidP="009A0EF4">
      <w:pPr>
        <w:pStyle w:val="ISI"/>
      </w:pPr>
      <w:r w:rsidRPr="009A0EF4">
        <w:t xml:space="preserve">Hasil </w:t>
      </w:r>
      <w:r w:rsidR="009A0EF4" w:rsidRPr="009A0EF4">
        <w:t xml:space="preserve">pengujian parsial inverter dengan kondisi pengujian yang konsisten ini memberikan dasar yang kuat sebelum sistem diintegrasikan dengan konverter Multilevel Boost dan sumber baterai. Hubungan linier antara modulation index dan tegangan keluaran, serta capaian efisiensi yang tinggi dan stabil, menunjukkan bahwa desain inverter telah memenuhi kriteria kinerja yang diharapkan. Beberapa hasil pengukuran osiloskop dari pengujian ini ditampilkan pada </w:t>
      </w:r>
      <w:r w:rsidRPr="009A0EF4">
        <w:t>Gambar 4.2</w:t>
      </w:r>
      <w:r w:rsidR="00B25662" w:rsidRPr="009A0EF4">
        <w:t>2</w:t>
      </w:r>
      <w:r w:rsidRPr="009A0EF4">
        <w:t>.</w:t>
      </w:r>
    </w:p>
    <w:p w14:paraId="1454F4EF" w14:textId="77777777" w:rsidR="00972358" w:rsidRDefault="00972358" w:rsidP="001A345F">
      <w:pPr>
        <w:pStyle w:val="ISI"/>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969"/>
      </w:tblGrid>
      <w:tr w:rsidR="005A605E" w14:paraId="5CC21ED6" w14:textId="77777777" w:rsidTr="00E26BF6">
        <w:tc>
          <w:tcPr>
            <w:tcW w:w="3968" w:type="dxa"/>
            <w:vAlign w:val="center"/>
          </w:tcPr>
          <w:p w14:paraId="57543590" w14:textId="77777777" w:rsidR="005A605E" w:rsidRDefault="005A605E" w:rsidP="005A605E">
            <w:pPr>
              <w:pStyle w:val="ISI"/>
              <w:ind w:firstLine="0"/>
              <w:jc w:val="center"/>
            </w:pPr>
            <w:r>
              <w:rPr>
                <w:noProof/>
              </w:rPr>
              <w:drawing>
                <wp:inline distT="0" distB="0" distL="0" distR="0" wp14:anchorId="5BF97F82" wp14:editId="0D9D7658">
                  <wp:extent cx="2400197" cy="1800000"/>
                  <wp:effectExtent l="0" t="0" r="635" b="0"/>
                  <wp:docPr id="579583437" name="Picture 2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3437" name="Picture 21" descr="A graph on a screen&#10;&#10;AI-generated content may be incorrect."/>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400197" cy="1800000"/>
                          </a:xfrm>
                          <a:prstGeom prst="rect">
                            <a:avLst/>
                          </a:prstGeom>
                        </pic:spPr>
                      </pic:pic>
                    </a:graphicData>
                  </a:graphic>
                </wp:inline>
              </w:drawing>
            </w:r>
          </w:p>
        </w:tc>
        <w:tc>
          <w:tcPr>
            <w:tcW w:w="3969" w:type="dxa"/>
            <w:vAlign w:val="center"/>
          </w:tcPr>
          <w:p w14:paraId="5497C089" w14:textId="77777777" w:rsidR="005A605E" w:rsidRDefault="005A605E" w:rsidP="005A605E">
            <w:pPr>
              <w:pStyle w:val="ISI"/>
              <w:ind w:firstLine="0"/>
              <w:jc w:val="center"/>
            </w:pPr>
            <w:r>
              <w:rPr>
                <w:noProof/>
              </w:rPr>
              <w:drawing>
                <wp:inline distT="0" distB="0" distL="0" distR="0" wp14:anchorId="6CD1D8D2" wp14:editId="4977DBBC">
                  <wp:extent cx="2400402" cy="1800000"/>
                  <wp:effectExtent l="0" t="0" r="0" b="0"/>
                  <wp:docPr id="98741052" name="Picture 23"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052" name="Picture 23" descr="A graph on a black background&#10;&#10;AI-generated content may be incorrect."/>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400402" cy="1800000"/>
                          </a:xfrm>
                          <a:prstGeom prst="rect">
                            <a:avLst/>
                          </a:prstGeom>
                        </pic:spPr>
                      </pic:pic>
                    </a:graphicData>
                  </a:graphic>
                </wp:inline>
              </w:drawing>
            </w:r>
          </w:p>
        </w:tc>
      </w:tr>
      <w:tr w:rsidR="005A605E" w14:paraId="59C62C25" w14:textId="77777777" w:rsidTr="00E26BF6">
        <w:tc>
          <w:tcPr>
            <w:tcW w:w="3968" w:type="dxa"/>
            <w:vAlign w:val="center"/>
          </w:tcPr>
          <w:p w14:paraId="1E25D422" w14:textId="77777777" w:rsidR="005A605E" w:rsidRPr="005A605E" w:rsidRDefault="005A605E" w:rsidP="005A605E">
            <w:pPr>
              <w:pStyle w:val="ISI"/>
              <w:ind w:firstLine="0"/>
              <w:jc w:val="center"/>
              <w:rPr>
                <w:sz w:val="22"/>
                <w:szCs w:val="22"/>
              </w:rPr>
            </w:pPr>
            <w:r w:rsidRPr="001A345F">
              <w:rPr>
                <w:sz w:val="22"/>
                <w:szCs w:val="22"/>
              </w:rPr>
              <w:t>(a)</w:t>
            </w:r>
          </w:p>
        </w:tc>
        <w:tc>
          <w:tcPr>
            <w:tcW w:w="3969" w:type="dxa"/>
            <w:vAlign w:val="center"/>
          </w:tcPr>
          <w:p w14:paraId="2C47CE68" w14:textId="77777777" w:rsidR="005A605E" w:rsidRPr="005A605E" w:rsidRDefault="005A605E" w:rsidP="005A605E">
            <w:pPr>
              <w:pStyle w:val="ISI"/>
              <w:ind w:firstLine="0"/>
              <w:jc w:val="center"/>
              <w:rPr>
                <w:sz w:val="22"/>
                <w:szCs w:val="22"/>
              </w:rPr>
            </w:pPr>
            <w:r w:rsidRPr="001A345F">
              <w:rPr>
                <w:sz w:val="22"/>
                <w:szCs w:val="22"/>
              </w:rPr>
              <w:t>(</w:t>
            </w:r>
            <w:r>
              <w:rPr>
                <w:sz w:val="22"/>
                <w:szCs w:val="22"/>
              </w:rPr>
              <w:t>b</w:t>
            </w:r>
            <w:r w:rsidRPr="001A345F">
              <w:rPr>
                <w:sz w:val="22"/>
                <w:szCs w:val="22"/>
              </w:rPr>
              <w:t>)</w:t>
            </w:r>
          </w:p>
        </w:tc>
      </w:tr>
    </w:tbl>
    <w:p w14:paraId="4B03F6E3" w14:textId="3AE481B4" w:rsidR="001A345F" w:rsidRPr="009D36C7" w:rsidRDefault="009D36C7" w:rsidP="009D36C7">
      <w:pPr>
        <w:pStyle w:val="Gambar"/>
        <w:rPr>
          <w:b w:val="0"/>
          <w:bCs w:val="0"/>
        </w:rPr>
      </w:pPr>
      <w:bookmarkStart w:id="156" w:name="_Toc229341979"/>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22</w:t>
      </w:r>
      <w:r w:rsidR="00B354CA">
        <w:fldChar w:fldCharType="end"/>
      </w:r>
      <w:r>
        <w:t xml:space="preserve"> </w:t>
      </w:r>
      <w:r w:rsidRPr="009D36C7">
        <w:rPr>
          <w:b w:val="0"/>
          <w:bCs w:val="0"/>
        </w:rPr>
        <w:t>Tampilan Osiloskop dari Gelombang Tegangan Keluaran Inverter (a) mi = 0,85 (b) mi = 1,0</w:t>
      </w:r>
      <w:bookmarkEnd w:id="156"/>
    </w:p>
    <w:p w14:paraId="697F8107" w14:textId="77777777" w:rsidR="009D36C7" w:rsidRPr="001A345F" w:rsidRDefault="009D36C7" w:rsidP="00CA3673">
      <w:pPr>
        <w:pStyle w:val="ISI"/>
        <w:rPr>
          <w:lang w:val="en-US"/>
        </w:rPr>
      </w:pPr>
    </w:p>
    <w:p w14:paraId="72234AC3" w14:textId="77777777" w:rsidR="001A345F" w:rsidRDefault="00B255AB" w:rsidP="003975D8">
      <w:pPr>
        <w:pStyle w:val="SUBSUBSUBBAB"/>
      </w:pPr>
      <w:bookmarkStart w:id="157" w:name="_Toc229341856"/>
      <w:r>
        <w:lastRenderedPageBreak/>
        <w:t>Pengujian Inverter terhadap Perubahan Beban</w:t>
      </w:r>
      <w:bookmarkEnd w:id="157"/>
    </w:p>
    <w:p w14:paraId="4EF8150C" w14:textId="437D6644" w:rsidR="00B255AB" w:rsidRPr="00B255AB" w:rsidRDefault="00B255AB" w:rsidP="00B255AB">
      <w:pPr>
        <w:pStyle w:val="ISI"/>
      </w:pPr>
      <w:r w:rsidRPr="00B255AB">
        <w:t>Pada pengujian ini, sumber tegangan ditetapkan konstan sebesar 312 V dengan variabel kontrol adalah pada sisi beban. Beban yang digunakan merupakan lampu pijar dengan spesifikasi 40 W. Pertama tama digunakan sebanyak satu buah lampu, lalu kemudian jumlah lampu ditambah hingga sebanyak lima lampu.</w:t>
      </w:r>
    </w:p>
    <w:p w14:paraId="1E4C5117" w14:textId="550CCD06" w:rsidR="000C496F" w:rsidRDefault="000C496F" w:rsidP="000C496F">
      <w:pPr>
        <w:pStyle w:val="ISI"/>
      </w:pPr>
      <w:r>
        <w:t>Tabel 4.1</w:t>
      </w:r>
      <w:r w:rsidR="00A458CF">
        <w:t>7</w:t>
      </w:r>
      <w:r>
        <w:t xml:space="preserve"> menunjukkan data yang diperoleh dari pengujian inverter dengan perubahan beban. Dapat dilihat pada tabel tersebut bahwa tegangan yang dihasilkan adalah stabil dengan rata-rata sebesar 230,16 V dengan variasi berupa nilai minimum sebesar 229,4 V dan maksimum sebesar 230,9 V. Stabilitas ini menunjukkan ketahanan dari inverter yang digunakan serta kemampuan menghasilkan tegangan yang baik meskipun beban yang digunakan berbeda.</w:t>
      </w:r>
    </w:p>
    <w:p w14:paraId="70CFB020" w14:textId="77777777" w:rsidR="001A345F" w:rsidRDefault="001A345F" w:rsidP="00CA3673">
      <w:pPr>
        <w:pStyle w:val="ISI"/>
      </w:pPr>
    </w:p>
    <w:p w14:paraId="6AA4B47B" w14:textId="4CBCB850" w:rsidR="000C496F" w:rsidRPr="00796007" w:rsidRDefault="00796007" w:rsidP="00796007">
      <w:pPr>
        <w:pStyle w:val="TABEL"/>
        <w:rPr>
          <w:b w:val="0"/>
          <w:bCs/>
        </w:rPr>
      </w:pPr>
      <w:bookmarkStart w:id="158" w:name="_Toc229342859"/>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17</w:t>
      </w:r>
      <w:r w:rsidR="00891F50">
        <w:fldChar w:fldCharType="end"/>
      </w:r>
      <w:r>
        <w:t xml:space="preserve"> </w:t>
      </w:r>
      <w:r w:rsidRPr="00796007">
        <w:rPr>
          <w:b w:val="0"/>
          <w:bCs/>
        </w:rPr>
        <w:t>Hasil Pengujian Inverter dengan Perubahan Beban</w:t>
      </w:r>
      <w:bookmarkEnd w:id="158"/>
    </w:p>
    <w:tbl>
      <w:tblPr>
        <w:tblW w:w="6234" w:type="dxa"/>
        <w:tblInd w:w="847" w:type="dxa"/>
        <w:tblLook w:val="04A0" w:firstRow="1" w:lastRow="0" w:firstColumn="1" w:lastColumn="0" w:noHBand="0" w:noVBand="1"/>
      </w:tblPr>
      <w:tblGrid>
        <w:gridCol w:w="850"/>
        <w:gridCol w:w="1134"/>
        <w:gridCol w:w="850"/>
        <w:gridCol w:w="850"/>
        <w:gridCol w:w="850"/>
        <w:gridCol w:w="850"/>
        <w:gridCol w:w="850"/>
      </w:tblGrid>
      <w:tr w:rsidR="000C496F" w14:paraId="6E53797C" w14:textId="77777777" w:rsidTr="00EE44E0">
        <w:trPr>
          <w:trHeight w:val="567"/>
        </w:trPr>
        <w:tc>
          <w:tcPr>
            <w:tcW w:w="850"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4BACD270"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Vin (V)</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4011E0EA"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Beban Lampu (W)</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FFFF00"/>
            <w:vAlign w:val="center"/>
          </w:tcPr>
          <w:p w14:paraId="08EE3CC4"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V</w:t>
            </w:r>
            <w:r w:rsidRPr="000C496F">
              <w:rPr>
                <w:rFonts w:eastAsia="Times New Roman"/>
                <w:color w:val="000000"/>
                <w:sz w:val="22"/>
                <w:szCs w:val="22"/>
                <w:vertAlign w:val="subscript"/>
                <w:lang w:val="zh-CN" w:eastAsia="zh-CN"/>
              </w:rPr>
              <w:t>out teori</w:t>
            </w:r>
            <w:r w:rsidRPr="000C496F">
              <w:rPr>
                <w:rFonts w:eastAsia="Times New Roman"/>
                <w:color w:val="000000"/>
                <w:sz w:val="22"/>
                <w:szCs w:val="22"/>
                <w:lang w:val="zh-CN" w:eastAsia="zh-CN"/>
              </w:rPr>
              <w:t xml:space="preserve"> (V)</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369DD0D1"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V</w:t>
            </w:r>
            <w:r w:rsidRPr="000C496F">
              <w:rPr>
                <w:rFonts w:eastAsia="Times New Roman"/>
                <w:color w:val="000000"/>
                <w:sz w:val="22"/>
                <w:szCs w:val="22"/>
                <w:vertAlign w:val="subscript"/>
                <w:lang w:val="zh-CN" w:eastAsia="zh-CN"/>
              </w:rPr>
              <w:t>out</w:t>
            </w:r>
            <w:r w:rsidRPr="000C496F">
              <w:rPr>
                <w:rFonts w:eastAsia="Times New Roman"/>
                <w:color w:val="000000"/>
                <w:sz w:val="22"/>
                <w:szCs w:val="22"/>
                <w:lang w:val="zh-CN" w:eastAsia="zh-CN"/>
              </w:rPr>
              <w:t xml:space="preserve"> (V)</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5F60C2CE" w14:textId="2AC1F5E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I</w:t>
            </w:r>
            <w:r w:rsidRPr="000C496F">
              <w:rPr>
                <w:rFonts w:eastAsia="Times New Roman"/>
                <w:color w:val="000000"/>
                <w:sz w:val="22"/>
                <w:szCs w:val="22"/>
                <w:vertAlign w:val="subscript"/>
                <w:lang w:val="zh-CN" w:eastAsia="zh-CN"/>
              </w:rPr>
              <w:t>in</w:t>
            </w:r>
            <w:r w:rsidRPr="000C496F">
              <w:rPr>
                <w:rFonts w:eastAsia="Times New Roman"/>
                <w:color w:val="000000"/>
                <w:sz w:val="22"/>
                <w:szCs w:val="22"/>
                <w:lang w:val="zh-CN" w:eastAsia="zh-CN"/>
              </w:rPr>
              <w:t xml:space="preserve"> (A)</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1E1E53B9"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I</w:t>
            </w:r>
            <w:r w:rsidRPr="000C496F">
              <w:rPr>
                <w:rFonts w:eastAsia="Times New Roman"/>
                <w:color w:val="000000"/>
                <w:sz w:val="22"/>
                <w:szCs w:val="22"/>
                <w:vertAlign w:val="subscript"/>
                <w:lang w:val="zh-CN" w:eastAsia="zh-CN"/>
              </w:rPr>
              <w:t>out</w:t>
            </w:r>
            <w:r w:rsidRPr="000C496F">
              <w:rPr>
                <w:rFonts w:eastAsia="Times New Roman"/>
                <w:color w:val="000000"/>
                <w:sz w:val="22"/>
                <w:szCs w:val="22"/>
                <w:lang w:val="zh-CN" w:eastAsia="zh-CN"/>
              </w:rPr>
              <w:t xml:space="preserve"> (A)</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FFF00"/>
            <w:vAlign w:val="center"/>
          </w:tcPr>
          <w:p w14:paraId="0C7E8F7E"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Eror V</w:t>
            </w:r>
          </w:p>
        </w:tc>
      </w:tr>
      <w:tr w:rsidR="000C496F" w14:paraId="63D2668D" w14:textId="77777777" w:rsidTr="000C496F">
        <w:trPr>
          <w:trHeight w:val="340"/>
        </w:trPr>
        <w:tc>
          <w:tcPr>
            <w:tcW w:w="850"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13688A67" w14:textId="77777777" w:rsidR="000C496F" w:rsidRPr="000C496F" w:rsidRDefault="000C496F" w:rsidP="00BC5F4C">
            <w:pPr>
              <w:rPr>
                <w:rFonts w:eastAsia="Times New Roman"/>
                <w:color w:val="000000"/>
                <w:sz w:val="22"/>
                <w:szCs w:val="22"/>
                <w:lang w:val="zh-CN" w:eastAsia="zh-CN"/>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2C924ABD" w14:textId="77777777" w:rsidR="000C496F" w:rsidRPr="000C496F" w:rsidRDefault="000C496F" w:rsidP="00BC5F4C">
            <w:pPr>
              <w:rPr>
                <w:rFonts w:eastAsia="Times New Roman"/>
                <w:color w:val="000000"/>
                <w:sz w:val="22"/>
                <w:szCs w:val="22"/>
                <w:lang w:val="zh-CN" w:eastAsia="zh-CN"/>
              </w:rPr>
            </w:pPr>
          </w:p>
        </w:tc>
        <w:tc>
          <w:tcPr>
            <w:tcW w:w="850" w:type="dxa"/>
            <w:vMerge/>
            <w:tcBorders>
              <w:top w:val="single" w:sz="4" w:space="0" w:color="auto"/>
              <w:left w:val="single" w:sz="4" w:space="0" w:color="auto"/>
              <w:bottom w:val="single" w:sz="4" w:space="0" w:color="000000"/>
              <w:right w:val="single" w:sz="4" w:space="0" w:color="auto"/>
            </w:tcBorders>
            <w:shd w:val="clear" w:color="auto" w:fill="FFFF00"/>
            <w:vAlign w:val="center"/>
          </w:tcPr>
          <w:p w14:paraId="034A0CC8" w14:textId="77777777" w:rsidR="000C496F" w:rsidRPr="000C496F" w:rsidRDefault="000C496F" w:rsidP="00BC5F4C">
            <w:pPr>
              <w:rPr>
                <w:rFonts w:eastAsia="Times New Roman"/>
                <w:color w:val="000000"/>
                <w:sz w:val="22"/>
                <w:szCs w:val="22"/>
                <w:lang w:val="zh-CN" w:eastAsia="zh-CN"/>
              </w:rPr>
            </w:pPr>
          </w:p>
        </w:tc>
        <w:tc>
          <w:tcPr>
            <w:tcW w:w="850"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4AD8F925" w14:textId="77777777" w:rsidR="000C496F" w:rsidRPr="000C496F" w:rsidRDefault="000C496F" w:rsidP="00BC5F4C">
            <w:pPr>
              <w:rPr>
                <w:rFonts w:eastAsia="Times New Roman"/>
                <w:color w:val="000000"/>
                <w:sz w:val="22"/>
                <w:szCs w:val="22"/>
                <w:lang w:val="zh-CN" w:eastAsia="zh-CN"/>
              </w:rPr>
            </w:pPr>
          </w:p>
        </w:tc>
        <w:tc>
          <w:tcPr>
            <w:tcW w:w="850"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00DAEBE5" w14:textId="77777777" w:rsidR="000C496F" w:rsidRPr="000C496F" w:rsidRDefault="000C496F" w:rsidP="00BC5F4C">
            <w:pPr>
              <w:rPr>
                <w:rFonts w:eastAsia="Times New Roman"/>
                <w:color w:val="000000"/>
                <w:sz w:val="22"/>
                <w:szCs w:val="22"/>
                <w:lang w:val="zh-CN" w:eastAsia="zh-CN"/>
              </w:rPr>
            </w:pPr>
          </w:p>
        </w:tc>
        <w:tc>
          <w:tcPr>
            <w:tcW w:w="850"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69986670" w14:textId="77777777" w:rsidR="000C496F" w:rsidRPr="000C496F" w:rsidRDefault="000C496F" w:rsidP="00BC5F4C">
            <w:pPr>
              <w:rPr>
                <w:rFonts w:eastAsia="Times New Roman"/>
                <w:color w:val="000000"/>
                <w:sz w:val="22"/>
                <w:szCs w:val="22"/>
                <w:lang w:val="zh-CN" w:eastAsia="zh-CN"/>
              </w:rPr>
            </w:pPr>
          </w:p>
        </w:tc>
        <w:tc>
          <w:tcPr>
            <w:tcW w:w="850" w:type="dxa"/>
            <w:vMerge/>
            <w:tcBorders>
              <w:top w:val="single" w:sz="4" w:space="0" w:color="auto"/>
              <w:left w:val="single" w:sz="4" w:space="0" w:color="auto"/>
              <w:bottom w:val="single" w:sz="4" w:space="0" w:color="auto"/>
              <w:right w:val="single" w:sz="4" w:space="0" w:color="auto"/>
            </w:tcBorders>
            <w:shd w:val="clear" w:color="auto" w:fill="FFFF00"/>
            <w:vAlign w:val="center"/>
          </w:tcPr>
          <w:p w14:paraId="169EC403" w14:textId="77777777" w:rsidR="000C496F" w:rsidRPr="000C496F" w:rsidRDefault="000C496F" w:rsidP="00BC5F4C">
            <w:pPr>
              <w:rPr>
                <w:rFonts w:eastAsia="Times New Roman"/>
                <w:color w:val="000000"/>
                <w:sz w:val="22"/>
                <w:szCs w:val="22"/>
                <w:lang w:val="zh-CN" w:eastAsia="zh-CN"/>
              </w:rPr>
            </w:pPr>
          </w:p>
        </w:tc>
      </w:tr>
      <w:tr w:rsidR="000C496F" w14:paraId="7738B144" w14:textId="77777777" w:rsidTr="000C496F">
        <w:trPr>
          <w:trHeight w:val="340"/>
        </w:trPr>
        <w:tc>
          <w:tcPr>
            <w:tcW w:w="850" w:type="dxa"/>
            <w:tcBorders>
              <w:top w:val="nil"/>
              <w:left w:val="single" w:sz="4" w:space="0" w:color="auto"/>
              <w:bottom w:val="single" w:sz="4" w:space="0" w:color="auto"/>
              <w:right w:val="single" w:sz="4" w:space="0" w:color="auto"/>
            </w:tcBorders>
            <w:noWrap/>
            <w:vAlign w:val="center"/>
          </w:tcPr>
          <w:p w14:paraId="19B529A8"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312</w:t>
            </w:r>
          </w:p>
        </w:tc>
        <w:tc>
          <w:tcPr>
            <w:tcW w:w="1134" w:type="dxa"/>
            <w:tcBorders>
              <w:top w:val="nil"/>
              <w:left w:val="nil"/>
              <w:bottom w:val="single" w:sz="4" w:space="0" w:color="auto"/>
              <w:right w:val="single" w:sz="4" w:space="0" w:color="auto"/>
            </w:tcBorders>
            <w:noWrap/>
            <w:vAlign w:val="center"/>
          </w:tcPr>
          <w:p w14:paraId="560BE43A"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40</w:t>
            </w:r>
          </w:p>
        </w:tc>
        <w:tc>
          <w:tcPr>
            <w:tcW w:w="850" w:type="dxa"/>
            <w:tcBorders>
              <w:top w:val="nil"/>
              <w:left w:val="nil"/>
              <w:bottom w:val="single" w:sz="4" w:space="0" w:color="auto"/>
              <w:right w:val="single" w:sz="4" w:space="0" w:color="auto"/>
            </w:tcBorders>
            <w:noWrap/>
            <w:vAlign w:val="center"/>
          </w:tcPr>
          <w:p w14:paraId="213F68E1"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225,92</w:t>
            </w:r>
          </w:p>
        </w:tc>
        <w:tc>
          <w:tcPr>
            <w:tcW w:w="850" w:type="dxa"/>
            <w:tcBorders>
              <w:top w:val="nil"/>
              <w:left w:val="nil"/>
              <w:bottom w:val="single" w:sz="4" w:space="0" w:color="auto"/>
              <w:right w:val="single" w:sz="4" w:space="0" w:color="auto"/>
            </w:tcBorders>
            <w:noWrap/>
            <w:vAlign w:val="center"/>
          </w:tcPr>
          <w:p w14:paraId="18A7311E"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229,4</w:t>
            </w:r>
          </w:p>
        </w:tc>
        <w:tc>
          <w:tcPr>
            <w:tcW w:w="850" w:type="dxa"/>
            <w:tcBorders>
              <w:top w:val="nil"/>
              <w:left w:val="nil"/>
              <w:bottom w:val="single" w:sz="4" w:space="0" w:color="auto"/>
              <w:right w:val="single" w:sz="4" w:space="0" w:color="auto"/>
            </w:tcBorders>
            <w:noWrap/>
            <w:vAlign w:val="center"/>
          </w:tcPr>
          <w:p w14:paraId="61141A46"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0,144</w:t>
            </w:r>
          </w:p>
        </w:tc>
        <w:tc>
          <w:tcPr>
            <w:tcW w:w="850" w:type="dxa"/>
            <w:tcBorders>
              <w:top w:val="nil"/>
              <w:left w:val="nil"/>
              <w:bottom w:val="single" w:sz="4" w:space="0" w:color="auto"/>
              <w:right w:val="single" w:sz="4" w:space="0" w:color="auto"/>
            </w:tcBorders>
            <w:noWrap/>
            <w:vAlign w:val="center"/>
          </w:tcPr>
          <w:p w14:paraId="5B40C91E"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0,14</w:t>
            </w:r>
          </w:p>
        </w:tc>
        <w:tc>
          <w:tcPr>
            <w:tcW w:w="850" w:type="dxa"/>
            <w:tcBorders>
              <w:top w:val="nil"/>
              <w:left w:val="nil"/>
              <w:bottom w:val="single" w:sz="4" w:space="0" w:color="auto"/>
              <w:right w:val="single" w:sz="4" w:space="0" w:color="auto"/>
            </w:tcBorders>
            <w:noWrap/>
            <w:vAlign w:val="center"/>
          </w:tcPr>
          <w:p w14:paraId="5F706DFF"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1,54%</w:t>
            </w:r>
          </w:p>
        </w:tc>
      </w:tr>
      <w:tr w:rsidR="000C496F" w14:paraId="4500054E" w14:textId="77777777" w:rsidTr="000C496F">
        <w:trPr>
          <w:trHeight w:val="340"/>
        </w:trPr>
        <w:tc>
          <w:tcPr>
            <w:tcW w:w="850" w:type="dxa"/>
            <w:tcBorders>
              <w:top w:val="nil"/>
              <w:left w:val="single" w:sz="4" w:space="0" w:color="auto"/>
              <w:bottom w:val="single" w:sz="4" w:space="0" w:color="auto"/>
              <w:right w:val="single" w:sz="4" w:space="0" w:color="auto"/>
            </w:tcBorders>
            <w:noWrap/>
            <w:vAlign w:val="center"/>
          </w:tcPr>
          <w:p w14:paraId="54F5718B"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312</w:t>
            </w:r>
          </w:p>
        </w:tc>
        <w:tc>
          <w:tcPr>
            <w:tcW w:w="1134" w:type="dxa"/>
            <w:tcBorders>
              <w:top w:val="nil"/>
              <w:left w:val="nil"/>
              <w:bottom w:val="single" w:sz="4" w:space="0" w:color="auto"/>
              <w:right w:val="single" w:sz="4" w:space="0" w:color="auto"/>
            </w:tcBorders>
            <w:noWrap/>
            <w:vAlign w:val="center"/>
          </w:tcPr>
          <w:p w14:paraId="6711B471"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80</w:t>
            </w:r>
          </w:p>
        </w:tc>
        <w:tc>
          <w:tcPr>
            <w:tcW w:w="850" w:type="dxa"/>
            <w:tcBorders>
              <w:top w:val="nil"/>
              <w:left w:val="nil"/>
              <w:bottom w:val="single" w:sz="4" w:space="0" w:color="auto"/>
              <w:right w:val="single" w:sz="4" w:space="0" w:color="auto"/>
            </w:tcBorders>
            <w:noWrap/>
            <w:vAlign w:val="center"/>
          </w:tcPr>
          <w:p w14:paraId="2D442FD0"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225,92</w:t>
            </w:r>
          </w:p>
        </w:tc>
        <w:tc>
          <w:tcPr>
            <w:tcW w:w="850" w:type="dxa"/>
            <w:tcBorders>
              <w:top w:val="nil"/>
              <w:left w:val="nil"/>
              <w:bottom w:val="single" w:sz="4" w:space="0" w:color="auto"/>
              <w:right w:val="single" w:sz="4" w:space="0" w:color="auto"/>
            </w:tcBorders>
            <w:noWrap/>
            <w:vAlign w:val="center"/>
          </w:tcPr>
          <w:p w14:paraId="2BEB1375"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230,9</w:t>
            </w:r>
          </w:p>
        </w:tc>
        <w:tc>
          <w:tcPr>
            <w:tcW w:w="850" w:type="dxa"/>
            <w:tcBorders>
              <w:top w:val="nil"/>
              <w:left w:val="nil"/>
              <w:bottom w:val="single" w:sz="4" w:space="0" w:color="auto"/>
              <w:right w:val="single" w:sz="4" w:space="0" w:color="auto"/>
            </w:tcBorders>
            <w:noWrap/>
            <w:vAlign w:val="center"/>
          </w:tcPr>
          <w:p w14:paraId="7456419F"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0,262</w:t>
            </w:r>
          </w:p>
        </w:tc>
        <w:tc>
          <w:tcPr>
            <w:tcW w:w="850" w:type="dxa"/>
            <w:tcBorders>
              <w:top w:val="nil"/>
              <w:left w:val="nil"/>
              <w:bottom w:val="single" w:sz="4" w:space="0" w:color="auto"/>
              <w:right w:val="single" w:sz="4" w:space="0" w:color="auto"/>
            </w:tcBorders>
            <w:noWrap/>
            <w:vAlign w:val="center"/>
          </w:tcPr>
          <w:p w14:paraId="2C2073F6"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0,32</w:t>
            </w:r>
          </w:p>
        </w:tc>
        <w:tc>
          <w:tcPr>
            <w:tcW w:w="850" w:type="dxa"/>
            <w:tcBorders>
              <w:top w:val="nil"/>
              <w:left w:val="nil"/>
              <w:bottom w:val="single" w:sz="4" w:space="0" w:color="auto"/>
              <w:right w:val="single" w:sz="4" w:space="0" w:color="auto"/>
            </w:tcBorders>
            <w:noWrap/>
            <w:vAlign w:val="center"/>
          </w:tcPr>
          <w:p w14:paraId="740D804D"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2,20%</w:t>
            </w:r>
          </w:p>
        </w:tc>
      </w:tr>
      <w:tr w:rsidR="000C496F" w14:paraId="335951F6" w14:textId="77777777" w:rsidTr="000C496F">
        <w:trPr>
          <w:trHeight w:val="340"/>
        </w:trPr>
        <w:tc>
          <w:tcPr>
            <w:tcW w:w="850" w:type="dxa"/>
            <w:tcBorders>
              <w:top w:val="nil"/>
              <w:left w:val="single" w:sz="4" w:space="0" w:color="auto"/>
              <w:bottom w:val="single" w:sz="4" w:space="0" w:color="auto"/>
              <w:right w:val="single" w:sz="4" w:space="0" w:color="auto"/>
            </w:tcBorders>
            <w:noWrap/>
            <w:vAlign w:val="center"/>
          </w:tcPr>
          <w:p w14:paraId="2CD85A94"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312</w:t>
            </w:r>
          </w:p>
        </w:tc>
        <w:tc>
          <w:tcPr>
            <w:tcW w:w="1134" w:type="dxa"/>
            <w:tcBorders>
              <w:top w:val="nil"/>
              <w:left w:val="nil"/>
              <w:bottom w:val="single" w:sz="4" w:space="0" w:color="auto"/>
              <w:right w:val="single" w:sz="4" w:space="0" w:color="auto"/>
            </w:tcBorders>
            <w:noWrap/>
            <w:vAlign w:val="center"/>
          </w:tcPr>
          <w:p w14:paraId="0317A00F"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120</w:t>
            </w:r>
          </w:p>
        </w:tc>
        <w:tc>
          <w:tcPr>
            <w:tcW w:w="850" w:type="dxa"/>
            <w:tcBorders>
              <w:top w:val="nil"/>
              <w:left w:val="nil"/>
              <w:bottom w:val="single" w:sz="4" w:space="0" w:color="auto"/>
              <w:right w:val="single" w:sz="4" w:space="0" w:color="auto"/>
            </w:tcBorders>
            <w:noWrap/>
            <w:vAlign w:val="center"/>
          </w:tcPr>
          <w:p w14:paraId="3C640D15"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225,92</w:t>
            </w:r>
          </w:p>
        </w:tc>
        <w:tc>
          <w:tcPr>
            <w:tcW w:w="850" w:type="dxa"/>
            <w:tcBorders>
              <w:top w:val="nil"/>
              <w:left w:val="nil"/>
              <w:bottom w:val="single" w:sz="4" w:space="0" w:color="auto"/>
              <w:right w:val="single" w:sz="4" w:space="0" w:color="auto"/>
            </w:tcBorders>
            <w:noWrap/>
            <w:vAlign w:val="center"/>
          </w:tcPr>
          <w:p w14:paraId="6556A9DB"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229,6</w:t>
            </w:r>
          </w:p>
        </w:tc>
        <w:tc>
          <w:tcPr>
            <w:tcW w:w="850" w:type="dxa"/>
            <w:tcBorders>
              <w:top w:val="nil"/>
              <w:left w:val="nil"/>
              <w:bottom w:val="single" w:sz="4" w:space="0" w:color="auto"/>
              <w:right w:val="single" w:sz="4" w:space="0" w:color="auto"/>
            </w:tcBorders>
            <w:noWrap/>
            <w:vAlign w:val="center"/>
          </w:tcPr>
          <w:p w14:paraId="48BF357D"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0,383</w:t>
            </w:r>
          </w:p>
        </w:tc>
        <w:tc>
          <w:tcPr>
            <w:tcW w:w="850" w:type="dxa"/>
            <w:tcBorders>
              <w:top w:val="nil"/>
              <w:left w:val="nil"/>
              <w:bottom w:val="single" w:sz="4" w:space="0" w:color="auto"/>
              <w:right w:val="single" w:sz="4" w:space="0" w:color="auto"/>
            </w:tcBorders>
            <w:noWrap/>
            <w:vAlign w:val="center"/>
          </w:tcPr>
          <w:p w14:paraId="6A73CAB5"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0,5</w:t>
            </w:r>
          </w:p>
        </w:tc>
        <w:tc>
          <w:tcPr>
            <w:tcW w:w="850" w:type="dxa"/>
            <w:tcBorders>
              <w:top w:val="nil"/>
              <w:left w:val="nil"/>
              <w:bottom w:val="single" w:sz="4" w:space="0" w:color="auto"/>
              <w:right w:val="single" w:sz="4" w:space="0" w:color="auto"/>
            </w:tcBorders>
            <w:noWrap/>
            <w:vAlign w:val="center"/>
          </w:tcPr>
          <w:p w14:paraId="77347AD6"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1,63%</w:t>
            </w:r>
          </w:p>
        </w:tc>
      </w:tr>
      <w:tr w:rsidR="000C496F" w14:paraId="14F7771B" w14:textId="77777777" w:rsidTr="000C496F">
        <w:trPr>
          <w:trHeight w:val="340"/>
        </w:trPr>
        <w:tc>
          <w:tcPr>
            <w:tcW w:w="850" w:type="dxa"/>
            <w:tcBorders>
              <w:top w:val="nil"/>
              <w:left w:val="single" w:sz="4" w:space="0" w:color="auto"/>
              <w:bottom w:val="single" w:sz="4" w:space="0" w:color="auto"/>
              <w:right w:val="single" w:sz="4" w:space="0" w:color="auto"/>
            </w:tcBorders>
            <w:noWrap/>
            <w:vAlign w:val="center"/>
          </w:tcPr>
          <w:p w14:paraId="04AA2BB4"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312</w:t>
            </w:r>
          </w:p>
        </w:tc>
        <w:tc>
          <w:tcPr>
            <w:tcW w:w="1134" w:type="dxa"/>
            <w:tcBorders>
              <w:top w:val="nil"/>
              <w:left w:val="nil"/>
              <w:bottom w:val="single" w:sz="4" w:space="0" w:color="auto"/>
              <w:right w:val="single" w:sz="4" w:space="0" w:color="auto"/>
            </w:tcBorders>
            <w:noWrap/>
            <w:vAlign w:val="center"/>
          </w:tcPr>
          <w:p w14:paraId="0F5B49FF"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160</w:t>
            </w:r>
          </w:p>
        </w:tc>
        <w:tc>
          <w:tcPr>
            <w:tcW w:w="850" w:type="dxa"/>
            <w:tcBorders>
              <w:top w:val="nil"/>
              <w:left w:val="nil"/>
              <w:bottom w:val="single" w:sz="4" w:space="0" w:color="auto"/>
              <w:right w:val="single" w:sz="4" w:space="0" w:color="auto"/>
            </w:tcBorders>
            <w:noWrap/>
            <w:vAlign w:val="center"/>
          </w:tcPr>
          <w:p w14:paraId="3C32788E"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225,92</w:t>
            </w:r>
          </w:p>
        </w:tc>
        <w:tc>
          <w:tcPr>
            <w:tcW w:w="850" w:type="dxa"/>
            <w:tcBorders>
              <w:top w:val="nil"/>
              <w:left w:val="nil"/>
              <w:bottom w:val="single" w:sz="4" w:space="0" w:color="auto"/>
              <w:right w:val="single" w:sz="4" w:space="0" w:color="auto"/>
            </w:tcBorders>
            <w:noWrap/>
            <w:vAlign w:val="center"/>
          </w:tcPr>
          <w:p w14:paraId="7747ACE9"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230,3</w:t>
            </w:r>
          </w:p>
        </w:tc>
        <w:tc>
          <w:tcPr>
            <w:tcW w:w="850" w:type="dxa"/>
            <w:tcBorders>
              <w:top w:val="nil"/>
              <w:left w:val="nil"/>
              <w:bottom w:val="single" w:sz="4" w:space="0" w:color="auto"/>
              <w:right w:val="single" w:sz="4" w:space="0" w:color="auto"/>
            </w:tcBorders>
            <w:noWrap/>
            <w:vAlign w:val="center"/>
          </w:tcPr>
          <w:p w14:paraId="13C151DF"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0,526</w:t>
            </w:r>
          </w:p>
        </w:tc>
        <w:tc>
          <w:tcPr>
            <w:tcW w:w="850" w:type="dxa"/>
            <w:tcBorders>
              <w:top w:val="nil"/>
              <w:left w:val="nil"/>
              <w:bottom w:val="single" w:sz="4" w:space="0" w:color="auto"/>
              <w:right w:val="single" w:sz="4" w:space="0" w:color="auto"/>
            </w:tcBorders>
            <w:noWrap/>
            <w:vAlign w:val="center"/>
          </w:tcPr>
          <w:p w14:paraId="7A6E88C9"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0,67</w:t>
            </w:r>
          </w:p>
        </w:tc>
        <w:tc>
          <w:tcPr>
            <w:tcW w:w="850" w:type="dxa"/>
            <w:tcBorders>
              <w:top w:val="nil"/>
              <w:left w:val="nil"/>
              <w:bottom w:val="single" w:sz="4" w:space="0" w:color="auto"/>
              <w:right w:val="single" w:sz="4" w:space="0" w:color="auto"/>
            </w:tcBorders>
            <w:noWrap/>
            <w:vAlign w:val="center"/>
          </w:tcPr>
          <w:p w14:paraId="7D8290BC"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1,94%</w:t>
            </w:r>
          </w:p>
        </w:tc>
      </w:tr>
      <w:tr w:rsidR="000C496F" w14:paraId="38F7A238" w14:textId="77777777" w:rsidTr="000C496F">
        <w:trPr>
          <w:trHeight w:val="340"/>
        </w:trPr>
        <w:tc>
          <w:tcPr>
            <w:tcW w:w="850" w:type="dxa"/>
            <w:tcBorders>
              <w:top w:val="single" w:sz="4" w:space="0" w:color="auto"/>
              <w:left w:val="single" w:sz="4" w:space="0" w:color="auto"/>
              <w:bottom w:val="single" w:sz="4" w:space="0" w:color="auto"/>
              <w:right w:val="single" w:sz="4" w:space="0" w:color="auto"/>
            </w:tcBorders>
            <w:noWrap/>
            <w:vAlign w:val="center"/>
          </w:tcPr>
          <w:p w14:paraId="74A1158E"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312</w:t>
            </w:r>
          </w:p>
        </w:tc>
        <w:tc>
          <w:tcPr>
            <w:tcW w:w="1134" w:type="dxa"/>
            <w:tcBorders>
              <w:top w:val="single" w:sz="4" w:space="0" w:color="auto"/>
              <w:left w:val="nil"/>
              <w:bottom w:val="single" w:sz="4" w:space="0" w:color="auto"/>
              <w:right w:val="single" w:sz="4" w:space="0" w:color="auto"/>
            </w:tcBorders>
            <w:noWrap/>
            <w:vAlign w:val="center"/>
          </w:tcPr>
          <w:p w14:paraId="62C4E51D"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200</w:t>
            </w:r>
          </w:p>
        </w:tc>
        <w:tc>
          <w:tcPr>
            <w:tcW w:w="850" w:type="dxa"/>
            <w:tcBorders>
              <w:top w:val="single" w:sz="4" w:space="0" w:color="auto"/>
              <w:left w:val="nil"/>
              <w:bottom w:val="single" w:sz="4" w:space="0" w:color="auto"/>
              <w:right w:val="single" w:sz="4" w:space="0" w:color="auto"/>
            </w:tcBorders>
            <w:noWrap/>
            <w:vAlign w:val="center"/>
          </w:tcPr>
          <w:p w14:paraId="3696858B"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225,92</w:t>
            </w:r>
          </w:p>
        </w:tc>
        <w:tc>
          <w:tcPr>
            <w:tcW w:w="850" w:type="dxa"/>
            <w:tcBorders>
              <w:top w:val="single" w:sz="4" w:space="0" w:color="auto"/>
              <w:left w:val="nil"/>
              <w:bottom w:val="single" w:sz="4" w:space="0" w:color="auto"/>
              <w:right w:val="single" w:sz="4" w:space="0" w:color="auto"/>
            </w:tcBorders>
            <w:noWrap/>
            <w:vAlign w:val="center"/>
          </w:tcPr>
          <w:p w14:paraId="478DF093"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230,6</w:t>
            </w:r>
          </w:p>
        </w:tc>
        <w:tc>
          <w:tcPr>
            <w:tcW w:w="850" w:type="dxa"/>
            <w:tcBorders>
              <w:top w:val="single" w:sz="4" w:space="0" w:color="auto"/>
              <w:left w:val="nil"/>
              <w:bottom w:val="single" w:sz="4" w:space="0" w:color="auto"/>
              <w:right w:val="single" w:sz="4" w:space="0" w:color="auto"/>
            </w:tcBorders>
            <w:noWrap/>
            <w:vAlign w:val="center"/>
          </w:tcPr>
          <w:p w14:paraId="2B531165"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0,685</w:t>
            </w:r>
          </w:p>
        </w:tc>
        <w:tc>
          <w:tcPr>
            <w:tcW w:w="850" w:type="dxa"/>
            <w:tcBorders>
              <w:top w:val="single" w:sz="4" w:space="0" w:color="auto"/>
              <w:left w:val="nil"/>
              <w:bottom w:val="single" w:sz="4" w:space="0" w:color="auto"/>
              <w:right w:val="single" w:sz="4" w:space="0" w:color="auto"/>
            </w:tcBorders>
            <w:noWrap/>
            <w:vAlign w:val="center"/>
          </w:tcPr>
          <w:p w14:paraId="2CCF08F0"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0,87</w:t>
            </w:r>
          </w:p>
        </w:tc>
        <w:tc>
          <w:tcPr>
            <w:tcW w:w="850" w:type="dxa"/>
            <w:tcBorders>
              <w:top w:val="single" w:sz="4" w:space="0" w:color="auto"/>
              <w:left w:val="nil"/>
              <w:bottom w:val="single" w:sz="4" w:space="0" w:color="auto"/>
              <w:right w:val="single" w:sz="4" w:space="0" w:color="auto"/>
            </w:tcBorders>
            <w:noWrap/>
            <w:vAlign w:val="center"/>
          </w:tcPr>
          <w:p w14:paraId="1D96B056" w14:textId="77777777" w:rsidR="000C496F" w:rsidRPr="000C496F" w:rsidRDefault="000C496F" w:rsidP="00BC5F4C">
            <w:pPr>
              <w:jc w:val="center"/>
              <w:rPr>
                <w:rFonts w:eastAsia="Times New Roman"/>
                <w:color w:val="000000"/>
                <w:sz w:val="22"/>
                <w:szCs w:val="22"/>
                <w:lang w:val="zh-CN" w:eastAsia="zh-CN"/>
              </w:rPr>
            </w:pPr>
            <w:r w:rsidRPr="000C496F">
              <w:rPr>
                <w:rFonts w:eastAsia="Times New Roman"/>
                <w:color w:val="000000"/>
                <w:sz w:val="22"/>
                <w:szCs w:val="22"/>
                <w:lang w:val="zh-CN" w:eastAsia="zh-CN"/>
              </w:rPr>
              <w:t>2,07%</w:t>
            </w:r>
          </w:p>
        </w:tc>
      </w:tr>
      <w:tr w:rsidR="000C496F" w14:paraId="3851979C" w14:textId="77777777" w:rsidTr="00C07BDA">
        <w:trPr>
          <w:trHeight w:val="340"/>
        </w:trPr>
        <w:tc>
          <w:tcPr>
            <w:tcW w:w="5384" w:type="dxa"/>
            <w:gridSpan w:val="6"/>
            <w:tcBorders>
              <w:top w:val="single" w:sz="4" w:space="0" w:color="auto"/>
              <w:left w:val="single" w:sz="4" w:space="0" w:color="auto"/>
              <w:bottom w:val="single" w:sz="4" w:space="0" w:color="auto"/>
              <w:right w:val="single" w:sz="4" w:space="0" w:color="auto"/>
            </w:tcBorders>
            <w:noWrap/>
            <w:vAlign w:val="center"/>
          </w:tcPr>
          <w:p w14:paraId="0F17030E" w14:textId="77777777" w:rsidR="000C496F" w:rsidRPr="000C496F" w:rsidRDefault="000C496F" w:rsidP="00BC5F4C">
            <w:pPr>
              <w:jc w:val="center"/>
              <w:rPr>
                <w:rFonts w:eastAsia="Times New Roman"/>
                <w:color w:val="000000"/>
                <w:sz w:val="22"/>
                <w:szCs w:val="22"/>
                <w:lang w:val="zh-CN" w:eastAsia="zh-CN"/>
              </w:rPr>
            </w:pPr>
            <w:r>
              <w:rPr>
                <w:rFonts w:eastAsia="Times New Roman"/>
                <w:color w:val="000000"/>
                <w:sz w:val="22"/>
                <w:szCs w:val="22"/>
                <w:lang w:val="en-US" w:eastAsia="zh-CN"/>
              </w:rPr>
              <w:t>Rata rata</w:t>
            </w:r>
          </w:p>
        </w:tc>
        <w:tc>
          <w:tcPr>
            <w:tcW w:w="850" w:type="dxa"/>
            <w:tcBorders>
              <w:top w:val="single" w:sz="4" w:space="0" w:color="auto"/>
              <w:left w:val="nil"/>
              <w:bottom w:val="single" w:sz="4" w:space="0" w:color="auto"/>
              <w:right w:val="single" w:sz="4" w:space="0" w:color="auto"/>
            </w:tcBorders>
            <w:noWrap/>
            <w:vAlign w:val="center"/>
          </w:tcPr>
          <w:p w14:paraId="00DCF938" w14:textId="77777777" w:rsidR="000C496F" w:rsidRPr="000C496F" w:rsidRDefault="000C496F" w:rsidP="00BC5F4C">
            <w:pPr>
              <w:jc w:val="center"/>
              <w:rPr>
                <w:rFonts w:eastAsia="Times New Roman"/>
                <w:color w:val="000000"/>
                <w:sz w:val="22"/>
                <w:szCs w:val="22"/>
                <w:lang w:val="en-US" w:eastAsia="zh-CN"/>
              </w:rPr>
            </w:pPr>
            <w:r>
              <w:rPr>
                <w:rFonts w:eastAsia="Times New Roman"/>
                <w:color w:val="000000"/>
                <w:sz w:val="22"/>
                <w:szCs w:val="22"/>
                <w:lang w:val="en-US" w:eastAsia="zh-CN"/>
              </w:rPr>
              <w:t>1,87%</w:t>
            </w:r>
          </w:p>
        </w:tc>
      </w:tr>
    </w:tbl>
    <w:p w14:paraId="2D321357" w14:textId="77777777" w:rsidR="001A345F" w:rsidRDefault="001A345F" w:rsidP="00CA3673">
      <w:pPr>
        <w:pStyle w:val="ISI"/>
      </w:pPr>
    </w:p>
    <w:p w14:paraId="751CC379" w14:textId="77777777" w:rsidR="000C496F" w:rsidRDefault="000C496F" w:rsidP="000C496F">
      <w:pPr>
        <w:pStyle w:val="ISI"/>
      </w:pPr>
      <w:r>
        <w:t xml:space="preserve">Dari segi efisiensi, pada beban terkecil dari pengujian ini menunjukkan bahwa efisiensinya relatif rendah, yaitu sebesar 71,48%. Akan tetapi meningkat secara drastis menjadi 90,39% pada beban 80 W. Dapat dilihat pada data tersebut bahwa efisiensi puncak terjadi pada saat beban 120 W yang mana menunjukkan bahwa inverter bekerja pada kondisi paling optimal pada beban tersebut. </w:t>
      </w:r>
    </w:p>
    <w:p w14:paraId="6B83F51C" w14:textId="542F58FE" w:rsidR="000C496F" w:rsidRDefault="000C496F" w:rsidP="000C496F">
      <w:pPr>
        <w:pStyle w:val="ISI"/>
      </w:pPr>
      <w:r>
        <w:t>Dari data tersebut membuktikan bahwa inverter yang digunakan akan bekerja pada kondisi optimal dengan penentuan beban yang sesuai pada desain. Terlebih lagi pada topologi Packed U-Cell yang digunakan pada proyek akhir ini terdapat dua buah kapasitor DC links yang mana pemilihan kapasitansi kapasitor akan mempengaruhi gelombang tegangan yang dihasilkan. Tabel 4.1</w:t>
      </w:r>
      <w:r w:rsidR="00A458CF">
        <w:t>8</w:t>
      </w:r>
      <w:r>
        <w:t xml:space="preserve"> menunjukkan tampilan osiloskop dari pengujian inverter dengan perubahan beban.</w:t>
      </w:r>
    </w:p>
    <w:p w14:paraId="1F25FCEB" w14:textId="67AD124D" w:rsidR="00D01EB5" w:rsidRPr="00796007" w:rsidRDefault="00796007" w:rsidP="00796007">
      <w:pPr>
        <w:pStyle w:val="TABEL"/>
        <w:rPr>
          <w:b w:val="0"/>
          <w:bCs/>
        </w:rPr>
      </w:pPr>
      <w:bookmarkStart w:id="159" w:name="_Toc229342860"/>
      <w:r>
        <w:lastRenderedPageBreak/>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18</w:t>
      </w:r>
      <w:r w:rsidR="00891F50">
        <w:fldChar w:fldCharType="end"/>
      </w:r>
      <w:r>
        <w:t xml:space="preserve"> </w:t>
      </w:r>
      <w:r w:rsidRPr="00796007">
        <w:rPr>
          <w:b w:val="0"/>
          <w:bCs/>
        </w:rPr>
        <w:t>Tampilan Osiloskop Pengujian Inverter dengan Perubahan Beban</w:t>
      </w:r>
      <w:bookmarkEnd w:id="159"/>
    </w:p>
    <w:tbl>
      <w:tblPr>
        <w:tblW w:w="7115" w:type="dxa"/>
        <w:tblInd w:w="563" w:type="dxa"/>
        <w:tblLook w:val="04A0" w:firstRow="1" w:lastRow="0" w:firstColumn="1" w:lastColumn="0" w:noHBand="0" w:noVBand="1"/>
      </w:tblPr>
      <w:tblGrid>
        <w:gridCol w:w="1928"/>
        <w:gridCol w:w="1701"/>
        <w:gridCol w:w="3486"/>
      </w:tblGrid>
      <w:tr w:rsidR="000C496F" w14:paraId="5D1B3F2F" w14:textId="77777777" w:rsidTr="00D01EB5">
        <w:trPr>
          <w:trHeight w:val="340"/>
        </w:trPr>
        <w:tc>
          <w:tcPr>
            <w:tcW w:w="1928" w:type="dxa"/>
            <w:tcBorders>
              <w:top w:val="single" w:sz="4" w:space="0" w:color="auto"/>
              <w:left w:val="single" w:sz="4" w:space="0" w:color="auto"/>
              <w:bottom w:val="single" w:sz="4" w:space="0" w:color="auto"/>
              <w:right w:val="single" w:sz="4" w:space="0" w:color="auto"/>
            </w:tcBorders>
            <w:shd w:val="clear" w:color="auto" w:fill="FFFF00"/>
            <w:vAlign w:val="center"/>
          </w:tcPr>
          <w:p w14:paraId="0F648037" w14:textId="77777777" w:rsidR="000C496F" w:rsidRPr="000C496F" w:rsidRDefault="000C496F" w:rsidP="00BC5F4C">
            <w:pPr>
              <w:jc w:val="center"/>
              <w:rPr>
                <w:rFonts w:eastAsia="Times New Roman"/>
                <w:color w:val="000000"/>
                <w:sz w:val="22"/>
                <w:szCs w:val="22"/>
                <w:lang w:val="en-US" w:eastAsia="zh-CN"/>
              </w:rPr>
            </w:pPr>
            <w:r w:rsidRPr="000C496F">
              <w:rPr>
                <w:rFonts w:eastAsia="Times New Roman"/>
                <w:color w:val="000000"/>
                <w:sz w:val="22"/>
                <w:szCs w:val="22"/>
                <w:lang w:val="en-US" w:eastAsia="zh-CN"/>
              </w:rPr>
              <w:t>Beban Lampu (W)</w:t>
            </w:r>
          </w:p>
        </w:tc>
        <w:tc>
          <w:tcPr>
            <w:tcW w:w="1701" w:type="dxa"/>
            <w:tcBorders>
              <w:top w:val="single" w:sz="4" w:space="0" w:color="auto"/>
              <w:left w:val="single" w:sz="4" w:space="0" w:color="auto"/>
              <w:bottom w:val="single" w:sz="4" w:space="0" w:color="auto"/>
              <w:right w:val="single" w:sz="4" w:space="0" w:color="auto"/>
            </w:tcBorders>
            <w:shd w:val="clear" w:color="auto" w:fill="FFFF00"/>
            <w:vAlign w:val="center"/>
          </w:tcPr>
          <w:p w14:paraId="1D978457" w14:textId="77777777" w:rsidR="000C496F" w:rsidRPr="000C496F" w:rsidRDefault="000C496F" w:rsidP="00BC5F4C">
            <w:pPr>
              <w:jc w:val="center"/>
              <w:rPr>
                <w:rFonts w:eastAsia="Times New Roman"/>
                <w:color w:val="000000"/>
                <w:sz w:val="22"/>
                <w:szCs w:val="22"/>
                <w:lang w:val="en-US" w:eastAsia="zh-CN"/>
              </w:rPr>
            </w:pPr>
            <w:r w:rsidRPr="000C496F">
              <w:rPr>
                <w:rFonts w:eastAsia="Times New Roman"/>
                <w:color w:val="000000"/>
                <w:sz w:val="22"/>
                <w:szCs w:val="22"/>
                <w:lang w:val="en-US" w:eastAsia="zh-CN"/>
              </w:rPr>
              <w:t>V</w:t>
            </w:r>
            <w:r w:rsidRPr="000C496F">
              <w:rPr>
                <w:rFonts w:eastAsia="Times New Roman"/>
                <w:color w:val="000000"/>
                <w:sz w:val="22"/>
                <w:szCs w:val="22"/>
                <w:vertAlign w:val="subscript"/>
                <w:lang w:val="en-US" w:eastAsia="zh-CN"/>
              </w:rPr>
              <w:t xml:space="preserve">Out </w:t>
            </w:r>
            <w:r w:rsidRPr="000C496F">
              <w:rPr>
                <w:rFonts w:eastAsia="Times New Roman"/>
                <w:color w:val="000000"/>
                <w:sz w:val="22"/>
                <w:szCs w:val="22"/>
                <w:lang w:val="en-US" w:eastAsia="zh-CN"/>
              </w:rPr>
              <w:t>(V)</w:t>
            </w:r>
          </w:p>
        </w:tc>
        <w:tc>
          <w:tcPr>
            <w:tcW w:w="3486" w:type="dxa"/>
            <w:tcBorders>
              <w:top w:val="single" w:sz="4" w:space="0" w:color="auto"/>
              <w:left w:val="single" w:sz="4" w:space="0" w:color="auto"/>
              <w:bottom w:val="single" w:sz="4" w:space="0" w:color="auto"/>
              <w:right w:val="single" w:sz="4" w:space="0" w:color="auto"/>
            </w:tcBorders>
            <w:shd w:val="clear" w:color="auto" w:fill="FFFF00"/>
            <w:vAlign w:val="center"/>
          </w:tcPr>
          <w:p w14:paraId="58BCC696" w14:textId="77777777" w:rsidR="000C496F" w:rsidRPr="000C496F" w:rsidRDefault="000C496F" w:rsidP="00BC5F4C">
            <w:pPr>
              <w:jc w:val="center"/>
              <w:rPr>
                <w:rFonts w:eastAsia="Times New Roman"/>
                <w:color w:val="000000"/>
                <w:sz w:val="22"/>
                <w:szCs w:val="22"/>
                <w:lang w:val="en-US" w:eastAsia="zh-CN"/>
              </w:rPr>
            </w:pPr>
            <w:r w:rsidRPr="000C496F">
              <w:rPr>
                <w:rFonts w:eastAsia="Times New Roman"/>
                <w:color w:val="000000"/>
                <w:sz w:val="22"/>
                <w:szCs w:val="22"/>
                <w:lang w:val="en-US" w:eastAsia="zh-CN"/>
              </w:rPr>
              <w:t>Sinyal Tegangan</w:t>
            </w:r>
          </w:p>
        </w:tc>
      </w:tr>
      <w:tr w:rsidR="000C496F" w14:paraId="72053376" w14:textId="77777777" w:rsidTr="00BD7D49">
        <w:trPr>
          <w:trHeight w:val="2494"/>
        </w:trPr>
        <w:tc>
          <w:tcPr>
            <w:tcW w:w="1928" w:type="dxa"/>
            <w:tcBorders>
              <w:top w:val="nil"/>
              <w:left w:val="single" w:sz="4" w:space="0" w:color="auto"/>
              <w:bottom w:val="single" w:sz="4" w:space="0" w:color="auto"/>
              <w:right w:val="single" w:sz="4" w:space="0" w:color="auto"/>
            </w:tcBorders>
            <w:noWrap/>
            <w:vAlign w:val="center"/>
          </w:tcPr>
          <w:p w14:paraId="7953CDFB" w14:textId="77777777" w:rsidR="000C496F" w:rsidRPr="00D01EB5" w:rsidRDefault="000C496F" w:rsidP="00BC5F4C">
            <w:pPr>
              <w:jc w:val="center"/>
              <w:rPr>
                <w:rFonts w:eastAsia="Times New Roman"/>
                <w:color w:val="000000"/>
                <w:sz w:val="22"/>
                <w:szCs w:val="22"/>
                <w:lang w:val="zh-CN" w:eastAsia="zh-CN"/>
              </w:rPr>
            </w:pPr>
            <w:r w:rsidRPr="00D01EB5">
              <w:rPr>
                <w:rFonts w:eastAsia="Times New Roman"/>
                <w:color w:val="000000"/>
                <w:sz w:val="22"/>
                <w:szCs w:val="22"/>
                <w:lang w:val="zh-CN" w:eastAsia="zh-CN"/>
              </w:rPr>
              <w:t>40</w:t>
            </w:r>
          </w:p>
        </w:tc>
        <w:tc>
          <w:tcPr>
            <w:tcW w:w="1701" w:type="dxa"/>
            <w:tcBorders>
              <w:top w:val="single" w:sz="4" w:space="0" w:color="auto"/>
              <w:left w:val="single" w:sz="4" w:space="0" w:color="auto"/>
              <w:bottom w:val="single" w:sz="4" w:space="0" w:color="auto"/>
              <w:right w:val="single" w:sz="4" w:space="0" w:color="auto"/>
            </w:tcBorders>
            <w:noWrap/>
            <w:vAlign w:val="center"/>
          </w:tcPr>
          <w:p w14:paraId="1F120335" w14:textId="77777777" w:rsidR="000C496F" w:rsidRPr="00D01EB5" w:rsidRDefault="000C496F" w:rsidP="00BC5F4C">
            <w:pPr>
              <w:jc w:val="center"/>
              <w:rPr>
                <w:rFonts w:eastAsia="Times New Roman"/>
                <w:color w:val="000000"/>
                <w:sz w:val="22"/>
                <w:szCs w:val="22"/>
                <w:lang w:val="zh-CN" w:eastAsia="zh-CN"/>
              </w:rPr>
            </w:pPr>
            <w:r w:rsidRPr="00D01EB5">
              <w:rPr>
                <w:rFonts w:eastAsia="Times New Roman"/>
                <w:color w:val="000000"/>
                <w:sz w:val="22"/>
                <w:szCs w:val="22"/>
                <w:lang w:val="zh-CN" w:eastAsia="zh-CN"/>
              </w:rPr>
              <w:t>229,4</w:t>
            </w:r>
          </w:p>
        </w:tc>
        <w:tc>
          <w:tcPr>
            <w:tcW w:w="3486" w:type="dxa"/>
            <w:tcBorders>
              <w:top w:val="single" w:sz="4" w:space="0" w:color="auto"/>
              <w:left w:val="single" w:sz="4" w:space="0" w:color="auto"/>
              <w:bottom w:val="single" w:sz="4" w:space="0" w:color="auto"/>
              <w:right w:val="single" w:sz="4" w:space="0" w:color="auto"/>
            </w:tcBorders>
            <w:noWrap/>
            <w:vAlign w:val="center"/>
          </w:tcPr>
          <w:p w14:paraId="1111C6D2" w14:textId="77777777" w:rsidR="000C496F" w:rsidRDefault="000C496F" w:rsidP="00BC5F4C">
            <w:pPr>
              <w:jc w:val="center"/>
              <w:rPr>
                <w:rFonts w:eastAsia="Times New Roman"/>
                <w:color w:val="000000"/>
                <w:sz w:val="18"/>
                <w:szCs w:val="18"/>
                <w:lang w:val="zh-CN" w:eastAsia="zh-CN"/>
              </w:rPr>
            </w:pPr>
            <w:r>
              <w:rPr>
                <w:rFonts w:eastAsia="Times New Roman"/>
                <w:noProof/>
                <w:color w:val="000000"/>
                <w:sz w:val="18"/>
                <w:szCs w:val="18"/>
                <w:lang w:val="zh-CN" w:eastAsia="zh-CN"/>
              </w:rPr>
              <w:drawing>
                <wp:inline distT="0" distB="0" distL="0" distR="0" wp14:anchorId="1635A76C" wp14:editId="5BD2D55D">
                  <wp:extent cx="1969176" cy="1440000"/>
                  <wp:effectExtent l="0" t="0" r="0" b="8255"/>
                  <wp:docPr id="115774741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47415" name="Picture 14" descr="A screenshot of a computer&#10;&#10;AI-generated content may be incorrect."/>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1969176" cy="1440000"/>
                          </a:xfrm>
                          <a:prstGeom prst="rect">
                            <a:avLst/>
                          </a:prstGeom>
                        </pic:spPr>
                      </pic:pic>
                    </a:graphicData>
                  </a:graphic>
                </wp:inline>
              </w:drawing>
            </w:r>
          </w:p>
        </w:tc>
      </w:tr>
      <w:tr w:rsidR="000C496F" w14:paraId="0E232D2C" w14:textId="77777777" w:rsidTr="00BD7D49">
        <w:trPr>
          <w:trHeight w:val="2494"/>
        </w:trPr>
        <w:tc>
          <w:tcPr>
            <w:tcW w:w="1928" w:type="dxa"/>
            <w:tcBorders>
              <w:top w:val="single" w:sz="4" w:space="0" w:color="auto"/>
              <w:left w:val="single" w:sz="4" w:space="0" w:color="auto"/>
              <w:bottom w:val="single" w:sz="4" w:space="0" w:color="auto"/>
              <w:right w:val="single" w:sz="4" w:space="0" w:color="auto"/>
            </w:tcBorders>
            <w:noWrap/>
            <w:vAlign w:val="center"/>
          </w:tcPr>
          <w:p w14:paraId="4C943984" w14:textId="77777777" w:rsidR="000C496F" w:rsidRPr="00D01EB5" w:rsidRDefault="000C496F" w:rsidP="00BC5F4C">
            <w:pPr>
              <w:jc w:val="center"/>
              <w:rPr>
                <w:rFonts w:eastAsia="Times New Roman"/>
                <w:color w:val="000000"/>
                <w:sz w:val="22"/>
                <w:szCs w:val="22"/>
                <w:lang w:val="zh-CN" w:eastAsia="zh-CN"/>
              </w:rPr>
            </w:pPr>
            <w:r w:rsidRPr="00D01EB5">
              <w:rPr>
                <w:rFonts w:eastAsia="Times New Roman"/>
                <w:color w:val="000000"/>
                <w:sz w:val="22"/>
                <w:szCs w:val="22"/>
                <w:lang w:val="zh-CN" w:eastAsia="zh-CN"/>
              </w:rPr>
              <w:t>80</w:t>
            </w:r>
          </w:p>
        </w:tc>
        <w:tc>
          <w:tcPr>
            <w:tcW w:w="1701" w:type="dxa"/>
            <w:tcBorders>
              <w:top w:val="single" w:sz="4" w:space="0" w:color="auto"/>
              <w:left w:val="nil"/>
              <w:bottom w:val="single" w:sz="4" w:space="0" w:color="auto"/>
              <w:right w:val="single" w:sz="4" w:space="0" w:color="auto"/>
            </w:tcBorders>
            <w:noWrap/>
            <w:vAlign w:val="center"/>
          </w:tcPr>
          <w:p w14:paraId="6D6F5C56" w14:textId="77777777" w:rsidR="000C496F" w:rsidRPr="00D01EB5" w:rsidRDefault="000C496F" w:rsidP="00BC5F4C">
            <w:pPr>
              <w:jc w:val="center"/>
              <w:rPr>
                <w:rFonts w:eastAsia="Times New Roman"/>
                <w:color w:val="000000"/>
                <w:sz w:val="22"/>
                <w:szCs w:val="22"/>
                <w:lang w:val="zh-CN" w:eastAsia="zh-CN"/>
              </w:rPr>
            </w:pPr>
            <w:r w:rsidRPr="00D01EB5">
              <w:rPr>
                <w:rFonts w:eastAsia="Times New Roman"/>
                <w:color w:val="000000"/>
                <w:sz w:val="22"/>
                <w:szCs w:val="22"/>
                <w:lang w:val="zh-CN" w:eastAsia="zh-CN"/>
              </w:rPr>
              <w:t>230,9</w:t>
            </w:r>
          </w:p>
        </w:tc>
        <w:tc>
          <w:tcPr>
            <w:tcW w:w="3486" w:type="dxa"/>
            <w:tcBorders>
              <w:top w:val="single" w:sz="4" w:space="0" w:color="auto"/>
              <w:left w:val="nil"/>
              <w:bottom w:val="single" w:sz="4" w:space="0" w:color="auto"/>
              <w:right w:val="single" w:sz="4" w:space="0" w:color="auto"/>
            </w:tcBorders>
            <w:noWrap/>
            <w:vAlign w:val="center"/>
          </w:tcPr>
          <w:p w14:paraId="643631D9" w14:textId="77777777" w:rsidR="000C496F" w:rsidRDefault="000C496F" w:rsidP="00BC5F4C">
            <w:pPr>
              <w:jc w:val="center"/>
              <w:rPr>
                <w:rFonts w:eastAsia="Times New Roman"/>
                <w:color w:val="000000"/>
                <w:sz w:val="18"/>
                <w:szCs w:val="18"/>
                <w:lang w:val="zh-CN" w:eastAsia="zh-CN"/>
              </w:rPr>
            </w:pPr>
            <w:r>
              <w:rPr>
                <w:rFonts w:eastAsia="Times New Roman"/>
                <w:noProof/>
                <w:color w:val="000000"/>
                <w:sz w:val="18"/>
                <w:szCs w:val="18"/>
                <w:lang w:val="zh-CN" w:eastAsia="zh-CN"/>
              </w:rPr>
              <w:drawing>
                <wp:inline distT="0" distB="0" distL="0" distR="0" wp14:anchorId="643B69AD" wp14:editId="3686AB71">
                  <wp:extent cx="1969925" cy="1440000"/>
                  <wp:effectExtent l="0" t="0" r="0" b="8255"/>
                  <wp:docPr id="138917502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5021" name="Picture 15" descr="A screenshot of a computer&#10;&#10;AI-generated content may be incorrect."/>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1969925" cy="1440000"/>
                          </a:xfrm>
                          <a:prstGeom prst="rect">
                            <a:avLst/>
                          </a:prstGeom>
                        </pic:spPr>
                      </pic:pic>
                    </a:graphicData>
                  </a:graphic>
                </wp:inline>
              </w:drawing>
            </w:r>
          </w:p>
        </w:tc>
      </w:tr>
      <w:tr w:rsidR="000C496F" w14:paraId="41B0DD72" w14:textId="77777777" w:rsidTr="00BD7D49">
        <w:trPr>
          <w:trHeight w:val="2494"/>
        </w:trPr>
        <w:tc>
          <w:tcPr>
            <w:tcW w:w="1928" w:type="dxa"/>
            <w:tcBorders>
              <w:top w:val="single" w:sz="4" w:space="0" w:color="auto"/>
              <w:left w:val="single" w:sz="4" w:space="0" w:color="auto"/>
              <w:bottom w:val="single" w:sz="4" w:space="0" w:color="auto"/>
              <w:right w:val="single" w:sz="4" w:space="0" w:color="auto"/>
            </w:tcBorders>
            <w:noWrap/>
            <w:vAlign w:val="center"/>
          </w:tcPr>
          <w:p w14:paraId="7688B491" w14:textId="77777777" w:rsidR="000C496F" w:rsidRPr="00D01EB5" w:rsidRDefault="000C496F" w:rsidP="00BC5F4C">
            <w:pPr>
              <w:jc w:val="center"/>
              <w:rPr>
                <w:rFonts w:eastAsia="Times New Roman"/>
                <w:color w:val="000000"/>
                <w:sz w:val="22"/>
                <w:szCs w:val="22"/>
                <w:lang w:val="zh-CN" w:eastAsia="zh-CN"/>
              </w:rPr>
            </w:pPr>
            <w:r w:rsidRPr="00D01EB5">
              <w:rPr>
                <w:rFonts w:eastAsia="Times New Roman"/>
                <w:color w:val="000000"/>
                <w:sz w:val="22"/>
                <w:szCs w:val="22"/>
                <w:lang w:val="zh-CN" w:eastAsia="zh-CN"/>
              </w:rPr>
              <w:t>120</w:t>
            </w:r>
          </w:p>
        </w:tc>
        <w:tc>
          <w:tcPr>
            <w:tcW w:w="1701" w:type="dxa"/>
            <w:tcBorders>
              <w:top w:val="single" w:sz="4" w:space="0" w:color="auto"/>
              <w:left w:val="nil"/>
              <w:bottom w:val="single" w:sz="4" w:space="0" w:color="auto"/>
              <w:right w:val="single" w:sz="4" w:space="0" w:color="auto"/>
            </w:tcBorders>
            <w:noWrap/>
            <w:vAlign w:val="center"/>
          </w:tcPr>
          <w:p w14:paraId="758418BB" w14:textId="77777777" w:rsidR="000C496F" w:rsidRPr="00D01EB5" w:rsidRDefault="000C496F" w:rsidP="00BC5F4C">
            <w:pPr>
              <w:jc w:val="center"/>
              <w:rPr>
                <w:rFonts w:eastAsia="Times New Roman"/>
                <w:color w:val="000000"/>
                <w:sz w:val="22"/>
                <w:szCs w:val="22"/>
                <w:lang w:val="zh-CN" w:eastAsia="zh-CN"/>
              </w:rPr>
            </w:pPr>
            <w:r w:rsidRPr="00D01EB5">
              <w:rPr>
                <w:rFonts w:eastAsia="Times New Roman"/>
                <w:color w:val="000000"/>
                <w:sz w:val="22"/>
                <w:szCs w:val="22"/>
                <w:lang w:val="zh-CN" w:eastAsia="zh-CN"/>
              </w:rPr>
              <w:t>229,6</w:t>
            </w:r>
          </w:p>
        </w:tc>
        <w:tc>
          <w:tcPr>
            <w:tcW w:w="3486" w:type="dxa"/>
            <w:tcBorders>
              <w:top w:val="single" w:sz="4" w:space="0" w:color="auto"/>
              <w:left w:val="nil"/>
              <w:bottom w:val="single" w:sz="4" w:space="0" w:color="auto"/>
              <w:right w:val="single" w:sz="4" w:space="0" w:color="auto"/>
            </w:tcBorders>
            <w:noWrap/>
            <w:vAlign w:val="center"/>
          </w:tcPr>
          <w:p w14:paraId="67B5BA16" w14:textId="77777777" w:rsidR="000C496F" w:rsidRDefault="000C496F" w:rsidP="00BC5F4C">
            <w:pPr>
              <w:jc w:val="center"/>
              <w:rPr>
                <w:rFonts w:eastAsia="Times New Roman"/>
                <w:color w:val="000000"/>
                <w:sz w:val="18"/>
                <w:szCs w:val="18"/>
                <w:lang w:val="zh-CN" w:eastAsia="zh-CN"/>
              </w:rPr>
            </w:pPr>
            <w:r>
              <w:rPr>
                <w:rFonts w:eastAsia="Times New Roman"/>
                <w:noProof/>
                <w:color w:val="000000"/>
                <w:sz w:val="18"/>
                <w:szCs w:val="18"/>
                <w:lang w:val="zh-CN" w:eastAsia="zh-CN"/>
              </w:rPr>
              <w:drawing>
                <wp:inline distT="0" distB="0" distL="0" distR="0" wp14:anchorId="20416B4F" wp14:editId="57F1B089">
                  <wp:extent cx="1969751" cy="1440000"/>
                  <wp:effectExtent l="0" t="0" r="0" b="8255"/>
                  <wp:docPr id="31829200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92004" name="Picture 16" descr="A screenshot of a computer&#10;&#10;AI-generated content may be incorrect."/>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1969751" cy="1440000"/>
                          </a:xfrm>
                          <a:prstGeom prst="rect">
                            <a:avLst/>
                          </a:prstGeom>
                        </pic:spPr>
                      </pic:pic>
                    </a:graphicData>
                  </a:graphic>
                </wp:inline>
              </w:drawing>
            </w:r>
          </w:p>
        </w:tc>
      </w:tr>
      <w:tr w:rsidR="00BD7D49" w14:paraId="3C6CF9D9" w14:textId="77777777" w:rsidTr="00BD7D49">
        <w:trPr>
          <w:trHeight w:val="2494"/>
        </w:trPr>
        <w:tc>
          <w:tcPr>
            <w:tcW w:w="1928" w:type="dxa"/>
            <w:tcBorders>
              <w:top w:val="single" w:sz="4" w:space="0" w:color="auto"/>
              <w:left w:val="single" w:sz="4" w:space="0" w:color="auto"/>
              <w:bottom w:val="single" w:sz="4" w:space="0" w:color="auto"/>
              <w:right w:val="single" w:sz="4" w:space="0" w:color="auto"/>
            </w:tcBorders>
            <w:noWrap/>
            <w:vAlign w:val="center"/>
          </w:tcPr>
          <w:p w14:paraId="2BCDAA78" w14:textId="6906DDB2" w:rsidR="00BD7D49" w:rsidRPr="00D01EB5" w:rsidRDefault="00BD7D49" w:rsidP="00BD7D49">
            <w:pPr>
              <w:jc w:val="center"/>
              <w:rPr>
                <w:rFonts w:eastAsia="Times New Roman"/>
                <w:color w:val="000000"/>
                <w:sz w:val="22"/>
                <w:szCs w:val="22"/>
                <w:lang w:val="zh-CN" w:eastAsia="zh-CN"/>
              </w:rPr>
            </w:pPr>
            <w:r w:rsidRPr="00D01EB5">
              <w:rPr>
                <w:rFonts w:eastAsia="Times New Roman"/>
                <w:color w:val="000000"/>
                <w:sz w:val="22"/>
                <w:szCs w:val="22"/>
                <w:lang w:val="zh-CN" w:eastAsia="zh-CN"/>
              </w:rPr>
              <w:t>160</w:t>
            </w:r>
          </w:p>
        </w:tc>
        <w:tc>
          <w:tcPr>
            <w:tcW w:w="1701" w:type="dxa"/>
            <w:tcBorders>
              <w:top w:val="single" w:sz="4" w:space="0" w:color="auto"/>
              <w:left w:val="nil"/>
              <w:bottom w:val="single" w:sz="4" w:space="0" w:color="auto"/>
              <w:right w:val="single" w:sz="4" w:space="0" w:color="auto"/>
            </w:tcBorders>
            <w:noWrap/>
            <w:vAlign w:val="center"/>
          </w:tcPr>
          <w:p w14:paraId="0C118B39" w14:textId="4773DE7D" w:rsidR="00BD7D49" w:rsidRPr="00D01EB5" w:rsidRDefault="00BD7D49" w:rsidP="00BD7D49">
            <w:pPr>
              <w:jc w:val="center"/>
              <w:rPr>
                <w:rFonts w:eastAsia="Times New Roman"/>
                <w:color w:val="000000"/>
                <w:sz w:val="22"/>
                <w:szCs w:val="22"/>
                <w:lang w:val="zh-CN" w:eastAsia="zh-CN"/>
              </w:rPr>
            </w:pPr>
            <w:r w:rsidRPr="00D01EB5">
              <w:rPr>
                <w:rFonts w:eastAsia="Times New Roman"/>
                <w:color w:val="000000"/>
                <w:sz w:val="22"/>
                <w:szCs w:val="22"/>
                <w:lang w:val="zh-CN" w:eastAsia="zh-CN"/>
              </w:rPr>
              <w:t>230,3</w:t>
            </w:r>
          </w:p>
        </w:tc>
        <w:tc>
          <w:tcPr>
            <w:tcW w:w="3486" w:type="dxa"/>
            <w:tcBorders>
              <w:top w:val="single" w:sz="4" w:space="0" w:color="auto"/>
              <w:left w:val="nil"/>
              <w:bottom w:val="single" w:sz="4" w:space="0" w:color="auto"/>
              <w:right w:val="single" w:sz="4" w:space="0" w:color="auto"/>
            </w:tcBorders>
            <w:noWrap/>
            <w:vAlign w:val="center"/>
          </w:tcPr>
          <w:p w14:paraId="1816C414" w14:textId="432B3FAC" w:rsidR="00BD7D49" w:rsidRDefault="00BD7D49" w:rsidP="00BD7D49">
            <w:pPr>
              <w:jc w:val="center"/>
              <w:rPr>
                <w:rFonts w:eastAsia="Times New Roman"/>
                <w:noProof/>
                <w:color w:val="000000"/>
                <w:sz w:val="18"/>
                <w:szCs w:val="18"/>
                <w:lang w:val="zh-CN" w:eastAsia="zh-CN"/>
              </w:rPr>
            </w:pPr>
            <w:r>
              <w:rPr>
                <w:rFonts w:eastAsia="Times New Roman"/>
                <w:noProof/>
                <w:color w:val="000000"/>
                <w:sz w:val="18"/>
                <w:szCs w:val="18"/>
                <w:lang w:val="zh-CN" w:eastAsia="zh-CN"/>
              </w:rPr>
              <w:drawing>
                <wp:inline distT="0" distB="0" distL="0" distR="0" wp14:anchorId="6D36704A" wp14:editId="50A89B83">
                  <wp:extent cx="1969378" cy="1440000"/>
                  <wp:effectExtent l="0" t="0" r="0" b="8255"/>
                  <wp:docPr id="33337871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78712" name="Picture 17" descr="A screenshot of a computer&#10;&#10;AI-generated content may be incorrect."/>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1969378" cy="1440000"/>
                          </a:xfrm>
                          <a:prstGeom prst="rect">
                            <a:avLst/>
                          </a:prstGeom>
                        </pic:spPr>
                      </pic:pic>
                    </a:graphicData>
                  </a:graphic>
                </wp:inline>
              </w:drawing>
            </w:r>
          </w:p>
        </w:tc>
      </w:tr>
      <w:tr w:rsidR="00BD7D49" w14:paraId="57065B1A" w14:textId="77777777" w:rsidTr="00BD7D49">
        <w:trPr>
          <w:trHeight w:val="2494"/>
        </w:trPr>
        <w:tc>
          <w:tcPr>
            <w:tcW w:w="1928" w:type="dxa"/>
            <w:tcBorders>
              <w:top w:val="single" w:sz="4" w:space="0" w:color="auto"/>
              <w:left w:val="single" w:sz="4" w:space="0" w:color="auto"/>
              <w:bottom w:val="single" w:sz="4" w:space="0" w:color="auto"/>
              <w:right w:val="single" w:sz="4" w:space="0" w:color="auto"/>
            </w:tcBorders>
            <w:noWrap/>
            <w:vAlign w:val="center"/>
          </w:tcPr>
          <w:p w14:paraId="5FE4985C" w14:textId="70B58B65" w:rsidR="00BD7D49" w:rsidRPr="00D01EB5" w:rsidRDefault="00BD7D49" w:rsidP="00BD7D49">
            <w:pPr>
              <w:jc w:val="center"/>
              <w:rPr>
                <w:rFonts w:eastAsia="Times New Roman"/>
                <w:color w:val="000000"/>
                <w:sz w:val="22"/>
                <w:szCs w:val="22"/>
                <w:lang w:val="zh-CN" w:eastAsia="zh-CN"/>
              </w:rPr>
            </w:pPr>
            <w:r w:rsidRPr="00D01EB5">
              <w:rPr>
                <w:rFonts w:eastAsia="Times New Roman"/>
                <w:color w:val="000000"/>
                <w:sz w:val="22"/>
                <w:szCs w:val="22"/>
                <w:lang w:val="zh-CN" w:eastAsia="zh-CN"/>
              </w:rPr>
              <w:t>200</w:t>
            </w:r>
          </w:p>
        </w:tc>
        <w:tc>
          <w:tcPr>
            <w:tcW w:w="1701" w:type="dxa"/>
            <w:tcBorders>
              <w:top w:val="single" w:sz="4" w:space="0" w:color="auto"/>
              <w:left w:val="nil"/>
              <w:bottom w:val="single" w:sz="4" w:space="0" w:color="auto"/>
              <w:right w:val="single" w:sz="4" w:space="0" w:color="auto"/>
            </w:tcBorders>
            <w:noWrap/>
            <w:vAlign w:val="center"/>
          </w:tcPr>
          <w:p w14:paraId="5FB5F58F" w14:textId="7FB184BE" w:rsidR="00BD7D49" w:rsidRPr="00D01EB5" w:rsidRDefault="00BD7D49" w:rsidP="00BD7D49">
            <w:pPr>
              <w:jc w:val="center"/>
              <w:rPr>
                <w:rFonts w:eastAsia="Times New Roman"/>
                <w:color w:val="000000"/>
                <w:sz w:val="22"/>
                <w:szCs w:val="22"/>
                <w:lang w:val="zh-CN" w:eastAsia="zh-CN"/>
              </w:rPr>
            </w:pPr>
            <w:r w:rsidRPr="00D01EB5">
              <w:rPr>
                <w:rFonts w:eastAsia="Times New Roman"/>
                <w:color w:val="000000"/>
                <w:sz w:val="22"/>
                <w:szCs w:val="22"/>
                <w:lang w:val="zh-CN" w:eastAsia="zh-CN"/>
              </w:rPr>
              <w:t>230,6</w:t>
            </w:r>
          </w:p>
        </w:tc>
        <w:tc>
          <w:tcPr>
            <w:tcW w:w="3486" w:type="dxa"/>
            <w:tcBorders>
              <w:top w:val="single" w:sz="4" w:space="0" w:color="auto"/>
              <w:left w:val="nil"/>
              <w:bottom w:val="single" w:sz="4" w:space="0" w:color="auto"/>
              <w:right w:val="single" w:sz="4" w:space="0" w:color="auto"/>
            </w:tcBorders>
            <w:noWrap/>
            <w:vAlign w:val="center"/>
          </w:tcPr>
          <w:p w14:paraId="629A5D9E" w14:textId="583E7252" w:rsidR="00BD7D49" w:rsidRDefault="00BD7D49" w:rsidP="00BD7D49">
            <w:pPr>
              <w:jc w:val="center"/>
              <w:rPr>
                <w:rFonts w:eastAsia="Times New Roman"/>
                <w:noProof/>
                <w:color w:val="000000"/>
                <w:sz w:val="18"/>
                <w:szCs w:val="18"/>
                <w:lang w:val="zh-CN" w:eastAsia="zh-CN"/>
              </w:rPr>
            </w:pPr>
            <w:r>
              <w:rPr>
                <w:rFonts w:eastAsia="Times New Roman"/>
                <w:noProof/>
                <w:color w:val="000000"/>
                <w:sz w:val="18"/>
                <w:szCs w:val="18"/>
                <w:lang w:val="zh-CN" w:eastAsia="zh-CN"/>
              </w:rPr>
              <w:drawing>
                <wp:inline distT="0" distB="0" distL="0" distR="0" wp14:anchorId="6EB49305" wp14:editId="7FD56A0A">
                  <wp:extent cx="1969429" cy="1440000"/>
                  <wp:effectExtent l="0" t="0" r="0" b="8255"/>
                  <wp:docPr id="121717946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79464" name="Picture 18" descr="A screenshot of a computer&#10;&#10;AI-generated content may be incorrect."/>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1969429" cy="1440000"/>
                          </a:xfrm>
                          <a:prstGeom prst="rect">
                            <a:avLst/>
                          </a:prstGeom>
                        </pic:spPr>
                      </pic:pic>
                    </a:graphicData>
                  </a:graphic>
                </wp:inline>
              </w:drawing>
            </w:r>
          </w:p>
        </w:tc>
      </w:tr>
    </w:tbl>
    <w:p w14:paraId="35784620" w14:textId="77777777" w:rsidR="000C496F" w:rsidRDefault="00D01EB5" w:rsidP="003975D8">
      <w:pPr>
        <w:pStyle w:val="SUBSUBBAB"/>
      </w:pPr>
      <w:bookmarkStart w:id="160" w:name="_Toc229341857"/>
      <w:r>
        <w:lastRenderedPageBreak/>
        <w:t>Pengujian Sensor Tegangan AC</w:t>
      </w:r>
      <w:bookmarkEnd w:id="160"/>
    </w:p>
    <w:p w14:paraId="622707D9" w14:textId="16D1AA9C" w:rsidR="00D01EB5" w:rsidRPr="00D01EB5" w:rsidRDefault="00D01EB5" w:rsidP="00D01EB5">
      <w:pPr>
        <w:pStyle w:val="ISI"/>
      </w:pPr>
      <w:r w:rsidRPr="00D01EB5">
        <w:t>Pengujian sensor tegangan dilakukan untuk mengetahui kinerja dari sensor yang digunakan serta kepresisian dari pembacaan nilai tegangan AC sebagai output dari inverter. Pengujian sensor pertama-tama dilakukan untuk membandingkan nilai pembacaan dari nilai RMS pada ADC dengan nilai RMS pada multimeter. Pengujian sensor tegangan dapat dilihat pada Gambar 4.2</w:t>
      </w:r>
      <w:r w:rsidR="00B25662">
        <w:t>3</w:t>
      </w:r>
      <w:r w:rsidRPr="00D01EB5">
        <w:t>.</w:t>
      </w:r>
    </w:p>
    <w:p w14:paraId="0E6501F3" w14:textId="77777777" w:rsidR="00D01EB5" w:rsidRDefault="00D01EB5" w:rsidP="00CA3673">
      <w:pPr>
        <w:pStyle w:val="ISI"/>
      </w:pPr>
    </w:p>
    <w:p w14:paraId="54089341" w14:textId="77777777" w:rsidR="00E46BBC" w:rsidRDefault="00E46BBC" w:rsidP="00E46BBC">
      <w:pPr>
        <w:pStyle w:val="ISI"/>
        <w:ind w:firstLine="0"/>
        <w:jc w:val="center"/>
      </w:pPr>
      <w:r w:rsidRPr="00E46BBC">
        <w:rPr>
          <w:noProof/>
        </w:rPr>
        <w:drawing>
          <wp:inline distT="0" distB="0" distL="0" distR="0" wp14:anchorId="43E96490" wp14:editId="053FD653">
            <wp:extent cx="4158413" cy="2337683"/>
            <wp:effectExtent l="0" t="0" r="0" b="5715"/>
            <wp:docPr id="601702856" name="Picture 17" descr="A diagram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02856" name="Picture 17" descr="A diagram of a machine&#10;&#10;Description automatically generated with medium confidence"/>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163168" cy="2340356"/>
                    </a:xfrm>
                    <a:prstGeom prst="rect">
                      <a:avLst/>
                    </a:prstGeom>
                  </pic:spPr>
                </pic:pic>
              </a:graphicData>
            </a:graphic>
          </wp:inline>
        </w:drawing>
      </w:r>
    </w:p>
    <w:p w14:paraId="081E7CBE" w14:textId="53BE02FC" w:rsidR="009D36C7" w:rsidRPr="009D36C7" w:rsidRDefault="009D36C7" w:rsidP="009D36C7">
      <w:pPr>
        <w:pStyle w:val="Gambar"/>
        <w:rPr>
          <w:b w:val="0"/>
          <w:bCs w:val="0"/>
        </w:rPr>
      </w:pPr>
      <w:bookmarkStart w:id="161" w:name="_Toc229341980"/>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23</w:t>
      </w:r>
      <w:r w:rsidR="00B354CA">
        <w:fldChar w:fldCharType="end"/>
      </w:r>
      <w:r>
        <w:t xml:space="preserve"> </w:t>
      </w:r>
      <w:r w:rsidRPr="009D36C7">
        <w:rPr>
          <w:b w:val="0"/>
          <w:bCs w:val="0"/>
        </w:rPr>
        <w:t>Pengujian Sensor Tegangan AC</w:t>
      </w:r>
      <w:bookmarkEnd w:id="161"/>
    </w:p>
    <w:p w14:paraId="79B3E834" w14:textId="77777777" w:rsidR="009D36C7" w:rsidRDefault="009D36C7" w:rsidP="00E46BBC">
      <w:pPr>
        <w:pStyle w:val="ISI"/>
        <w:ind w:firstLine="0"/>
        <w:jc w:val="center"/>
      </w:pPr>
    </w:p>
    <w:p w14:paraId="4A0DADA8" w14:textId="0B27FFA4" w:rsidR="00E46BBC" w:rsidRPr="00E46BBC" w:rsidRDefault="00E46BBC" w:rsidP="00E46BBC">
      <w:pPr>
        <w:pStyle w:val="ISI"/>
      </w:pPr>
      <w:r w:rsidRPr="00E46BBC">
        <w:t>Pada proyek akhir ini, sensor tegangan AC akan mengambil 200 sampel untuk tiap satu periode sinusoidal. Gambar 4.2</w:t>
      </w:r>
      <w:r w:rsidR="00B25662">
        <w:t>4</w:t>
      </w:r>
      <w:r w:rsidRPr="00E46BBC">
        <w:t xml:space="preserve"> merupakan contoh pengambilan sampel apabila sensor tegangan mendapatkan sinyal dari variac 1 fasa sedangkan Gambar 4.2</w:t>
      </w:r>
      <w:r w:rsidR="00B25662">
        <w:t>5</w:t>
      </w:r>
      <w:r w:rsidRPr="00E46BBC">
        <w:t xml:space="preserve"> mendapatkan sinyal dari keluaran inverter dari proyek akhir ini. </w:t>
      </w:r>
    </w:p>
    <w:p w14:paraId="09CBDBAE" w14:textId="77777777" w:rsidR="00E46BBC" w:rsidRDefault="00E46BBC" w:rsidP="00CA3673">
      <w:pPr>
        <w:pStyle w:val="ISI"/>
      </w:pPr>
    </w:p>
    <w:p w14:paraId="6CB746EC" w14:textId="77777777" w:rsidR="00E46BBC" w:rsidRDefault="00E46BBC" w:rsidP="00E46BBC">
      <w:pPr>
        <w:pStyle w:val="ISI"/>
        <w:ind w:firstLine="0"/>
        <w:jc w:val="center"/>
      </w:pPr>
      <w:r>
        <w:rPr>
          <w:noProof/>
        </w:rPr>
        <w:drawing>
          <wp:inline distT="0" distB="0" distL="0" distR="0" wp14:anchorId="4E1EF94F" wp14:editId="154F1EA6">
            <wp:extent cx="3708400" cy="1857375"/>
            <wp:effectExtent l="0" t="0" r="6350" b="9525"/>
            <wp:docPr id="932253919" name="Picture 1" descr="A graph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3919" name="Picture 1" descr="A graph of a sample&#10;&#10;AI-generated content may be incorrect."/>
                    <pic:cNvPicPr>
                      <a:picLocks noChangeAspect="1"/>
                    </pic:cNvPicPr>
                  </pic:nvPicPr>
                  <pic:blipFill>
                    <a:blip r:embed="rId104"/>
                    <a:stretch>
                      <a:fillRect/>
                    </a:stretch>
                  </pic:blipFill>
                  <pic:spPr>
                    <a:xfrm>
                      <a:off x="0" y="0"/>
                      <a:ext cx="3708400" cy="1857375"/>
                    </a:xfrm>
                    <a:prstGeom prst="rect">
                      <a:avLst/>
                    </a:prstGeom>
                  </pic:spPr>
                </pic:pic>
              </a:graphicData>
            </a:graphic>
          </wp:inline>
        </w:drawing>
      </w:r>
    </w:p>
    <w:p w14:paraId="4FE9F43F" w14:textId="21752A7C" w:rsidR="009D36C7" w:rsidRPr="009D36C7" w:rsidRDefault="009D36C7" w:rsidP="009D36C7">
      <w:pPr>
        <w:pStyle w:val="Gambar"/>
        <w:rPr>
          <w:b w:val="0"/>
          <w:bCs w:val="0"/>
        </w:rPr>
      </w:pPr>
      <w:bookmarkStart w:id="162" w:name="_Toc229341981"/>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24</w:t>
      </w:r>
      <w:r w:rsidR="00B354CA">
        <w:fldChar w:fldCharType="end"/>
      </w:r>
      <w:r>
        <w:t xml:space="preserve"> </w:t>
      </w:r>
      <w:r w:rsidRPr="009D36C7">
        <w:rPr>
          <w:b w:val="0"/>
          <w:bCs w:val="0"/>
        </w:rPr>
        <w:t>Sampel ADC dari Sinyal Sinusoidal</w:t>
      </w:r>
      <w:bookmarkEnd w:id="162"/>
    </w:p>
    <w:p w14:paraId="0E2A47AE" w14:textId="77777777" w:rsidR="00E46BBC" w:rsidRDefault="00E46BBC" w:rsidP="00E46BBC">
      <w:pPr>
        <w:pStyle w:val="ISI"/>
        <w:ind w:firstLine="0"/>
        <w:jc w:val="center"/>
      </w:pPr>
      <w:r>
        <w:rPr>
          <w:noProof/>
        </w:rPr>
        <w:lastRenderedPageBreak/>
        <w:drawing>
          <wp:inline distT="0" distB="0" distL="0" distR="0" wp14:anchorId="17577CB5" wp14:editId="1257DA4A">
            <wp:extent cx="3708400" cy="1857375"/>
            <wp:effectExtent l="0" t="0" r="6350" b="9525"/>
            <wp:docPr id="1336944640" name="Picture 1" descr="A graph showing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4640" name="Picture 1" descr="A graph showing a sample&#10;&#10;AI-generated content may be incorrect."/>
                    <pic:cNvPicPr>
                      <a:picLocks noChangeAspect="1"/>
                    </pic:cNvPicPr>
                  </pic:nvPicPr>
                  <pic:blipFill>
                    <a:blip r:embed="rId105"/>
                    <a:stretch>
                      <a:fillRect/>
                    </a:stretch>
                  </pic:blipFill>
                  <pic:spPr>
                    <a:xfrm>
                      <a:off x="0" y="0"/>
                      <a:ext cx="3708400" cy="1857375"/>
                    </a:xfrm>
                    <a:prstGeom prst="rect">
                      <a:avLst/>
                    </a:prstGeom>
                  </pic:spPr>
                </pic:pic>
              </a:graphicData>
            </a:graphic>
          </wp:inline>
        </w:drawing>
      </w:r>
    </w:p>
    <w:p w14:paraId="6CD4A714" w14:textId="2DA8DD9C" w:rsidR="009D36C7" w:rsidRPr="009D36C7" w:rsidRDefault="009D36C7" w:rsidP="009D36C7">
      <w:pPr>
        <w:pStyle w:val="Gambar"/>
        <w:rPr>
          <w:b w:val="0"/>
          <w:bCs w:val="0"/>
        </w:rPr>
      </w:pPr>
      <w:bookmarkStart w:id="163" w:name="_Toc229341982"/>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25</w:t>
      </w:r>
      <w:r w:rsidR="00B354CA">
        <w:fldChar w:fldCharType="end"/>
      </w:r>
      <w:r>
        <w:t xml:space="preserve"> </w:t>
      </w:r>
      <w:r w:rsidRPr="009D36C7">
        <w:rPr>
          <w:b w:val="0"/>
          <w:bCs w:val="0"/>
        </w:rPr>
        <w:t>Sampel ADC dari Sinyal Tujuh Tingkat</w:t>
      </w:r>
      <w:bookmarkEnd w:id="163"/>
    </w:p>
    <w:p w14:paraId="07FBC196" w14:textId="77777777" w:rsidR="00E46BBC" w:rsidRPr="00E46BBC" w:rsidRDefault="00E46BBC" w:rsidP="00CA3673">
      <w:pPr>
        <w:pStyle w:val="ISI"/>
        <w:rPr>
          <w:lang w:val="en-US"/>
        </w:rPr>
      </w:pPr>
    </w:p>
    <w:p w14:paraId="603E5C93" w14:textId="5D05CA0D" w:rsidR="00E46BBC" w:rsidRDefault="00E46BBC" w:rsidP="00E46BBC">
      <w:pPr>
        <w:pStyle w:val="ISI"/>
      </w:pPr>
      <w:r w:rsidRPr="00E46BBC">
        <w:t>Tabel 4.1</w:t>
      </w:r>
      <w:r w:rsidR="00A458CF">
        <w:t>9</w:t>
      </w:r>
      <w:r w:rsidRPr="00E46BBC">
        <w:t xml:space="preserve"> merupakan pembandingan antara perhitungan nilai rms dari sampel ADC yang diperoleh dengan nilai yang terukur pada multimeter. Pengambilan data dilakukan menggunakan variac agar dapat disesuaikan nilai tegangan yang dibutuhkan.</w:t>
      </w:r>
      <w:r>
        <w:t xml:space="preserve"> Data tersebut kemudian dilakukan pengeplotan yang dapat dilihat pada kurva yang digambarkan pada Gambar 4.2</w:t>
      </w:r>
      <w:r w:rsidR="00B7788D">
        <w:t>6</w:t>
      </w:r>
      <w:r>
        <w:t xml:space="preserve">. Pada kurva tersebut dapat diambil tren regresi linearnya untuk menghitung tegangan aktual dan didapatlah fungsi linear y = 0,3694x – 1,5066. Fungsi tersebut kemudian digunakan untuk kalibrasi sensor tegangan agar sistem dapat menginterpretasikan nilai tegangan AC dengan baik. </w:t>
      </w:r>
    </w:p>
    <w:p w14:paraId="53725F60" w14:textId="77777777" w:rsidR="00E46BBC" w:rsidRDefault="00E46BBC" w:rsidP="00CA3673">
      <w:pPr>
        <w:pStyle w:val="ISI"/>
      </w:pPr>
    </w:p>
    <w:p w14:paraId="65C1B5E5" w14:textId="6301DABB" w:rsidR="00E46BBC" w:rsidRPr="00796007" w:rsidRDefault="00796007" w:rsidP="00796007">
      <w:pPr>
        <w:pStyle w:val="TABEL"/>
        <w:rPr>
          <w:b w:val="0"/>
          <w:bCs/>
        </w:rPr>
      </w:pPr>
      <w:bookmarkStart w:id="164" w:name="_Toc229342861"/>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19</w:t>
      </w:r>
      <w:r w:rsidR="00891F50">
        <w:fldChar w:fldCharType="end"/>
      </w:r>
      <w:r>
        <w:t xml:space="preserve"> </w:t>
      </w:r>
      <w:r w:rsidRPr="00796007">
        <w:rPr>
          <w:b w:val="0"/>
          <w:bCs/>
        </w:rPr>
        <w:t>Pembacaan ADC terhadap Perubahan Tegangan AC</w:t>
      </w:r>
      <w:bookmarkEnd w:id="164"/>
    </w:p>
    <w:tbl>
      <w:tblPr>
        <w:tblW w:w="2552" w:type="dxa"/>
        <w:tblInd w:w="2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276"/>
      </w:tblGrid>
      <w:tr w:rsidR="00E46BBC" w14:paraId="1884E79D" w14:textId="77777777" w:rsidTr="00E46BBC">
        <w:trPr>
          <w:trHeight w:val="340"/>
        </w:trPr>
        <w:tc>
          <w:tcPr>
            <w:tcW w:w="1276" w:type="dxa"/>
            <w:shd w:val="clear" w:color="auto" w:fill="FFFF00"/>
            <w:vAlign w:val="center"/>
          </w:tcPr>
          <w:p w14:paraId="536C1218"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ADC</w:t>
            </w:r>
          </w:p>
        </w:tc>
        <w:tc>
          <w:tcPr>
            <w:tcW w:w="1276" w:type="dxa"/>
            <w:shd w:val="clear" w:color="auto" w:fill="FFFF00"/>
            <w:vAlign w:val="center"/>
          </w:tcPr>
          <w:p w14:paraId="73FEFEE1"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V</w:t>
            </w:r>
            <w:r w:rsidRPr="00E46BBC">
              <w:rPr>
                <w:rFonts w:eastAsia="Times New Roman"/>
                <w:color w:val="000000"/>
                <w:sz w:val="22"/>
                <w:szCs w:val="22"/>
                <w:vertAlign w:val="subscript"/>
                <w:lang w:val="zh-CN" w:eastAsia="zh-CN"/>
              </w:rPr>
              <w:t>Ukur</w:t>
            </w:r>
            <w:r w:rsidRPr="00E46BBC">
              <w:rPr>
                <w:rFonts w:eastAsia="Times New Roman"/>
                <w:color w:val="000000"/>
                <w:sz w:val="22"/>
                <w:szCs w:val="22"/>
                <w:lang w:val="zh-CN" w:eastAsia="zh-CN"/>
              </w:rPr>
              <w:t xml:space="preserve"> (V)</w:t>
            </w:r>
          </w:p>
        </w:tc>
      </w:tr>
      <w:tr w:rsidR="00E46BBC" w14:paraId="683E86C5" w14:textId="77777777" w:rsidTr="00E46BBC">
        <w:trPr>
          <w:trHeight w:val="340"/>
        </w:trPr>
        <w:tc>
          <w:tcPr>
            <w:tcW w:w="1276" w:type="dxa"/>
            <w:noWrap/>
            <w:vAlign w:val="center"/>
          </w:tcPr>
          <w:p w14:paraId="3DB63ED6"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492,2</w:t>
            </w:r>
          </w:p>
        </w:tc>
        <w:tc>
          <w:tcPr>
            <w:tcW w:w="1276" w:type="dxa"/>
            <w:noWrap/>
            <w:vAlign w:val="center"/>
          </w:tcPr>
          <w:p w14:paraId="1395788D"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180,3</w:t>
            </w:r>
          </w:p>
        </w:tc>
      </w:tr>
      <w:tr w:rsidR="00E46BBC" w14:paraId="1B9739A9" w14:textId="77777777" w:rsidTr="00E46BBC">
        <w:trPr>
          <w:trHeight w:val="340"/>
        </w:trPr>
        <w:tc>
          <w:tcPr>
            <w:tcW w:w="1276" w:type="dxa"/>
            <w:noWrap/>
            <w:vAlign w:val="center"/>
          </w:tcPr>
          <w:p w14:paraId="41C533B2"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505,7</w:t>
            </w:r>
          </w:p>
        </w:tc>
        <w:tc>
          <w:tcPr>
            <w:tcW w:w="1276" w:type="dxa"/>
            <w:noWrap/>
            <w:vAlign w:val="center"/>
          </w:tcPr>
          <w:p w14:paraId="455CFE5E"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185,2</w:t>
            </w:r>
          </w:p>
        </w:tc>
      </w:tr>
      <w:tr w:rsidR="00E46BBC" w14:paraId="7F714B79" w14:textId="77777777" w:rsidTr="00E46BBC">
        <w:trPr>
          <w:trHeight w:val="340"/>
        </w:trPr>
        <w:tc>
          <w:tcPr>
            <w:tcW w:w="1276" w:type="dxa"/>
            <w:noWrap/>
            <w:vAlign w:val="center"/>
          </w:tcPr>
          <w:p w14:paraId="138BD640"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518,4</w:t>
            </w:r>
          </w:p>
        </w:tc>
        <w:tc>
          <w:tcPr>
            <w:tcW w:w="1276" w:type="dxa"/>
            <w:noWrap/>
            <w:vAlign w:val="center"/>
          </w:tcPr>
          <w:p w14:paraId="76A6FE28"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190,1</w:t>
            </w:r>
          </w:p>
        </w:tc>
      </w:tr>
      <w:tr w:rsidR="00E46BBC" w14:paraId="5F27EF48" w14:textId="77777777" w:rsidTr="00E46BBC">
        <w:trPr>
          <w:trHeight w:val="340"/>
        </w:trPr>
        <w:tc>
          <w:tcPr>
            <w:tcW w:w="1276" w:type="dxa"/>
            <w:noWrap/>
            <w:vAlign w:val="center"/>
          </w:tcPr>
          <w:p w14:paraId="38696668"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532</w:t>
            </w:r>
          </w:p>
        </w:tc>
        <w:tc>
          <w:tcPr>
            <w:tcW w:w="1276" w:type="dxa"/>
            <w:noWrap/>
            <w:vAlign w:val="center"/>
          </w:tcPr>
          <w:p w14:paraId="3E8A6A97"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195</w:t>
            </w:r>
          </w:p>
        </w:tc>
      </w:tr>
      <w:tr w:rsidR="00E46BBC" w14:paraId="3FBA26C8" w14:textId="77777777" w:rsidTr="00E46BBC">
        <w:trPr>
          <w:trHeight w:val="340"/>
        </w:trPr>
        <w:tc>
          <w:tcPr>
            <w:tcW w:w="1276" w:type="dxa"/>
            <w:noWrap/>
            <w:vAlign w:val="center"/>
          </w:tcPr>
          <w:p w14:paraId="1A13817D"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545,4</w:t>
            </w:r>
          </w:p>
        </w:tc>
        <w:tc>
          <w:tcPr>
            <w:tcW w:w="1276" w:type="dxa"/>
            <w:noWrap/>
            <w:vAlign w:val="center"/>
          </w:tcPr>
          <w:p w14:paraId="795B5433"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200</w:t>
            </w:r>
          </w:p>
        </w:tc>
      </w:tr>
      <w:tr w:rsidR="00E46BBC" w14:paraId="734963DE" w14:textId="77777777" w:rsidTr="00E46BBC">
        <w:trPr>
          <w:trHeight w:val="340"/>
        </w:trPr>
        <w:tc>
          <w:tcPr>
            <w:tcW w:w="1276" w:type="dxa"/>
            <w:noWrap/>
            <w:vAlign w:val="center"/>
          </w:tcPr>
          <w:p w14:paraId="636EA30A"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558,8</w:t>
            </w:r>
          </w:p>
        </w:tc>
        <w:tc>
          <w:tcPr>
            <w:tcW w:w="1276" w:type="dxa"/>
            <w:noWrap/>
            <w:vAlign w:val="center"/>
          </w:tcPr>
          <w:p w14:paraId="2671B56A"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205</w:t>
            </w:r>
          </w:p>
        </w:tc>
      </w:tr>
      <w:tr w:rsidR="00E46BBC" w14:paraId="1B907124" w14:textId="77777777" w:rsidTr="00E46BBC">
        <w:trPr>
          <w:trHeight w:val="340"/>
        </w:trPr>
        <w:tc>
          <w:tcPr>
            <w:tcW w:w="1276" w:type="dxa"/>
            <w:noWrap/>
            <w:vAlign w:val="center"/>
          </w:tcPr>
          <w:p w14:paraId="61893CF9"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573,1</w:t>
            </w:r>
          </w:p>
        </w:tc>
        <w:tc>
          <w:tcPr>
            <w:tcW w:w="1276" w:type="dxa"/>
            <w:noWrap/>
            <w:vAlign w:val="center"/>
          </w:tcPr>
          <w:p w14:paraId="68F50A13"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210,1</w:t>
            </w:r>
          </w:p>
        </w:tc>
      </w:tr>
      <w:tr w:rsidR="00E46BBC" w14:paraId="44C81029" w14:textId="77777777" w:rsidTr="00E46BBC">
        <w:trPr>
          <w:trHeight w:val="340"/>
        </w:trPr>
        <w:tc>
          <w:tcPr>
            <w:tcW w:w="1276" w:type="dxa"/>
            <w:noWrap/>
            <w:vAlign w:val="center"/>
          </w:tcPr>
          <w:p w14:paraId="0F513DAF"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586,3</w:t>
            </w:r>
          </w:p>
        </w:tc>
        <w:tc>
          <w:tcPr>
            <w:tcW w:w="1276" w:type="dxa"/>
            <w:noWrap/>
            <w:vAlign w:val="center"/>
          </w:tcPr>
          <w:p w14:paraId="3AB8209E"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215</w:t>
            </w:r>
          </w:p>
        </w:tc>
      </w:tr>
      <w:tr w:rsidR="00E46BBC" w14:paraId="48342957" w14:textId="77777777" w:rsidTr="00E46BBC">
        <w:trPr>
          <w:trHeight w:val="340"/>
        </w:trPr>
        <w:tc>
          <w:tcPr>
            <w:tcW w:w="1276" w:type="dxa"/>
            <w:noWrap/>
            <w:vAlign w:val="center"/>
          </w:tcPr>
          <w:p w14:paraId="4A20C8AA"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599,6</w:t>
            </w:r>
          </w:p>
        </w:tc>
        <w:tc>
          <w:tcPr>
            <w:tcW w:w="1276" w:type="dxa"/>
            <w:noWrap/>
            <w:vAlign w:val="center"/>
          </w:tcPr>
          <w:p w14:paraId="66BEFE71"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220</w:t>
            </w:r>
          </w:p>
        </w:tc>
      </w:tr>
      <w:tr w:rsidR="00E46BBC" w14:paraId="6CFA3DA1" w14:textId="77777777" w:rsidTr="00E46BBC">
        <w:trPr>
          <w:trHeight w:val="340"/>
        </w:trPr>
        <w:tc>
          <w:tcPr>
            <w:tcW w:w="1276" w:type="dxa"/>
            <w:noWrap/>
            <w:vAlign w:val="center"/>
          </w:tcPr>
          <w:p w14:paraId="1422C4DA"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613,4</w:t>
            </w:r>
          </w:p>
        </w:tc>
        <w:tc>
          <w:tcPr>
            <w:tcW w:w="1276" w:type="dxa"/>
            <w:noWrap/>
            <w:vAlign w:val="center"/>
          </w:tcPr>
          <w:p w14:paraId="14E6954C" w14:textId="77777777" w:rsidR="00E46BBC" w:rsidRPr="00E46BBC" w:rsidRDefault="00E46BBC" w:rsidP="00BC5F4C">
            <w:pPr>
              <w:jc w:val="center"/>
              <w:rPr>
                <w:rFonts w:asciiTheme="majorBidi" w:eastAsia="Times New Roman" w:hAnsiTheme="majorBidi" w:cstheme="majorBidi"/>
                <w:color w:val="000000"/>
                <w:sz w:val="22"/>
                <w:szCs w:val="22"/>
                <w:lang w:val="zh-CN" w:eastAsia="zh-CN"/>
              </w:rPr>
            </w:pPr>
            <w:r w:rsidRPr="00E46BBC">
              <w:rPr>
                <w:rFonts w:asciiTheme="majorBidi" w:hAnsiTheme="majorBidi" w:cstheme="majorBidi"/>
                <w:color w:val="000000"/>
                <w:sz w:val="22"/>
                <w:szCs w:val="22"/>
              </w:rPr>
              <w:t>225,1</w:t>
            </w:r>
          </w:p>
        </w:tc>
      </w:tr>
      <w:tr w:rsidR="00E46BBC" w14:paraId="2912B309" w14:textId="77777777" w:rsidTr="00E46BBC">
        <w:trPr>
          <w:trHeight w:val="340"/>
        </w:trPr>
        <w:tc>
          <w:tcPr>
            <w:tcW w:w="1276" w:type="dxa"/>
            <w:noWrap/>
            <w:vAlign w:val="center"/>
          </w:tcPr>
          <w:p w14:paraId="571B2C18" w14:textId="77777777" w:rsidR="00E46BBC" w:rsidRPr="00E46BBC" w:rsidRDefault="00E46BBC" w:rsidP="00BC5F4C">
            <w:pPr>
              <w:jc w:val="center"/>
              <w:rPr>
                <w:rFonts w:asciiTheme="majorBidi" w:hAnsiTheme="majorBidi" w:cstheme="majorBidi"/>
                <w:color w:val="000000"/>
                <w:sz w:val="22"/>
                <w:szCs w:val="22"/>
              </w:rPr>
            </w:pPr>
            <w:r w:rsidRPr="00E46BBC">
              <w:rPr>
                <w:rFonts w:asciiTheme="majorBidi" w:hAnsiTheme="majorBidi" w:cstheme="majorBidi"/>
                <w:color w:val="000000"/>
                <w:sz w:val="22"/>
                <w:szCs w:val="22"/>
              </w:rPr>
              <w:t>626,7</w:t>
            </w:r>
          </w:p>
        </w:tc>
        <w:tc>
          <w:tcPr>
            <w:tcW w:w="1276" w:type="dxa"/>
            <w:noWrap/>
            <w:vAlign w:val="center"/>
          </w:tcPr>
          <w:p w14:paraId="4877700E" w14:textId="77777777" w:rsidR="00E46BBC" w:rsidRPr="00E46BBC" w:rsidRDefault="00E46BBC" w:rsidP="00BC5F4C">
            <w:pPr>
              <w:jc w:val="center"/>
              <w:rPr>
                <w:rFonts w:asciiTheme="majorBidi" w:hAnsiTheme="majorBidi" w:cstheme="majorBidi"/>
                <w:color w:val="000000"/>
                <w:sz w:val="22"/>
                <w:szCs w:val="22"/>
              </w:rPr>
            </w:pPr>
            <w:r w:rsidRPr="00E46BBC">
              <w:rPr>
                <w:rFonts w:asciiTheme="majorBidi" w:hAnsiTheme="majorBidi" w:cstheme="majorBidi"/>
                <w:color w:val="000000"/>
                <w:sz w:val="22"/>
                <w:szCs w:val="22"/>
              </w:rPr>
              <w:t>230</w:t>
            </w:r>
          </w:p>
        </w:tc>
      </w:tr>
    </w:tbl>
    <w:p w14:paraId="4D6B33F7" w14:textId="77777777" w:rsidR="00E46BBC" w:rsidRDefault="00E46BBC" w:rsidP="00CA3673">
      <w:pPr>
        <w:pStyle w:val="ISI"/>
      </w:pPr>
    </w:p>
    <w:p w14:paraId="24B56073" w14:textId="7326DBD2" w:rsidR="00E46BBC" w:rsidRDefault="00DF3B8F" w:rsidP="009D36C7">
      <w:pPr>
        <w:pStyle w:val="ISI"/>
        <w:spacing w:line="240" w:lineRule="auto"/>
        <w:ind w:firstLine="0"/>
        <w:jc w:val="center"/>
      </w:pPr>
      <w:r>
        <w:rPr>
          <w:noProof/>
        </w:rPr>
        <w:lastRenderedPageBreak/>
        <w:drawing>
          <wp:inline distT="0" distB="0" distL="0" distR="0" wp14:anchorId="34CC0E50" wp14:editId="1DB759B8">
            <wp:extent cx="5039995" cy="2359660"/>
            <wp:effectExtent l="0" t="0" r="8255" b="2540"/>
            <wp:docPr id="8085218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21817" name="Picture 808521817"/>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18676823" w14:textId="083A9B3C" w:rsidR="009D36C7" w:rsidRPr="009D36C7" w:rsidRDefault="009D36C7" w:rsidP="009D36C7">
      <w:pPr>
        <w:pStyle w:val="Gambar"/>
        <w:rPr>
          <w:b w:val="0"/>
          <w:bCs w:val="0"/>
        </w:rPr>
      </w:pPr>
      <w:bookmarkStart w:id="165" w:name="_Toc229341983"/>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26</w:t>
      </w:r>
      <w:r w:rsidR="00B354CA">
        <w:fldChar w:fldCharType="end"/>
      </w:r>
      <w:r>
        <w:t xml:space="preserve"> </w:t>
      </w:r>
      <w:r w:rsidRPr="009D36C7">
        <w:rPr>
          <w:b w:val="0"/>
          <w:bCs w:val="0"/>
        </w:rPr>
        <w:t>Kurva Liniaritas Sensor Tegangan AC</w:t>
      </w:r>
      <w:bookmarkEnd w:id="165"/>
    </w:p>
    <w:p w14:paraId="454D8D85" w14:textId="77777777" w:rsidR="00E46BBC" w:rsidRPr="00E46BBC" w:rsidRDefault="00E46BBC" w:rsidP="00DF3B8F">
      <w:pPr>
        <w:pStyle w:val="ISI"/>
        <w:spacing w:line="240" w:lineRule="auto"/>
        <w:rPr>
          <w:lang w:val="en-US"/>
        </w:rPr>
      </w:pPr>
    </w:p>
    <w:p w14:paraId="4B3B074D" w14:textId="28FE0A37" w:rsidR="00E46BBC" w:rsidRDefault="00E46BBC" w:rsidP="00E46BBC">
      <w:pPr>
        <w:pStyle w:val="ISI"/>
      </w:pPr>
      <w:r>
        <w:t>Setiap peningkatan 1 nilai perhitungan RMS dari ADC, maka nilai tersebut dikalikan dengan 0,3694 lalu kemudian dilakukan pengurangan sebesar 1,5066 sebelum akhirnya nilai tegangan pembacaan sensor ditampilkan. Kemudian pada Tabel 4.</w:t>
      </w:r>
      <w:r w:rsidR="00A458CF">
        <w:t>20</w:t>
      </w:r>
      <w:r>
        <w:t xml:space="preserve"> dapat dibandingkan nilai tegangan yang terbaca oleh sensor dengan tegangan yang diterbaca oleh multimeter. Dari data tersebut, diperoleh rata-rata eror sebesar 1,18% yang mana membuktikan bahwa sensor bekerja dengan baik. Pada proyek akhir ini, tegangan yang akan terbaca oleh sensor akan berada di sekitar nilai 220 V. Dengan demikian, eror sebesar 0,24% pada tegangan 220,18 V menunjukkan bahwa sensor ini sesuai untuk pembacaan tegangan yang dibutuhkan.</w:t>
      </w:r>
    </w:p>
    <w:p w14:paraId="16680841" w14:textId="77777777" w:rsidR="00E2600F" w:rsidRDefault="00E2600F" w:rsidP="00DF3B8F">
      <w:pPr>
        <w:pStyle w:val="ISI"/>
        <w:spacing w:line="240" w:lineRule="auto"/>
      </w:pPr>
    </w:p>
    <w:p w14:paraId="6E68E850" w14:textId="2B14D570" w:rsidR="00E46BBC" w:rsidRPr="00796007" w:rsidRDefault="00796007" w:rsidP="00796007">
      <w:pPr>
        <w:pStyle w:val="TABEL"/>
        <w:rPr>
          <w:b w:val="0"/>
          <w:bCs/>
        </w:rPr>
      </w:pPr>
      <w:bookmarkStart w:id="166" w:name="_Toc229342862"/>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20</w:t>
      </w:r>
      <w:r w:rsidR="00891F50">
        <w:fldChar w:fldCharType="end"/>
      </w:r>
      <w:r>
        <w:t xml:space="preserve"> </w:t>
      </w:r>
      <w:r w:rsidRPr="00796007">
        <w:rPr>
          <w:b w:val="0"/>
          <w:bCs/>
        </w:rPr>
        <w:t>Perbandingan Sensor Tegangan AC dengan Multimeter</w:t>
      </w:r>
      <w:bookmarkEnd w:id="166"/>
    </w:p>
    <w:tbl>
      <w:tblPr>
        <w:tblW w:w="3828" w:type="dxa"/>
        <w:tblInd w:w="1983" w:type="dxa"/>
        <w:tblLook w:val="04A0" w:firstRow="1" w:lastRow="0" w:firstColumn="1" w:lastColumn="0" w:noHBand="0" w:noVBand="1"/>
      </w:tblPr>
      <w:tblGrid>
        <w:gridCol w:w="1276"/>
        <w:gridCol w:w="1276"/>
        <w:gridCol w:w="1276"/>
      </w:tblGrid>
      <w:tr w:rsidR="00E46BBC" w14:paraId="38810599" w14:textId="77777777" w:rsidTr="00E46BBC">
        <w:trPr>
          <w:trHeight w:val="340"/>
        </w:trPr>
        <w:tc>
          <w:tcPr>
            <w:tcW w:w="1276"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49A53202"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V</w:t>
            </w:r>
            <w:r w:rsidRPr="00E46BBC">
              <w:rPr>
                <w:rFonts w:eastAsia="Times New Roman"/>
                <w:color w:val="000000"/>
                <w:sz w:val="22"/>
                <w:szCs w:val="22"/>
                <w:vertAlign w:val="subscript"/>
                <w:lang w:val="zh-CN" w:eastAsia="zh-CN"/>
              </w:rPr>
              <w:t>Sensor</w:t>
            </w:r>
          </w:p>
        </w:tc>
        <w:tc>
          <w:tcPr>
            <w:tcW w:w="1276" w:type="dxa"/>
            <w:tcBorders>
              <w:top w:val="single" w:sz="4" w:space="0" w:color="auto"/>
              <w:left w:val="nil"/>
              <w:bottom w:val="single" w:sz="4" w:space="0" w:color="auto"/>
              <w:right w:val="single" w:sz="4" w:space="0" w:color="auto"/>
            </w:tcBorders>
            <w:shd w:val="clear" w:color="auto" w:fill="FFFF00"/>
            <w:noWrap/>
            <w:vAlign w:val="center"/>
          </w:tcPr>
          <w:p w14:paraId="617C54C3"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V</w:t>
            </w:r>
            <w:r w:rsidRPr="00E46BBC">
              <w:rPr>
                <w:rFonts w:eastAsia="Times New Roman"/>
                <w:color w:val="000000"/>
                <w:sz w:val="22"/>
                <w:szCs w:val="22"/>
                <w:vertAlign w:val="subscript"/>
                <w:lang w:val="zh-CN" w:eastAsia="zh-CN"/>
              </w:rPr>
              <w:t>ukur</w:t>
            </w:r>
          </w:p>
        </w:tc>
        <w:tc>
          <w:tcPr>
            <w:tcW w:w="1276" w:type="dxa"/>
            <w:tcBorders>
              <w:top w:val="single" w:sz="4" w:space="0" w:color="auto"/>
              <w:left w:val="nil"/>
              <w:bottom w:val="single" w:sz="4" w:space="0" w:color="auto"/>
              <w:right w:val="single" w:sz="4" w:space="0" w:color="auto"/>
            </w:tcBorders>
            <w:shd w:val="clear" w:color="auto" w:fill="FFFF00"/>
            <w:noWrap/>
            <w:vAlign w:val="center"/>
          </w:tcPr>
          <w:p w14:paraId="79CC951A"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Eror</w:t>
            </w:r>
          </w:p>
        </w:tc>
      </w:tr>
      <w:tr w:rsidR="00E46BBC" w14:paraId="09980F43"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48C0A1DD"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21,34</w:t>
            </w:r>
          </w:p>
        </w:tc>
        <w:tc>
          <w:tcPr>
            <w:tcW w:w="1276" w:type="dxa"/>
            <w:tcBorders>
              <w:top w:val="nil"/>
              <w:left w:val="nil"/>
              <w:bottom w:val="single" w:sz="4" w:space="0" w:color="auto"/>
              <w:right w:val="single" w:sz="4" w:space="0" w:color="auto"/>
            </w:tcBorders>
            <w:noWrap/>
            <w:vAlign w:val="center"/>
          </w:tcPr>
          <w:p w14:paraId="210E689D"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20,07</w:t>
            </w:r>
          </w:p>
        </w:tc>
        <w:tc>
          <w:tcPr>
            <w:tcW w:w="1276" w:type="dxa"/>
            <w:tcBorders>
              <w:top w:val="nil"/>
              <w:left w:val="nil"/>
              <w:bottom w:val="single" w:sz="4" w:space="0" w:color="auto"/>
              <w:right w:val="single" w:sz="4" w:space="0" w:color="auto"/>
            </w:tcBorders>
            <w:noWrap/>
            <w:vAlign w:val="center"/>
          </w:tcPr>
          <w:p w14:paraId="40D013E5"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6,33%</w:t>
            </w:r>
          </w:p>
        </w:tc>
      </w:tr>
      <w:tr w:rsidR="00E46BBC" w14:paraId="347D1E94"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298E335D"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41,03</w:t>
            </w:r>
          </w:p>
        </w:tc>
        <w:tc>
          <w:tcPr>
            <w:tcW w:w="1276" w:type="dxa"/>
            <w:tcBorders>
              <w:top w:val="nil"/>
              <w:left w:val="nil"/>
              <w:bottom w:val="single" w:sz="4" w:space="0" w:color="auto"/>
              <w:right w:val="single" w:sz="4" w:space="0" w:color="auto"/>
            </w:tcBorders>
            <w:noWrap/>
            <w:vAlign w:val="center"/>
          </w:tcPr>
          <w:p w14:paraId="4F554F33"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40,4</w:t>
            </w:r>
          </w:p>
        </w:tc>
        <w:tc>
          <w:tcPr>
            <w:tcW w:w="1276" w:type="dxa"/>
            <w:tcBorders>
              <w:top w:val="nil"/>
              <w:left w:val="nil"/>
              <w:bottom w:val="single" w:sz="4" w:space="0" w:color="auto"/>
              <w:right w:val="single" w:sz="4" w:space="0" w:color="auto"/>
            </w:tcBorders>
            <w:noWrap/>
            <w:vAlign w:val="center"/>
          </w:tcPr>
          <w:p w14:paraId="16CC3E42"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1,56%</w:t>
            </w:r>
          </w:p>
        </w:tc>
      </w:tr>
      <w:tr w:rsidR="00E46BBC" w14:paraId="7D3FA4EF"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3F0ADADF"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61,01</w:t>
            </w:r>
          </w:p>
        </w:tc>
        <w:tc>
          <w:tcPr>
            <w:tcW w:w="1276" w:type="dxa"/>
            <w:tcBorders>
              <w:top w:val="nil"/>
              <w:left w:val="nil"/>
              <w:bottom w:val="single" w:sz="4" w:space="0" w:color="auto"/>
              <w:right w:val="single" w:sz="4" w:space="0" w:color="auto"/>
            </w:tcBorders>
            <w:noWrap/>
            <w:vAlign w:val="center"/>
          </w:tcPr>
          <w:p w14:paraId="1E7B8550"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60,1</w:t>
            </w:r>
          </w:p>
        </w:tc>
        <w:tc>
          <w:tcPr>
            <w:tcW w:w="1276" w:type="dxa"/>
            <w:tcBorders>
              <w:top w:val="nil"/>
              <w:left w:val="nil"/>
              <w:bottom w:val="single" w:sz="4" w:space="0" w:color="auto"/>
              <w:right w:val="single" w:sz="4" w:space="0" w:color="auto"/>
            </w:tcBorders>
            <w:noWrap/>
            <w:vAlign w:val="center"/>
          </w:tcPr>
          <w:p w14:paraId="03B621E9"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1,51%</w:t>
            </w:r>
          </w:p>
        </w:tc>
      </w:tr>
      <w:tr w:rsidR="00E46BBC" w14:paraId="26A00B3D"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0DA754FF"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80,65</w:t>
            </w:r>
          </w:p>
        </w:tc>
        <w:tc>
          <w:tcPr>
            <w:tcW w:w="1276" w:type="dxa"/>
            <w:tcBorders>
              <w:top w:val="nil"/>
              <w:left w:val="nil"/>
              <w:bottom w:val="single" w:sz="4" w:space="0" w:color="auto"/>
              <w:right w:val="single" w:sz="4" w:space="0" w:color="auto"/>
            </w:tcBorders>
            <w:noWrap/>
            <w:vAlign w:val="center"/>
          </w:tcPr>
          <w:p w14:paraId="67746AF7"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80</w:t>
            </w:r>
          </w:p>
        </w:tc>
        <w:tc>
          <w:tcPr>
            <w:tcW w:w="1276" w:type="dxa"/>
            <w:tcBorders>
              <w:top w:val="nil"/>
              <w:left w:val="nil"/>
              <w:bottom w:val="single" w:sz="4" w:space="0" w:color="auto"/>
              <w:right w:val="single" w:sz="4" w:space="0" w:color="auto"/>
            </w:tcBorders>
            <w:noWrap/>
            <w:vAlign w:val="center"/>
          </w:tcPr>
          <w:p w14:paraId="783865A3"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0,81%</w:t>
            </w:r>
          </w:p>
        </w:tc>
      </w:tr>
      <w:tr w:rsidR="00E46BBC" w14:paraId="029F22CC"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64DBE1B9"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100,3</w:t>
            </w:r>
          </w:p>
        </w:tc>
        <w:tc>
          <w:tcPr>
            <w:tcW w:w="1276" w:type="dxa"/>
            <w:tcBorders>
              <w:top w:val="nil"/>
              <w:left w:val="nil"/>
              <w:bottom w:val="single" w:sz="4" w:space="0" w:color="auto"/>
              <w:right w:val="single" w:sz="4" w:space="0" w:color="auto"/>
            </w:tcBorders>
            <w:noWrap/>
            <w:vAlign w:val="center"/>
          </w:tcPr>
          <w:p w14:paraId="626F69BF"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100,2</w:t>
            </w:r>
          </w:p>
        </w:tc>
        <w:tc>
          <w:tcPr>
            <w:tcW w:w="1276" w:type="dxa"/>
            <w:tcBorders>
              <w:top w:val="nil"/>
              <w:left w:val="nil"/>
              <w:bottom w:val="single" w:sz="4" w:space="0" w:color="auto"/>
              <w:right w:val="single" w:sz="4" w:space="0" w:color="auto"/>
            </w:tcBorders>
            <w:noWrap/>
            <w:vAlign w:val="center"/>
          </w:tcPr>
          <w:p w14:paraId="6738A1AC"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0,10%</w:t>
            </w:r>
          </w:p>
        </w:tc>
      </w:tr>
      <w:tr w:rsidR="00E46BBC" w14:paraId="4C3786B1"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2E06A163"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120,9</w:t>
            </w:r>
          </w:p>
        </w:tc>
        <w:tc>
          <w:tcPr>
            <w:tcW w:w="1276" w:type="dxa"/>
            <w:tcBorders>
              <w:top w:val="nil"/>
              <w:left w:val="nil"/>
              <w:bottom w:val="single" w:sz="4" w:space="0" w:color="auto"/>
              <w:right w:val="single" w:sz="4" w:space="0" w:color="auto"/>
            </w:tcBorders>
            <w:noWrap/>
            <w:vAlign w:val="center"/>
          </w:tcPr>
          <w:p w14:paraId="4F6A0C10"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120,4</w:t>
            </w:r>
          </w:p>
        </w:tc>
        <w:tc>
          <w:tcPr>
            <w:tcW w:w="1276" w:type="dxa"/>
            <w:tcBorders>
              <w:top w:val="nil"/>
              <w:left w:val="nil"/>
              <w:bottom w:val="single" w:sz="4" w:space="0" w:color="auto"/>
              <w:right w:val="single" w:sz="4" w:space="0" w:color="auto"/>
            </w:tcBorders>
            <w:noWrap/>
            <w:vAlign w:val="center"/>
          </w:tcPr>
          <w:p w14:paraId="325D9C07"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0,42%</w:t>
            </w:r>
          </w:p>
        </w:tc>
      </w:tr>
      <w:tr w:rsidR="00E46BBC" w14:paraId="58D50124"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09371F74"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141,11</w:t>
            </w:r>
          </w:p>
        </w:tc>
        <w:tc>
          <w:tcPr>
            <w:tcW w:w="1276" w:type="dxa"/>
            <w:tcBorders>
              <w:top w:val="nil"/>
              <w:left w:val="nil"/>
              <w:bottom w:val="single" w:sz="4" w:space="0" w:color="auto"/>
              <w:right w:val="single" w:sz="4" w:space="0" w:color="auto"/>
            </w:tcBorders>
            <w:noWrap/>
            <w:vAlign w:val="center"/>
          </w:tcPr>
          <w:p w14:paraId="22BE4EE1"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140,6</w:t>
            </w:r>
          </w:p>
        </w:tc>
        <w:tc>
          <w:tcPr>
            <w:tcW w:w="1276" w:type="dxa"/>
            <w:tcBorders>
              <w:top w:val="nil"/>
              <w:left w:val="nil"/>
              <w:bottom w:val="single" w:sz="4" w:space="0" w:color="auto"/>
              <w:right w:val="single" w:sz="4" w:space="0" w:color="auto"/>
            </w:tcBorders>
            <w:noWrap/>
            <w:vAlign w:val="center"/>
          </w:tcPr>
          <w:p w14:paraId="79E4C7E1"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0,36%</w:t>
            </w:r>
          </w:p>
        </w:tc>
      </w:tr>
      <w:tr w:rsidR="00E46BBC" w14:paraId="2D488B8B"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7E99AC66"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161,25</w:t>
            </w:r>
          </w:p>
        </w:tc>
        <w:tc>
          <w:tcPr>
            <w:tcW w:w="1276" w:type="dxa"/>
            <w:tcBorders>
              <w:top w:val="nil"/>
              <w:left w:val="nil"/>
              <w:bottom w:val="single" w:sz="4" w:space="0" w:color="auto"/>
              <w:right w:val="single" w:sz="4" w:space="0" w:color="auto"/>
            </w:tcBorders>
            <w:noWrap/>
            <w:vAlign w:val="center"/>
          </w:tcPr>
          <w:p w14:paraId="6877BB97"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160,5</w:t>
            </w:r>
          </w:p>
        </w:tc>
        <w:tc>
          <w:tcPr>
            <w:tcW w:w="1276" w:type="dxa"/>
            <w:tcBorders>
              <w:top w:val="nil"/>
              <w:left w:val="nil"/>
              <w:bottom w:val="single" w:sz="4" w:space="0" w:color="auto"/>
              <w:right w:val="single" w:sz="4" w:space="0" w:color="auto"/>
            </w:tcBorders>
            <w:noWrap/>
            <w:vAlign w:val="center"/>
          </w:tcPr>
          <w:p w14:paraId="5464777B"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0,47%</w:t>
            </w:r>
          </w:p>
        </w:tc>
      </w:tr>
      <w:tr w:rsidR="00E46BBC" w14:paraId="4E6C9D94"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531E0F83"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181,14</w:t>
            </w:r>
          </w:p>
        </w:tc>
        <w:tc>
          <w:tcPr>
            <w:tcW w:w="1276" w:type="dxa"/>
            <w:tcBorders>
              <w:top w:val="nil"/>
              <w:left w:val="nil"/>
              <w:bottom w:val="single" w:sz="4" w:space="0" w:color="auto"/>
              <w:right w:val="single" w:sz="4" w:space="0" w:color="auto"/>
            </w:tcBorders>
            <w:noWrap/>
            <w:vAlign w:val="center"/>
          </w:tcPr>
          <w:p w14:paraId="43460163"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180,2</w:t>
            </w:r>
          </w:p>
        </w:tc>
        <w:tc>
          <w:tcPr>
            <w:tcW w:w="1276" w:type="dxa"/>
            <w:tcBorders>
              <w:top w:val="nil"/>
              <w:left w:val="nil"/>
              <w:bottom w:val="single" w:sz="4" w:space="0" w:color="auto"/>
              <w:right w:val="single" w:sz="4" w:space="0" w:color="auto"/>
            </w:tcBorders>
            <w:noWrap/>
            <w:vAlign w:val="center"/>
          </w:tcPr>
          <w:p w14:paraId="6FB002E9"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0,52%</w:t>
            </w:r>
          </w:p>
        </w:tc>
      </w:tr>
      <w:tr w:rsidR="00E46BBC" w14:paraId="40A13879" w14:textId="77777777" w:rsidTr="00E46BBC">
        <w:trPr>
          <w:trHeight w:val="340"/>
        </w:trPr>
        <w:tc>
          <w:tcPr>
            <w:tcW w:w="1276" w:type="dxa"/>
            <w:tcBorders>
              <w:top w:val="nil"/>
              <w:left w:val="single" w:sz="4" w:space="0" w:color="auto"/>
              <w:bottom w:val="single" w:sz="4" w:space="0" w:color="auto"/>
              <w:right w:val="single" w:sz="4" w:space="0" w:color="auto"/>
            </w:tcBorders>
            <w:noWrap/>
            <w:vAlign w:val="center"/>
          </w:tcPr>
          <w:p w14:paraId="37E61733"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201,73</w:t>
            </w:r>
          </w:p>
        </w:tc>
        <w:tc>
          <w:tcPr>
            <w:tcW w:w="1276" w:type="dxa"/>
            <w:tcBorders>
              <w:top w:val="nil"/>
              <w:left w:val="nil"/>
              <w:bottom w:val="single" w:sz="4" w:space="0" w:color="auto"/>
              <w:right w:val="single" w:sz="4" w:space="0" w:color="auto"/>
            </w:tcBorders>
            <w:noWrap/>
            <w:vAlign w:val="center"/>
          </w:tcPr>
          <w:p w14:paraId="1114D09A"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200,4</w:t>
            </w:r>
          </w:p>
        </w:tc>
        <w:tc>
          <w:tcPr>
            <w:tcW w:w="1276" w:type="dxa"/>
            <w:tcBorders>
              <w:top w:val="nil"/>
              <w:left w:val="nil"/>
              <w:bottom w:val="single" w:sz="4" w:space="0" w:color="auto"/>
              <w:right w:val="single" w:sz="4" w:space="0" w:color="auto"/>
            </w:tcBorders>
            <w:noWrap/>
            <w:vAlign w:val="center"/>
          </w:tcPr>
          <w:p w14:paraId="66936BF3"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0,66%</w:t>
            </w:r>
          </w:p>
        </w:tc>
      </w:tr>
      <w:tr w:rsidR="00E46BBC" w14:paraId="5CD2D05A" w14:textId="77777777" w:rsidTr="00E46BBC">
        <w:trPr>
          <w:trHeight w:val="340"/>
        </w:trPr>
        <w:tc>
          <w:tcPr>
            <w:tcW w:w="1276" w:type="dxa"/>
            <w:tcBorders>
              <w:top w:val="single" w:sz="4" w:space="0" w:color="auto"/>
              <w:left w:val="single" w:sz="4" w:space="0" w:color="auto"/>
              <w:bottom w:val="single" w:sz="4" w:space="0" w:color="auto"/>
              <w:right w:val="single" w:sz="4" w:space="0" w:color="auto"/>
            </w:tcBorders>
            <w:noWrap/>
            <w:vAlign w:val="center"/>
          </w:tcPr>
          <w:p w14:paraId="040042B7"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220,18</w:t>
            </w:r>
          </w:p>
        </w:tc>
        <w:tc>
          <w:tcPr>
            <w:tcW w:w="1276" w:type="dxa"/>
            <w:tcBorders>
              <w:top w:val="single" w:sz="4" w:space="0" w:color="auto"/>
              <w:left w:val="nil"/>
              <w:bottom w:val="single" w:sz="4" w:space="0" w:color="auto"/>
              <w:right w:val="single" w:sz="4" w:space="0" w:color="auto"/>
            </w:tcBorders>
            <w:noWrap/>
            <w:vAlign w:val="center"/>
          </w:tcPr>
          <w:p w14:paraId="190C2845"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220,7</w:t>
            </w:r>
          </w:p>
        </w:tc>
        <w:tc>
          <w:tcPr>
            <w:tcW w:w="1276" w:type="dxa"/>
            <w:tcBorders>
              <w:top w:val="single" w:sz="4" w:space="0" w:color="auto"/>
              <w:left w:val="nil"/>
              <w:bottom w:val="single" w:sz="4" w:space="0" w:color="auto"/>
              <w:right w:val="single" w:sz="4" w:space="0" w:color="auto"/>
            </w:tcBorders>
            <w:noWrap/>
            <w:vAlign w:val="center"/>
          </w:tcPr>
          <w:p w14:paraId="0271A4FB" w14:textId="77777777" w:rsidR="00E46BBC" w:rsidRPr="00E46BBC" w:rsidRDefault="00E46BBC" w:rsidP="00BC5F4C">
            <w:pPr>
              <w:jc w:val="center"/>
              <w:rPr>
                <w:rFonts w:eastAsia="Times New Roman"/>
                <w:color w:val="000000"/>
                <w:sz w:val="22"/>
                <w:szCs w:val="22"/>
                <w:lang w:val="zh-CN" w:eastAsia="zh-CN"/>
              </w:rPr>
            </w:pPr>
            <w:r w:rsidRPr="00E46BBC">
              <w:rPr>
                <w:rFonts w:eastAsia="Times New Roman"/>
                <w:color w:val="000000"/>
                <w:sz w:val="22"/>
                <w:szCs w:val="22"/>
                <w:lang w:val="zh-CN" w:eastAsia="zh-CN"/>
              </w:rPr>
              <w:t>0,24%</w:t>
            </w:r>
          </w:p>
        </w:tc>
      </w:tr>
      <w:tr w:rsidR="00E46BBC" w14:paraId="51E44C3F" w14:textId="77777777" w:rsidTr="00E46BBC">
        <w:trPr>
          <w:trHeight w:val="340"/>
        </w:trPr>
        <w:tc>
          <w:tcPr>
            <w:tcW w:w="2552" w:type="dxa"/>
            <w:gridSpan w:val="2"/>
            <w:tcBorders>
              <w:top w:val="single" w:sz="4" w:space="0" w:color="auto"/>
              <w:left w:val="single" w:sz="4" w:space="0" w:color="auto"/>
              <w:bottom w:val="single" w:sz="4" w:space="0" w:color="auto"/>
              <w:right w:val="single" w:sz="4" w:space="0" w:color="auto"/>
            </w:tcBorders>
            <w:noWrap/>
            <w:vAlign w:val="center"/>
          </w:tcPr>
          <w:p w14:paraId="1E8FFC1E" w14:textId="77777777" w:rsidR="00E46BBC" w:rsidRPr="00E46BBC" w:rsidRDefault="00E46BBC" w:rsidP="00BC5F4C">
            <w:pPr>
              <w:jc w:val="center"/>
              <w:rPr>
                <w:rFonts w:eastAsia="Times New Roman"/>
                <w:color w:val="000000"/>
                <w:sz w:val="22"/>
                <w:szCs w:val="22"/>
                <w:lang w:val="en-US" w:eastAsia="zh-CN"/>
              </w:rPr>
            </w:pPr>
            <w:r>
              <w:rPr>
                <w:rFonts w:eastAsia="Times New Roman"/>
                <w:color w:val="000000"/>
                <w:sz w:val="22"/>
                <w:szCs w:val="22"/>
                <w:lang w:val="en-US" w:eastAsia="zh-CN"/>
              </w:rPr>
              <w:t>Rata rata</w:t>
            </w:r>
          </w:p>
        </w:tc>
        <w:tc>
          <w:tcPr>
            <w:tcW w:w="1276" w:type="dxa"/>
            <w:tcBorders>
              <w:top w:val="single" w:sz="4" w:space="0" w:color="auto"/>
              <w:left w:val="nil"/>
              <w:bottom w:val="single" w:sz="4" w:space="0" w:color="auto"/>
              <w:right w:val="single" w:sz="4" w:space="0" w:color="auto"/>
            </w:tcBorders>
            <w:noWrap/>
            <w:vAlign w:val="center"/>
          </w:tcPr>
          <w:p w14:paraId="14C7D934" w14:textId="77777777" w:rsidR="00E46BBC" w:rsidRPr="00E46BBC" w:rsidRDefault="00E46BBC" w:rsidP="00BC5F4C">
            <w:pPr>
              <w:jc w:val="center"/>
              <w:rPr>
                <w:rFonts w:eastAsia="Times New Roman"/>
                <w:color w:val="000000"/>
                <w:sz w:val="22"/>
                <w:szCs w:val="22"/>
                <w:lang w:val="en-US" w:eastAsia="zh-CN"/>
              </w:rPr>
            </w:pPr>
            <w:r>
              <w:rPr>
                <w:rFonts w:eastAsia="Times New Roman"/>
                <w:color w:val="000000"/>
                <w:sz w:val="22"/>
                <w:szCs w:val="22"/>
                <w:lang w:val="en-US" w:eastAsia="zh-CN"/>
              </w:rPr>
              <w:t>1,18%</w:t>
            </w:r>
          </w:p>
        </w:tc>
      </w:tr>
    </w:tbl>
    <w:p w14:paraId="50A71C11" w14:textId="77777777" w:rsidR="00E46BBC" w:rsidRDefault="006E03D8" w:rsidP="003975D8">
      <w:pPr>
        <w:pStyle w:val="SUBSUBBAB"/>
      </w:pPr>
      <w:bookmarkStart w:id="167" w:name="_Toc229341858"/>
      <w:r>
        <w:lastRenderedPageBreak/>
        <w:t>Pengujian Sensor Arus AC</w:t>
      </w:r>
      <w:bookmarkEnd w:id="167"/>
    </w:p>
    <w:p w14:paraId="35EC892D" w14:textId="34C442A4" w:rsidR="006E03D8" w:rsidRPr="006E03D8" w:rsidRDefault="006E03D8" w:rsidP="006E03D8">
      <w:pPr>
        <w:pStyle w:val="ISI"/>
      </w:pPr>
      <w:r w:rsidRPr="006E03D8">
        <w:t xml:space="preserve">Pengujian sensor arus dilakukan untuk mengetahui kinerja dari sensor arus yang digunakan serta kepresisian dari pembacaan nilai arus AC yang dikeluarkan inverter menuju beban. Pengujian sensor </w:t>
      </w:r>
      <w:r w:rsidR="00417CBA">
        <w:t>arus AC</w:t>
      </w:r>
      <w:r w:rsidRPr="006E03D8">
        <w:t xml:space="preserve"> dapat dilihat pada Gambar 4.2</w:t>
      </w:r>
      <w:r w:rsidR="00B7788D">
        <w:t>7</w:t>
      </w:r>
      <w:r w:rsidRPr="006E03D8">
        <w:t>.</w:t>
      </w:r>
    </w:p>
    <w:p w14:paraId="4E574463" w14:textId="77777777" w:rsidR="006E03D8" w:rsidRDefault="006E03D8" w:rsidP="006E03D8">
      <w:pPr>
        <w:pStyle w:val="ISI"/>
      </w:pPr>
    </w:p>
    <w:p w14:paraId="04E756EC" w14:textId="77777777" w:rsidR="006E03D8" w:rsidRDefault="006E03D8" w:rsidP="006E03D8">
      <w:pPr>
        <w:pStyle w:val="ISI"/>
        <w:ind w:firstLine="0"/>
        <w:jc w:val="center"/>
      </w:pPr>
      <w:r>
        <w:rPr>
          <w:noProof/>
        </w:rPr>
        <w:drawing>
          <wp:inline distT="0" distB="0" distL="0" distR="0" wp14:anchorId="403F025F" wp14:editId="02D21590">
            <wp:extent cx="3842565" cy="2160000"/>
            <wp:effectExtent l="0" t="0" r="5715" b="0"/>
            <wp:docPr id="1519144950" name="Picture 17" descr="A table with several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44950" name="Picture 17" descr="A table with several electrical components&#10;&#10;AI-generated content may be incorrect."/>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842565" cy="2160000"/>
                    </a:xfrm>
                    <a:prstGeom prst="rect">
                      <a:avLst/>
                    </a:prstGeom>
                  </pic:spPr>
                </pic:pic>
              </a:graphicData>
            </a:graphic>
          </wp:inline>
        </w:drawing>
      </w:r>
    </w:p>
    <w:p w14:paraId="08856018" w14:textId="690EF832" w:rsidR="00402B12" w:rsidRPr="00402B12" w:rsidRDefault="00402B12" w:rsidP="00402B12">
      <w:pPr>
        <w:pStyle w:val="Gambar"/>
        <w:rPr>
          <w:b w:val="0"/>
          <w:bCs w:val="0"/>
        </w:rPr>
      </w:pPr>
      <w:bookmarkStart w:id="168" w:name="_Toc229341984"/>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27</w:t>
      </w:r>
      <w:r w:rsidR="00B354CA">
        <w:fldChar w:fldCharType="end"/>
      </w:r>
      <w:r>
        <w:t xml:space="preserve"> </w:t>
      </w:r>
      <w:r w:rsidRPr="00402B12">
        <w:rPr>
          <w:b w:val="0"/>
          <w:bCs w:val="0"/>
        </w:rPr>
        <w:t>Pengujian Sensor Arus AC</w:t>
      </w:r>
      <w:bookmarkEnd w:id="168"/>
    </w:p>
    <w:p w14:paraId="6993DA6B" w14:textId="77777777" w:rsidR="006E03D8" w:rsidRPr="006E03D8" w:rsidRDefault="006E03D8" w:rsidP="00E2600F">
      <w:pPr>
        <w:pStyle w:val="ISI"/>
        <w:spacing w:line="240" w:lineRule="auto"/>
        <w:rPr>
          <w:lang w:val="en-US"/>
        </w:rPr>
      </w:pPr>
    </w:p>
    <w:p w14:paraId="7713F868" w14:textId="7F05F591" w:rsidR="00B1484E" w:rsidRDefault="00B1484E" w:rsidP="00E2600F">
      <w:pPr>
        <w:pStyle w:val="ISI"/>
      </w:pPr>
      <w:r>
        <w:t>Sebagaimana pada pengujian sensor tegangan AC, pengujian sensor arus AC pertama-tama juga dilakukan dengan membandingkan nilai RMS dari ADC dengan nilai RMS pada multimeter. Pada perhitungan RMS dari ADC, digunakan 200 sampel dalam satu periode sinusoidal.</w:t>
      </w:r>
      <w:r w:rsidR="00E2600F">
        <w:t xml:space="preserve"> </w:t>
      </w:r>
      <w:r>
        <w:t>Sumber tegangan disesuaikan supaya arus yang dilalui oleh sensor dan diterima beban dapat disesuaikan. Tabel 4.</w:t>
      </w:r>
      <w:r w:rsidR="00A458CF">
        <w:t>21</w:t>
      </w:r>
      <w:r>
        <w:t xml:space="preserve"> menunjukkan perubahan arus terhadap nilai ADC. Data diambil dari nilai arus sebesar 0,25 A kemudian dinaikkan hingga 2,25 A dengan step sebesar 0,25 A.</w:t>
      </w:r>
    </w:p>
    <w:p w14:paraId="542DAECF" w14:textId="77777777" w:rsidR="006E03D8" w:rsidRDefault="006E03D8" w:rsidP="00E2600F">
      <w:pPr>
        <w:pStyle w:val="ISI"/>
        <w:spacing w:line="240" w:lineRule="auto"/>
      </w:pPr>
    </w:p>
    <w:p w14:paraId="77980CF1" w14:textId="1D1D6908" w:rsidR="00B1484E" w:rsidRPr="00796007" w:rsidRDefault="00796007" w:rsidP="00796007">
      <w:pPr>
        <w:pStyle w:val="TABEL"/>
        <w:rPr>
          <w:b w:val="0"/>
          <w:bCs/>
        </w:rPr>
      </w:pPr>
      <w:bookmarkStart w:id="169" w:name="_Toc229342863"/>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21</w:t>
      </w:r>
      <w:r w:rsidR="00891F50">
        <w:fldChar w:fldCharType="end"/>
      </w:r>
      <w:r>
        <w:t xml:space="preserve"> </w:t>
      </w:r>
      <w:r w:rsidRPr="00796007">
        <w:rPr>
          <w:b w:val="0"/>
          <w:bCs/>
        </w:rPr>
        <w:t>Pembacaan ADC terhadap Perubahan Arus AC</w:t>
      </w:r>
      <w:bookmarkEnd w:id="169"/>
    </w:p>
    <w:tbl>
      <w:tblPr>
        <w:tblW w:w="2552" w:type="dxa"/>
        <w:tblInd w:w="2693" w:type="dxa"/>
        <w:tblLook w:val="04A0" w:firstRow="1" w:lastRow="0" w:firstColumn="1" w:lastColumn="0" w:noHBand="0" w:noVBand="1"/>
      </w:tblPr>
      <w:tblGrid>
        <w:gridCol w:w="1276"/>
        <w:gridCol w:w="1276"/>
      </w:tblGrid>
      <w:tr w:rsidR="00B1484E" w14:paraId="67A75EA3" w14:textId="77777777" w:rsidTr="00B1484E">
        <w:trPr>
          <w:trHeight w:val="340"/>
        </w:trPr>
        <w:tc>
          <w:tcPr>
            <w:tcW w:w="1276"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1F358046"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ADC</w:t>
            </w:r>
          </w:p>
        </w:tc>
        <w:tc>
          <w:tcPr>
            <w:tcW w:w="1276" w:type="dxa"/>
            <w:tcBorders>
              <w:top w:val="single" w:sz="4" w:space="0" w:color="auto"/>
              <w:left w:val="nil"/>
              <w:bottom w:val="single" w:sz="4" w:space="0" w:color="auto"/>
              <w:right w:val="single" w:sz="4" w:space="0" w:color="auto"/>
            </w:tcBorders>
            <w:shd w:val="clear" w:color="auto" w:fill="FFFF00"/>
            <w:noWrap/>
            <w:vAlign w:val="center"/>
          </w:tcPr>
          <w:p w14:paraId="6286C7AF"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I</w:t>
            </w:r>
            <w:r w:rsidRPr="00B1484E">
              <w:rPr>
                <w:rFonts w:eastAsia="Times New Roman"/>
                <w:color w:val="000000"/>
                <w:sz w:val="22"/>
                <w:szCs w:val="22"/>
                <w:vertAlign w:val="subscript"/>
                <w:lang w:val="zh-CN" w:eastAsia="zh-CN"/>
              </w:rPr>
              <w:t>multimeter</w:t>
            </w:r>
            <w:r w:rsidRPr="00B1484E">
              <w:rPr>
                <w:rFonts w:eastAsia="Times New Roman"/>
                <w:color w:val="000000"/>
                <w:sz w:val="22"/>
                <w:szCs w:val="22"/>
                <w:lang w:val="zh-CN" w:eastAsia="zh-CN"/>
              </w:rPr>
              <w:t xml:space="preserve"> (A)</w:t>
            </w:r>
          </w:p>
        </w:tc>
      </w:tr>
      <w:tr w:rsidR="00B1484E" w14:paraId="7177D447"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1AE679CB"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3123,34</w:t>
            </w:r>
          </w:p>
        </w:tc>
        <w:tc>
          <w:tcPr>
            <w:tcW w:w="1276" w:type="dxa"/>
            <w:tcBorders>
              <w:top w:val="nil"/>
              <w:left w:val="nil"/>
              <w:bottom w:val="single" w:sz="4" w:space="0" w:color="auto"/>
              <w:right w:val="single" w:sz="4" w:space="0" w:color="auto"/>
            </w:tcBorders>
            <w:noWrap/>
            <w:vAlign w:val="center"/>
          </w:tcPr>
          <w:p w14:paraId="16DB2DC6"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0,25</w:t>
            </w:r>
          </w:p>
        </w:tc>
      </w:tr>
      <w:tr w:rsidR="00B1484E" w14:paraId="3E3760CD"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1D178F59"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3125,69</w:t>
            </w:r>
          </w:p>
        </w:tc>
        <w:tc>
          <w:tcPr>
            <w:tcW w:w="1276" w:type="dxa"/>
            <w:tcBorders>
              <w:top w:val="nil"/>
              <w:left w:val="nil"/>
              <w:bottom w:val="single" w:sz="4" w:space="0" w:color="auto"/>
              <w:right w:val="single" w:sz="4" w:space="0" w:color="auto"/>
            </w:tcBorders>
            <w:noWrap/>
            <w:vAlign w:val="center"/>
          </w:tcPr>
          <w:p w14:paraId="2BE2FE02"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0,5</w:t>
            </w:r>
          </w:p>
        </w:tc>
      </w:tr>
      <w:tr w:rsidR="00B1484E" w14:paraId="1BC9729A"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6D897CA6"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3129,79</w:t>
            </w:r>
          </w:p>
        </w:tc>
        <w:tc>
          <w:tcPr>
            <w:tcW w:w="1276" w:type="dxa"/>
            <w:tcBorders>
              <w:top w:val="nil"/>
              <w:left w:val="nil"/>
              <w:bottom w:val="single" w:sz="4" w:space="0" w:color="auto"/>
              <w:right w:val="single" w:sz="4" w:space="0" w:color="auto"/>
            </w:tcBorders>
            <w:noWrap/>
            <w:vAlign w:val="center"/>
          </w:tcPr>
          <w:p w14:paraId="4E7FE6E3"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0,75</w:t>
            </w:r>
          </w:p>
        </w:tc>
      </w:tr>
      <w:tr w:rsidR="00B1484E" w14:paraId="3F0D9A28"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1A3E3326"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3132,25</w:t>
            </w:r>
          </w:p>
        </w:tc>
        <w:tc>
          <w:tcPr>
            <w:tcW w:w="1276" w:type="dxa"/>
            <w:tcBorders>
              <w:top w:val="nil"/>
              <w:left w:val="nil"/>
              <w:bottom w:val="single" w:sz="4" w:space="0" w:color="auto"/>
              <w:right w:val="single" w:sz="4" w:space="0" w:color="auto"/>
            </w:tcBorders>
            <w:noWrap/>
            <w:vAlign w:val="center"/>
          </w:tcPr>
          <w:p w14:paraId="5F3CEAEE"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w:t>
            </w:r>
          </w:p>
        </w:tc>
      </w:tr>
      <w:tr w:rsidR="00B1484E" w14:paraId="59D308D6"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07DFC760"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3134,77</w:t>
            </w:r>
          </w:p>
        </w:tc>
        <w:tc>
          <w:tcPr>
            <w:tcW w:w="1276" w:type="dxa"/>
            <w:tcBorders>
              <w:top w:val="nil"/>
              <w:left w:val="nil"/>
              <w:bottom w:val="single" w:sz="4" w:space="0" w:color="auto"/>
              <w:right w:val="single" w:sz="4" w:space="0" w:color="auto"/>
            </w:tcBorders>
            <w:noWrap/>
            <w:vAlign w:val="center"/>
          </w:tcPr>
          <w:p w14:paraId="2EF0755C"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1,25</w:t>
            </w:r>
          </w:p>
        </w:tc>
      </w:tr>
      <w:tr w:rsidR="00B1484E" w14:paraId="5BBF9EB2"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1006DF59"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3135,34</w:t>
            </w:r>
          </w:p>
        </w:tc>
        <w:tc>
          <w:tcPr>
            <w:tcW w:w="1276" w:type="dxa"/>
            <w:tcBorders>
              <w:top w:val="nil"/>
              <w:left w:val="nil"/>
              <w:bottom w:val="single" w:sz="4" w:space="0" w:color="auto"/>
              <w:right w:val="single" w:sz="4" w:space="0" w:color="auto"/>
            </w:tcBorders>
            <w:noWrap/>
            <w:vAlign w:val="center"/>
          </w:tcPr>
          <w:p w14:paraId="72B3187E"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1,5</w:t>
            </w:r>
          </w:p>
        </w:tc>
      </w:tr>
      <w:tr w:rsidR="00B1484E" w14:paraId="1E991E0A"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6137F57E"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3138,49</w:t>
            </w:r>
          </w:p>
        </w:tc>
        <w:tc>
          <w:tcPr>
            <w:tcW w:w="1276" w:type="dxa"/>
            <w:tcBorders>
              <w:top w:val="nil"/>
              <w:left w:val="nil"/>
              <w:bottom w:val="single" w:sz="4" w:space="0" w:color="auto"/>
              <w:right w:val="single" w:sz="4" w:space="0" w:color="auto"/>
            </w:tcBorders>
            <w:noWrap/>
            <w:vAlign w:val="center"/>
          </w:tcPr>
          <w:p w14:paraId="3AD1D304"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1,75</w:t>
            </w:r>
          </w:p>
        </w:tc>
      </w:tr>
      <w:tr w:rsidR="00B1484E" w14:paraId="606E0147"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73223A73"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3140,4</w:t>
            </w:r>
          </w:p>
        </w:tc>
        <w:tc>
          <w:tcPr>
            <w:tcW w:w="1276" w:type="dxa"/>
            <w:tcBorders>
              <w:top w:val="nil"/>
              <w:left w:val="nil"/>
              <w:bottom w:val="single" w:sz="4" w:space="0" w:color="auto"/>
              <w:right w:val="single" w:sz="4" w:space="0" w:color="auto"/>
            </w:tcBorders>
            <w:noWrap/>
            <w:vAlign w:val="center"/>
          </w:tcPr>
          <w:p w14:paraId="03293F4C"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2</w:t>
            </w:r>
          </w:p>
        </w:tc>
      </w:tr>
      <w:tr w:rsidR="00B1484E" w14:paraId="0BE6D9CC"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7733E33F"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3142,07</w:t>
            </w:r>
          </w:p>
        </w:tc>
        <w:tc>
          <w:tcPr>
            <w:tcW w:w="1276" w:type="dxa"/>
            <w:tcBorders>
              <w:top w:val="nil"/>
              <w:left w:val="nil"/>
              <w:bottom w:val="single" w:sz="4" w:space="0" w:color="auto"/>
              <w:right w:val="single" w:sz="4" w:space="0" w:color="auto"/>
            </w:tcBorders>
            <w:noWrap/>
            <w:vAlign w:val="center"/>
          </w:tcPr>
          <w:p w14:paraId="1CA1F2A8"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2,25</w:t>
            </w:r>
          </w:p>
        </w:tc>
      </w:tr>
    </w:tbl>
    <w:p w14:paraId="12A5E8A4" w14:textId="3E5A2F4C" w:rsidR="00B1484E" w:rsidRDefault="00B1484E" w:rsidP="00B1484E">
      <w:pPr>
        <w:pStyle w:val="ISI"/>
      </w:pPr>
      <w:r>
        <w:lastRenderedPageBreak/>
        <w:t>Dari Tabel 4.</w:t>
      </w:r>
      <w:r w:rsidR="00A458CF">
        <w:t>21</w:t>
      </w:r>
      <w:r>
        <w:t xml:space="preserve"> kemudian diplot pada kurva yang dapat dilihat pada Gambar 4.</w:t>
      </w:r>
      <w:r w:rsidR="00B25662">
        <w:t>2</w:t>
      </w:r>
      <w:r w:rsidR="00B7788D">
        <w:t>8</w:t>
      </w:r>
      <w:r>
        <w:t xml:space="preserve">. Pada kurva tersebut dapat diambil tren linearnya untuk menghitung tegangan aktual dan didapatlah fungsi linear y = 0,1056x – 329,5491. Fungsi tersebut digunakan untuk kalibrasi sensor tegangan agar sistem dapat menginterpretasikan nilai arus AC dengan baik. </w:t>
      </w:r>
    </w:p>
    <w:p w14:paraId="01DAA982" w14:textId="77777777" w:rsidR="00B1484E" w:rsidRDefault="00B1484E" w:rsidP="00694047">
      <w:pPr>
        <w:pStyle w:val="ISI"/>
        <w:spacing w:line="240" w:lineRule="auto"/>
      </w:pPr>
    </w:p>
    <w:p w14:paraId="3CA5901B" w14:textId="30E547FF" w:rsidR="00B1484E" w:rsidRDefault="00694047" w:rsidP="00B1484E">
      <w:pPr>
        <w:pStyle w:val="ISI"/>
        <w:ind w:firstLine="0"/>
        <w:jc w:val="center"/>
      </w:pPr>
      <w:r>
        <w:rPr>
          <w:noProof/>
        </w:rPr>
        <w:drawing>
          <wp:inline distT="0" distB="0" distL="0" distR="0" wp14:anchorId="6707D794" wp14:editId="63D9EC7A">
            <wp:extent cx="5039995" cy="2359660"/>
            <wp:effectExtent l="0" t="0" r="8255" b="2540"/>
            <wp:docPr id="20559208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0899" name="Picture 2055920899"/>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7F3F6D49" w14:textId="070AAD89" w:rsidR="00402B12" w:rsidRPr="00402B12" w:rsidRDefault="00402B12" w:rsidP="00402B12">
      <w:pPr>
        <w:pStyle w:val="Gambar"/>
        <w:rPr>
          <w:b w:val="0"/>
          <w:bCs w:val="0"/>
        </w:rPr>
      </w:pPr>
      <w:bookmarkStart w:id="170" w:name="_Toc229341985"/>
      <w:r>
        <w:t xml:space="preserve">Gambar </w:t>
      </w:r>
      <w:r w:rsidR="00B354CA">
        <w:fldChar w:fldCharType="begin"/>
      </w:r>
      <w:r w:rsidR="00B354CA">
        <w:instrText xml:space="preserve"> STYLEREF 1 \s </w:instrText>
      </w:r>
      <w:r w:rsidR="00B354CA">
        <w:fldChar w:fldCharType="separate"/>
      </w:r>
      <w:r w:rsidR="00D70BEC">
        <w:rPr>
          <w:noProof/>
          <w:cs/>
        </w:rPr>
        <w:t>‎</w:t>
      </w:r>
      <w:r w:rsidR="00D70BEC">
        <w:rPr>
          <w:noProof/>
        </w:rPr>
        <w:t>4</w:t>
      </w:r>
      <w:r w:rsidR="00B354CA">
        <w:fldChar w:fldCharType="end"/>
      </w:r>
      <w:r w:rsidR="00B354CA">
        <w:t>.</w:t>
      </w:r>
      <w:r w:rsidR="00B354CA">
        <w:fldChar w:fldCharType="begin"/>
      </w:r>
      <w:r w:rsidR="00B354CA">
        <w:instrText xml:space="preserve"> SEQ Gambar \* ARABIC \s 1 </w:instrText>
      </w:r>
      <w:r w:rsidR="00B354CA">
        <w:fldChar w:fldCharType="separate"/>
      </w:r>
      <w:r w:rsidR="00D70BEC">
        <w:rPr>
          <w:noProof/>
        </w:rPr>
        <w:t>28</w:t>
      </w:r>
      <w:r w:rsidR="00B354CA">
        <w:fldChar w:fldCharType="end"/>
      </w:r>
      <w:r>
        <w:t xml:space="preserve"> </w:t>
      </w:r>
      <w:r w:rsidRPr="00402B12">
        <w:rPr>
          <w:b w:val="0"/>
          <w:bCs w:val="0"/>
        </w:rPr>
        <w:t>Kurva Liniaritas Sensor Arus AC</w:t>
      </w:r>
      <w:bookmarkEnd w:id="170"/>
    </w:p>
    <w:p w14:paraId="3BF9A574" w14:textId="77777777" w:rsidR="00B1484E" w:rsidRPr="00B1484E" w:rsidRDefault="00B1484E" w:rsidP="006E03D8">
      <w:pPr>
        <w:pStyle w:val="ISI"/>
        <w:rPr>
          <w:lang w:val="en-US"/>
        </w:rPr>
      </w:pPr>
    </w:p>
    <w:p w14:paraId="734D2CAD" w14:textId="23A1FE4D" w:rsidR="00B1484E" w:rsidRDefault="00B1484E" w:rsidP="00B1484E">
      <w:pPr>
        <w:pStyle w:val="ISI"/>
      </w:pPr>
      <w:r>
        <w:t>Setiap peningkatan 1 nilai ADC, maka tegangan yang dibaca oleh mikrokontroler akan meningkat sebesar 0,1056. Lalu kemudian dilakukan pengurangan sebesar -329,5491 sebelum akhirnya nilai arus pembacaan sensor ditampilkan. Tabel 4.2</w:t>
      </w:r>
      <w:r w:rsidR="00A458CF">
        <w:t>2</w:t>
      </w:r>
      <w:r>
        <w:t xml:space="preserve"> menunjukkan perbandingan pembacaan sensor terkalibrasi dengan amperemeter.</w:t>
      </w:r>
    </w:p>
    <w:p w14:paraId="72B7EB5F" w14:textId="77777777" w:rsidR="00B1484E" w:rsidRDefault="00B1484E" w:rsidP="006E03D8">
      <w:pPr>
        <w:pStyle w:val="ISI"/>
      </w:pPr>
    </w:p>
    <w:p w14:paraId="14CD858A" w14:textId="3801B015" w:rsidR="00B1484E" w:rsidRPr="00796007" w:rsidRDefault="00796007" w:rsidP="00796007">
      <w:pPr>
        <w:pStyle w:val="TABEL"/>
        <w:rPr>
          <w:b w:val="0"/>
          <w:bCs/>
        </w:rPr>
      </w:pPr>
      <w:bookmarkStart w:id="171" w:name="_Toc229342864"/>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22</w:t>
      </w:r>
      <w:r w:rsidR="00891F50">
        <w:fldChar w:fldCharType="end"/>
      </w:r>
      <w:r>
        <w:t xml:space="preserve"> </w:t>
      </w:r>
      <w:r w:rsidRPr="00796007">
        <w:rPr>
          <w:b w:val="0"/>
          <w:bCs/>
        </w:rPr>
        <w:t>Perbandingan Sensor Arus AC dengan Amperemeter</w:t>
      </w:r>
      <w:bookmarkEnd w:id="171"/>
    </w:p>
    <w:tbl>
      <w:tblPr>
        <w:tblW w:w="3732" w:type="dxa"/>
        <w:tblInd w:w="2125" w:type="dxa"/>
        <w:tblLook w:val="04A0" w:firstRow="1" w:lastRow="0" w:firstColumn="1" w:lastColumn="0" w:noHBand="0" w:noVBand="1"/>
      </w:tblPr>
      <w:tblGrid>
        <w:gridCol w:w="1276"/>
        <w:gridCol w:w="1276"/>
        <w:gridCol w:w="1180"/>
      </w:tblGrid>
      <w:tr w:rsidR="00B1484E" w14:paraId="298A5B15" w14:textId="77777777" w:rsidTr="00B1484E">
        <w:trPr>
          <w:trHeight w:val="340"/>
        </w:trPr>
        <w:tc>
          <w:tcPr>
            <w:tcW w:w="1276"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B88B382"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I</w:t>
            </w:r>
            <w:r w:rsidRPr="00B1484E">
              <w:rPr>
                <w:rFonts w:eastAsia="Times New Roman"/>
                <w:color w:val="000000"/>
                <w:sz w:val="22"/>
                <w:szCs w:val="22"/>
                <w:vertAlign w:val="subscript"/>
                <w:lang w:val="zh-CN" w:eastAsia="zh-CN"/>
              </w:rPr>
              <w:t>Sensor</w:t>
            </w:r>
          </w:p>
        </w:tc>
        <w:tc>
          <w:tcPr>
            <w:tcW w:w="1276" w:type="dxa"/>
            <w:tcBorders>
              <w:top w:val="single" w:sz="4" w:space="0" w:color="auto"/>
              <w:left w:val="nil"/>
              <w:bottom w:val="single" w:sz="4" w:space="0" w:color="auto"/>
              <w:right w:val="single" w:sz="4" w:space="0" w:color="auto"/>
            </w:tcBorders>
            <w:shd w:val="clear" w:color="auto" w:fill="FFFF00"/>
            <w:noWrap/>
            <w:vAlign w:val="center"/>
          </w:tcPr>
          <w:p w14:paraId="365B5ACB"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I</w:t>
            </w:r>
            <w:r w:rsidRPr="00B1484E">
              <w:rPr>
                <w:rFonts w:eastAsia="Times New Roman"/>
                <w:color w:val="000000"/>
                <w:sz w:val="22"/>
                <w:szCs w:val="22"/>
                <w:vertAlign w:val="subscript"/>
                <w:lang w:val="zh-CN" w:eastAsia="zh-CN"/>
              </w:rPr>
              <w:t>Ukur</w:t>
            </w:r>
          </w:p>
        </w:tc>
        <w:tc>
          <w:tcPr>
            <w:tcW w:w="1180" w:type="dxa"/>
            <w:tcBorders>
              <w:top w:val="single" w:sz="4" w:space="0" w:color="auto"/>
              <w:left w:val="nil"/>
              <w:bottom w:val="single" w:sz="4" w:space="0" w:color="auto"/>
              <w:right w:val="single" w:sz="4" w:space="0" w:color="auto"/>
            </w:tcBorders>
            <w:shd w:val="clear" w:color="auto" w:fill="FFFF00"/>
            <w:noWrap/>
            <w:vAlign w:val="center"/>
          </w:tcPr>
          <w:p w14:paraId="69B6EC0B"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Eror</w:t>
            </w:r>
          </w:p>
        </w:tc>
      </w:tr>
      <w:tr w:rsidR="00B1484E" w14:paraId="6A01135A"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3BD4FC7C"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0,398</w:t>
            </w:r>
          </w:p>
        </w:tc>
        <w:tc>
          <w:tcPr>
            <w:tcW w:w="1276" w:type="dxa"/>
            <w:tcBorders>
              <w:top w:val="nil"/>
              <w:left w:val="nil"/>
              <w:bottom w:val="single" w:sz="4" w:space="0" w:color="auto"/>
              <w:right w:val="single" w:sz="4" w:space="0" w:color="auto"/>
            </w:tcBorders>
            <w:noWrap/>
            <w:vAlign w:val="center"/>
          </w:tcPr>
          <w:p w14:paraId="74E7024D"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0,25</w:t>
            </w:r>
          </w:p>
        </w:tc>
        <w:tc>
          <w:tcPr>
            <w:tcW w:w="1180" w:type="dxa"/>
            <w:tcBorders>
              <w:top w:val="nil"/>
              <w:left w:val="nil"/>
              <w:bottom w:val="single" w:sz="4" w:space="0" w:color="auto"/>
              <w:right w:val="single" w:sz="4" w:space="0" w:color="auto"/>
            </w:tcBorders>
            <w:noWrap/>
            <w:vAlign w:val="center"/>
          </w:tcPr>
          <w:p w14:paraId="5D503B55"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59,20%</w:t>
            </w:r>
          </w:p>
        </w:tc>
      </w:tr>
      <w:tr w:rsidR="00B1484E" w14:paraId="1DD01F14"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46505DFA"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0,546</w:t>
            </w:r>
          </w:p>
        </w:tc>
        <w:tc>
          <w:tcPr>
            <w:tcW w:w="1276" w:type="dxa"/>
            <w:tcBorders>
              <w:top w:val="nil"/>
              <w:left w:val="nil"/>
              <w:bottom w:val="single" w:sz="4" w:space="0" w:color="auto"/>
              <w:right w:val="single" w:sz="4" w:space="0" w:color="auto"/>
            </w:tcBorders>
            <w:noWrap/>
            <w:vAlign w:val="center"/>
          </w:tcPr>
          <w:p w14:paraId="14322A72"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0,5</w:t>
            </w:r>
          </w:p>
        </w:tc>
        <w:tc>
          <w:tcPr>
            <w:tcW w:w="1180" w:type="dxa"/>
            <w:tcBorders>
              <w:top w:val="nil"/>
              <w:left w:val="nil"/>
              <w:bottom w:val="single" w:sz="4" w:space="0" w:color="auto"/>
              <w:right w:val="single" w:sz="4" w:space="0" w:color="auto"/>
            </w:tcBorders>
            <w:noWrap/>
            <w:vAlign w:val="center"/>
          </w:tcPr>
          <w:p w14:paraId="63931D18"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9,20%</w:t>
            </w:r>
          </w:p>
        </w:tc>
      </w:tr>
      <w:tr w:rsidR="00B1484E" w14:paraId="0C85FC80"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5444F152"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0,726</w:t>
            </w:r>
          </w:p>
        </w:tc>
        <w:tc>
          <w:tcPr>
            <w:tcW w:w="1276" w:type="dxa"/>
            <w:tcBorders>
              <w:top w:val="nil"/>
              <w:left w:val="nil"/>
              <w:bottom w:val="single" w:sz="4" w:space="0" w:color="auto"/>
              <w:right w:val="single" w:sz="4" w:space="0" w:color="auto"/>
            </w:tcBorders>
            <w:noWrap/>
            <w:vAlign w:val="center"/>
          </w:tcPr>
          <w:p w14:paraId="73EAB353"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0,75</w:t>
            </w:r>
          </w:p>
        </w:tc>
        <w:tc>
          <w:tcPr>
            <w:tcW w:w="1180" w:type="dxa"/>
            <w:tcBorders>
              <w:top w:val="nil"/>
              <w:left w:val="nil"/>
              <w:bottom w:val="single" w:sz="4" w:space="0" w:color="auto"/>
              <w:right w:val="single" w:sz="4" w:space="0" w:color="auto"/>
            </w:tcBorders>
            <w:noWrap/>
            <w:vAlign w:val="center"/>
          </w:tcPr>
          <w:p w14:paraId="0DEE5D82"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3,20%</w:t>
            </w:r>
          </w:p>
        </w:tc>
      </w:tr>
      <w:tr w:rsidR="00B1484E" w14:paraId="1912CC45"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0B347DCA"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1,053</w:t>
            </w:r>
          </w:p>
        </w:tc>
        <w:tc>
          <w:tcPr>
            <w:tcW w:w="1276" w:type="dxa"/>
            <w:tcBorders>
              <w:top w:val="nil"/>
              <w:left w:val="nil"/>
              <w:bottom w:val="single" w:sz="4" w:space="0" w:color="auto"/>
              <w:right w:val="single" w:sz="4" w:space="0" w:color="auto"/>
            </w:tcBorders>
            <w:noWrap/>
            <w:vAlign w:val="center"/>
          </w:tcPr>
          <w:p w14:paraId="77CA6634"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w:t>
            </w:r>
          </w:p>
        </w:tc>
        <w:tc>
          <w:tcPr>
            <w:tcW w:w="1180" w:type="dxa"/>
            <w:tcBorders>
              <w:top w:val="nil"/>
              <w:left w:val="nil"/>
              <w:bottom w:val="single" w:sz="4" w:space="0" w:color="auto"/>
              <w:right w:val="single" w:sz="4" w:space="0" w:color="auto"/>
            </w:tcBorders>
            <w:noWrap/>
            <w:vAlign w:val="center"/>
          </w:tcPr>
          <w:p w14:paraId="2ABFBF18"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5,30%</w:t>
            </w:r>
          </w:p>
        </w:tc>
      </w:tr>
      <w:tr w:rsidR="00B1484E" w14:paraId="5818EB30"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013330A9"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1,273</w:t>
            </w:r>
          </w:p>
        </w:tc>
        <w:tc>
          <w:tcPr>
            <w:tcW w:w="1276" w:type="dxa"/>
            <w:tcBorders>
              <w:top w:val="nil"/>
              <w:left w:val="nil"/>
              <w:bottom w:val="single" w:sz="4" w:space="0" w:color="auto"/>
              <w:right w:val="single" w:sz="4" w:space="0" w:color="auto"/>
            </w:tcBorders>
            <w:noWrap/>
            <w:vAlign w:val="center"/>
          </w:tcPr>
          <w:p w14:paraId="23DE82B6"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1,25</w:t>
            </w:r>
          </w:p>
        </w:tc>
        <w:tc>
          <w:tcPr>
            <w:tcW w:w="1180" w:type="dxa"/>
            <w:tcBorders>
              <w:top w:val="nil"/>
              <w:left w:val="nil"/>
              <w:bottom w:val="single" w:sz="4" w:space="0" w:color="auto"/>
              <w:right w:val="single" w:sz="4" w:space="0" w:color="auto"/>
            </w:tcBorders>
            <w:noWrap/>
            <w:vAlign w:val="center"/>
          </w:tcPr>
          <w:p w14:paraId="2A494641"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1,84%</w:t>
            </w:r>
          </w:p>
        </w:tc>
      </w:tr>
      <w:tr w:rsidR="00B1484E" w14:paraId="1C195AA0" w14:textId="77777777" w:rsidTr="00B1484E">
        <w:trPr>
          <w:trHeight w:val="340"/>
        </w:trPr>
        <w:tc>
          <w:tcPr>
            <w:tcW w:w="1276" w:type="dxa"/>
            <w:tcBorders>
              <w:top w:val="nil"/>
              <w:left w:val="single" w:sz="4" w:space="0" w:color="auto"/>
              <w:bottom w:val="single" w:sz="4" w:space="0" w:color="auto"/>
              <w:right w:val="single" w:sz="4" w:space="0" w:color="auto"/>
            </w:tcBorders>
            <w:noWrap/>
            <w:vAlign w:val="center"/>
          </w:tcPr>
          <w:p w14:paraId="4F038224"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1,493</w:t>
            </w:r>
          </w:p>
        </w:tc>
        <w:tc>
          <w:tcPr>
            <w:tcW w:w="1276" w:type="dxa"/>
            <w:tcBorders>
              <w:top w:val="nil"/>
              <w:left w:val="nil"/>
              <w:bottom w:val="single" w:sz="4" w:space="0" w:color="auto"/>
              <w:right w:val="single" w:sz="4" w:space="0" w:color="auto"/>
            </w:tcBorders>
            <w:noWrap/>
            <w:vAlign w:val="center"/>
          </w:tcPr>
          <w:p w14:paraId="54A47E3C"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1,5</w:t>
            </w:r>
          </w:p>
        </w:tc>
        <w:tc>
          <w:tcPr>
            <w:tcW w:w="1180" w:type="dxa"/>
            <w:tcBorders>
              <w:top w:val="nil"/>
              <w:left w:val="nil"/>
              <w:bottom w:val="single" w:sz="4" w:space="0" w:color="auto"/>
              <w:right w:val="single" w:sz="4" w:space="0" w:color="auto"/>
            </w:tcBorders>
            <w:noWrap/>
            <w:vAlign w:val="center"/>
          </w:tcPr>
          <w:p w14:paraId="458BB7DC"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0,47%</w:t>
            </w:r>
          </w:p>
        </w:tc>
      </w:tr>
      <w:tr w:rsidR="00B1484E" w14:paraId="4AFA1229" w14:textId="77777777" w:rsidTr="00B1484E">
        <w:trPr>
          <w:trHeight w:val="340"/>
        </w:trPr>
        <w:tc>
          <w:tcPr>
            <w:tcW w:w="1276" w:type="dxa"/>
            <w:tcBorders>
              <w:top w:val="single" w:sz="4" w:space="0" w:color="auto"/>
              <w:left w:val="single" w:sz="4" w:space="0" w:color="auto"/>
              <w:bottom w:val="single" w:sz="4" w:space="0" w:color="auto"/>
              <w:right w:val="single" w:sz="4" w:space="0" w:color="auto"/>
            </w:tcBorders>
            <w:noWrap/>
            <w:vAlign w:val="center"/>
          </w:tcPr>
          <w:p w14:paraId="13B66E97"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1,757</w:t>
            </w:r>
          </w:p>
        </w:tc>
        <w:tc>
          <w:tcPr>
            <w:tcW w:w="1276" w:type="dxa"/>
            <w:tcBorders>
              <w:top w:val="single" w:sz="4" w:space="0" w:color="auto"/>
              <w:left w:val="nil"/>
              <w:bottom w:val="single" w:sz="4" w:space="0" w:color="auto"/>
              <w:right w:val="single" w:sz="4" w:space="0" w:color="auto"/>
            </w:tcBorders>
            <w:noWrap/>
            <w:vAlign w:val="center"/>
          </w:tcPr>
          <w:p w14:paraId="58BD4EC0"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1,75</w:t>
            </w:r>
          </w:p>
        </w:tc>
        <w:tc>
          <w:tcPr>
            <w:tcW w:w="1180" w:type="dxa"/>
            <w:tcBorders>
              <w:top w:val="single" w:sz="4" w:space="0" w:color="auto"/>
              <w:left w:val="nil"/>
              <w:bottom w:val="single" w:sz="4" w:space="0" w:color="auto"/>
              <w:right w:val="single" w:sz="4" w:space="0" w:color="auto"/>
            </w:tcBorders>
            <w:noWrap/>
            <w:vAlign w:val="center"/>
          </w:tcPr>
          <w:p w14:paraId="718308EB"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0,40%</w:t>
            </w:r>
          </w:p>
        </w:tc>
      </w:tr>
      <w:tr w:rsidR="00B1484E" w14:paraId="5AAB6366" w14:textId="77777777" w:rsidTr="00B1484E">
        <w:trPr>
          <w:trHeight w:val="340"/>
        </w:trPr>
        <w:tc>
          <w:tcPr>
            <w:tcW w:w="1276" w:type="dxa"/>
            <w:tcBorders>
              <w:top w:val="single" w:sz="4" w:space="0" w:color="auto"/>
              <w:left w:val="single" w:sz="4" w:space="0" w:color="auto"/>
              <w:bottom w:val="single" w:sz="4" w:space="0" w:color="auto"/>
              <w:right w:val="single" w:sz="4" w:space="0" w:color="auto"/>
            </w:tcBorders>
            <w:noWrap/>
            <w:vAlign w:val="center"/>
          </w:tcPr>
          <w:p w14:paraId="76979338"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2,023</w:t>
            </w:r>
          </w:p>
        </w:tc>
        <w:tc>
          <w:tcPr>
            <w:tcW w:w="1276" w:type="dxa"/>
            <w:tcBorders>
              <w:top w:val="single" w:sz="4" w:space="0" w:color="auto"/>
              <w:left w:val="nil"/>
              <w:bottom w:val="single" w:sz="4" w:space="0" w:color="auto"/>
              <w:right w:val="single" w:sz="4" w:space="0" w:color="auto"/>
            </w:tcBorders>
            <w:noWrap/>
            <w:vAlign w:val="center"/>
          </w:tcPr>
          <w:p w14:paraId="2FF7D3DD"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2</w:t>
            </w:r>
          </w:p>
        </w:tc>
        <w:tc>
          <w:tcPr>
            <w:tcW w:w="1180" w:type="dxa"/>
            <w:tcBorders>
              <w:top w:val="single" w:sz="4" w:space="0" w:color="auto"/>
              <w:left w:val="nil"/>
              <w:bottom w:val="single" w:sz="4" w:space="0" w:color="auto"/>
              <w:right w:val="single" w:sz="4" w:space="0" w:color="auto"/>
            </w:tcBorders>
            <w:noWrap/>
            <w:vAlign w:val="center"/>
          </w:tcPr>
          <w:p w14:paraId="51879D53" w14:textId="77777777" w:rsidR="00B1484E" w:rsidRPr="00B1484E" w:rsidRDefault="00B1484E" w:rsidP="00BC5F4C">
            <w:pPr>
              <w:jc w:val="center"/>
              <w:rPr>
                <w:rFonts w:eastAsia="Times New Roman"/>
                <w:color w:val="000000"/>
                <w:sz w:val="22"/>
                <w:szCs w:val="22"/>
                <w:lang w:val="zh-CN" w:eastAsia="zh-CN"/>
              </w:rPr>
            </w:pPr>
            <w:r w:rsidRPr="00B1484E">
              <w:rPr>
                <w:rFonts w:eastAsia="Times New Roman"/>
                <w:color w:val="000000"/>
                <w:sz w:val="22"/>
                <w:szCs w:val="22"/>
                <w:lang w:val="zh-CN" w:eastAsia="zh-CN"/>
              </w:rPr>
              <w:t>1,15%</w:t>
            </w:r>
          </w:p>
        </w:tc>
      </w:tr>
      <w:tr w:rsidR="00B1484E" w14:paraId="15FEE6F8" w14:textId="77777777" w:rsidTr="00B1484E">
        <w:trPr>
          <w:trHeight w:val="340"/>
        </w:trPr>
        <w:tc>
          <w:tcPr>
            <w:tcW w:w="2552" w:type="dxa"/>
            <w:gridSpan w:val="2"/>
            <w:tcBorders>
              <w:top w:val="single" w:sz="4" w:space="0" w:color="auto"/>
              <w:left w:val="single" w:sz="4" w:space="0" w:color="auto"/>
              <w:bottom w:val="single" w:sz="4" w:space="0" w:color="auto"/>
              <w:right w:val="single" w:sz="4" w:space="0" w:color="auto"/>
            </w:tcBorders>
            <w:noWrap/>
            <w:vAlign w:val="center"/>
          </w:tcPr>
          <w:p w14:paraId="7C112F9F" w14:textId="77777777" w:rsidR="00B1484E" w:rsidRPr="00B1484E" w:rsidRDefault="00B1484E" w:rsidP="00BC5F4C">
            <w:pPr>
              <w:jc w:val="center"/>
              <w:rPr>
                <w:rFonts w:eastAsia="Times New Roman"/>
                <w:color w:val="000000"/>
                <w:sz w:val="22"/>
                <w:szCs w:val="22"/>
                <w:lang w:val="en-US" w:eastAsia="zh-CN"/>
              </w:rPr>
            </w:pPr>
            <w:r>
              <w:rPr>
                <w:rFonts w:eastAsia="Times New Roman"/>
                <w:color w:val="000000"/>
                <w:sz w:val="22"/>
                <w:szCs w:val="22"/>
                <w:lang w:val="en-US" w:eastAsia="zh-CN"/>
              </w:rPr>
              <w:t>Rata rata</w:t>
            </w:r>
          </w:p>
        </w:tc>
        <w:tc>
          <w:tcPr>
            <w:tcW w:w="1180" w:type="dxa"/>
            <w:tcBorders>
              <w:top w:val="single" w:sz="4" w:space="0" w:color="auto"/>
              <w:left w:val="nil"/>
              <w:bottom w:val="single" w:sz="4" w:space="0" w:color="auto"/>
              <w:right w:val="single" w:sz="4" w:space="0" w:color="auto"/>
            </w:tcBorders>
            <w:noWrap/>
            <w:vAlign w:val="center"/>
          </w:tcPr>
          <w:p w14:paraId="3A5CD25C" w14:textId="77777777" w:rsidR="00B1484E" w:rsidRPr="00B1484E" w:rsidRDefault="00B1484E" w:rsidP="00BC5F4C">
            <w:pPr>
              <w:jc w:val="center"/>
              <w:rPr>
                <w:rFonts w:eastAsia="Times New Roman"/>
                <w:color w:val="000000"/>
                <w:sz w:val="22"/>
                <w:szCs w:val="22"/>
                <w:lang w:val="en-US" w:eastAsia="zh-CN"/>
              </w:rPr>
            </w:pPr>
            <w:r>
              <w:rPr>
                <w:rFonts w:eastAsia="Times New Roman"/>
                <w:color w:val="000000"/>
                <w:sz w:val="22"/>
                <w:szCs w:val="22"/>
                <w:lang w:val="en-US" w:eastAsia="zh-CN"/>
              </w:rPr>
              <w:t>10,09%</w:t>
            </w:r>
          </w:p>
        </w:tc>
      </w:tr>
    </w:tbl>
    <w:p w14:paraId="75098EA9" w14:textId="299F813C" w:rsidR="00B1484E" w:rsidRDefault="00B1484E" w:rsidP="00B1484E">
      <w:pPr>
        <w:pStyle w:val="ISI"/>
      </w:pPr>
      <w:r>
        <w:lastRenderedPageBreak/>
        <w:t>Pada Tabel 4.2</w:t>
      </w:r>
      <w:r w:rsidR="00A458CF">
        <w:t>2</w:t>
      </w:r>
      <w:r>
        <w:t xml:space="preserve"> dapat dibandingkan nilai arus AC yang terbaca oleh sensor dengan yang diterbaca oleh amperemeter. Dari data tersebut, diperoleh rata-rata eror sebesar 10,09% yang mana membuktikan bahwa sensor sudah bekerja dengan cukup.</w:t>
      </w:r>
    </w:p>
    <w:p w14:paraId="0AB2E4F4" w14:textId="77777777" w:rsidR="00B1484E" w:rsidRDefault="00B1484E" w:rsidP="006E03D8">
      <w:pPr>
        <w:pStyle w:val="ISI"/>
      </w:pPr>
    </w:p>
    <w:p w14:paraId="0C062C5A" w14:textId="700BE4D4" w:rsidR="00B1484E" w:rsidRDefault="00DF42B1" w:rsidP="003975D8">
      <w:pPr>
        <w:pStyle w:val="SUBBAB"/>
      </w:pPr>
      <w:bookmarkStart w:id="172" w:name="_Toc229341859"/>
      <w:r>
        <w:t xml:space="preserve">PENGUJIAN INTEGRASI </w:t>
      </w:r>
      <w:r w:rsidR="00D46DDF">
        <w:t>OPENLOOP</w:t>
      </w:r>
      <w:bookmarkEnd w:id="172"/>
    </w:p>
    <w:p w14:paraId="63E025A7" w14:textId="39209213" w:rsidR="00D95AF5" w:rsidRPr="00D95AF5" w:rsidRDefault="00D95AF5" w:rsidP="00DD6542">
      <w:pPr>
        <w:pStyle w:val="ISI"/>
      </w:pPr>
      <w:r w:rsidRPr="00DD6542">
        <w:t xml:space="preserve">Pengujian </w:t>
      </w:r>
      <w:r w:rsidR="00DD6542" w:rsidRPr="00DD6542">
        <w:t xml:space="preserve">integrasi </w:t>
      </w:r>
      <w:r w:rsidR="002E0058">
        <w:t>openloop</w:t>
      </w:r>
      <w:r w:rsidR="00DD6542" w:rsidRPr="00DD6542">
        <w:t xml:space="preserve"> dilakukan sebagai tahap awal untuk mengevaluasi karakteristik dasar sistem yang diusulkan. Pada konfigurasi ini, konverter Multilevel Boost dan inverter Packed U-Cell dihubungkan secara kaskade, di mana keluaran konverter berfungsi sebagai sumber tegangan DC-link bagi inverter.</w:t>
      </w:r>
      <w:r w:rsidRPr="00D95AF5">
        <w:t xml:space="preserve"> </w:t>
      </w:r>
    </w:p>
    <w:p w14:paraId="27229982" w14:textId="79C56417" w:rsidR="00DD6542" w:rsidRPr="00DD6542" w:rsidRDefault="00DD6542" w:rsidP="00DD6542">
      <w:pPr>
        <w:pStyle w:val="ISI"/>
      </w:pPr>
      <w:r w:rsidRPr="00DD6542">
        <w:t xml:space="preserve">Pengujian dilaksanakan tanpa mekanisme umpan balik, sehingga sistem beroperasi sepenuhnya berdasarkan parameter desain. Pada tahap ini, duty cycle konverter ditetapkan konstan sebesar 69,2% dengan sumber tegangan 24 V yang berasal dari baterai. Tujuan utama pengujian ini adalah untuk menganalisis respon sistem terhadap berbagai kondisi operasi serta mengidentifikasi batasan kinerja yang muncul akibat interaksi antara konverter dan inverter. Rangkaian </w:t>
      </w:r>
      <w:r>
        <w:t xml:space="preserve">pengujian </w:t>
      </w:r>
      <w:r w:rsidRPr="00DD6542">
        <w:t>ditampilkan pada Gambar 4.29, dengan skenario pengujian sebagai berikut</w:t>
      </w:r>
    </w:p>
    <w:p w14:paraId="1859BAF0" w14:textId="77777777" w:rsidR="00552EE6" w:rsidRPr="00552EE6" w:rsidRDefault="00552EE6">
      <w:pPr>
        <w:pStyle w:val="ISI"/>
        <w:numPr>
          <w:ilvl w:val="0"/>
          <w:numId w:val="37"/>
        </w:numPr>
        <w:ind w:left="1136" w:hanging="568"/>
      </w:pPr>
      <w:r w:rsidRPr="00552EE6">
        <w:t>Pengujian variasi modulation index.</w:t>
      </w:r>
    </w:p>
    <w:p w14:paraId="456536D2" w14:textId="77777777" w:rsidR="00552EE6" w:rsidRPr="00552EE6" w:rsidRDefault="00552EE6">
      <w:pPr>
        <w:pStyle w:val="ISI"/>
        <w:numPr>
          <w:ilvl w:val="0"/>
          <w:numId w:val="37"/>
        </w:numPr>
        <w:ind w:left="1136" w:hanging="568"/>
      </w:pPr>
      <w:r w:rsidRPr="00552EE6">
        <w:t>Pengujian variasi beban.</w:t>
      </w:r>
    </w:p>
    <w:p w14:paraId="56F4E184" w14:textId="77777777" w:rsidR="00552EE6" w:rsidRPr="00552EE6" w:rsidRDefault="00552EE6">
      <w:pPr>
        <w:pStyle w:val="ISI"/>
        <w:numPr>
          <w:ilvl w:val="0"/>
          <w:numId w:val="37"/>
        </w:numPr>
        <w:ind w:left="1136" w:hanging="568"/>
      </w:pPr>
      <w:r w:rsidRPr="00552EE6">
        <w:t>Pengujian motor</w:t>
      </w:r>
    </w:p>
    <w:p w14:paraId="0B7C6CE2" w14:textId="77777777" w:rsidR="00B1484E" w:rsidRDefault="00B1484E" w:rsidP="00530809">
      <w:pPr>
        <w:pStyle w:val="ISI"/>
      </w:pPr>
    </w:p>
    <w:p w14:paraId="3F69CB1B" w14:textId="77777777" w:rsidR="00552EE6" w:rsidRDefault="00552EE6" w:rsidP="00552EE6">
      <w:pPr>
        <w:pStyle w:val="ISI"/>
        <w:ind w:firstLine="0"/>
        <w:jc w:val="center"/>
      </w:pPr>
      <w:r>
        <w:rPr>
          <w:noProof/>
        </w:rPr>
        <w:drawing>
          <wp:inline distT="0" distB="0" distL="0" distR="0" wp14:anchorId="2F7E1D66" wp14:editId="40AA3E34">
            <wp:extent cx="4326585" cy="2430000"/>
            <wp:effectExtent l="0" t="0" r="0" b="8890"/>
            <wp:docPr id="1531774564" name="Picture 19" descr="A table with a computer and electrical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4564" name="Picture 19" descr="A table with a computer and electrical equipment&#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326585" cy="2430000"/>
                    </a:xfrm>
                    <a:prstGeom prst="rect">
                      <a:avLst/>
                    </a:prstGeom>
                    <a:noFill/>
                    <a:ln>
                      <a:noFill/>
                    </a:ln>
                  </pic:spPr>
                </pic:pic>
              </a:graphicData>
            </a:graphic>
          </wp:inline>
        </w:drawing>
      </w:r>
    </w:p>
    <w:p w14:paraId="2ABBAE8F" w14:textId="31E350FC" w:rsidR="00B354CA" w:rsidRPr="00B354CA" w:rsidRDefault="00B354CA" w:rsidP="00B354CA">
      <w:pPr>
        <w:pStyle w:val="Gambar"/>
        <w:rPr>
          <w:b w:val="0"/>
          <w:bCs w:val="0"/>
        </w:rPr>
      </w:pPr>
      <w:bookmarkStart w:id="173" w:name="_Toc229341986"/>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29</w:t>
      </w:r>
      <w:r>
        <w:fldChar w:fldCharType="end"/>
      </w:r>
      <w:r>
        <w:t xml:space="preserve"> </w:t>
      </w:r>
      <w:r w:rsidRPr="00B354CA">
        <w:rPr>
          <w:b w:val="0"/>
          <w:bCs w:val="0"/>
        </w:rPr>
        <w:t>Pengujian Integrasi Openloop</w:t>
      </w:r>
      <w:bookmarkEnd w:id="173"/>
    </w:p>
    <w:p w14:paraId="2FFF88CD" w14:textId="619AB6A3" w:rsidR="00552EE6" w:rsidRDefault="00BB6FFD" w:rsidP="003975D8">
      <w:pPr>
        <w:pStyle w:val="SUBSUBBAB"/>
      </w:pPr>
      <w:bookmarkStart w:id="174" w:name="_Toc229341860"/>
      <w:r w:rsidRPr="00CA0556">
        <w:lastRenderedPageBreak/>
        <w:t>Pengujian</w:t>
      </w:r>
      <w:r>
        <w:t xml:space="preserve"> </w:t>
      </w:r>
      <w:r w:rsidR="00D46DDF">
        <w:t xml:space="preserve">Integrasi Openloop </w:t>
      </w:r>
      <w:r>
        <w:t>dengan Variasi Modulation Index</w:t>
      </w:r>
      <w:bookmarkEnd w:id="174"/>
    </w:p>
    <w:p w14:paraId="792FED59" w14:textId="62980081" w:rsidR="00BB6FFD" w:rsidRPr="00F827F0" w:rsidRDefault="00BB6FFD" w:rsidP="00F827F0">
      <w:pPr>
        <w:pStyle w:val="ISI"/>
      </w:pPr>
      <w:r w:rsidRPr="00F827F0">
        <w:t xml:space="preserve">Pengujian </w:t>
      </w:r>
      <w:r w:rsidR="00F827F0" w:rsidRPr="00F827F0">
        <w:t>ini bertujuan untuk mengevaluasi karakteristik sistem integrasi yang terdiri dari konverter dan inverter terhadap perubahan sinyal kontrol modulation index pada kondisi tanpa umpan balik. Pengujian dilakukan dengan memvariasikan nilai mi dari 0,8 hingga 1,1, sementara beban dijaga konstan menggunakan lampu pijar 100 W dan duty cycle konverter dipertahankan pada nilai nominal sebesar 69,2%. Data hasil pengujian ditampilkan pada Tabel 4.2</w:t>
      </w:r>
      <w:r w:rsidR="00A458CF">
        <w:t>3</w:t>
      </w:r>
      <w:r w:rsidR="00F827F0" w:rsidRPr="00F827F0">
        <w:t>.</w:t>
      </w:r>
    </w:p>
    <w:p w14:paraId="3F60FB21" w14:textId="77777777" w:rsidR="00F827F0" w:rsidRPr="00F827F0" w:rsidRDefault="00F827F0" w:rsidP="00F827F0">
      <w:pPr>
        <w:pStyle w:val="ISI"/>
      </w:pPr>
      <w:r w:rsidRPr="00F827F0">
        <w:t>Berdasarkan data tersebut, terlihat adanya hubungan linier antara nilai modulation index dan tegangan keluaran inverter. Peningkatan nilai mi dari 0,8 menjadi 1,1 menyebabkan kenaikan tegangan keluaran inverter dari 169,9 V menjadi 235,9 V. Hasil ini menunjukkan bahwa inverter mampu menerjemahkan sinyal modulasi hasil POD PWM menjadi tegangan AC tujuh tingkat dengan tingkat linearitas yang baik. Peningkatan tegangan keluaran ini secara langsung berdampak pada kenaikan daya nyata yang diserap oleh beban, yaitu dari 57,77 W pada nilai mi terendah menjadi 96,72 W pada nilai mi tertinggi.</w:t>
      </w:r>
    </w:p>
    <w:p w14:paraId="346796AD" w14:textId="77777777" w:rsidR="00552EE6" w:rsidRDefault="00552EE6" w:rsidP="00F827F0">
      <w:pPr>
        <w:pStyle w:val="ISI"/>
      </w:pPr>
    </w:p>
    <w:p w14:paraId="050C4BF5" w14:textId="07C8FAF7" w:rsidR="00BB6FFD" w:rsidRPr="0065111E" w:rsidRDefault="0065111E" w:rsidP="0065111E">
      <w:pPr>
        <w:pStyle w:val="TABEL"/>
        <w:rPr>
          <w:b w:val="0"/>
          <w:bCs/>
        </w:rPr>
      </w:pPr>
      <w:bookmarkStart w:id="175" w:name="_Toc229342865"/>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23</w:t>
      </w:r>
      <w:r w:rsidR="00891F50">
        <w:fldChar w:fldCharType="end"/>
      </w:r>
      <w:r>
        <w:t xml:space="preserve"> </w:t>
      </w:r>
      <w:r w:rsidRPr="0065111E">
        <w:rPr>
          <w:b w:val="0"/>
          <w:bCs/>
        </w:rPr>
        <w:t>Pengujian Variasi Modulation Index Pada Sistem Integrasi Tanpa Kontrol</w:t>
      </w:r>
      <w:bookmarkEnd w:id="175"/>
    </w:p>
    <w:tbl>
      <w:tblPr>
        <w:tblW w:w="8100" w:type="dxa"/>
        <w:tblLook w:val="04A0" w:firstRow="1" w:lastRow="0" w:firstColumn="1" w:lastColumn="0" w:noHBand="0" w:noVBand="1"/>
      </w:tblPr>
      <w:tblGrid>
        <w:gridCol w:w="864"/>
        <w:gridCol w:w="900"/>
        <w:gridCol w:w="931"/>
        <w:gridCol w:w="900"/>
        <w:gridCol w:w="900"/>
        <w:gridCol w:w="900"/>
        <w:gridCol w:w="900"/>
        <w:gridCol w:w="900"/>
        <w:gridCol w:w="986"/>
        <w:gridCol w:w="222"/>
      </w:tblGrid>
      <w:tr w:rsidR="00F827F0" w:rsidRPr="00F827F0" w14:paraId="02653519" w14:textId="77777777" w:rsidTr="00F827F0">
        <w:trPr>
          <w:gridAfter w:val="1"/>
          <w:wAfter w:w="36" w:type="dxa"/>
          <w:trHeight w:val="400"/>
        </w:trPr>
        <w:tc>
          <w:tcPr>
            <w:tcW w:w="864"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71E88EED"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V</w:t>
            </w:r>
            <w:r w:rsidRPr="00F827F0">
              <w:rPr>
                <w:rFonts w:eastAsia="Times New Roman"/>
                <w:color w:val="000000"/>
                <w:kern w:val="0"/>
                <w:sz w:val="22"/>
                <w:szCs w:val="22"/>
                <w:vertAlign w:val="subscript"/>
                <w:lang w:eastAsia="en-ID"/>
                <w14:ligatures w14:val="none"/>
              </w:rPr>
              <w:t>S</w:t>
            </w:r>
            <w:r w:rsidRPr="00F827F0">
              <w:rPr>
                <w:rFonts w:eastAsia="Times New Roman"/>
                <w:color w:val="000000"/>
                <w:kern w:val="0"/>
                <w:sz w:val="22"/>
                <w:szCs w:val="22"/>
                <w:lang w:eastAsia="en-ID"/>
                <w14:ligatures w14:val="none"/>
              </w:rPr>
              <w:t xml:space="preserve"> (V)</w:t>
            </w:r>
          </w:p>
        </w:tc>
        <w:tc>
          <w:tcPr>
            <w:tcW w:w="2700" w:type="dxa"/>
            <w:gridSpan w:val="3"/>
            <w:tcBorders>
              <w:top w:val="single" w:sz="4" w:space="0" w:color="auto"/>
              <w:left w:val="nil"/>
              <w:bottom w:val="single" w:sz="4" w:space="0" w:color="auto"/>
              <w:right w:val="single" w:sz="4" w:space="0" w:color="auto"/>
            </w:tcBorders>
            <w:shd w:val="clear" w:color="000000" w:fill="FFFF00"/>
            <w:noWrap/>
            <w:vAlign w:val="center"/>
            <w:hideMark/>
          </w:tcPr>
          <w:p w14:paraId="01C01030"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Konverter</w:t>
            </w:r>
          </w:p>
        </w:tc>
        <w:tc>
          <w:tcPr>
            <w:tcW w:w="4500" w:type="dxa"/>
            <w:gridSpan w:val="5"/>
            <w:tcBorders>
              <w:top w:val="single" w:sz="4" w:space="0" w:color="auto"/>
              <w:left w:val="nil"/>
              <w:bottom w:val="single" w:sz="4" w:space="0" w:color="auto"/>
              <w:right w:val="single" w:sz="4" w:space="0" w:color="auto"/>
            </w:tcBorders>
            <w:shd w:val="clear" w:color="000000" w:fill="FFFF00"/>
            <w:noWrap/>
            <w:vAlign w:val="center"/>
            <w:hideMark/>
          </w:tcPr>
          <w:p w14:paraId="4039BF1B"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Inverter</w:t>
            </w:r>
          </w:p>
        </w:tc>
      </w:tr>
      <w:tr w:rsidR="00F827F0" w:rsidRPr="00F827F0" w14:paraId="4A40ADEA" w14:textId="77777777" w:rsidTr="00F827F0">
        <w:trPr>
          <w:gridAfter w:val="1"/>
          <w:wAfter w:w="36" w:type="dxa"/>
          <w:trHeight w:val="458"/>
        </w:trPr>
        <w:tc>
          <w:tcPr>
            <w:tcW w:w="864" w:type="dxa"/>
            <w:vMerge/>
            <w:tcBorders>
              <w:top w:val="single" w:sz="4" w:space="0" w:color="auto"/>
              <w:left w:val="single" w:sz="4" w:space="0" w:color="auto"/>
              <w:bottom w:val="single" w:sz="4" w:space="0" w:color="auto"/>
              <w:right w:val="single" w:sz="4" w:space="0" w:color="auto"/>
            </w:tcBorders>
            <w:vAlign w:val="center"/>
            <w:hideMark/>
          </w:tcPr>
          <w:p w14:paraId="7FB2B2BB"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val="restart"/>
            <w:tcBorders>
              <w:top w:val="nil"/>
              <w:left w:val="single" w:sz="4" w:space="0" w:color="auto"/>
              <w:bottom w:val="single" w:sz="4" w:space="0" w:color="auto"/>
              <w:right w:val="single" w:sz="4" w:space="0" w:color="auto"/>
            </w:tcBorders>
            <w:shd w:val="clear" w:color="000000" w:fill="FFFF00"/>
            <w:vAlign w:val="center"/>
            <w:hideMark/>
          </w:tcPr>
          <w:p w14:paraId="057FA80D"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I</w:t>
            </w:r>
            <w:r w:rsidRPr="00F827F0">
              <w:rPr>
                <w:rFonts w:eastAsia="Times New Roman"/>
                <w:color w:val="000000"/>
                <w:kern w:val="0"/>
                <w:sz w:val="22"/>
                <w:szCs w:val="22"/>
                <w:vertAlign w:val="subscript"/>
                <w:lang w:eastAsia="en-ID"/>
                <w14:ligatures w14:val="none"/>
              </w:rPr>
              <w:t>in</w:t>
            </w:r>
            <w:r w:rsidRPr="00F827F0">
              <w:rPr>
                <w:rFonts w:eastAsia="Times New Roman"/>
                <w:color w:val="000000"/>
                <w:kern w:val="0"/>
                <w:sz w:val="22"/>
                <w:szCs w:val="22"/>
                <w:lang w:eastAsia="en-ID"/>
                <w14:ligatures w14:val="none"/>
              </w:rPr>
              <w:t xml:space="preserve"> (A)</w:t>
            </w:r>
          </w:p>
        </w:tc>
        <w:tc>
          <w:tcPr>
            <w:tcW w:w="900" w:type="dxa"/>
            <w:vMerge w:val="restart"/>
            <w:tcBorders>
              <w:top w:val="nil"/>
              <w:left w:val="single" w:sz="4" w:space="0" w:color="auto"/>
              <w:bottom w:val="single" w:sz="4" w:space="0" w:color="auto"/>
              <w:right w:val="single" w:sz="4" w:space="0" w:color="auto"/>
            </w:tcBorders>
            <w:shd w:val="clear" w:color="000000" w:fill="FFFF00"/>
            <w:vAlign w:val="center"/>
            <w:hideMark/>
          </w:tcPr>
          <w:p w14:paraId="0D5EA55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P</w:t>
            </w:r>
            <w:r w:rsidRPr="00F827F0">
              <w:rPr>
                <w:rFonts w:eastAsia="Times New Roman"/>
                <w:color w:val="000000"/>
                <w:kern w:val="0"/>
                <w:sz w:val="22"/>
                <w:szCs w:val="22"/>
                <w:vertAlign w:val="subscript"/>
                <w:lang w:eastAsia="en-ID"/>
                <w14:ligatures w14:val="none"/>
              </w:rPr>
              <w:t xml:space="preserve">in </w:t>
            </w:r>
            <w:r w:rsidRPr="00F827F0">
              <w:rPr>
                <w:rFonts w:eastAsia="Times New Roman"/>
                <w:color w:val="000000"/>
                <w:kern w:val="0"/>
                <w:sz w:val="22"/>
                <w:szCs w:val="22"/>
                <w:lang w:eastAsia="en-ID"/>
                <w14:ligatures w14:val="none"/>
              </w:rPr>
              <w:t>(W)</w:t>
            </w:r>
          </w:p>
        </w:tc>
        <w:tc>
          <w:tcPr>
            <w:tcW w:w="900" w:type="dxa"/>
            <w:vMerge w:val="restart"/>
            <w:tcBorders>
              <w:top w:val="nil"/>
              <w:left w:val="single" w:sz="4" w:space="0" w:color="auto"/>
              <w:bottom w:val="single" w:sz="4" w:space="0" w:color="auto"/>
              <w:right w:val="single" w:sz="4" w:space="0" w:color="auto"/>
            </w:tcBorders>
            <w:shd w:val="clear" w:color="000000" w:fill="FFFF00"/>
            <w:vAlign w:val="center"/>
            <w:hideMark/>
          </w:tcPr>
          <w:p w14:paraId="02FA7B77" w14:textId="2B4AE822"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V</w:t>
            </w:r>
            <w:r w:rsidRPr="00F827F0">
              <w:rPr>
                <w:rFonts w:eastAsia="Times New Roman"/>
                <w:color w:val="000000"/>
                <w:kern w:val="0"/>
                <w:sz w:val="22"/>
                <w:szCs w:val="22"/>
                <w:vertAlign w:val="subscript"/>
                <w:lang w:eastAsia="en-ID"/>
                <w14:ligatures w14:val="none"/>
              </w:rPr>
              <w:t>out</w:t>
            </w:r>
            <w:r w:rsidRPr="00F827F0">
              <w:rPr>
                <w:rFonts w:eastAsia="Times New Roman"/>
                <w:color w:val="000000"/>
                <w:kern w:val="0"/>
                <w:sz w:val="22"/>
                <w:szCs w:val="22"/>
                <w:lang w:eastAsia="en-ID"/>
                <w14:ligatures w14:val="none"/>
              </w:rPr>
              <w:t xml:space="preserve"> (V)</w:t>
            </w:r>
          </w:p>
        </w:tc>
        <w:tc>
          <w:tcPr>
            <w:tcW w:w="900" w:type="dxa"/>
            <w:vMerge w:val="restart"/>
            <w:tcBorders>
              <w:top w:val="nil"/>
              <w:left w:val="single" w:sz="4" w:space="0" w:color="auto"/>
              <w:bottom w:val="single" w:sz="4" w:space="0" w:color="auto"/>
              <w:right w:val="single" w:sz="4" w:space="0" w:color="auto"/>
            </w:tcBorders>
            <w:shd w:val="clear" w:color="000000" w:fill="FFFF00"/>
            <w:vAlign w:val="center"/>
            <w:hideMark/>
          </w:tcPr>
          <w:p w14:paraId="5E5F2AD1"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mi</w:t>
            </w:r>
          </w:p>
        </w:tc>
        <w:tc>
          <w:tcPr>
            <w:tcW w:w="900" w:type="dxa"/>
            <w:vMerge w:val="restart"/>
            <w:tcBorders>
              <w:top w:val="nil"/>
              <w:left w:val="single" w:sz="4" w:space="0" w:color="auto"/>
              <w:bottom w:val="single" w:sz="4" w:space="0" w:color="auto"/>
              <w:right w:val="single" w:sz="4" w:space="0" w:color="auto"/>
            </w:tcBorders>
            <w:shd w:val="clear" w:color="000000" w:fill="FFFF00"/>
            <w:vAlign w:val="center"/>
            <w:hideMark/>
          </w:tcPr>
          <w:p w14:paraId="03FA82AD"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V</w:t>
            </w:r>
            <w:r w:rsidRPr="00F827F0">
              <w:rPr>
                <w:rFonts w:eastAsia="Times New Roman"/>
                <w:color w:val="000000"/>
                <w:kern w:val="0"/>
                <w:sz w:val="22"/>
                <w:szCs w:val="22"/>
                <w:vertAlign w:val="subscript"/>
                <w:lang w:eastAsia="en-ID"/>
                <w14:ligatures w14:val="none"/>
              </w:rPr>
              <w:t>out</w:t>
            </w:r>
            <w:r w:rsidRPr="00F827F0">
              <w:rPr>
                <w:rFonts w:eastAsia="Times New Roman"/>
                <w:color w:val="000000"/>
                <w:kern w:val="0"/>
                <w:sz w:val="22"/>
                <w:szCs w:val="22"/>
                <w:lang w:eastAsia="en-ID"/>
                <w14:ligatures w14:val="none"/>
              </w:rPr>
              <w:t xml:space="preserve"> rms (V)</w:t>
            </w:r>
          </w:p>
        </w:tc>
        <w:tc>
          <w:tcPr>
            <w:tcW w:w="900" w:type="dxa"/>
            <w:vMerge w:val="restart"/>
            <w:tcBorders>
              <w:top w:val="nil"/>
              <w:left w:val="single" w:sz="4" w:space="0" w:color="auto"/>
              <w:bottom w:val="single" w:sz="4" w:space="0" w:color="auto"/>
              <w:right w:val="single" w:sz="4" w:space="0" w:color="auto"/>
            </w:tcBorders>
            <w:shd w:val="clear" w:color="000000" w:fill="FFFF00"/>
            <w:vAlign w:val="center"/>
            <w:hideMark/>
          </w:tcPr>
          <w:p w14:paraId="3C73DCC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I</w:t>
            </w:r>
            <w:r w:rsidRPr="00F827F0">
              <w:rPr>
                <w:rFonts w:eastAsia="Times New Roman"/>
                <w:color w:val="000000"/>
                <w:kern w:val="0"/>
                <w:sz w:val="22"/>
                <w:szCs w:val="22"/>
                <w:vertAlign w:val="subscript"/>
                <w:lang w:eastAsia="en-ID"/>
                <w14:ligatures w14:val="none"/>
              </w:rPr>
              <w:t>out</w:t>
            </w:r>
            <w:r w:rsidRPr="00F827F0">
              <w:rPr>
                <w:rFonts w:eastAsia="Times New Roman"/>
                <w:color w:val="000000"/>
                <w:kern w:val="0"/>
                <w:sz w:val="22"/>
                <w:szCs w:val="22"/>
                <w:lang w:eastAsia="en-ID"/>
                <w14:ligatures w14:val="none"/>
              </w:rPr>
              <w:t xml:space="preserve"> rms (A)</w:t>
            </w:r>
          </w:p>
        </w:tc>
        <w:tc>
          <w:tcPr>
            <w:tcW w:w="900" w:type="dxa"/>
            <w:vMerge w:val="restart"/>
            <w:tcBorders>
              <w:top w:val="nil"/>
              <w:left w:val="single" w:sz="4" w:space="0" w:color="auto"/>
              <w:bottom w:val="single" w:sz="4" w:space="0" w:color="auto"/>
              <w:right w:val="single" w:sz="4" w:space="0" w:color="auto"/>
            </w:tcBorders>
            <w:shd w:val="clear" w:color="000000" w:fill="FFFF00"/>
            <w:vAlign w:val="center"/>
            <w:hideMark/>
          </w:tcPr>
          <w:p w14:paraId="43EA4F8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P</w:t>
            </w:r>
            <w:r w:rsidRPr="00F827F0">
              <w:rPr>
                <w:rFonts w:eastAsia="Times New Roman"/>
                <w:color w:val="000000"/>
                <w:kern w:val="0"/>
                <w:sz w:val="22"/>
                <w:szCs w:val="22"/>
                <w:vertAlign w:val="subscript"/>
                <w:lang w:eastAsia="en-ID"/>
                <w14:ligatures w14:val="none"/>
              </w:rPr>
              <w:t xml:space="preserve">out </w:t>
            </w:r>
            <w:r w:rsidRPr="00F827F0">
              <w:rPr>
                <w:rFonts w:eastAsia="Times New Roman"/>
                <w:color w:val="000000"/>
                <w:kern w:val="0"/>
                <w:sz w:val="22"/>
                <w:szCs w:val="22"/>
                <w:lang w:eastAsia="en-ID"/>
                <w14:ligatures w14:val="none"/>
              </w:rPr>
              <w:t>(W)</w:t>
            </w:r>
          </w:p>
        </w:tc>
        <w:tc>
          <w:tcPr>
            <w:tcW w:w="900" w:type="dxa"/>
            <w:vMerge w:val="restart"/>
            <w:tcBorders>
              <w:top w:val="nil"/>
              <w:left w:val="single" w:sz="4" w:space="0" w:color="auto"/>
              <w:bottom w:val="single" w:sz="4" w:space="0" w:color="auto"/>
              <w:right w:val="single" w:sz="4" w:space="0" w:color="auto"/>
            </w:tcBorders>
            <w:shd w:val="clear" w:color="000000" w:fill="FFFF00"/>
            <w:vAlign w:val="center"/>
            <w:hideMark/>
          </w:tcPr>
          <w:p w14:paraId="0EFAE570"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Efisiensi</w:t>
            </w:r>
          </w:p>
        </w:tc>
      </w:tr>
      <w:tr w:rsidR="00F827F0" w:rsidRPr="00F827F0" w14:paraId="40B70598" w14:textId="77777777" w:rsidTr="00F827F0">
        <w:trPr>
          <w:trHeight w:val="400"/>
        </w:trPr>
        <w:tc>
          <w:tcPr>
            <w:tcW w:w="864" w:type="dxa"/>
            <w:vMerge/>
            <w:tcBorders>
              <w:top w:val="single" w:sz="4" w:space="0" w:color="auto"/>
              <w:left w:val="single" w:sz="4" w:space="0" w:color="auto"/>
              <w:bottom w:val="single" w:sz="4" w:space="0" w:color="auto"/>
              <w:right w:val="single" w:sz="4" w:space="0" w:color="auto"/>
            </w:tcBorders>
            <w:vAlign w:val="center"/>
            <w:hideMark/>
          </w:tcPr>
          <w:p w14:paraId="2E5CB4A3"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tcBorders>
              <w:top w:val="nil"/>
              <w:left w:val="single" w:sz="4" w:space="0" w:color="auto"/>
              <w:bottom w:val="single" w:sz="4" w:space="0" w:color="auto"/>
              <w:right w:val="single" w:sz="4" w:space="0" w:color="auto"/>
            </w:tcBorders>
            <w:vAlign w:val="center"/>
            <w:hideMark/>
          </w:tcPr>
          <w:p w14:paraId="358AA7C2"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tcBorders>
              <w:top w:val="nil"/>
              <w:left w:val="single" w:sz="4" w:space="0" w:color="auto"/>
              <w:bottom w:val="single" w:sz="4" w:space="0" w:color="auto"/>
              <w:right w:val="single" w:sz="4" w:space="0" w:color="auto"/>
            </w:tcBorders>
            <w:vAlign w:val="center"/>
            <w:hideMark/>
          </w:tcPr>
          <w:p w14:paraId="23528F73"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tcBorders>
              <w:top w:val="nil"/>
              <w:left w:val="single" w:sz="4" w:space="0" w:color="auto"/>
              <w:bottom w:val="single" w:sz="4" w:space="0" w:color="auto"/>
              <w:right w:val="single" w:sz="4" w:space="0" w:color="auto"/>
            </w:tcBorders>
            <w:vAlign w:val="center"/>
            <w:hideMark/>
          </w:tcPr>
          <w:p w14:paraId="3155FDAE"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tcBorders>
              <w:top w:val="nil"/>
              <w:left w:val="single" w:sz="4" w:space="0" w:color="auto"/>
              <w:bottom w:val="single" w:sz="4" w:space="0" w:color="auto"/>
              <w:right w:val="single" w:sz="4" w:space="0" w:color="auto"/>
            </w:tcBorders>
            <w:vAlign w:val="center"/>
            <w:hideMark/>
          </w:tcPr>
          <w:p w14:paraId="4AF1B9F4"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tcBorders>
              <w:top w:val="nil"/>
              <w:left w:val="single" w:sz="4" w:space="0" w:color="auto"/>
              <w:bottom w:val="single" w:sz="4" w:space="0" w:color="auto"/>
              <w:right w:val="single" w:sz="4" w:space="0" w:color="auto"/>
            </w:tcBorders>
            <w:vAlign w:val="center"/>
            <w:hideMark/>
          </w:tcPr>
          <w:p w14:paraId="367792E5"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tcBorders>
              <w:top w:val="nil"/>
              <w:left w:val="single" w:sz="4" w:space="0" w:color="auto"/>
              <w:bottom w:val="single" w:sz="4" w:space="0" w:color="auto"/>
              <w:right w:val="single" w:sz="4" w:space="0" w:color="auto"/>
            </w:tcBorders>
            <w:vAlign w:val="center"/>
            <w:hideMark/>
          </w:tcPr>
          <w:p w14:paraId="244B1916"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tcBorders>
              <w:top w:val="nil"/>
              <w:left w:val="single" w:sz="4" w:space="0" w:color="auto"/>
              <w:bottom w:val="single" w:sz="4" w:space="0" w:color="auto"/>
              <w:right w:val="single" w:sz="4" w:space="0" w:color="auto"/>
            </w:tcBorders>
            <w:vAlign w:val="center"/>
            <w:hideMark/>
          </w:tcPr>
          <w:p w14:paraId="700E15D0" w14:textId="77777777" w:rsidR="00F827F0" w:rsidRPr="00F827F0" w:rsidRDefault="00F827F0" w:rsidP="00F827F0">
            <w:pPr>
              <w:jc w:val="left"/>
              <w:rPr>
                <w:rFonts w:eastAsia="Times New Roman"/>
                <w:color w:val="000000"/>
                <w:kern w:val="0"/>
                <w:sz w:val="22"/>
                <w:szCs w:val="22"/>
                <w:lang w:eastAsia="en-ID"/>
                <w14:ligatures w14:val="none"/>
              </w:rPr>
            </w:pPr>
          </w:p>
        </w:tc>
        <w:tc>
          <w:tcPr>
            <w:tcW w:w="900" w:type="dxa"/>
            <w:vMerge/>
            <w:tcBorders>
              <w:top w:val="nil"/>
              <w:left w:val="single" w:sz="4" w:space="0" w:color="auto"/>
              <w:bottom w:val="single" w:sz="4" w:space="0" w:color="auto"/>
              <w:right w:val="single" w:sz="4" w:space="0" w:color="auto"/>
            </w:tcBorders>
            <w:vAlign w:val="center"/>
            <w:hideMark/>
          </w:tcPr>
          <w:p w14:paraId="6767CEF0" w14:textId="77777777" w:rsidR="00F827F0" w:rsidRPr="00F827F0" w:rsidRDefault="00F827F0" w:rsidP="00F827F0">
            <w:pPr>
              <w:jc w:val="left"/>
              <w:rPr>
                <w:rFonts w:eastAsia="Times New Roman"/>
                <w:color w:val="000000"/>
                <w:kern w:val="0"/>
                <w:sz w:val="22"/>
                <w:szCs w:val="22"/>
                <w:lang w:eastAsia="en-ID"/>
                <w14:ligatures w14:val="none"/>
              </w:rPr>
            </w:pPr>
          </w:p>
        </w:tc>
        <w:tc>
          <w:tcPr>
            <w:tcW w:w="36" w:type="dxa"/>
            <w:tcBorders>
              <w:top w:val="nil"/>
              <w:left w:val="nil"/>
              <w:bottom w:val="nil"/>
              <w:right w:val="nil"/>
            </w:tcBorders>
            <w:noWrap/>
            <w:vAlign w:val="bottom"/>
            <w:hideMark/>
          </w:tcPr>
          <w:p w14:paraId="147AA921" w14:textId="77777777" w:rsidR="00F827F0" w:rsidRPr="00F827F0" w:rsidRDefault="00F827F0" w:rsidP="00F827F0">
            <w:pPr>
              <w:jc w:val="center"/>
              <w:rPr>
                <w:rFonts w:eastAsia="Times New Roman"/>
                <w:color w:val="000000"/>
                <w:kern w:val="0"/>
                <w:sz w:val="22"/>
                <w:szCs w:val="22"/>
                <w:lang w:eastAsia="en-ID"/>
                <w14:ligatures w14:val="none"/>
              </w:rPr>
            </w:pPr>
          </w:p>
        </w:tc>
      </w:tr>
      <w:tr w:rsidR="00F827F0" w:rsidRPr="00F827F0" w14:paraId="11B7361C"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485E714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24,9</w:t>
            </w:r>
          </w:p>
        </w:tc>
        <w:tc>
          <w:tcPr>
            <w:tcW w:w="900" w:type="dxa"/>
            <w:tcBorders>
              <w:top w:val="nil"/>
              <w:left w:val="nil"/>
              <w:bottom w:val="single" w:sz="4" w:space="0" w:color="auto"/>
              <w:right w:val="single" w:sz="4" w:space="0" w:color="auto"/>
            </w:tcBorders>
            <w:noWrap/>
            <w:vAlign w:val="center"/>
            <w:hideMark/>
          </w:tcPr>
          <w:p w14:paraId="6A2DBC69"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2,95</w:t>
            </w:r>
          </w:p>
        </w:tc>
        <w:tc>
          <w:tcPr>
            <w:tcW w:w="900" w:type="dxa"/>
            <w:tcBorders>
              <w:top w:val="nil"/>
              <w:left w:val="nil"/>
              <w:bottom w:val="single" w:sz="4" w:space="0" w:color="auto"/>
              <w:right w:val="single" w:sz="4" w:space="0" w:color="auto"/>
            </w:tcBorders>
            <w:noWrap/>
            <w:vAlign w:val="center"/>
            <w:hideMark/>
          </w:tcPr>
          <w:p w14:paraId="77A20AB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73,455</w:t>
            </w:r>
          </w:p>
        </w:tc>
        <w:tc>
          <w:tcPr>
            <w:tcW w:w="900" w:type="dxa"/>
            <w:tcBorders>
              <w:top w:val="nil"/>
              <w:left w:val="nil"/>
              <w:bottom w:val="single" w:sz="4" w:space="0" w:color="auto"/>
              <w:right w:val="single" w:sz="4" w:space="0" w:color="auto"/>
            </w:tcBorders>
            <w:noWrap/>
            <w:vAlign w:val="center"/>
            <w:hideMark/>
          </w:tcPr>
          <w:p w14:paraId="1E830BD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324,9</w:t>
            </w:r>
          </w:p>
        </w:tc>
        <w:tc>
          <w:tcPr>
            <w:tcW w:w="900" w:type="dxa"/>
            <w:tcBorders>
              <w:top w:val="nil"/>
              <w:left w:val="nil"/>
              <w:bottom w:val="single" w:sz="4" w:space="0" w:color="auto"/>
              <w:right w:val="single" w:sz="4" w:space="0" w:color="auto"/>
            </w:tcBorders>
            <w:noWrap/>
            <w:vAlign w:val="center"/>
            <w:hideMark/>
          </w:tcPr>
          <w:p w14:paraId="246B0C68"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0,8</w:t>
            </w:r>
          </w:p>
        </w:tc>
        <w:tc>
          <w:tcPr>
            <w:tcW w:w="900" w:type="dxa"/>
            <w:tcBorders>
              <w:top w:val="nil"/>
              <w:left w:val="nil"/>
              <w:bottom w:val="single" w:sz="4" w:space="0" w:color="auto"/>
              <w:right w:val="single" w:sz="4" w:space="0" w:color="auto"/>
            </w:tcBorders>
            <w:noWrap/>
            <w:vAlign w:val="center"/>
            <w:hideMark/>
          </w:tcPr>
          <w:p w14:paraId="39C7B39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169,9</w:t>
            </w:r>
          </w:p>
        </w:tc>
        <w:tc>
          <w:tcPr>
            <w:tcW w:w="900" w:type="dxa"/>
            <w:tcBorders>
              <w:top w:val="nil"/>
              <w:left w:val="nil"/>
              <w:bottom w:val="single" w:sz="4" w:space="0" w:color="auto"/>
              <w:right w:val="single" w:sz="4" w:space="0" w:color="auto"/>
            </w:tcBorders>
            <w:noWrap/>
            <w:vAlign w:val="center"/>
            <w:hideMark/>
          </w:tcPr>
          <w:p w14:paraId="3D40ADF3"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0,34</w:t>
            </w:r>
          </w:p>
        </w:tc>
        <w:tc>
          <w:tcPr>
            <w:tcW w:w="900" w:type="dxa"/>
            <w:tcBorders>
              <w:top w:val="nil"/>
              <w:left w:val="nil"/>
              <w:bottom w:val="single" w:sz="4" w:space="0" w:color="auto"/>
              <w:right w:val="single" w:sz="4" w:space="0" w:color="auto"/>
            </w:tcBorders>
            <w:noWrap/>
            <w:vAlign w:val="center"/>
            <w:hideMark/>
          </w:tcPr>
          <w:p w14:paraId="755E08C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57,77</w:t>
            </w:r>
          </w:p>
        </w:tc>
        <w:tc>
          <w:tcPr>
            <w:tcW w:w="900" w:type="dxa"/>
            <w:tcBorders>
              <w:top w:val="nil"/>
              <w:left w:val="nil"/>
              <w:bottom w:val="single" w:sz="4" w:space="0" w:color="auto"/>
              <w:right w:val="single" w:sz="4" w:space="0" w:color="auto"/>
            </w:tcBorders>
            <w:noWrap/>
            <w:vAlign w:val="center"/>
            <w:hideMark/>
          </w:tcPr>
          <w:p w14:paraId="3384DC9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78,64%</w:t>
            </w:r>
          </w:p>
        </w:tc>
        <w:tc>
          <w:tcPr>
            <w:tcW w:w="36" w:type="dxa"/>
            <w:vAlign w:val="center"/>
            <w:hideMark/>
          </w:tcPr>
          <w:p w14:paraId="0B107723"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54D8CB64"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3CA3931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24,89</w:t>
            </w:r>
          </w:p>
        </w:tc>
        <w:tc>
          <w:tcPr>
            <w:tcW w:w="900" w:type="dxa"/>
            <w:tcBorders>
              <w:top w:val="nil"/>
              <w:left w:val="nil"/>
              <w:bottom w:val="single" w:sz="4" w:space="0" w:color="auto"/>
              <w:right w:val="single" w:sz="4" w:space="0" w:color="auto"/>
            </w:tcBorders>
            <w:noWrap/>
            <w:vAlign w:val="center"/>
            <w:hideMark/>
          </w:tcPr>
          <w:p w14:paraId="6A4E6E5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w:t>
            </w:r>
          </w:p>
        </w:tc>
        <w:tc>
          <w:tcPr>
            <w:tcW w:w="900" w:type="dxa"/>
            <w:tcBorders>
              <w:top w:val="nil"/>
              <w:left w:val="nil"/>
              <w:bottom w:val="single" w:sz="4" w:space="0" w:color="auto"/>
              <w:right w:val="single" w:sz="4" w:space="0" w:color="auto"/>
            </w:tcBorders>
            <w:noWrap/>
            <w:vAlign w:val="center"/>
            <w:hideMark/>
          </w:tcPr>
          <w:p w14:paraId="5DEBADA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74,67</w:t>
            </w:r>
          </w:p>
        </w:tc>
        <w:tc>
          <w:tcPr>
            <w:tcW w:w="900" w:type="dxa"/>
            <w:tcBorders>
              <w:top w:val="nil"/>
              <w:left w:val="nil"/>
              <w:bottom w:val="single" w:sz="4" w:space="0" w:color="auto"/>
              <w:right w:val="single" w:sz="4" w:space="0" w:color="auto"/>
            </w:tcBorders>
            <w:noWrap/>
            <w:vAlign w:val="center"/>
            <w:hideMark/>
          </w:tcPr>
          <w:p w14:paraId="3573079D"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324,6</w:t>
            </w:r>
          </w:p>
        </w:tc>
        <w:tc>
          <w:tcPr>
            <w:tcW w:w="900" w:type="dxa"/>
            <w:tcBorders>
              <w:top w:val="nil"/>
              <w:left w:val="nil"/>
              <w:bottom w:val="single" w:sz="4" w:space="0" w:color="auto"/>
              <w:right w:val="single" w:sz="4" w:space="0" w:color="auto"/>
            </w:tcBorders>
            <w:noWrap/>
            <w:vAlign w:val="center"/>
            <w:hideMark/>
          </w:tcPr>
          <w:p w14:paraId="18F7E13D"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0,825</w:t>
            </w:r>
          </w:p>
        </w:tc>
        <w:tc>
          <w:tcPr>
            <w:tcW w:w="900" w:type="dxa"/>
            <w:tcBorders>
              <w:top w:val="nil"/>
              <w:left w:val="nil"/>
              <w:bottom w:val="single" w:sz="4" w:space="0" w:color="auto"/>
              <w:right w:val="single" w:sz="4" w:space="0" w:color="auto"/>
            </w:tcBorders>
            <w:noWrap/>
            <w:vAlign w:val="center"/>
            <w:hideMark/>
          </w:tcPr>
          <w:p w14:paraId="7888946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173,8</w:t>
            </w:r>
          </w:p>
        </w:tc>
        <w:tc>
          <w:tcPr>
            <w:tcW w:w="900" w:type="dxa"/>
            <w:tcBorders>
              <w:top w:val="nil"/>
              <w:left w:val="nil"/>
              <w:bottom w:val="single" w:sz="4" w:space="0" w:color="auto"/>
              <w:right w:val="single" w:sz="4" w:space="0" w:color="auto"/>
            </w:tcBorders>
            <w:noWrap/>
            <w:vAlign w:val="center"/>
            <w:hideMark/>
          </w:tcPr>
          <w:p w14:paraId="2AB26347"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0,35</w:t>
            </w:r>
          </w:p>
        </w:tc>
        <w:tc>
          <w:tcPr>
            <w:tcW w:w="900" w:type="dxa"/>
            <w:tcBorders>
              <w:top w:val="nil"/>
              <w:left w:val="nil"/>
              <w:bottom w:val="single" w:sz="4" w:space="0" w:color="auto"/>
              <w:right w:val="single" w:sz="4" w:space="0" w:color="auto"/>
            </w:tcBorders>
            <w:noWrap/>
            <w:vAlign w:val="center"/>
            <w:hideMark/>
          </w:tcPr>
          <w:p w14:paraId="18975A43"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60,83</w:t>
            </w:r>
          </w:p>
        </w:tc>
        <w:tc>
          <w:tcPr>
            <w:tcW w:w="900" w:type="dxa"/>
            <w:tcBorders>
              <w:top w:val="nil"/>
              <w:left w:val="nil"/>
              <w:bottom w:val="single" w:sz="4" w:space="0" w:color="auto"/>
              <w:right w:val="single" w:sz="4" w:space="0" w:color="auto"/>
            </w:tcBorders>
            <w:noWrap/>
            <w:vAlign w:val="center"/>
            <w:hideMark/>
          </w:tcPr>
          <w:p w14:paraId="016E6A0D"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81,47%</w:t>
            </w:r>
          </w:p>
        </w:tc>
        <w:tc>
          <w:tcPr>
            <w:tcW w:w="36" w:type="dxa"/>
            <w:vAlign w:val="center"/>
            <w:hideMark/>
          </w:tcPr>
          <w:p w14:paraId="03E7208F"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4A04E714"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1BFF9E9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24,84</w:t>
            </w:r>
          </w:p>
        </w:tc>
        <w:tc>
          <w:tcPr>
            <w:tcW w:w="900" w:type="dxa"/>
            <w:tcBorders>
              <w:top w:val="nil"/>
              <w:left w:val="nil"/>
              <w:bottom w:val="single" w:sz="4" w:space="0" w:color="auto"/>
              <w:right w:val="single" w:sz="4" w:space="0" w:color="auto"/>
            </w:tcBorders>
            <w:noWrap/>
            <w:vAlign w:val="center"/>
            <w:hideMark/>
          </w:tcPr>
          <w:p w14:paraId="3872F61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3,46</w:t>
            </w:r>
          </w:p>
        </w:tc>
        <w:tc>
          <w:tcPr>
            <w:tcW w:w="900" w:type="dxa"/>
            <w:tcBorders>
              <w:top w:val="nil"/>
              <w:left w:val="nil"/>
              <w:bottom w:val="single" w:sz="4" w:space="0" w:color="auto"/>
              <w:right w:val="single" w:sz="4" w:space="0" w:color="auto"/>
            </w:tcBorders>
            <w:noWrap/>
            <w:vAlign w:val="center"/>
            <w:hideMark/>
          </w:tcPr>
          <w:p w14:paraId="2D57D34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85,9464</w:t>
            </w:r>
          </w:p>
        </w:tc>
        <w:tc>
          <w:tcPr>
            <w:tcW w:w="900" w:type="dxa"/>
            <w:tcBorders>
              <w:top w:val="nil"/>
              <w:left w:val="nil"/>
              <w:bottom w:val="single" w:sz="4" w:space="0" w:color="auto"/>
              <w:right w:val="single" w:sz="4" w:space="0" w:color="auto"/>
            </w:tcBorders>
            <w:noWrap/>
            <w:vAlign w:val="center"/>
            <w:hideMark/>
          </w:tcPr>
          <w:p w14:paraId="1D504AF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321,1</w:t>
            </w:r>
          </w:p>
        </w:tc>
        <w:tc>
          <w:tcPr>
            <w:tcW w:w="900" w:type="dxa"/>
            <w:tcBorders>
              <w:top w:val="nil"/>
              <w:left w:val="nil"/>
              <w:bottom w:val="single" w:sz="4" w:space="0" w:color="auto"/>
              <w:right w:val="single" w:sz="4" w:space="0" w:color="auto"/>
            </w:tcBorders>
            <w:noWrap/>
            <w:vAlign w:val="center"/>
            <w:hideMark/>
          </w:tcPr>
          <w:p w14:paraId="2C58C437"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0,85</w:t>
            </w:r>
          </w:p>
        </w:tc>
        <w:tc>
          <w:tcPr>
            <w:tcW w:w="900" w:type="dxa"/>
            <w:tcBorders>
              <w:top w:val="nil"/>
              <w:left w:val="nil"/>
              <w:bottom w:val="single" w:sz="4" w:space="0" w:color="auto"/>
              <w:right w:val="single" w:sz="4" w:space="0" w:color="auto"/>
            </w:tcBorders>
            <w:noWrap/>
            <w:vAlign w:val="center"/>
            <w:hideMark/>
          </w:tcPr>
          <w:p w14:paraId="646C4DB1"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191,3</w:t>
            </w:r>
          </w:p>
        </w:tc>
        <w:tc>
          <w:tcPr>
            <w:tcW w:w="900" w:type="dxa"/>
            <w:tcBorders>
              <w:top w:val="nil"/>
              <w:left w:val="nil"/>
              <w:bottom w:val="single" w:sz="4" w:space="0" w:color="auto"/>
              <w:right w:val="single" w:sz="4" w:space="0" w:color="auto"/>
            </w:tcBorders>
            <w:noWrap/>
            <w:vAlign w:val="center"/>
            <w:hideMark/>
          </w:tcPr>
          <w:p w14:paraId="29ED65BB"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0,37</w:t>
            </w:r>
          </w:p>
        </w:tc>
        <w:tc>
          <w:tcPr>
            <w:tcW w:w="900" w:type="dxa"/>
            <w:tcBorders>
              <w:top w:val="nil"/>
              <w:left w:val="nil"/>
              <w:bottom w:val="single" w:sz="4" w:space="0" w:color="auto"/>
              <w:right w:val="single" w:sz="4" w:space="0" w:color="auto"/>
            </w:tcBorders>
            <w:noWrap/>
            <w:vAlign w:val="center"/>
            <w:hideMark/>
          </w:tcPr>
          <w:p w14:paraId="13647607"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70,78</w:t>
            </w:r>
          </w:p>
        </w:tc>
        <w:tc>
          <w:tcPr>
            <w:tcW w:w="900" w:type="dxa"/>
            <w:tcBorders>
              <w:top w:val="nil"/>
              <w:left w:val="nil"/>
              <w:bottom w:val="single" w:sz="4" w:space="0" w:color="auto"/>
              <w:right w:val="single" w:sz="4" w:space="0" w:color="auto"/>
            </w:tcBorders>
            <w:noWrap/>
            <w:vAlign w:val="center"/>
            <w:hideMark/>
          </w:tcPr>
          <w:p w14:paraId="10109BC6"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82,35%</w:t>
            </w:r>
          </w:p>
        </w:tc>
        <w:tc>
          <w:tcPr>
            <w:tcW w:w="36" w:type="dxa"/>
            <w:vAlign w:val="center"/>
            <w:hideMark/>
          </w:tcPr>
          <w:p w14:paraId="6834BB5E"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482F5342"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3921D39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24,75</w:t>
            </w:r>
          </w:p>
        </w:tc>
        <w:tc>
          <w:tcPr>
            <w:tcW w:w="900" w:type="dxa"/>
            <w:tcBorders>
              <w:top w:val="nil"/>
              <w:left w:val="nil"/>
              <w:bottom w:val="single" w:sz="4" w:space="0" w:color="auto"/>
              <w:right w:val="single" w:sz="4" w:space="0" w:color="auto"/>
            </w:tcBorders>
            <w:noWrap/>
            <w:vAlign w:val="center"/>
            <w:hideMark/>
          </w:tcPr>
          <w:p w14:paraId="61C016B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3,73</w:t>
            </w:r>
          </w:p>
        </w:tc>
        <w:tc>
          <w:tcPr>
            <w:tcW w:w="900" w:type="dxa"/>
            <w:tcBorders>
              <w:top w:val="nil"/>
              <w:left w:val="nil"/>
              <w:bottom w:val="single" w:sz="4" w:space="0" w:color="auto"/>
              <w:right w:val="single" w:sz="4" w:space="0" w:color="auto"/>
            </w:tcBorders>
            <w:noWrap/>
            <w:vAlign w:val="center"/>
            <w:hideMark/>
          </w:tcPr>
          <w:p w14:paraId="21341471"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92,3175</w:t>
            </w:r>
          </w:p>
        </w:tc>
        <w:tc>
          <w:tcPr>
            <w:tcW w:w="900" w:type="dxa"/>
            <w:tcBorders>
              <w:top w:val="nil"/>
              <w:left w:val="nil"/>
              <w:bottom w:val="single" w:sz="4" w:space="0" w:color="auto"/>
              <w:right w:val="single" w:sz="4" w:space="0" w:color="auto"/>
            </w:tcBorders>
            <w:noWrap/>
            <w:vAlign w:val="center"/>
            <w:hideMark/>
          </w:tcPr>
          <w:p w14:paraId="66010219"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319,6</w:t>
            </w:r>
          </w:p>
        </w:tc>
        <w:tc>
          <w:tcPr>
            <w:tcW w:w="900" w:type="dxa"/>
            <w:tcBorders>
              <w:top w:val="nil"/>
              <w:left w:val="nil"/>
              <w:bottom w:val="single" w:sz="4" w:space="0" w:color="auto"/>
              <w:right w:val="single" w:sz="4" w:space="0" w:color="auto"/>
            </w:tcBorders>
            <w:noWrap/>
            <w:vAlign w:val="center"/>
            <w:hideMark/>
          </w:tcPr>
          <w:p w14:paraId="4FBA6B1F"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0,875</w:t>
            </w:r>
          </w:p>
        </w:tc>
        <w:tc>
          <w:tcPr>
            <w:tcW w:w="900" w:type="dxa"/>
            <w:tcBorders>
              <w:top w:val="nil"/>
              <w:left w:val="nil"/>
              <w:bottom w:val="single" w:sz="4" w:space="0" w:color="auto"/>
              <w:right w:val="single" w:sz="4" w:space="0" w:color="auto"/>
            </w:tcBorders>
            <w:noWrap/>
            <w:vAlign w:val="center"/>
            <w:hideMark/>
          </w:tcPr>
          <w:p w14:paraId="3DAC6FA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201,1</w:t>
            </w:r>
          </w:p>
        </w:tc>
        <w:tc>
          <w:tcPr>
            <w:tcW w:w="900" w:type="dxa"/>
            <w:tcBorders>
              <w:top w:val="nil"/>
              <w:left w:val="nil"/>
              <w:bottom w:val="single" w:sz="4" w:space="0" w:color="auto"/>
              <w:right w:val="single" w:sz="4" w:space="0" w:color="auto"/>
            </w:tcBorders>
            <w:noWrap/>
            <w:vAlign w:val="center"/>
            <w:hideMark/>
          </w:tcPr>
          <w:p w14:paraId="1B437ED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0,38</w:t>
            </w:r>
          </w:p>
        </w:tc>
        <w:tc>
          <w:tcPr>
            <w:tcW w:w="900" w:type="dxa"/>
            <w:tcBorders>
              <w:top w:val="nil"/>
              <w:left w:val="nil"/>
              <w:bottom w:val="single" w:sz="4" w:space="0" w:color="auto"/>
              <w:right w:val="single" w:sz="4" w:space="0" w:color="auto"/>
            </w:tcBorders>
            <w:noWrap/>
            <w:vAlign w:val="center"/>
            <w:hideMark/>
          </w:tcPr>
          <w:p w14:paraId="07666BB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76,42</w:t>
            </w:r>
          </w:p>
        </w:tc>
        <w:tc>
          <w:tcPr>
            <w:tcW w:w="900" w:type="dxa"/>
            <w:tcBorders>
              <w:top w:val="nil"/>
              <w:left w:val="nil"/>
              <w:bottom w:val="single" w:sz="4" w:space="0" w:color="auto"/>
              <w:right w:val="single" w:sz="4" w:space="0" w:color="auto"/>
            </w:tcBorders>
            <w:noWrap/>
            <w:vAlign w:val="center"/>
            <w:hideMark/>
          </w:tcPr>
          <w:p w14:paraId="7F3EB18D"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82,78%</w:t>
            </w:r>
          </w:p>
        </w:tc>
        <w:tc>
          <w:tcPr>
            <w:tcW w:w="36" w:type="dxa"/>
            <w:vAlign w:val="center"/>
            <w:hideMark/>
          </w:tcPr>
          <w:p w14:paraId="232E7445"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7A9653F9"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5A99DCC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24,7</w:t>
            </w:r>
          </w:p>
        </w:tc>
        <w:tc>
          <w:tcPr>
            <w:tcW w:w="900" w:type="dxa"/>
            <w:tcBorders>
              <w:top w:val="nil"/>
              <w:left w:val="nil"/>
              <w:bottom w:val="single" w:sz="4" w:space="0" w:color="auto"/>
              <w:right w:val="single" w:sz="4" w:space="0" w:color="auto"/>
            </w:tcBorders>
            <w:noWrap/>
            <w:vAlign w:val="center"/>
            <w:hideMark/>
          </w:tcPr>
          <w:p w14:paraId="5BB8656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4,05</w:t>
            </w:r>
          </w:p>
        </w:tc>
        <w:tc>
          <w:tcPr>
            <w:tcW w:w="900" w:type="dxa"/>
            <w:tcBorders>
              <w:top w:val="nil"/>
              <w:left w:val="nil"/>
              <w:bottom w:val="single" w:sz="4" w:space="0" w:color="auto"/>
              <w:right w:val="single" w:sz="4" w:space="0" w:color="auto"/>
            </w:tcBorders>
            <w:noWrap/>
            <w:vAlign w:val="center"/>
            <w:hideMark/>
          </w:tcPr>
          <w:p w14:paraId="4C183FA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100,035</w:t>
            </w:r>
          </w:p>
        </w:tc>
        <w:tc>
          <w:tcPr>
            <w:tcW w:w="900" w:type="dxa"/>
            <w:tcBorders>
              <w:top w:val="nil"/>
              <w:left w:val="nil"/>
              <w:bottom w:val="single" w:sz="4" w:space="0" w:color="auto"/>
              <w:right w:val="single" w:sz="4" w:space="0" w:color="auto"/>
            </w:tcBorders>
            <w:noWrap/>
            <w:vAlign w:val="center"/>
            <w:hideMark/>
          </w:tcPr>
          <w:p w14:paraId="594F75F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318,5</w:t>
            </w:r>
          </w:p>
        </w:tc>
        <w:tc>
          <w:tcPr>
            <w:tcW w:w="900" w:type="dxa"/>
            <w:tcBorders>
              <w:top w:val="nil"/>
              <w:left w:val="nil"/>
              <w:bottom w:val="single" w:sz="4" w:space="0" w:color="auto"/>
              <w:right w:val="single" w:sz="4" w:space="0" w:color="auto"/>
            </w:tcBorders>
            <w:noWrap/>
            <w:vAlign w:val="center"/>
            <w:hideMark/>
          </w:tcPr>
          <w:p w14:paraId="586E2FD8"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0,9</w:t>
            </w:r>
          </w:p>
        </w:tc>
        <w:tc>
          <w:tcPr>
            <w:tcW w:w="900" w:type="dxa"/>
            <w:tcBorders>
              <w:top w:val="nil"/>
              <w:left w:val="nil"/>
              <w:bottom w:val="single" w:sz="4" w:space="0" w:color="auto"/>
              <w:right w:val="single" w:sz="4" w:space="0" w:color="auto"/>
            </w:tcBorders>
            <w:noWrap/>
            <w:vAlign w:val="center"/>
            <w:hideMark/>
          </w:tcPr>
          <w:p w14:paraId="162E4F8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210,8</w:t>
            </w:r>
          </w:p>
        </w:tc>
        <w:tc>
          <w:tcPr>
            <w:tcW w:w="900" w:type="dxa"/>
            <w:tcBorders>
              <w:top w:val="nil"/>
              <w:left w:val="nil"/>
              <w:bottom w:val="single" w:sz="4" w:space="0" w:color="auto"/>
              <w:right w:val="single" w:sz="4" w:space="0" w:color="auto"/>
            </w:tcBorders>
            <w:noWrap/>
            <w:vAlign w:val="center"/>
            <w:hideMark/>
          </w:tcPr>
          <w:p w14:paraId="09ACE02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0,38</w:t>
            </w:r>
          </w:p>
        </w:tc>
        <w:tc>
          <w:tcPr>
            <w:tcW w:w="900" w:type="dxa"/>
            <w:tcBorders>
              <w:top w:val="nil"/>
              <w:left w:val="nil"/>
              <w:bottom w:val="single" w:sz="4" w:space="0" w:color="auto"/>
              <w:right w:val="single" w:sz="4" w:space="0" w:color="auto"/>
            </w:tcBorders>
            <w:noWrap/>
            <w:vAlign w:val="center"/>
            <w:hideMark/>
          </w:tcPr>
          <w:p w14:paraId="481F2AC7"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80,10</w:t>
            </w:r>
          </w:p>
        </w:tc>
        <w:tc>
          <w:tcPr>
            <w:tcW w:w="900" w:type="dxa"/>
            <w:tcBorders>
              <w:top w:val="nil"/>
              <w:left w:val="nil"/>
              <w:bottom w:val="single" w:sz="4" w:space="0" w:color="auto"/>
              <w:right w:val="single" w:sz="4" w:space="0" w:color="auto"/>
            </w:tcBorders>
            <w:noWrap/>
            <w:vAlign w:val="center"/>
            <w:hideMark/>
          </w:tcPr>
          <w:p w14:paraId="6EB8F77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80,08%</w:t>
            </w:r>
          </w:p>
        </w:tc>
        <w:tc>
          <w:tcPr>
            <w:tcW w:w="36" w:type="dxa"/>
            <w:vAlign w:val="center"/>
            <w:hideMark/>
          </w:tcPr>
          <w:p w14:paraId="48FBAFDC"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5D831428"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74207B7A"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24,7</w:t>
            </w:r>
          </w:p>
        </w:tc>
        <w:tc>
          <w:tcPr>
            <w:tcW w:w="900" w:type="dxa"/>
            <w:tcBorders>
              <w:top w:val="nil"/>
              <w:left w:val="nil"/>
              <w:bottom w:val="single" w:sz="4" w:space="0" w:color="auto"/>
              <w:right w:val="single" w:sz="4" w:space="0" w:color="auto"/>
            </w:tcBorders>
            <w:noWrap/>
            <w:vAlign w:val="center"/>
            <w:hideMark/>
          </w:tcPr>
          <w:p w14:paraId="1D2DF9A0"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4,17</w:t>
            </w:r>
          </w:p>
        </w:tc>
        <w:tc>
          <w:tcPr>
            <w:tcW w:w="900" w:type="dxa"/>
            <w:tcBorders>
              <w:top w:val="nil"/>
              <w:left w:val="nil"/>
              <w:bottom w:val="single" w:sz="4" w:space="0" w:color="auto"/>
              <w:right w:val="single" w:sz="4" w:space="0" w:color="auto"/>
            </w:tcBorders>
            <w:noWrap/>
            <w:vAlign w:val="center"/>
            <w:hideMark/>
          </w:tcPr>
          <w:p w14:paraId="07CE1DC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102,999</w:t>
            </w:r>
          </w:p>
        </w:tc>
        <w:tc>
          <w:tcPr>
            <w:tcW w:w="900" w:type="dxa"/>
            <w:tcBorders>
              <w:top w:val="nil"/>
              <w:left w:val="nil"/>
              <w:bottom w:val="single" w:sz="4" w:space="0" w:color="auto"/>
              <w:right w:val="single" w:sz="4" w:space="0" w:color="auto"/>
            </w:tcBorders>
            <w:noWrap/>
            <w:vAlign w:val="center"/>
            <w:hideMark/>
          </w:tcPr>
          <w:p w14:paraId="095A47E6"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317,8</w:t>
            </w:r>
          </w:p>
        </w:tc>
        <w:tc>
          <w:tcPr>
            <w:tcW w:w="900" w:type="dxa"/>
            <w:tcBorders>
              <w:top w:val="nil"/>
              <w:left w:val="nil"/>
              <w:bottom w:val="single" w:sz="4" w:space="0" w:color="auto"/>
              <w:right w:val="single" w:sz="4" w:space="0" w:color="auto"/>
            </w:tcBorders>
            <w:noWrap/>
            <w:vAlign w:val="center"/>
            <w:hideMark/>
          </w:tcPr>
          <w:p w14:paraId="6784F0C9"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0,925</w:t>
            </w:r>
          </w:p>
        </w:tc>
        <w:tc>
          <w:tcPr>
            <w:tcW w:w="900" w:type="dxa"/>
            <w:tcBorders>
              <w:top w:val="nil"/>
              <w:left w:val="nil"/>
              <w:bottom w:val="single" w:sz="4" w:space="0" w:color="auto"/>
              <w:right w:val="single" w:sz="4" w:space="0" w:color="auto"/>
            </w:tcBorders>
            <w:noWrap/>
            <w:vAlign w:val="center"/>
            <w:hideMark/>
          </w:tcPr>
          <w:p w14:paraId="72162BA1"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214,7</w:t>
            </w:r>
          </w:p>
        </w:tc>
        <w:tc>
          <w:tcPr>
            <w:tcW w:w="900" w:type="dxa"/>
            <w:tcBorders>
              <w:top w:val="nil"/>
              <w:left w:val="nil"/>
              <w:bottom w:val="single" w:sz="4" w:space="0" w:color="auto"/>
              <w:right w:val="single" w:sz="4" w:space="0" w:color="auto"/>
            </w:tcBorders>
            <w:noWrap/>
            <w:vAlign w:val="center"/>
            <w:hideMark/>
          </w:tcPr>
          <w:p w14:paraId="5794ACC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0,39</w:t>
            </w:r>
          </w:p>
        </w:tc>
        <w:tc>
          <w:tcPr>
            <w:tcW w:w="900" w:type="dxa"/>
            <w:tcBorders>
              <w:top w:val="nil"/>
              <w:left w:val="nil"/>
              <w:bottom w:val="single" w:sz="4" w:space="0" w:color="auto"/>
              <w:right w:val="single" w:sz="4" w:space="0" w:color="auto"/>
            </w:tcBorders>
            <w:noWrap/>
            <w:vAlign w:val="center"/>
            <w:hideMark/>
          </w:tcPr>
          <w:p w14:paraId="7DB65BA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83,73</w:t>
            </w:r>
          </w:p>
        </w:tc>
        <w:tc>
          <w:tcPr>
            <w:tcW w:w="900" w:type="dxa"/>
            <w:tcBorders>
              <w:top w:val="nil"/>
              <w:left w:val="nil"/>
              <w:bottom w:val="single" w:sz="4" w:space="0" w:color="auto"/>
              <w:right w:val="single" w:sz="4" w:space="0" w:color="auto"/>
            </w:tcBorders>
            <w:noWrap/>
            <w:vAlign w:val="center"/>
            <w:hideMark/>
          </w:tcPr>
          <w:p w14:paraId="57E65F4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81,29%</w:t>
            </w:r>
          </w:p>
        </w:tc>
        <w:tc>
          <w:tcPr>
            <w:tcW w:w="36" w:type="dxa"/>
            <w:vAlign w:val="center"/>
            <w:hideMark/>
          </w:tcPr>
          <w:p w14:paraId="3BE1B900"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1BDD356F"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08A93699"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24,63</w:t>
            </w:r>
          </w:p>
        </w:tc>
        <w:tc>
          <w:tcPr>
            <w:tcW w:w="900" w:type="dxa"/>
            <w:tcBorders>
              <w:top w:val="nil"/>
              <w:left w:val="nil"/>
              <w:bottom w:val="single" w:sz="4" w:space="0" w:color="auto"/>
              <w:right w:val="single" w:sz="4" w:space="0" w:color="auto"/>
            </w:tcBorders>
            <w:noWrap/>
            <w:vAlign w:val="center"/>
            <w:hideMark/>
          </w:tcPr>
          <w:p w14:paraId="5EA04CEB"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4,25</w:t>
            </w:r>
          </w:p>
        </w:tc>
        <w:tc>
          <w:tcPr>
            <w:tcW w:w="900" w:type="dxa"/>
            <w:tcBorders>
              <w:top w:val="nil"/>
              <w:left w:val="nil"/>
              <w:bottom w:val="single" w:sz="4" w:space="0" w:color="auto"/>
              <w:right w:val="single" w:sz="4" w:space="0" w:color="auto"/>
            </w:tcBorders>
            <w:noWrap/>
            <w:vAlign w:val="center"/>
            <w:hideMark/>
          </w:tcPr>
          <w:p w14:paraId="46B3BC3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104,678</w:t>
            </w:r>
          </w:p>
        </w:tc>
        <w:tc>
          <w:tcPr>
            <w:tcW w:w="900" w:type="dxa"/>
            <w:tcBorders>
              <w:top w:val="nil"/>
              <w:left w:val="nil"/>
              <w:bottom w:val="single" w:sz="4" w:space="0" w:color="auto"/>
              <w:right w:val="single" w:sz="4" w:space="0" w:color="auto"/>
            </w:tcBorders>
            <w:noWrap/>
            <w:vAlign w:val="center"/>
            <w:hideMark/>
          </w:tcPr>
          <w:p w14:paraId="7847A86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317</w:t>
            </w:r>
          </w:p>
        </w:tc>
        <w:tc>
          <w:tcPr>
            <w:tcW w:w="900" w:type="dxa"/>
            <w:tcBorders>
              <w:top w:val="nil"/>
              <w:left w:val="nil"/>
              <w:bottom w:val="single" w:sz="4" w:space="0" w:color="auto"/>
              <w:right w:val="single" w:sz="4" w:space="0" w:color="auto"/>
            </w:tcBorders>
            <w:noWrap/>
            <w:vAlign w:val="center"/>
            <w:hideMark/>
          </w:tcPr>
          <w:p w14:paraId="70152467"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0,95</w:t>
            </w:r>
          </w:p>
        </w:tc>
        <w:tc>
          <w:tcPr>
            <w:tcW w:w="900" w:type="dxa"/>
            <w:tcBorders>
              <w:top w:val="nil"/>
              <w:left w:val="nil"/>
              <w:bottom w:val="single" w:sz="4" w:space="0" w:color="auto"/>
              <w:right w:val="single" w:sz="4" w:space="0" w:color="auto"/>
            </w:tcBorders>
            <w:noWrap/>
            <w:vAlign w:val="center"/>
            <w:hideMark/>
          </w:tcPr>
          <w:p w14:paraId="7622764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218,6</w:t>
            </w:r>
          </w:p>
        </w:tc>
        <w:tc>
          <w:tcPr>
            <w:tcW w:w="900" w:type="dxa"/>
            <w:tcBorders>
              <w:top w:val="nil"/>
              <w:left w:val="nil"/>
              <w:bottom w:val="single" w:sz="4" w:space="0" w:color="auto"/>
              <w:right w:val="single" w:sz="4" w:space="0" w:color="auto"/>
            </w:tcBorders>
            <w:noWrap/>
            <w:vAlign w:val="center"/>
            <w:hideMark/>
          </w:tcPr>
          <w:p w14:paraId="2320938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0,4</w:t>
            </w:r>
          </w:p>
        </w:tc>
        <w:tc>
          <w:tcPr>
            <w:tcW w:w="900" w:type="dxa"/>
            <w:tcBorders>
              <w:top w:val="nil"/>
              <w:left w:val="nil"/>
              <w:bottom w:val="single" w:sz="4" w:space="0" w:color="auto"/>
              <w:right w:val="single" w:sz="4" w:space="0" w:color="auto"/>
            </w:tcBorders>
            <w:noWrap/>
            <w:vAlign w:val="center"/>
            <w:hideMark/>
          </w:tcPr>
          <w:p w14:paraId="33C8871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87,44</w:t>
            </w:r>
          </w:p>
        </w:tc>
        <w:tc>
          <w:tcPr>
            <w:tcW w:w="900" w:type="dxa"/>
            <w:tcBorders>
              <w:top w:val="nil"/>
              <w:left w:val="nil"/>
              <w:bottom w:val="single" w:sz="4" w:space="0" w:color="auto"/>
              <w:right w:val="single" w:sz="4" w:space="0" w:color="auto"/>
            </w:tcBorders>
            <w:noWrap/>
            <w:vAlign w:val="center"/>
            <w:hideMark/>
          </w:tcPr>
          <w:p w14:paraId="2EF48B60"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83,53%</w:t>
            </w:r>
          </w:p>
        </w:tc>
        <w:tc>
          <w:tcPr>
            <w:tcW w:w="36" w:type="dxa"/>
            <w:vAlign w:val="center"/>
            <w:hideMark/>
          </w:tcPr>
          <w:p w14:paraId="7693B6EA"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49979A05"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105791B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24,6</w:t>
            </w:r>
          </w:p>
        </w:tc>
        <w:tc>
          <w:tcPr>
            <w:tcW w:w="900" w:type="dxa"/>
            <w:tcBorders>
              <w:top w:val="nil"/>
              <w:left w:val="nil"/>
              <w:bottom w:val="single" w:sz="4" w:space="0" w:color="auto"/>
              <w:right w:val="single" w:sz="4" w:space="0" w:color="auto"/>
            </w:tcBorders>
            <w:noWrap/>
            <w:vAlign w:val="center"/>
            <w:hideMark/>
          </w:tcPr>
          <w:p w14:paraId="0A7D90F1"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4,41</w:t>
            </w:r>
          </w:p>
        </w:tc>
        <w:tc>
          <w:tcPr>
            <w:tcW w:w="900" w:type="dxa"/>
            <w:tcBorders>
              <w:top w:val="nil"/>
              <w:left w:val="nil"/>
              <w:bottom w:val="single" w:sz="4" w:space="0" w:color="auto"/>
              <w:right w:val="single" w:sz="4" w:space="0" w:color="auto"/>
            </w:tcBorders>
            <w:noWrap/>
            <w:vAlign w:val="center"/>
            <w:hideMark/>
          </w:tcPr>
          <w:p w14:paraId="0E2E2C4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108,486</w:t>
            </w:r>
          </w:p>
        </w:tc>
        <w:tc>
          <w:tcPr>
            <w:tcW w:w="900" w:type="dxa"/>
            <w:tcBorders>
              <w:top w:val="nil"/>
              <w:left w:val="nil"/>
              <w:bottom w:val="single" w:sz="4" w:space="0" w:color="auto"/>
              <w:right w:val="single" w:sz="4" w:space="0" w:color="auto"/>
            </w:tcBorders>
            <w:noWrap/>
            <w:vAlign w:val="center"/>
            <w:hideMark/>
          </w:tcPr>
          <w:p w14:paraId="1C6507D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316,2</w:t>
            </w:r>
          </w:p>
        </w:tc>
        <w:tc>
          <w:tcPr>
            <w:tcW w:w="900" w:type="dxa"/>
            <w:tcBorders>
              <w:top w:val="nil"/>
              <w:left w:val="nil"/>
              <w:bottom w:val="single" w:sz="4" w:space="0" w:color="auto"/>
              <w:right w:val="single" w:sz="4" w:space="0" w:color="auto"/>
            </w:tcBorders>
            <w:noWrap/>
            <w:vAlign w:val="center"/>
            <w:hideMark/>
          </w:tcPr>
          <w:p w14:paraId="6AE9B1F8"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0,975</w:t>
            </w:r>
          </w:p>
        </w:tc>
        <w:tc>
          <w:tcPr>
            <w:tcW w:w="900" w:type="dxa"/>
            <w:tcBorders>
              <w:top w:val="nil"/>
              <w:left w:val="nil"/>
              <w:bottom w:val="single" w:sz="4" w:space="0" w:color="auto"/>
              <w:right w:val="single" w:sz="4" w:space="0" w:color="auto"/>
            </w:tcBorders>
            <w:noWrap/>
            <w:vAlign w:val="center"/>
            <w:hideMark/>
          </w:tcPr>
          <w:p w14:paraId="225D5727"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222,5</w:t>
            </w:r>
          </w:p>
        </w:tc>
        <w:tc>
          <w:tcPr>
            <w:tcW w:w="900" w:type="dxa"/>
            <w:tcBorders>
              <w:top w:val="nil"/>
              <w:left w:val="nil"/>
              <w:bottom w:val="single" w:sz="4" w:space="0" w:color="auto"/>
              <w:right w:val="single" w:sz="4" w:space="0" w:color="auto"/>
            </w:tcBorders>
            <w:noWrap/>
            <w:vAlign w:val="center"/>
            <w:hideMark/>
          </w:tcPr>
          <w:p w14:paraId="71E547E9"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0,4</w:t>
            </w:r>
          </w:p>
        </w:tc>
        <w:tc>
          <w:tcPr>
            <w:tcW w:w="900" w:type="dxa"/>
            <w:tcBorders>
              <w:top w:val="nil"/>
              <w:left w:val="nil"/>
              <w:bottom w:val="single" w:sz="4" w:space="0" w:color="auto"/>
              <w:right w:val="single" w:sz="4" w:space="0" w:color="auto"/>
            </w:tcBorders>
            <w:noWrap/>
            <w:vAlign w:val="center"/>
            <w:hideMark/>
          </w:tcPr>
          <w:p w14:paraId="0404A03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89,00</w:t>
            </w:r>
          </w:p>
        </w:tc>
        <w:tc>
          <w:tcPr>
            <w:tcW w:w="900" w:type="dxa"/>
            <w:tcBorders>
              <w:top w:val="nil"/>
              <w:left w:val="nil"/>
              <w:bottom w:val="single" w:sz="4" w:space="0" w:color="auto"/>
              <w:right w:val="single" w:sz="4" w:space="0" w:color="auto"/>
            </w:tcBorders>
            <w:noWrap/>
            <w:vAlign w:val="center"/>
            <w:hideMark/>
          </w:tcPr>
          <w:p w14:paraId="40825D07"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82,04%</w:t>
            </w:r>
          </w:p>
        </w:tc>
        <w:tc>
          <w:tcPr>
            <w:tcW w:w="36" w:type="dxa"/>
            <w:vAlign w:val="center"/>
            <w:hideMark/>
          </w:tcPr>
          <w:p w14:paraId="6437BE97"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61B49A10"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57FC929F"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24,5</w:t>
            </w:r>
          </w:p>
        </w:tc>
        <w:tc>
          <w:tcPr>
            <w:tcW w:w="900" w:type="dxa"/>
            <w:tcBorders>
              <w:top w:val="nil"/>
              <w:left w:val="nil"/>
              <w:bottom w:val="single" w:sz="4" w:space="0" w:color="auto"/>
              <w:right w:val="single" w:sz="4" w:space="0" w:color="auto"/>
            </w:tcBorders>
            <w:noWrap/>
            <w:vAlign w:val="center"/>
            <w:hideMark/>
          </w:tcPr>
          <w:p w14:paraId="0F91D1A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4,5</w:t>
            </w:r>
          </w:p>
        </w:tc>
        <w:tc>
          <w:tcPr>
            <w:tcW w:w="900" w:type="dxa"/>
            <w:tcBorders>
              <w:top w:val="nil"/>
              <w:left w:val="nil"/>
              <w:bottom w:val="single" w:sz="4" w:space="0" w:color="auto"/>
              <w:right w:val="single" w:sz="4" w:space="0" w:color="auto"/>
            </w:tcBorders>
            <w:noWrap/>
            <w:vAlign w:val="center"/>
            <w:hideMark/>
          </w:tcPr>
          <w:p w14:paraId="6825B39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110,25</w:t>
            </w:r>
          </w:p>
        </w:tc>
        <w:tc>
          <w:tcPr>
            <w:tcW w:w="900" w:type="dxa"/>
            <w:tcBorders>
              <w:top w:val="nil"/>
              <w:left w:val="nil"/>
              <w:bottom w:val="single" w:sz="4" w:space="0" w:color="auto"/>
              <w:right w:val="single" w:sz="4" w:space="0" w:color="auto"/>
            </w:tcBorders>
            <w:noWrap/>
            <w:vAlign w:val="center"/>
            <w:hideMark/>
          </w:tcPr>
          <w:p w14:paraId="096858B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315,5</w:t>
            </w:r>
          </w:p>
        </w:tc>
        <w:tc>
          <w:tcPr>
            <w:tcW w:w="900" w:type="dxa"/>
            <w:tcBorders>
              <w:top w:val="nil"/>
              <w:left w:val="nil"/>
              <w:bottom w:val="single" w:sz="4" w:space="0" w:color="auto"/>
              <w:right w:val="single" w:sz="4" w:space="0" w:color="auto"/>
            </w:tcBorders>
            <w:noWrap/>
            <w:vAlign w:val="center"/>
            <w:hideMark/>
          </w:tcPr>
          <w:p w14:paraId="0321282D"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1</w:t>
            </w:r>
          </w:p>
        </w:tc>
        <w:tc>
          <w:tcPr>
            <w:tcW w:w="900" w:type="dxa"/>
            <w:tcBorders>
              <w:top w:val="nil"/>
              <w:left w:val="nil"/>
              <w:bottom w:val="single" w:sz="4" w:space="0" w:color="auto"/>
              <w:right w:val="single" w:sz="4" w:space="0" w:color="auto"/>
            </w:tcBorders>
            <w:noWrap/>
            <w:vAlign w:val="center"/>
            <w:hideMark/>
          </w:tcPr>
          <w:p w14:paraId="2A0EEDD6"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226,7</w:t>
            </w:r>
          </w:p>
        </w:tc>
        <w:tc>
          <w:tcPr>
            <w:tcW w:w="900" w:type="dxa"/>
            <w:tcBorders>
              <w:top w:val="nil"/>
              <w:left w:val="nil"/>
              <w:bottom w:val="single" w:sz="4" w:space="0" w:color="auto"/>
              <w:right w:val="single" w:sz="4" w:space="0" w:color="auto"/>
            </w:tcBorders>
            <w:noWrap/>
            <w:vAlign w:val="center"/>
            <w:hideMark/>
          </w:tcPr>
          <w:p w14:paraId="19C6FA0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0,4</w:t>
            </w:r>
          </w:p>
        </w:tc>
        <w:tc>
          <w:tcPr>
            <w:tcW w:w="900" w:type="dxa"/>
            <w:tcBorders>
              <w:top w:val="nil"/>
              <w:left w:val="nil"/>
              <w:bottom w:val="single" w:sz="4" w:space="0" w:color="auto"/>
              <w:right w:val="single" w:sz="4" w:space="0" w:color="auto"/>
            </w:tcBorders>
            <w:noWrap/>
            <w:vAlign w:val="center"/>
            <w:hideMark/>
          </w:tcPr>
          <w:p w14:paraId="0172630B"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90,68</w:t>
            </w:r>
          </w:p>
        </w:tc>
        <w:tc>
          <w:tcPr>
            <w:tcW w:w="900" w:type="dxa"/>
            <w:tcBorders>
              <w:top w:val="nil"/>
              <w:left w:val="nil"/>
              <w:bottom w:val="single" w:sz="4" w:space="0" w:color="auto"/>
              <w:right w:val="single" w:sz="4" w:space="0" w:color="auto"/>
            </w:tcBorders>
            <w:noWrap/>
            <w:vAlign w:val="center"/>
            <w:hideMark/>
          </w:tcPr>
          <w:p w14:paraId="1C4E4C94"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82,25%</w:t>
            </w:r>
          </w:p>
        </w:tc>
        <w:tc>
          <w:tcPr>
            <w:tcW w:w="36" w:type="dxa"/>
            <w:vAlign w:val="center"/>
            <w:hideMark/>
          </w:tcPr>
          <w:p w14:paraId="02DC8A5C"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6533AF57"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68874791"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24,5</w:t>
            </w:r>
          </w:p>
        </w:tc>
        <w:tc>
          <w:tcPr>
            <w:tcW w:w="900" w:type="dxa"/>
            <w:tcBorders>
              <w:top w:val="nil"/>
              <w:left w:val="nil"/>
              <w:bottom w:val="single" w:sz="4" w:space="0" w:color="auto"/>
              <w:right w:val="single" w:sz="4" w:space="0" w:color="auto"/>
            </w:tcBorders>
            <w:noWrap/>
            <w:vAlign w:val="center"/>
            <w:hideMark/>
          </w:tcPr>
          <w:p w14:paraId="28D1867B"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4,63</w:t>
            </w:r>
          </w:p>
        </w:tc>
        <w:tc>
          <w:tcPr>
            <w:tcW w:w="900" w:type="dxa"/>
            <w:tcBorders>
              <w:top w:val="nil"/>
              <w:left w:val="nil"/>
              <w:bottom w:val="single" w:sz="4" w:space="0" w:color="auto"/>
              <w:right w:val="single" w:sz="4" w:space="0" w:color="auto"/>
            </w:tcBorders>
            <w:noWrap/>
            <w:vAlign w:val="center"/>
            <w:hideMark/>
          </w:tcPr>
          <w:p w14:paraId="0920D961"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113,435</w:t>
            </w:r>
          </w:p>
        </w:tc>
        <w:tc>
          <w:tcPr>
            <w:tcW w:w="900" w:type="dxa"/>
            <w:tcBorders>
              <w:top w:val="nil"/>
              <w:left w:val="nil"/>
              <w:bottom w:val="single" w:sz="4" w:space="0" w:color="auto"/>
              <w:right w:val="single" w:sz="4" w:space="0" w:color="auto"/>
            </w:tcBorders>
            <w:noWrap/>
            <w:vAlign w:val="center"/>
            <w:hideMark/>
          </w:tcPr>
          <w:p w14:paraId="4C4016A9"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314,6</w:t>
            </w:r>
          </w:p>
        </w:tc>
        <w:tc>
          <w:tcPr>
            <w:tcW w:w="900" w:type="dxa"/>
            <w:tcBorders>
              <w:top w:val="nil"/>
              <w:left w:val="nil"/>
              <w:bottom w:val="single" w:sz="4" w:space="0" w:color="auto"/>
              <w:right w:val="single" w:sz="4" w:space="0" w:color="auto"/>
            </w:tcBorders>
            <w:noWrap/>
            <w:vAlign w:val="center"/>
            <w:hideMark/>
          </w:tcPr>
          <w:p w14:paraId="51B2229E"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1,025</w:t>
            </w:r>
          </w:p>
        </w:tc>
        <w:tc>
          <w:tcPr>
            <w:tcW w:w="900" w:type="dxa"/>
            <w:tcBorders>
              <w:top w:val="nil"/>
              <w:left w:val="nil"/>
              <w:bottom w:val="single" w:sz="4" w:space="0" w:color="auto"/>
              <w:right w:val="single" w:sz="4" w:space="0" w:color="auto"/>
            </w:tcBorders>
            <w:noWrap/>
            <w:vAlign w:val="center"/>
            <w:hideMark/>
          </w:tcPr>
          <w:p w14:paraId="39E6DD5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229,2</w:t>
            </w:r>
          </w:p>
        </w:tc>
        <w:tc>
          <w:tcPr>
            <w:tcW w:w="900" w:type="dxa"/>
            <w:tcBorders>
              <w:top w:val="nil"/>
              <w:left w:val="nil"/>
              <w:bottom w:val="single" w:sz="4" w:space="0" w:color="auto"/>
              <w:right w:val="single" w:sz="4" w:space="0" w:color="auto"/>
            </w:tcBorders>
            <w:noWrap/>
            <w:vAlign w:val="center"/>
            <w:hideMark/>
          </w:tcPr>
          <w:p w14:paraId="68C6398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0,41</w:t>
            </w:r>
          </w:p>
        </w:tc>
        <w:tc>
          <w:tcPr>
            <w:tcW w:w="900" w:type="dxa"/>
            <w:tcBorders>
              <w:top w:val="nil"/>
              <w:left w:val="nil"/>
              <w:bottom w:val="single" w:sz="4" w:space="0" w:color="auto"/>
              <w:right w:val="single" w:sz="4" w:space="0" w:color="auto"/>
            </w:tcBorders>
            <w:noWrap/>
            <w:vAlign w:val="center"/>
            <w:hideMark/>
          </w:tcPr>
          <w:p w14:paraId="179AEC7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93,97</w:t>
            </w:r>
          </w:p>
        </w:tc>
        <w:tc>
          <w:tcPr>
            <w:tcW w:w="900" w:type="dxa"/>
            <w:tcBorders>
              <w:top w:val="nil"/>
              <w:left w:val="nil"/>
              <w:bottom w:val="single" w:sz="4" w:space="0" w:color="auto"/>
              <w:right w:val="single" w:sz="4" w:space="0" w:color="auto"/>
            </w:tcBorders>
            <w:noWrap/>
            <w:vAlign w:val="center"/>
            <w:hideMark/>
          </w:tcPr>
          <w:p w14:paraId="2D6DFF40"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82,84%</w:t>
            </w:r>
          </w:p>
        </w:tc>
        <w:tc>
          <w:tcPr>
            <w:tcW w:w="36" w:type="dxa"/>
            <w:vAlign w:val="center"/>
            <w:hideMark/>
          </w:tcPr>
          <w:p w14:paraId="6FE5FD4F"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22034790"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0ADA8F53"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24,47</w:t>
            </w:r>
          </w:p>
        </w:tc>
        <w:tc>
          <w:tcPr>
            <w:tcW w:w="900" w:type="dxa"/>
            <w:tcBorders>
              <w:top w:val="nil"/>
              <w:left w:val="nil"/>
              <w:bottom w:val="single" w:sz="4" w:space="0" w:color="auto"/>
              <w:right w:val="single" w:sz="4" w:space="0" w:color="auto"/>
            </w:tcBorders>
            <w:noWrap/>
            <w:vAlign w:val="center"/>
            <w:hideMark/>
          </w:tcPr>
          <w:p w14:paraId="7DB91A2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4,76</w:t>
            </w:r>
          </w:p>
        </w:tc>
        <w:tc>
          <w:tcPr>
            <w:tcW w:w="900" w:type="dxa"/>
            <w:tcBorders>
              <w:top w:val="nil"/>
              <w:left w:val="nil"/>
              <w:bottom w:val="single" w:sz="4" w:space="0" w:color="auto"/>
              <w:right w:val="single" w:sz="4" w:space="0" w:color="auto"/>
            </w:tcBorders>
            <w:noWrap/>
            <w:vAlign w:val="center"/>
            <w:hideMark/>
          </w:tcPr>
          <w:p w14:paraId="412D0A1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116,477</w:t>
            </w:r>
          </w:p>
        </w:tc>
        <w:tc>
          <w:tcPr>
            <w:tcW w:w="900" w:type="dxa"/>
            <w:tcBorders>
              <w:top w:val="nil"/>
              <w:left w:val="nil"/>
              <w:bottom w:val="single" w:sz="4" w:space="0" w:color="auto"/>
              <w:right w:val="single" w:sz="4" w:space="0" w:color="auto"/>
            </w:tcBorders>
            <w:noWrap/>
            <w:vAlign w:val="center"/>
            <w:hideMark/>
          </w:tcPr>
          <w:p w14:paraId="77E89F3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314</w:t>
            </w:r>
          </w:p>
        </w:tc>
        <w:tc>
          <w:tcPr>
            <w:tcW w:w="900" w:type="dxa"/>
            <w:tcBorders>
              <w:top w:val="nil"/>
              <w:left w:val="nil"/>
              <w:bottom w:val="single" w:sz="4" w:space="0" w:color="auto"/>
              <w:right w:val="single" w:sz="4" w:space="0" w:color="auto"/>
            </w:tcBorders>
            <w:noWrap/>
            <w:vAlign w:val="center"/>
            <w:hideMark/>
          </w:tcPr>
          <w:p w14:paraId="32310E26"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1,05</w:t>
            </w:r>
          </w:p>
        </w:tc>
        <w:tc>
          <w:tcPr>
            <w:tcW w:w="900" w:type="dxa"/>
            <w:tcBorders>
              <w:top w:val="nil"/>
              <w:left w:val="nil"/>
              <w:bottom w:val="single" w:sz="4" w:space="0" w:color="auto"/>
              <w:right w:val="single" w:sz="4" w:space="0" w:color="auto"/>
            </w:tcBorders>
            <w:noWrap/>
            <w:vAlign w:val="center"/>
            <w:hideMark/>
          </w:tcPr>
          <w:p w14:paraId="1EF88360"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233</w:t>
            </w:r>
          </w:p>
        </w:tc>
        <w:tc>
          <w:tcPr>
            <w:tcW w:w="900" w:type="dxa"/>
            <w:tcBorders>
              <w:top w:val="nil"/>
              <w:left w:val="nil"/>
              <w:bottom w:val="single" w:sz="4" w:space="0" w:color="auto"/>
              <w:right w:val="single" w:sz="4" w:space="0" w:color="auto"/>
            </w:tcBorders>
            <w:noWrap/>
            <w:vAlign w:val="center"/>
            <w:hideMark/>
          </w:tcPr>
          <w:p w14:paraId="3ED4BCDC"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0,41</w:t>
            </w:r>
          </w:p>
        </w:tc>
        <w:tc>
          <w:tcPr>
            <w:tcW w:w="900" w:type="dxa"/>
            <w:tcBorders>
              <w:top w:val="nil"/>
              <w:left w:val="nil"/>
              <w:bottom w:val="single" w:sz="4" w:space="0" w:color="auto"/>
              <w:right w:val="single" w:sz="4" w:space="0" w:color="auto"/>
            </w:tcBorders>
            <w:noWrap/>
            <w:vAlign w:val="center"/>
            <w:hideMark/>
          </w:tcPr>
          <w:p w14:paraId="025E2C9A"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95,53</w:t>
            </w:r>
          </w:p>
        </w:tc>
        <w:tc>
          <w:tcPr>
            <w:tcW w:w="900" w:type="dxa"/>
            <w:tcBorders>
              <w:top w:val="nil"/>
              <w:left w:val="nil"/>
              <w:bottom w:val="single" w:sz="4" w:space="0" w:color="auto"/>
              <w:right w:val="single" w:sz="4" w:space="0" w:color="auto"/>
            </w:tcBorders>
            <w:noWrap/>
            <w:vAlign w:val="center"/>
            <w:hideMark/>
          </w:tcPr>
          <w:p w14:paraId="71E1B9E7"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82,02%</w:t>
            </w:r>
          </w:p>
        </w:tc>
        <w:tc>
          <w:tcPr>
            <w:tcW w:w="36" w:type="dxa"/>
            <w:vAlign w:val="center"/>
            <w:hideMark/>
          </w:tcPr>
          <w:p w14:paraId="7BA5C854"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54F36063"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72DD1B54"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24,44</w:t>
            </w:r>
          </w:p>
        </w:tc>
        <w:tc>
          <w:tcPr>
            <w:tcW w:w="900" w:type="dxa"/>
            <w:tcBorders>
              <w:top w:val="nil"/>
              <w:left w:val="nil"/>
              <w:bottom w:val="single" w:sz="4" w:space="0" w:color="auto"/>
              <w:right w:val="single" w:sz="4" w:space="0" w:color="auto"/>
            </w:tcBorders>
            <w:noWrap/>
            <w:vAlign w:val="center"/>
            <w:hideMark/>
          </w:tcPr>
          <w:p w14:paraId="276E5250"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4,78</w:t>
            </w:r>
          </w:p>
        </w:tc>
        <w:tc>
          <w:tcPr>
            <w:tcW w:w="900" w:type="dxa"/>
            <w:tcBorders>
              <w:top w:val="nil"/>
              <w:left w:val="nil"/>
              <w:bottom w:val="single" w:sz="4" w:space="0" w:color="auto"/>
              <w:right w:val="single" w:sz="4" w:space="0" w:color="auto"/>
            </w:tcBorders>
            <w:noWrap/>
            <w:vAlign w:val="center"/>
            <w:hideMark/>
          </w:tcPr>
          <w:p w14:paraId="4E589703"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116,823</w:t>
            </w:r>
          </w:p>
        </w:tc>
        <w:tc>
          <w:tcPr>
            <w:tcW w:w="900" w:type="dxa"/>
            <w:tcBorders>
              <w:top w:val="nil"/>
              <w:left w:val="nil"/>
              <w:bottom w:val="single" w:sz="4" w:space="0" w:color="auto"/>
              <w:right w:val="single" w:sz="4" w:space="0" w:color="auto"/>
            </w:tcBorders>
            <w:noWrap/>
            <w:vAlign w:val="center"/>
            <w:hideMark/>
          </w:tcPr>
          <w:p w14:paraId="37A620A9"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312,7</w:t>
            </w:r>
          </w:p>
        </w:tc>
        <w:tc>
          <w:tcPr>
            <w:tcW w:w="900" w:type="dxa"/>
            <w:tcBorders>
              <w:top w:val="nil"/>
              <w:left w:val="nil"/>
              <w:bottom w:val="single" w:sz="4" w:space="0" w:color="auto"/>
              <w:right w:val="single" w:sz="4" w:space="0" w:color="auto"/>
            </w:tcBorders>
            <w:noWrap/>
            <w:vAlign w:val="center"/>
            <w:hideMark/>
          </w:tcPr>
          <w:p w14:paraId="7B3FD3AD"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1,075</w:t>
            </w:r>
          </w:p>
        </w:tc>
        <w:tc>
          <w:tcPr>
            <w:tcW w:w="900" w:type="dxa"/>
            <w:tcBorders>
              <w:top w:val="nil"/>
              <w:left w:val="nil"/>
              <w:bottom w:val="single" w:sz="4" w:space="0" w:color="auto"/>
              <w:right w:val="single" w:sz="4" w:space="0" w:color="auto"/>
            </w:tcBorders>
            <w:noWrap/>
            <w:vAlign w:val="center"/>
            <w:hideMark/>
          </w:tcPr>
          <w:p w14:paraId="5AA87D5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233,8</w:t>
            </w:r>
          </w:p>
        </w:tc>
        <w:tc>
          <w:tcPr>
            <w:tcW w:w="900" w:type="dxa"/>
            <w:tcBorders>
              <w:top w:val="nil"/>
              <w:left w:val="nil"/>
              <w:bottom w:val="single" w:sz="4" w:space="0" w:color="auto"/>
              <w:right w:val="single" w:sz="4" w:space="0" w:color="auto"/>
            </w:tcBorders>
            <w:noWrap/>
            <w:vAlign w:val="center"/>
            <w:hideMark/>
          </w:tcPr>
          <w:p w14:paraId="0CDD8F95"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0,41</w:t>
            </w:r>
          </w:p>
        </w:tc>
        <w:tc>
          <w:tcPr>
            <w:tcW w:w="900" w:type="dxa"/>
            <w:tcBorders>
              <w:top w:val="nil"/>
              <w:left w:val="nil"/>
              <w:bottom w:val="single" w:sz="4" w:space="0" w:color="auto"/>
              <w:right w:val="single" w:sz="4" w:space="0" w:color="auto"/>
            </w:tcBorders>
            <w:noWrap/>
            <w:vAlign w:val="center"/>
            <w:hideMark/>
          </w:tcPr>
          <w:p w14:paraId="2ADA0F36"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95,86</w:t>
            </w:r>
          </w:p>
        </w:tc>
        <w:tc>
          <w:tcPr>
            <w:tcW w:w="900" w:type="dxa"/>
            <w:tcBorders>
              <w:top w:val="nil"/>
              <w:left w:val="nil"/>
              <w:bottom w:val="single" w:sz="4" w:space="0" w:color="auto"/>
              <w:right w:val="single" w:sz="4" w:space="0" w:color="auto"/>
            </w:tcBorders>
            <w:noWrap/>
            <w:vAlign w:val="center"/>
            <w:hideMark/>
          </w:tcPr>
          <w:p w14:paraId="0A865A6B"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82,05%</w:t>
            </w:r>
          </w:p>
        </w:tc>
        <w:tc>
          <w:tcPr>
            <w:tcW w:w="36" w:type="dxa"/>
            <w:vAlign w:val="center"/>
            <w:hideMark/>
          </w:tcPr>
          <w:p w14:paraId="5F477F81" w14:textId="77777777" w:rsidR="00F827F0" w:rsidRPr="00F827F0" w:rsidRDefault="00F827F0" w:rsidP="00F827F0">
            <w:pPr>
              <w:jc w:val="left"/>
              <w:rPr>
                <w:rFonts w:eastAsia="Times New Roman"/>
                <w:kern w:val="0"/>
                <w:sz w:val="20"/>
                <w:szCs w:val="20"/>
                <w:lang w:eastAsia="en-ID"/>
                <w14:ligatures w14:val="none"/>
              </w:rPr>
            </w:pPr>
          </w:p>
        </w:tc>
      </w:tr>
      <w:tr w:rsidR="00F827F0" w:rsidRPr="00F827F0" w14:paraId="4166178E" w14:textId="77777777" w:rsidTr="00F827F0">
        <w:trPr>
          <w:trHeight w:val="380"/>
        </w:trPr>
        <w:tc>
          <w:tcPr>
            <w:tcW w:w="864" w:type="dxa"/>
            <w:tcBorders>
              <w:top w:val="nil"/>
              <w:left w:val="single" w:sz="4" w:space="0" w:color="auto"/>
              <w:bottom w:val="single" w:sz="4" w:space="0" w:color="auto"/>
              <w:right w:val="single" w:sz="4" w:space="0" w:color="auto"/>
            </w:tcBorders>
            <w:noWrap/>
            <w:vAlign w:val="center"/>
            <w:hideMark/>
          </w:tcPr>
          <w:p w14:paraId="17C59EB8"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24,42</w:t>
            </w:r>
          </w:p>
        </w:tc>
        <w:tc>
          <w:tcPr>
            <w:tcW w:w="900" w:type="dxa"/>
            <w:tcBorders>
              <w:top w:val="nil"/>
              <w:left w:val="nil"/>
              <w:bottom w:val="single" w:sz="4" w:space="0" w:color="auto"/>
              <w:right w:val="single" w:sz="4" w:space="0" w:color="auto"/>
            </w:tcBorders>
            <w:noWrap/>
            <w:vAlign w:val="center"/>
            <w:hideMark/>
          </w:tcPr>
          <w:p w14:paraId="1366A9C6"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4,84</w:t>
            </w:r>
          </w:p>
        </w:tc>
        <w:tc>
          <w:tcPr>
            <w:tcW w:w="900" w:type="dxa"/>
            <w:tcBorders>
              <w:top w:val="nil"/>
              <w:left w:val="nil"/>
              <w:bottom w:val="single" w:sz="4" w:space="0" w:color="auto"/>
              <w:right w:val="single" w:sz="4" w:space="0" w:color="auto"/>
            </w:tcBorders>
            <w:noWrap/>
            <w:vAlign w:val="center"/>
            <w:hideMark/>
          </w:tcPr>
          <w:p w14:paraId="648BDBDB"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118,193</w:t>
            </w:r>
          </w:p>
        </w:tc>
        <w:tc>
          <w:tcPr>
            <w:tcW w:w="900" w:type="dxa"/>
            <w:tcBorders>
              <w:top w:val="nil"/>
              <w:left w:val="nil"/>
              <w:bottom w:val="single" w:sz="4" w:space="0" w:color="auto"/>
              <w:right w:val="single" w:sz="4" w:space="0" w:color="auto"/>
            </w:tcBorders>
            <w:noWrap/>
            <w:vAlign w:val="center"/>
            <w:hideMark/>
          </w:tcPr>
          <w:p w14:paraId="647E52F9"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311,5</w:t>
            </w:r>
          </w:p>
        </w:tc>
        <w:tc>
          <w:tcPr>
            <w:tcW w:w="900" w:type="dxa"/>
            <w:tcBorders>
              <w:top w:val="nil"/>
              <w:left w:val="nil"/>
              <w:bottom w:val="single" w:sz="4" w:space="0" w:color="auto"/>
              <w:right w:val="single" w:sz="4" w:space="0" w:color="auto"/>
            </w:tcBorders>
            <w:noWrap/>
            <w:vAlign w:val="center"/>
            <w:hideMark/>
          </w:tcPr>
          <w:p w14:paraId="5D42024E" w14:textId="77777777" w:rsidR="00F827F0" w:rsidRPr="00F827F0" w:rsidRDefault="00F827F0" w:rsidP="00F827F0">
            <w:pPr>
              <w:jc w:val="center"/>
              <w:rPr>
                <w:rFonts w:eastAsia="Times New Roman"/>
                <w:b/>
                <w:bCs/>
                <w:color w:val="000000"/>
                <w:kern w:val="0"/>
                <w:sz w:val="22"/>
                <w:szCs w:val="22"/>
                <w:lang w:eastAsia="en-ID"/>
                <w14:ligatures w14:val="none"/>
              </w:rPr>
            </w:pPr>
            <w:r w:rsidRPr="00F827F0">
              <w:rPr>
                <w:rFonts w:eastAsia="Times New Roman"/>
                <w:b/>
                <w:bCs/>
                <w:color w:val="000000"/>
                <w:kern w:val="0"/>
                <w:sz w:val="22"/>
                <w:szCs w:val="22"/>
                <w:lang w:eastAsia="en-ID"/>
                <w14:ligatures w14:val="none"/>
              </w:rPr>
              <w:t>1,1</w:t>
            </w:r>
          </w:p>
        </w:tc>
        <w:tc>
          <w:tcPr>
            <w:tcW w:w="900" w:type="dxa"/>
            <w:tcBorders>
              <w:top w:val="nil"/>
              <w:left w:val="nil"/>
              <w:bottom w:val="single" w:sz="4" w:space="0" w:color="auto"/>
              <w:right w:val="single" w:sz="4" w:space="0" w:color="auto"/>
            </w:tcBorders>
            <w:noWrap/>
            <w:vAlign w:val="center"/>
            <w:hideMark/>
          </w:tcPr>
          <w:p w14:paraId="485F6119"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235,9</w:t>
            </w:r>
          </w:p>
        </w:tc>
        <w:tc>
          <w:tcPr>
            <w:tcW w:w="900" w:type="dxa"/>
            <w:tcBorders>
              <w:top w:val="nil"/>
              <w:left w:val="nil"/>
              <w:bottom w:val="single" w:sz="4" w:space="0" w:color="auto"/>
              <w:right w:val="single" w:sz="4" w:space="0" w:color="auto"/>
            </w:tcBorders>
            <w:noWrap/>
            <w:vAlign w:val="center"/>
            <w:hideMark/>
          </w:tcPr>
          <w:p w14:paraId="0E1CD21A"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0,41</w:t>
            </w:r>
          </w:p>
        </w:tc>
        <w:tc>
          <w:tcPr>
            <w:tcW w:w="900" w:type="dxa"/>
            <w:tcBorders>
              <w:top w:val="nil"/>
              <w:left w:val="nil"/>
              <w:bottom w:val="single" w:sz="4" w:space="0" w:color="auto"/>
              <w:right w:val="single" w:sz="4" w:space="0" w:color="auto"/>
            </w:tcBorders>
            <w:noWrap/>
            <w:vAlign w:val="center"/>
            <w:hideMark/>
          </w:tcPr>
          <w:p w14:paraId="02B4F702"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96,72</w:t>
            </w:r>
          </w:p>
        </w:tc>
        <w:tc>
          <w:tcPr>
            <w:tcW w:w="900" w:type="dxa"/>
            <w:tcBorders>
              <w:top w:val="nil"/>
              <w:left w:val="nil"/>
              <w:bottom w:val="single" w:sz="4" w:space="0" w:color="auto"/>
              <w:right w:val="single" w:sz="4" w:space="0" w:color="auto"/>
            </w:tcBorders>
            <w:noWrap/>
            <w:vAlign w:val="center"/>
            <w:hideMark/>
          </w:tcPr>
          <w:p w14:paraId="7374A6BE" w14:textId="77777777" w:rsidR="00F827F0" w:rsidRPr="00F827F0" w:rsidRDefault="00F827F0" w:rsidP="00F827F0">
            <w:pPr>
              <w:jc w:val="center"/>
              <w:rPr>
                <w:rFonts w:eastAsia="Times New Roman"/>
                <w:color w:val="000000"/>
                <w:kern w:val="0"/>
                <w:sz w:val="22"/>
                <w:szCs w:val="22"/>
                <w:lang w:eastAsia="en-ID"/>
                <w14:ligatures w14:val="none"/>
              </w:rPr>
            </w:pPr>
            <w:r w:rsidRPr="00F827F0">
              <w:rPr>
                <w:rFonts w:eastAsia="Times New Roman"/>
                <w:color w:val="000000"/>
                <w:kern w:val="0"/>
                <w:sz w:val="22"/>
                <w:szCs w:val="22"/>
                <w:lang w:eastAsia="en-ID"/>
                <w14:ligatures w14:val="none"/>
              </w:rPr>
              <w:t>81,83%</w:t>
            </w:r>
          </w:p>
        </w:tc>
        <w:tc>
          <w:tcPr>
            <w:tcW w:w="36" w:type="dxa"/>
            <w:vAlign w:val="center"/>
            <w:hideMark/>
          </w:tcPr>
          <w:p w14:paraId="5D2DCEDF" w14:textId="77777777" w:rsidR="00F827F0" w:rsidRPr="00F827F0" w:rsidRDefault="00F827F0" w:rsidP="00F827F0">
            <w:pPr>
              <w:jc w:val="left"/>
              <w:rPr>
                <w:rFonts w:eastAsia="Times New Roman"/>
                <w:kern w:val="0"/>
                <w:sz w:val="20"/>
                <w:szCs w:val="20"/>
                <w:lang w:eastAsia="en-ID"/>
                <w14:ligatures w14:val="none"/>
              </w:rPr>
            </w:pPr>
          </w:p>
        </w:tc>
      </w:tr>
    </w:tbl>
    <w:p w14:paraId="7FA98AFB" w14:textId="77777777" w:rsidR="00FA5520" w:rsidRPr="00FA5520" w:rsidRDefault="00FA5520" w:rsidP="00FA5520">
      <w:pPr>
        <w:pStyle w:val="ISI"/>
      </w:pPr>
      <w:r w:rsidRPr="00FA5520">
        <w:lastRenderedPageBreak/>
        <w:t>Disamping linearitas output inverter, pada pengujian ini juga menunjukkan interaksi antara keluaran multilevel boost konverter terhadap tegangan input inverter (DC Link). Meskipun duty cycle dijaga konstan, tegangan output konverter mengalami penurunan seiring peningkatan modulation index. Pada saat mi bernilai 0,8 yang mana daya beban rendah, tegangan DC link inverter terukur sebesar 324,9 V, namun nilai ini turun menjadi 311,5 V ketika mi dinaikkan menjadi 1,1.</w:t>
      </w:r>
    </w:p>
    <w:p w14:paraId="2645AE87" w14:textId="77777777" w:rsidR="00FA5520" w:rsidRPr="00FA5520" w:rsidRDefault="00FA5520" w:rsidP="00FA5520">
      <w:pPr>
        <w:pStyle w:val="ISI"/>
      </w:pPr>
      <w:r w:rsidRPr="00FA5520">
        <w:t xml:space="preserve">Fenomena penurunan tegangan yang berbanding terbalik dengan peningkatan modulation index ini dapat terjadi dikarenakan pengaruh beban dan impedansi pada konverter. Dalam konfigurasi openloop, konverter multilevel boost memiliki impedansi internal tersendiri yang mana berasal dari resistansi parasitik komponen di dalamnya, seperti resistansi induktor dan resistansi </w:t>
      </w:r>
      <w:proofErr w:type="gramStart"/>
      <w:r w:rsidRPr="00FA5520">
        <w:t>on-state</w:t>
      </w:r>
      <w:proofErr w:type="gramEnd"/>
      <w:r w:rsidRPr="00FA5520">
        <w:t xml:space="preserve"> pada MOSFET yang mana tentu tidak bernilai nol. Ketika modulation index inverter ditingkatkan, inverter menarik arus menuju beban yang lebih besar untuk memenuhi kenaikan daya pada sisi keluaran sistem. Peningkatan arus beban ini menyebabkan semakin besarnya jatuh tegangan atau voltage drop pada impedansi internal konverter, yang mana mengurangi tegangan pada keluaran konverter.</w:t>
      </w:r>
    </w:p>
    <w:p w14:paraId="5A4547E2" w14:textId="5FF41603" w:rsidR="00FA5520" w:rsidRPr="00FA5520" w:rsidRDefault="00FA5520" w:rsidP="00FA5520">
      <w:pPr>
        <w:pStyle w:val="ISI"/>
      </w:pPr>
      <w:r w:rsidRPr="00FA5520">
        <w:t>Hal ini membuktikan bahwa tanpa adanya mekanisme kontrol umpan balik, tegangan input inverter menjadi sangat sensitif terhadap perubahan daya beban akibat ketidakmampuan sistem dalam meregulasi performanya terhadap beban. Dari sisi efisiensi sistem, performa yang dihasilkan cukup stabil pada rentang 78,64% hingga 83,53%. Efisiensi cenderung meningkat seiring dengan bertambahnya daya yang dikirimkan pada beban, yang mengindikasikan bahwa rugi</w:t>
      </w:r>
      <w:r w:rsidR="00232EF5">
        <w:t>-</w:t>
      </w:r>
      <w:r w:rsidRPr="00FA5520">
        <w:t>rugi berkurang saat sistem beroperasi mendekati modulation index senilai 1.</w:t>
      </w:r>
    </w:p>
    <w:p w14:paraId="2EE396F3" w14:textId="77777777" w:rsidR="00552EE6" w:rsidRDefault="00552EE6" w:rsidP="00FA5520">
      <w:pPr>
        <w:pStyle w:val="ISI"/>
        <w:spacing w:line="240" w:lineRule="auto"/>
      </w:pPr>
    </w:p>
    <w:p w14:paraId="6C22A6B1" w14:textId="7E1AF682" w:rsidR="00FA5520" w:rsidRDefault="00FA5520" w:rsidP="003975D8">
      <w:pPr>
        <w:pStyle w:val="SUBSUBBAB"/>
      </w:pPr>
      <w:bookmarkStart w:id="176" w:name="_Toc229341861"/>
      <w:r>
        <w:t xml:space="preserve">Pengujian </w:t>
      </w:r>
      <w:r w:rsidR="00D46DDF">
        <w:t xml:space="preserve">Integrasi Openloop </w:t>
      </w:r>
      <w:r>
        <w:t>dengan Variasi Beban</w:t>
      </w:r>
      <w:bookmarkEnd w:id="176"/>
    </w:p>
    <w:p w14:paraId="213E521E" w14:textId="1AF7F3AE" w:rsidR="009373FC" w:rsidRPr="009373FC" w:rsidRDefault="009373FC" w:rsidP="001221AC">
      <w:pPr>
        <w:pStyle w:val="ISI"/>
      </w:pPr>
      <w:r w:rsidRPr="009373FC">
        <w:t xml:space="preserve">Pengujian ini dilakukan dengan menetapkan nilai modulation index </w:t>
      </w:r>
      <w:r>
        <w:t xml:space="preserve">senilai </w:t>
      </w:r>
      <w:r w:rsidRPr="009373FC">
        <w:t>1, sementara beban divariasikan dari 100 W hingga 500 W melalui kombinasi lampu pijar 100 W. Pada konfigurasi sistem yang terhubung kaskade, karakteristik konverter sebagai tahap pertama secara langsung memengaruhi kinerja inverter pada tahap berikutnya, serta respon sistem keseluruhan.</w:t>
      </w:r>
      <w:r w:rsidR="001221AC">
        <w:t xml:space="preserve"> </w:t>
      </w:r>
      <w:r w:rsidRPr="009373FC">
        <w:t xml:space="preserve">Dalam kondisi </w:t>
      </w:r>
      <w:r>
        <w:t>openloop</w:t>
      </w:r>
      <w:r w:rsidRPr="009373FC">
        <w:t>, sistem tidak mampu mempertahankan tegangan keluaran inverter pada nilai setpoint yang diinginkan. Data yang ditampilkan pada Tabel 4.2</w:t>
      </w:r>
      <w:r w:rsidR="00A458CF">
        <w:t>4</w:t>
      </w:r>
      <w:r w:rsidRPr="009373FC">
        <w:t xml:space="preserve"> menunjukkan </w:t>
      </w:r>
      <w:r w:rsidR="001221AC">
        <w:t>bahwa</w:t>
      </w:r>
      <w:r w:rsidRPr="009373FC">
        <w:t xml:space="preserve"> tegangan keluaran inverter mengalami penurunan yang signifikan seiring </w:t>
      </w:r>
      <w:r w:rsidRPr="009373FC">
        <w:lastRenderedPageBreak/>
        <w:t>dengan peningkatan beban. Tegangan keluaran menurun dari 226,4 V pada kondisi beban ringan 100 W menjadi hanya 174,2 V pada kondisi beban maksimum 500 W.</w:t>
      </w:r>
    </w:p>
    <w:p w14:paraId="6D0403C7" w14:textId="77777777" w:rsidR="009373FC" w:rsidRDefault="009373FC" w:rsidP="001221AC">
      <w:pPr>
        <w:pStyle w:val="ISI"/>
        <w:spacing w:line="240" w:lineRule="auto"/>
        <w:rPr>
          <w:lang w:eastAsia="zh-CN"/>
        </w:rPr>
      </w:pPr>
    </w:p>
    <w:p w14:paraId="4A21CBF9" w14:textId="77E1114C" w:rsidR="00A94BF9" w:rsidRPr="0065111E" w:rsidRDefault="0065111E" w:rsidP="0065111E">
      <w:pPr>
        <w:pStyle w:val="TABEL"/>
        <w:rPr>
          <w:b w:val="0"/>
          <w:bCs/>
        </w:rPr>
      </w:pPr>
      <w:bookmarkStart w:id="177" w:name="_Toc229342866"/>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24</w:t>
      </w:r>
      <w:r w:rsidR="00891F50">
        <w:fldChar w:fldCharType="end"/>
      </w:r>
      <w:r>
        <w:t xml:space="preserve"> </w:t>
      </w:r>
      <w:r w:rsidRPr="0065111E">
        <w:rPr>
          <w:b w:val="0"/>
          <w:bCs/>
        </w:rPr>
        <w:t>Pengujian Variasi Beban pada Sistem Integrasi Openloop</w:t>
      </w:r>
      <w:bookmarkEnd w:id="177"/>
    </w:p>
    <w:tbl>
      <w:tblPr>
        <w:tblW w:w="7933" w:type="dxa"/>
        <w:tblInd w:w="-5" w:type="dxa"/>
        <w:tblLook w:val="04A0" w:firstRow="1" w:lastRow="0" w:firstColumn="1" w:lastColumn="0" w:noHBand="0" w:noVBand="1"/>
      </w:tblPr>
      <w:tblGrid>
        <w:gridCol w:w="666"/>
        <w:gridCol w:w="727"/>
        <w:gridCol w:w="894"/>
        <w:gridCol w:w="894"/>
        <w:gridCol w:w="894"/>
        <w:gridCol w:w="894"/>
        <w:gridCol w:w="894"/>
        <w:gridCol w:w="894"/>
        <w:gridCol w:w="954"/>
        <w:gridCol w:w="222"/>
      </w:tblGrid>
      <w:tr w:rsidR="00C40163" w:rsidRPr="00C40163" w14:paraId="71800B00" w14:textId="77777777" w:rsidTr="003C3C81">
        <w:trPr>
          <w:gridAfter w:val="1"/>
          <w:wAfter w:w="222" w:type="dxa"/>
          <w:trHeight w:val="380"/>
        </w:trPr>
        <w:tc>
          <w:tcPr>
            <w:tcW w:w="666"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79020844"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V</w:t>
            </w:r>
            <w:r w:rsidRPr="00C40163">
              <w:rPr>
                <w:rFonts w:eastAsia="Times New Roman"/>
                <w:color w:val="000000"/>
                <w:kern w:val="0"/>
                <w:sz w:val="20"/>
                <w:szCs w:val="20"/>
                <w:vertAlign w:val="subscript"/>
                <w:lang w:eastAsia="en-ID"/>
                <w14:ligatures w14:val="none"/>
              </w:rPr>
              <w:t>S</w:t>
            </w:r>
            <w:r w:rsidRPr="00C40163">
              <w:rPr>
                <w:rFonts w:eastAsia="Times New Roman"/>
                <w:color w:val="000000"/>
                <w:kern w:val="0"/>
                <w:sz w:val="20"/>
                <w:szCs w:val="20"/>
                <w:lang w:eastAsia="en-ID"/>
                <w14:ligatures w14:val="none"/>
              </w:rPr>
              <w:t xml:space="preserve"> (V)</w:t>
            </w:r>
          </w:p>
        </w:tc>
        <w:tc>
          <w:tcPr>
            <w:tcW w:w="727" w:type="dxa"/>
            <w:vMerge w:val="restart"/>
            <w:tcBorders>
              <w:top w:val="single" w:sz="4" w:space="0" w:color="auto"/>
              <w:left w:val="single" w:sz="4" w:space="0" w:color="auto"/>
              <w:bottom w:val="single" w:sz="4" w:space="0" w:color="000000"/>
              <w:right w:val="single" w:sz="4" w:space="0" w:color="auto"/>
            </w:tcBorders>
            <w:shd w:val="clear" w:color="000000" w:fill="FFFF00"/>
            <w:vAlign w:val="center"/>
            <w:hideMark/>
          </w:tcPr>
          <w:p w14:paraId="5E04135C"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Beban (W)</w:t>
            </w:r>
          </w:p>
        </w:tc>
        <w:tc>
          <w:tcPr>
            <w:tcW w:w="1788" w:type="dxa"/>
            <w:gridSpan w:val="2"/>
            <w:tcBorders>
              <w:top w:val="single" w:sz="4" w:space="0" w:color="auto"/>
              <w:left w:val="nil"/>
              <w:bottom w:val="single" w:sz="4" w:space="0" w:color="auto"/>
              <w:right w:val="nil"/>
            </w:tcBorders>
            <w:shd w:val="clear" w:color="000000" w:fill="FFFF00"/>
            <w:noWrap/>
            <w:vAlign w:val="center"/>
            <w:hideMark/>
          </w:tcPr>
          <w:p w14:paraId="5D679799"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Konverter</w:t>
            </w:r>
          </w:p>
        </w:tc>
        <w:tc>
          <w:tcPr>
            <w:tcW w:w="894" w:type="dxa"/>
            <w:tcBorders>
              <w:top w:val="single" w:sz="4" w:space="0" w:color="auto"/>
              <w:left w:val="nil"/>
              <w:bottom w:val="single" w:sz="4" w:space="0" w:color="auto"/>
              <w:right w:val="nil"/>
            </w:tcBorders>
            <w:shd w:val="clear" w:color="000000" w:fill="FFFF00"/>
            <w:noWrap/>
            <w:vAlign w:val="center"/>
            <w:hideMark/>
          </w:tcPr>
          <w:p w14:paraId="6A2FA6FD"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 </w:t>
            </w:r>
          </w:p>
        </w:tc>
        <w:tc>
          <w:tcPr>
            <w:tcW w:w="3636" w:type="dxa"/>
            <w:gridSpan w:val="4"/>
            <w:tcBorders>
              <w:top w:val="single" w:sz="4" w:space="0" w:color="auto"/>
              <w:left w:val="single" w:sz="4" w:space="0" w:color="auto"/>
              <w:bottom w:val="single" w:sz="4" w:space="0" w:color="auto"/>
              <w:right w:val="single" w:sz="4" w:space="0" w:color="000000"/>
            </w:tcBorders>
            <w:shd w:val="clear" w:color="000000" w:fill="FFFF00"/>
            <w:noWrap/>
            <w:vAlign w:val="center"/>
            <w:hideMark/>
          </w:tcPr>
          <w:p w14:paraId="41263305"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Inverter</w:t>
            </w:r>
          </w:p>
        </w:tc>
      </w:tr>
      <w:tr w:rsidR="00C40163" w:rsidRPr="00C40163" w14:paraId="699A2172" w14:textId="77777777" w:rsidTr="003C3C81">
        <w:trPr>
          <w:gridAfter w:val="1"/>
          <w:wAfter w:w="222" w:type="dxa"/>
          <w:trHeight w:val="458"/>
        </w:trPr>
        <w:tc>
          <w:tcPr>
            <w:tcW w:w="666" w:type="dxa"/>
            <w:vMerge/>
            <w:tcBorders>
              <w:top w:val="single" w:sz="4" w:space="0" w:color="auto"/>
              <w:left w:val="single" w:sz="4" w:space="0" w:color="auto"/>
              <w:bottom w:val="single" w:sz="4" w:space="0" w:color="auto"/>
              <w:right w:val="single" w:sz="4" w:space="0" w:color="auto"/>
            </w:tcBorders>
            <w:vAlign w:val="center"/>
            <w:hideMark/>
          </w:tcPr>
          <w:p w14:paraId="5832E414" w14:textId="77777777" w:rsidR="00C40163" w:rsidRPr="00C40163" w:rsidRDefault="00C40163" w:rsidP="00C40163">
            <w:pPr>
              <w:jc w:val="left"/>
              <w:rPr>
                <w:rFonts w:eastAsia="Times New Roman"/>
                <w:color w:val="000000"/>
                <w:kern w:val="0"/>
                <w:sz w:val="20"/>
                <w:szCs w:val="20"/>
                <w:lang w:eastAsia="en-ID"/>
                <w14:ligatures w14:val="none"/>
              </w:rPr>
            </w:pPr>
          </w:p>
        </w:tc>
        <w:tc>
          <w:tcPr>
            <w:tcW w:w="727" w:type="dxa"/>
            <w:vMerge/>
            <w:tcBorders>
              <w:top w:val="single" w:sz="4" w:space="0" w:color="auto"/>
              <w:left w:val="single" w:sz="4" w:space="0" w:color="auto"/>
              <w:bottom w:val="single" w:sz="4" w:space="0" w:color="000000"/>
              <w:right w:val="single" w:sz="4" w:space="0" w:color="auto"/>
            </w:tcBorders>
            <w:vAlign w:val="center"/>
            <w:hideMark/>
          </w:tcPr>
          <w:p w14:paraId="3364AE74" w14:textId="77777777" w:rsidR="00C40163" w:rsidRPr="00C40163" w:rsidRDefault="00C40163" w:rsidP="00C40163">
            <w:pPr>
              <w:jc w:val="left"/>
              <w:rPr>
                <w:rFonts w:eastAsia="Times New Roman"/>
                <w:color w:val="000000"/>
                <w:kern w:val="0"/>
                <w:sz w:val="20"/>
                <w:szCs w:val="20"/>
                <w:lang w:eastAsia="en-ID"/>
                <w14:ligatures w14:val="none"/>
              </w:rPr>
            </w:pPr>
          </w:p>
        </w:tc>
        <w:tc>
          <w:tcPr>
            <w:tcW w:w="894" w:type="dxa"/>
            <w:vMerge w:val="restart"/>
            <w:tcBorders>
              <w:top w:val="nil"/>
              <w:left w:val="single" w:sz="4" w:space="0" w:color="auto"/>
              <w:bottom w:val="single" w:sz="4" w:space="0" w:color="auto"/>
              <w:right w:val="single" w:sz="4" w:space="0" w:color="auto"/>
            </w:tcBorders>
            <w:shd w:val="clear" w:color="000000" w:fill="FFFF00"/>
            <w:vAlign w:val="center"/>
            <w:hideMark/>
          </w:tcPr>
          <w:p w14:paraId="38857427"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I</w:t>
            </w:r>
            <w:r w:rsidRPr="00C40163">
              <w:rPr>
                <w:rFonts w:eastAsia="Times New Roman"/>
                <w:color w:val="000000"/>
                <w:kern w:val="0"/>
                <w:sz w:val="20"/>
                <w:szCs w:val="20"/>
                <w:vertAlign w:val="subscript"/>
                <w:lang w:eastAsia="en-ID"/>
                <w14:ligatures w14:val="none"/>
              </w:rPr>
              <w:t>in</w:t>
            </w:r>
            <w:r w:rsidRPr="00C40163">
              <w:rPr>
                <w:rFonts w:eastAsia="Times New Roman"/>
                <w:color w:val="000000"/>
                <w:kern w:val="0"/>
                <w:sz w:val="20"/>
                <w:szCs w:val="20"/>
                <w:lang w:eastAsia="en-ID"/>
                <w14:ligatures w14:val="none"/>
              </w:rPr>
              <w:t xml:space="preserve"> (A)</w:t>
            </w:r>
          </w:p>
        </w:tc>
        <w:tc>
          <w:tcPr>
            <w:tcW w:w="894" w:type="dxa"/>
            <w:vMerge w:val="restart"/>
            <w:tcBorders>
              <w:top w:val="nil"/>
              <w:left w:val="single" w:sz="4" w:space="0" w:color="auto"/>
              <w:bottom w:val="single" w:sz="4" w:space="0" w:color="auto"/>
              <w:right w:val="single" w:sz="4" w:space="0" w:color="auto"/>
            </w:tcBorders>
            <w:shd w:val="clear" w:color="000000" w:fill="FFFF00"/>
            <w:vAlign w:val="center"/>
            <w:hideMark/>
          </w:tcPr>
          <w:p w14:paraId="72C5D81A"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P</w:t>
            </w:r>
            <w:r w:rsidRPr="00C40163">
              <w:rPr>
                <w:rFonts w:eastAsia="Times New Roman"/>
                <w:color w:val="000000"/>
                <w:kern w:val="0"/>
                <w:sz w:val="20"/>
                <w:szCs w:val="20"/>
                <w:vertAlign w:val="subscript"/>
                <w:lang w:eastAsia="en-ID"/>
                <w14:ligatures w14:val="none"/>
              </w:rPr>
              <w:t xml:space="preserve">in </w:t>
            </w:r>
            <w:r w:rsidRPr="00C40163">
              <w:rPr>
                <w:rFonts w:eastAsia="Times New Roman"/>
                <w:color w:val="000000"/>
                <w:kern w:val="0"/>
                <w:sz w:val="20"/>
                <w:szCs w:val="20"/>
                <w:lang w:eastAsia="en-ID"/>
                <w14:ligatures w14:val="none"/>
              </w:rPr>
              <w:t>(W)</w:t>
            </w:r>
          </w:p>
        </w:tc>
        <w:tc>
          <w:tcPr>
            <w:tcW w:w="894" w:type="dxa"/>
            <w:vMerge w:val="restart"/>
            <w:tcBorders>
              <w:top w:val="nil"/>
              <w:left w:val="single" w:sz="4" w:space="0" w:color="auto"/>
              <w:bottom w:val="single" w:sz="4" w:space="0" w:color="auto"/>
              <w:right w:val="single" w:sz="4" w:space="0" w:color="auto"/>
            </w:tcBorders>
            <w:shd w:val="clear" w:color="000000" w:fill="FFFF00"/>
            <w:vAlign w:val="center"/>
            <w:hideMark/>
          </w:tcPr>
          <w:p w14:paraId="2B0058C7"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V</w:t>
            </w:r>
            <w:r w:rsidRPr="00C40163">
              <w:rPr>
                <w:rFonts w:eastAsia="Times New Roman"/>
                <w:color w:val="000000"/>
                <w:kern w:val="0"/>
                <w:sz w:val="20"/>
                <w:szCs w:val="20"/>
                <w:vertAlign w:val="subscript"/>
                <w:lang w:eastAsia="en-ID"/>
                <w14:ligatures w14:val="none"/>
              </w:rPr>
              <w:t>out</w:t>
            </w:r>
            <w:r w:rsidRPr="00C40163">
              <w:rPr>
                <w:rFonts w:eastAsia="Times New Roman"/>
                <w:color w:val="000000"/>
                <w:kern w:val="0"/>
                <w:sz w:val="20"/>
                <w:szCs w:val="20"/>
                <w:lang w:eastAsia="en-ID"/>
                <w14:ligatures w14:val="none"/>
              </w:rPr>
              <w:t xml:space="preserve"> (V)</w:t>
            </w:r>
          </w:p>
        </w:tc>
        <w:tc>
          <w:tcPr>
            <w:tcW w:w="894" w:type="dxa"/>
            <w:vMerge w:val="restart"/>
            <w:tcBorders>
              <w:top w:val="nil"/>
              <w:left w:val="single" w:sz="4" w:space="0" w:color="auto"/>
              <w:bottom w:val="single" w:sz="4" w:space="0" w:color="auto"/>
              <w:right w:val="single" w:sz="4" w:space="0" w:color="auto"/>
            </w:tcBorders>
            <w:shd w:val="clear" w:color="000000" w:fill="FFFF00"/>
            <w:vAlign w:val="center"/>
            <w:hideMark/>
          </w:tcPr>
          <w:p w14:paraId="475AA388"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V</w:t>
            </w:r>
            <w:r w:rsidRPr="00C40163">
              <w:rPr>
                <w:rFonts w:eastAsia="Times New Roman"/>
                <w:color w:val="000000"/>
                <w:kern w:val="0"/>
                <w:sz w:val="20"/>
                <w:szCs w:val="20"/>
                <w:vertAlign w:val="subscript"/>
                <w:lang w:eastAsia="en-ID"/>
                <w14:ligatures w14:val="none"/>
              </w:rPr>
              <w:t>out</w:t>
            </w:r>
            <w:r w:rsidRPr="00C40163">
              <w:rPr>
                <w:rFonts w:eastAsia="Times New Roman"/>
                <w:color w:val="000000"/>
                <w:kern w:val="0"/>
                <w:sz w:val="20"/>
                <w:szCs w:val="20"/>
                <w:lang w:eastAsia="en-ID"/>
                <w14:ligatures w14:val="none"/>
              </w:rPr>
              <w:t xml:space="preserve"> rms (V)</w:t>
            </w:r>
          </w:p>
        </w:tc>
        <w:tc>
          <w:tcPr>
            <w:tcW w:w="894" w:type="dxa"/>
            <w:vMerge w:val="restart"/>
            <w:tcBorders>
              <w:top w:val="nil"/>
              <w:left w:val="single" w:sz="4" w:space="0" w:color="auto"/>
              <w:bottom w:val="single" w:sz="4" w:space="0" w:color="auto"/>
              <w:right w:val="single" w:sz="4" w:space="0" w:color="auto"/>
            </w:tcBorders>
            <w:shd w:val="clear" w:color="000000" w:fill="FFFF00"/>
            <w:vAlign w:val="center"/>
            <w:hideMark/>
          </w:tcPr>
          <w:p w14:paraId="7B407F0E"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I</w:t>
            </w:r>
            <w:r w:rsidRPr="00C40163">
              <w:rPr>
                <w:rFonts w:eastAsia="Times New Roman"/>
                <w:color w:val="000000"/>
                <w:kern w:val="0"/>
                <w:sz w:val="20"/>
                <w:szCs w:val="20"/>
                <w:vertAlign w:val="subscript"/>
                <w:lang w:eastAsia="en-ID"/>
                <w14:ligatures w14:val="none"/>
              </w:rPr>
              <w:t>out</w:t>
            </w:r>
            <w:r w:rsidRPr="00C40163">
              <w:rPr>
                <w:rFonts w:eastAsia="Times New Roman"/>
                <w:color w:val="000000"/>
                <w:kern w:val="0"/>
                <w:sz w:val="20"/>
                <w:szCs w:val="20"/>
                <w:lang w:eastAsia="en-ID"/>
                <w14:ligatures w14:val="none"/>
              </w:rPr>
              <w:t xml:space="preserve"> rms (A)</w:t>
            </w:r>
          </w:p>
        </w:tc>
        <w:tc>
          <w:tcPr>
            <w:tcW w:w="894" w:type="dxa"/>
            <w:vMerge w:val="restart"/>
            <w:tcBorders>
              <w:top w:val="nil"/>
              <w:left w:val="single" w:sz="4" w:space="0" w:color="auto"/>
              <w:bottom w:val="single" w:sz="4" w:space="0" w:color="auto"/>
              <w:right w:val="single" w:sz="4" w:space="0" w:color="auto"/>
            </w:tcBorders>
            <w:shd w:val="clear" w:color="000000" w:fill="FFFF00"/>
            <w:vAlign w:val="center"/>
            <w:hideMark/>
          </w:tcPr>
          <w:p w14:paraId="74573671"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P</w:t>
            </w:r>
            <w:r w:rsidRPr="00C40163">
              <w:rPr>
                <w:rFonts w:eastAsia="Times New Roman"/>
                <w:color w:val="000000"/>
                <w:kern w:val="0"/>
                <w:sz w:val="20"/>
                <w:szCs w:val="20"/>
                <w:vertAlign w:val="subscript"/>
                <w:lang w:eastAsia="en-ID"/>
                <w14:ligatures w14:val="none"/>
              </w:rPr>
              <w:t xml:space="preserve">out </w:t>
            </w:r>
            <w:r w:rsidRPr="00C40163">
              <w:rPr>
                <w:rFonts w:eastAsia="Times New Roman"/>
                <w:color w:val="000000"/>
                <w:kern w:val="0"/>
                <w:sz w:val="20"/>
                <w:szCs w:val="20"/>
                <w:lang w:eastAsia="en-ID"/>
                <w14:ligatures w14:val="none"/>
              </w:rPr>
              <w:t>(W)</w:t>
            </w:r>
          </w:p>
        </w:tc>
        <w:tc>
          <w:tcPr>
            <w:tcW w:w="954" w:type="dxa"/>
            <w:vMerge w:val="restart"/>
            <w:tcBorders>
              <w:top w:val="nil"/>
              <w:left w:val="single" w:sz="4" w:space="0" w:color="auto"/>
              <w:bottom w:val="single" w:sz="4" w:space="0" w:color="000000"/>
              <w:right w:val="single" w:sz="4" w:space="0" w:color="auto"/>
            </w:tcBorders>
            <w:shd w:val="clear" w:color="000000" w:fill="FFFF00"/>
            <w:vAlign w:val="center"/>
            <w:hideMark/>
          </w:tcPr>
          <w:p w14:paraId="50D07EB7"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Efisiensi</w:t>
            </w:r>
          </w:p>
        </w:tc>
      </w:tr>
      <w:tr w:rsidR="00C40163" w:rsidRPr="00C40163" w14:paraId="10283B3C" w14:textId="77777777" w:rsidTr="003C3C81">
        <w:trPr>
          <w:trHeight w:val="380"/>
        </w:trPr>
        <w:tc>
          <w:tcPr>
            <w:tcW w:w="666" w:type="dxa"/>
            <w:vMerge/>
            <w:tcBorders>
              <w:top w:val="single" w:sz="4" w:space="0" w:color="auto"/>
              <w:left w:val="single" w:sz="4" w:space="0" w:color="auto"/>
              <w:bottom w:val="single" w:sz="4" w:space="0" w:color="auto"/>
              <w:right w:val="single" w:sz="4" w:space="0" w:color="auto"/>
            </w:tcBorders>
            <w:vAlign w:val="center"/>
            <w:hideMark/>
          </w:tcPr>
          <w:p w14:paraId="590212FD" w14:textId="77777777" w:rsidR="00C40163" w:rsidRPr="00C40163" w:rsidRDefault="00C40163" w:rsidP="00C40163">
            <w:pPr>
              <w:jc w:val="left"/>
              <w:rPr>
                <w:rFonts w:eastAsia="Times New Roman"/>
                <w:color w:val="000000"/>
                <w:kern w:val="0"/>
                <w:sz w:val="20"/>
                <w:szCs w:val="20"/>
                <w:lang w:eastAsia="en-ID"/>
                <w14:ligatures w14:val="none"/>
              </w:rPr>
            </w:pPr>
          </w:p>
        </w:tc>
        <w:tc>
          <w:tcPr>
            <w:tcW w:w="727" w:type="dxa"/>
            <w:vMerge/>
            <w:tcBorders>
              <w:top w:val="single" w:sz="4" w:space="0" w:color="auto"/>
              <w:left w:val="single" w:sz="4" w:space="0" w:color="auto"/>
              <w:bottom w:val="single" w:sz="4" w:space="0" w:color="000000"/>
              <w:right w:val="single" w:sz="4" w:space="0" w:color="auto"/>
            </w:tcBorders>
            <w:vAlign w:val="center"/>
            <w:hideMark/>
          </w:tcPr>
          <w:p w14:paraId="3F9F686D" w14:textId="77777777" w:rsidR="00C40163" w:rsidRPr="00C40163" w:rsidRDefault="00C40163" w:rsidP="00C40163">
            <w:pPr>
              <w:jc w:val="left"/>
              <w:rPr>
                <w:rFonts w:eastAsia="Times New Roman"/>
                <w:color w:val="000000"/>
                <w:kern w:val="0"/>
                <w:sz w:val="20"/>
                <w:szCs w:val="20"/>
                <w:lang w:eastAsia="en-ID"/>
                <w14:ligatures w14:val="none"/>
              </w:rPr>
            </w:pPr>
          </w:p>
        </w:tc>
        <w:tc>
          <w:tcPr>
            <w:tcW w:w="894" w:type="dxa"/>
            <w:vMerge/>
            <w:tcBorders>
              <w:top w:val="nil"/>
              <w:left w:val="single" w:sz="4" w:space="0" w:color="auto"/>
              <w:bottom w:val="single" w:sz="4" w:space="0" w:color="auto"/>
              <w:right w:val="single" w:sz="4" w:space="0" w:color="auto"/>
            </w:tcBorders>
            <w:vAlign w:val="center"/>
            <w:hideMark/>
          </w:tcPr>
          <w:p w14:paraId="6175E261" w14:textId="77777777" w:rsidR="00C40163" w:rsidRPr="00C40163" w:rsidRDefault="00C40163" w:rsidP="00C40163">
            <w:pPr>
              <w:jc w:val="left"/>
              <w:rPr>
                <w:rFonts w:eastAsia="Times New Roman"/>
                <w:color w:val="000000"/>
                <w:kern w:val="0"/>
                <w:sz w:val="20"/>
                <w:szCs w:val="20"/>
                <w:lang w:eastAsia="en-ID"/>
                <w14:ligatures w14:val="none"/>
              </w:rPr>
            </w:pPr>
          </w:p>
        </w:tc>
        <w:tc>
          <w:tcPr>
            <w:tcW w:w="894" w:type="dxa"/>
            <w:vMerge/>
            <w:tcBorders>
              <w:top w:val="nil"/>
              <w:left w:val="single" w:sz="4" w:space="0" w:color="auto"/>
              <w:bottom w:val="single" w:sz="4" w:space="0" w:color="auto"/>
              <w:right w:val="single" w:sz="4" w:space="0" w:color="auto"/>
            </w:tcBorders>
            <w:vAlign w:val="center"/>
            <w:hideMark/>
          </w:tcPr>
          <w:p w14:paraId="027A99B4" w14:textId="77777777" w:rsidR="00C40163" w:rsidRPr="00C40163" w:rsidRDefault="00C40163" w:rsidP="00C40163">
            <w:pPr>
              <w:jc w:val="left"/>
              <w:rPr>
                <w:rFonts w:eastAsia="Times New Roman"/>
                <w:color w:val="000000"/>
                <w:kern w:val="0"/>
                <w:sz w:val="20"/>
                <w:szCs w:val="20"/>
                <w:lang w:eastAsia="en-ID"/>
                <w14:ligatures w14:val="none"/>
              </w:rPr>
            </w:pPr>
          </w:p>
        </w:tc>
        <w:tc>
          <w:tcPr>
            <w:tcW w:w="894" w:type="dxa"/>
            <w:vMerge/>
            <w:tcBorders>
              <w:top w:val="nil"/>
              <w:left w:val="single" w:sz="4" w:space="0" w:color="auto"/>
              <w:bottom w:val="single" w:sz="4" w:space="0" w:color="auto"/>
              <w:right w:val="single" w:sz="4" w:space="0" w:color="auto"/>
            </w:tcBorders>
            <w:vAlign w:val="center"/>
            <w:hideMark/>
          </w:tcPr>
          <w:p w14:paraId="34674889" w14:textId="77777777" w:rsidR="00C40163" w:rsidRPr="00C40163" w:rsidRDefault="00C40163" w:rsidP="00C40163">
            <w:pPr>
              <w:jc w:val="left"/>
              <w:rPr>
                <w:rFonts w:eastAsia="Times New Roman"/>
                <w:color w:val="000000"/>
                <w:kern w:val="0"/>
                <w:sz w:val="20"/>
                <w:szCs w:val="20"/>
                <w:lang w:eastAsia="en-ID"/>
                <w14:ligatures w14:val="none"/>
              </w:rPr>
            </w:pPr>
          </w:p>
        </w:tc>
        <w:tc>
          <w:tcPr>
            <w:tcW w:w="894" w:type="dxa"/>
            <w:vMerge/>
            <w:tcBorders>
              <w:top w:val="nil"/>
              <w:left w:val="single" w:sz="4" w:space="0" w:color="auto"/>
              <w:bottom w:val="single" w:sz="4" w:space="0" w:color="auto"/>
              <w:right w:val="single" w:sz="4" w:space="0" w:color="auto"/>
            </w:tcBorders>
            <w:vAlign w:val="center"/>
            <w:hideMark/>
          </w:tcPr>
          <w:p w14:paraId="795687CF" w14:textId="77777777" w:rsidR="00C40163" w:rsidRPr="00C40163" w:rsidRDefault="00C40163" w:rsidP="00C40163">
            <w:pPr>
              <w:jc w:val="left"/>
              <w:rPr>
                <w:rFonts w:eastAsia="Times New Roman"/>
                <w:color w:val="000000"/>
                <w:kern w:val="0"/>
                <w:sz w:val="20"/>
                <w:szCs w:val="20"/>
                <w:lang w:eastAsia="en-ID"/>
                <w14:ligatures w14:val="none"/>
              </w:rPr>
            </w:pPr>
          </w:p>
        </w:tc>
        <w:tc>
          <w:tcPr>
            <w:tcW w:w="894" w:type="dxa"/>
            <w:vMerge/>
            <w:tcBorders>
              <w:top w:val="nil"/>
              <w:left w:val="single" w:sz="4" w:space="0" w:color="auto"/>
              <w:bottom w:val="single" w:sz="4" w:space="0" w:color="auto"/>
              <w:right w:val="single" w:sz="4" w:space="0" w:color="auto"/>
            </w:tcBorders>
            <w:vAlign w:val="center"/>
            <w:hideMark/>
          </w:tcPr>
          <w:p w14:paraId="07A51174" w14:textId="77777777" w:rsidR="00C40163" w:rsidRPr="00C40163" w:rsidRDefault="00C40163" w:rsidP="00C40163">
            <w:pPr>
              <w:jc w:val="left"/>
              <w:rPr>
                <w:rFonts w:eastAsia="Times New Roman"/>
                <w:color w:val="000000"/>
                <w:kern w:val="0"/>
                <w:sz w:val="20"/>
                <w:szCs w:val="20"/>
                <w:lang w:eastAsia="en-ID"/>
                <w14:ligatures w14:val="none"/>
              </w:rPr>
            </w:pPr>
          </w:p>
        </w:tc>
        <w:tc>
          <w:tcPr>
            <w:tcW w:w="894" w:type="dxa"/>
            <w:vMerge/>
            <w:tcBorders>
              <w:top w:val="nil"/>
              <w:left w:val="single" w:sz="4" w:space="0" w:color="auto"/>
              <w:bottom w:val="single" w:sz="4" w:space="0" w:color="auto"/>
              <w:right w:val="single" w:sz="4" w:space="0" w:color="auto"/>
            </w:tcBorders>
            <w:vAlign w:val="center"/>
            <w:hideMark/>
          </w:tcPr>
          <w:p w14:paraId="629B4F5A" w14:textId="77777777" w:rsidR="00C40163" w:rsidRPr="00C40163" w:rsidRDefault="00C40163" w:rsidP="00C40163">
            <w:pPr>
              <w:jc w:val="left"/>
              <w:rPr>
                <w:rFonts w:eastAsia="Times New Roman"/>
                <w:color w:val="000000"/>
                <w:kern w:val="0"/>
                <w:sz w:val="20"/>
                <w:szCs w:val="20"/>
                <w:lang w:eastAsia="en-ID"/>
                <w14:ligatures w14:val="none"/>
              </w:rPr>
            </w:pPr>
          </w:p>
        </w:tc>
        <w:tc>
          <w:tcPr>
            <w:tcW w:w="954" w:type="dxa"/>
            <w:vMerge/>
            <w:tcBorders>
              <w:top w:val="nil"/>
              <w:left w:val="single" w:sz="4" w:space="0" w:color="auto"/>
              <w:bottom w:val="single" w:sz="4" w:space="0" w:color="000000"/>
              <w:right w:val="single" w:sz="4" w:space="0" w:color="auto"/>
            </w:tcBorders>
            <w:vAlign w:val="center"/>
            <w:hideMark/>
          </w:tcPr>
          <w:p w14:paraId="7B402315" w14:textId="77777777" w:rsidR="00C40163" w:rsidRPr="00C40163" w:rsidRDefault="00C40163" w:rsidP="00C40163">
            <w:pPr>
              <w:jc w:val="left"/>
              <w:rPr>
                <w:rFonts w:eastAsia="Times New Roman"/>
                <w:color w:val="000000"/>
                <w:kern w:val="0"/>
                <w:sz w:val="20"/>
                <w:szCs w:val="20"/>
                <w:lang w:eastAsia="en-ID"/>
                <w14:ligatures w14:val="none"/>
              </w:rPr>
            </w:pPr>
          </w:p>
        </w:tc>
        <w:tc>
          <w:tcPr>
            <w:tcW w:w="222" w:type="dxa"/>
            <w:tcBorders>
              <w:top w:val="nil"/>
              <w:left w:val="nil"/>
              <w:bottom w:val="nil"/>
              <w:right w:val="nil"/>
            </w:tcBorders>
            <w:noWrap/>
            <w:vAlign w:val="bottom"/>
            <w:hideMark/>
          </w:tcPr>
          <w:p w14:paraId="668ED257" w14:textId="77777777" w:rsidR="00C40163" w:rsidRPr="00C40163" w:rsidRDefault="00C40163" w:rsidP="00C40163">
            <w:pPr>
              <w:jc w:val="center"/>
              <w:rPr>
                <w:rFonts w:eastAsia="Times New Roman"/>
                <w:color w:val="000000"/>
                <w:kern w:val="0"/>
                <w:sz w:val="20"/>
                <w:szCs w:val="20"/>
                <w:lang w:eastAsia="en-ID"/>
                <w14:ligatures w14:val="none"/>
              </w:rPr>
            </w:pPr>
          </w:p>
        </w:tc>
      </w:tr>
      <w:tr w:rsidR="00C40163" w:rsidRPr="00C40163" w14:paraId="2AB31301" w14:textId="77777777" w:rsidTr="003C3C81">
        <w:trPr>
          <w:trHeight w:val="380"/>
        </w:trPr>
        <w:tc>
          <w:tcPr>
            <w:tcW w:w="666" w:type="dxa"/>
            <w:tcBorders>
              <w:top w:val="nil"/>
              <w:left w:val="single" w:sz="4" w:space="0" w:color="auto"/>
              <w:bottom w:val="single" w:sz="4" w:space="0" w:color="auto"/>
              <w:right w:val="single" w:sz="4" w:space="0" w:color="auto"/>
            </w:tcBorders>
            <w:noWrap/>
            <w:vAlign w:val="center"/>
            <w:hideMark/>
          </w:tcPr>
          <w:p w14:paraId="7275284A"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23,15</w:t>
            </w:r>
          </w:p>
        </w:tc>
        <w:tc>
          <w:tcPr>
            <w:tcW w:w="727" w:type="dxa"/>
            <w:tcBorders>
              <w:top w:val="nil"/>
              <w:left w:val="nil"/>
              <w:bottom w:val="single" w:sz="4" w:space="0" w:color="auto"/>
              <w:right w:val="single" w:sz="4" w:space="0" w:color="auto"/>
            </w:tcBorders>
            <w:noWrap/>
            <w:vAlign w:val="center"/>
            <w:hideMark/>
          </w:tcPr>
          <w:p w14:paraId="13978144" w14:textId="77777777" w:rsidR="00C40163" w:rsidRPr="00C40163" w:rsidRDefault="00C40163" w:rsidP="00C40163">
            <w:pPr>
              <w:jc w:val="center"/>
              <w:rPr>
                <w:rFonts w:eastAsia="Times New Roman"/>
                <w:b/>
                <w:bCs/>
                <w:color w:val="000000"/>
                <w:kern w:val="0"/>
                <w:sz w:val="20"/>
                <w:szCs w:val="20"/>
                <w:lang w:eastAsia="en-ID"/>
                <w14:ligatures w14:val="none"/>
              </w:rPr>
            </w:pPr>
            <w:r w:rsidRPr="00C40163">
              <w:rPr>
                <w:rFonts w:eastAsia="Times New Roman"/>
                <w:b/>
                <w:bCs/>
                <w:color w:val="000000"/>
                <w:kern w:val="0"/>
                <w:sz w:val="20"/>
                <w:szCs w:val="20"/>
                <w:lang w:eastAsia="en-ID"/>
                <w14:ligatures w14:val="none"/>
              </w:rPr>
              <w:t>500</w:t>
            </w:r>
          </w:p>
        </w:tc>
        <w:tc>
          <w:tcPr>
            <w:tcW w:w="894" w:type="dxa"/>
            <w:tcBorders>
              <w:top w:val="nil"/>
              <w:left w:val="nil"/>
              <w:bottom w:val="single" w:sz="4" w:space="0" w:color="auto"/>
              <w:right w:val="single" w:sz="4" w:space="0" w:color="auto"/>
            </w:tcBorders>
            <w:noWrap/>
            <w:vAlign w:val="center"/>
            <w:hideMark/>
          </w:tcPr>
          <w:p w14:paraId="3646D436"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20,4</w:t>
            </w:r>
          </w:p>
        </w:tc>
        <w:tc>
          <w:tcPr>
            <w:tcW w:w="894" w:type="dxa"/>
            <w:tcBorders>
              <w:top w:val="nil"/>
              <w:left w:val="nil"/>
              <w:bottom w:val="single" w:sz="4" w:space="0" w:color="auto"/>
              <w:right w:val="single" w:sz="4" w:space="0" w:color="auto"/>
            </w:tcBorders>
            <w:noWrap/>
            <w:vAlign w:val="center"/>
            <w:hideMark/>
          </w:tcPr>
          <w:p w14:paraId="5647F288"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489,60</w:t>
            </w:r>
          </w:p>
        </w:tc>
        <w:tc>
          <w:tcPr>
            <w:tcW w:w="894" w:type="dxa"/>
            <w:tcBorders>
              <w:top w:val="nil"/>
              <w:left w:val="nil"/>
              <w:bottom w:val="single" w:sz="4" w:space="0" w:color="auto"/>
              <w:right w:val="single" w:sz="4" w:space="0" w:color="auto"/>
            </w:tcBorders>
            <w:noWrap/>
            <w:vAlign w:val="center"/>
            <w:hideMark/>
          </w:tcPr>
          <w:p w14:paraId="21304039"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249,9</w:t>
            </w:r>
          </w:p>
        </w:tc>
        <w:tc>
          <w:tcPr>
            <w:tcW w:w="894" w:type="dxa"/>
            <w:tcBorders>
              <w:top w:val="nil"/>
              <w:left w:val="nil"/>
              <w:bottom w:val="single" w:sz="4" w:space="0" w:color="auto"/>
              <w:right w:val="single" w:sz="4" w:space="0" w:color="auto"/>
            </w:tcBorders>
            <w:noWrap/>
            <w:vAlign w:val="center"/>
            <w:hideMark/>
          </w:tcPr>
          <w:p w14:paraId="531C8500"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174,2</w:t>
            </w:r>
          </w:p>
        </w:tc>
        <w:tc>
          <w:tcPr>
            <w:tcW w:w="894" w:type="dxa"/>
            <w:tcBorders>
              <w:top w:val="nil"/>
              <w:left w:val="nil"/>
              <w:bottom w:val="single" w:sz="4" w:space="0" w:color="auto"/>
              <w:right w:val="single" w:sz="4" w:space="0" w:color="auto"/>
            </w:tcBorders>
            <w:noWrap/>
            <w:vAlign w:val="center"/>
            <w:hideMark/>
          </w:tcPr>
          <w:p w14:paraId="082736FB"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1,883</w:t>
            </w:r>
          </w:p>
        </w:tc>
        <w:tc>
          <w:tcPr>
            <w:tcW w:w="894" w:type="dxa"/>
            <w:tcBorders>
              <w:top w:val="nil"/>
              <w:left w:val="nil"/>
              <w:bottom w:val="single" w:sz="4" w:space="0" w:color="auto"/>
              <w:right w:val="single" w:sz="4" w:space="0" w:color="auto"/>
            </w:tcBorders>
            <w:noWrap/>
            <w:vAlign w:val="center"/>
            <w:hideMark/>
          </w:tcPr>
          <w:p w14:paraId="6374F6D3"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328,02</w:t>
            </w:r>
          </w:p>
        </w:tc>
        <w:tc>
          <w:tcPr>
            <w:tcW w:w="954" w:type="dxa"/>
            <w:tcBorders>
              <w:top w:val="nil"/>
              <w:left w:val="nil"/>
              <w:bottom w:val="single" w:sz="4" w:space="0" w:color="auto"/>
              <w:right w:val="single" w:sz="4" w:space="0" w:color="auto"/>
            </w:tcBorders>
            <w:noWrap/>
            <w:vAlign w:val="center"/>
            <w:hideMark/>
          </w:tcPr>
          <w:p w14:paraId="192DECF9"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67,00%</w:t>
            </w:r>
          </w:p>
        </w:tc>
        <w:tc>
          <w:tcPr>
            <w:tcW w:w="222" w:type="dxa"/>
            <w:vAlign w:val="center"/>
            <w:hideMark/>
          </w:tcPr>
          <w:p w14:paraId="11E8CAA7" w14:textId="77777777" w:rsidR="00C40163" w:rsidRPr="00C40163" w:rsidRDefault="00C40163" w:rsidP="00C40163">
            <w:pPr>
              <w:jc w:val="left"/>
              <w:rPr>
                <w:rFonts w:eastAsia="Times New Roman"/>
                <w:kern w:val="0"/>
                <w:sz w:val="20"/>
                <w:szCs w:val="20"/>
                <w:lang w:eastAsia="en-ID"/>
                <w14:ligatures w14:val="none"/>
              </w:rPr>
            </w:pPr>
          </w:p>
        </w:tc>
      </w:tr>
      <w:tr w:rsidR="00C40163" w:rsidRPr="00C40163" w14:paraId="1CF0F8E3" w14:textId="77777777" w:rsidTr="003C3C81">
        <w:trPr>
          <w:trHeight w:val="380"/>
        </w:trPr>
        <w:tc>
          <w:tcPr>
            <w:tcW w:w="666" w:type="dxa"/>
            <w:tcBorders>
              <w:top w:val="nil"/>
              <w:left w:val="single" w:sz="4" w:space="0" w:color="auto"/>
              <w:bottom w:val="single" w:sz="4" w:space="0" w:color="auto"/>
              <w:right w:val="single" w:sz="4" w:space="0" w:color="auto"/>
            </w:tcBorders>
            <w:noWrap/>
            <w:vAlign w:val="center"/>
            <w:hideMark/>
          </w:tcPr>
          <w:p w14:paraId="32ECD8E4"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23,4</w:t>
            </w:r>
          </w:p>
        </w:tc>
        <w:tc>
          <w:tcPr>
            <w:tcW w:w="727" w:type="dxa"/>
            <w:tcBorders>
              <w:top w:val="nil"/>
              <w:left w:val="nil"/>
              <w:bottom w:val="single" w:sz="4" w:space="0" w:color="auto"/>
              <w:right w:val="single" w:sz="4" w:space="0" w:color="auto"/>
            </w:tcBorders>
            <w:noWrap/>
            <w:vAlign w:val="center"/>
            <w:hideMark/>
          </w:tcPr>
          <w:p w14:paraId="43498044" w14:textId="77777777" w:rsidR="00C40163" w:rsidRPr="00C40163" w:rsidRDefault="00C40163" w:rsidP="00C40163">
            <w:pPr>
              <w:jc w:val="center"/>
              <w:rPr>
                <w:rFonts w:eastAsia="Times New Roman"/>
                <w:b/>
                <w:bCs/>
                <w:color w:val="000000"/>
                <w:kern w:val="0"/>
                <w:sz w:val="20"/>
                <w:szCs w:val="20"/>
                <w:lang w:eastAsia="en-ID"/>
                <w14:ligatures w14:val="none"/>
              </w:rPr>
            </w:pPr>
            <w:r w:rsidRPr="00C40163">
              <w:rPr>
                <w:rFonts w:eastAsia="Times New Roman"/>
                <w:b/>
                <w:bCs/>
                <w:color w:val="000000"/>
                <w:kern w:val="0"/>
                <w:sz w:val="20"/>
                <w:szCs w:val="20"/>
                <w:lang w:eastAsia="en-ID"/>
                <w14:ligatures w14:val="none"/>
              </w:rPr>
              <w:t>400</w:t>
            </w:r>
          </w:p>
        </w:tc>
        <w:tc>
          <w:tcPr>
            <w:tcW w:w="894" w:type="dxa"/>
            <w:tcBorders>
              <w:top w:val="nil"/>
              <w:left w:val="nil"/>
              <w:bottom w:val="single" w:sz="4" w:space="0" w:color="auto"/>
              <w:right w:val="single" w:sz="4" w:space="0" w:color="auto"/>
            </w:tcBorders>
            <w:noWrap/>
            <w:vAlign w:val="center"/>
            <w:hideMark/>
          </w:tcPr>
          <w:p w14:paraId="75CA7795"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16,87</w:t>
            </w:r>
          </w:p>
        </w:tc>
        <w:tc>
          <w:tcPr>
            <w:tcW w:w="894" w:type="dxa"/>
            <w:tcBorders>
              <w:top w:val="nil"/>
              <w:left w:val="nil"/>
              <w:bottom w:val="single" w:sz="4" w:space="0" w:color="auto"/>
              <w:right w:val="single" w:sz="4" w:space="0" w:color="auto"/>
            </w:tcBorders>
            <w:noWrap/>
            <w:vAlign w:val="center"/>
            <w:hideMark/>
          </w:tcPr>
          <w:p w14:paraId="735A88E2"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404,88</w:t>
            </w:r>
          </w:p>
        </w:tc>
        <w:tc>
          <w:tcPr>
            <w:tcW w:w="894" w:type="dxa"/>
            <w:tcBorders>
              <w:top w:val="nil"/>
              <w:left w:val="nil"/>
              <w:bottom w:val="single" w:sz="4" w:space="0" w:color="auto"/>
              <w:right w:val="single" w:sz="4" w:space="0" w:color="auto"/>
            </w:tcBorders>
            <w:noWrap/>
            <w:vAlign w:val="center"/>
            <w:hideMark/>
          </w:tcPr>
          <w:p w14:paraId="73424CBF"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265,7</w:t>
            </w:r>
          </w:p>
        </w:tc>
        <w:tc>
          <w:tcPr>
            <w:tcW w:w="894" w:type="dxa"/>
            <w:tcBorders>
              <w:top w:val="nil"/>
              <w:left w:val="nil"/>
              <w:bottom w:val="single" w:sz="4" w:space="0" w:color="auto"/>
              <w:right w:val="single" w:sz="4" w:space="0" w:color="auto"/>
            </w:tcBorders>
            <w:noWrap/>
            <w:vAlign w:val="center"/>
            <w:hideMark/>
          </w:tcPr>
          <w:p w14:paraId="518724F6"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187,3</w:t>
            </w:r>
          </w:p>
        </w:tc>
        <w:tc>
          <w:tcPr>
            <w:tcW w:w="894" w:type="dxa"/>
            <w:tcBorders>
              <w:top w:val="nil"/>
              <w:left w:val="nil"/>
              <w:bottom w:val="single" w:sz="4" w:space="0" w:color="auto"/>
              <w:right w:val="single" w:sz="4" w:space="0" w:color="auto"/>
            </w:tcBorders>
            <w:noWrap/>
            <w:vAlign w:val="center"/>
            <w:hideMark/>
          </w:tcPr>
          <w:p w14:paraId="48A1C8A9"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1,563</w:t>
            </w:r>
          </w:p>
        </w:tc>
        <w:tc>
          <w:tcPr>
            <w:tcW w:w="894" w:type="dxa"/>
            <w:tcBorders>
              <w:top w:val="nil"/>
              <w:left w:val="nil"/>
              <w:bottom w:val="single" w:sz="4" w:space="0" w:color="auto"/>
              <w:right w:val="single" w:sz="4" w:space="0" w:color="auto"/>
            </w:tcBorders>
            <w:noWrap/>
            <w:vAlign w:val="center"/>
            <w:hideMark/>
          </w:tcPr>
          <w:p w14:paraId="019BC654"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292,75</w:t>
            </w:r>
          </w:p>
        </w:tc>
        <w:tc>
          <w:tcPr>
            <w:tcW w:w="954" w:type="dxa"/>
            <w:tcBorders>
              <w:top w:val="nil"/>
              <w:left w:val="nil"/>
              <w:bottom w:val="single" w:sz="4" w:space="0" w:color="auto"/>
              <w:right w:val="single" w:sz="4" w:space="0" w:color="auto"/>
            </w:tcBorders>
            <w:noWrap/>
            <w:vAlign w:val="center"/>
            <w:hideMark/>
          </w:tcPr>
          <w:p w14:paraId="50142A34"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72,31%</w:t>
            </w:r>
          </w:p>
        </w:tc>
        <w:tc>
          <w:tcPr>
            <w:tcW w:w="222" w:type="dxa"/>
            <w:vAlign w:val="center"/>
            <w:hideMark/>
          </w:tcPr>
          <w:p w14:paraId="30A3F4BE" w14:textId="77777777" w:rsidR="00C40163" w:rsidRPr="00C40163" w:rsidRDefault="00C40163" w:rsidP="00C40163">
            <w:pPr>
              <w:jc w:val="left"/>
              <w:rPr>
                <w:rFonts w:eastAsia="Times New Roman"/>
                <w:kern w:val="0"/>
                <w:sz w:val="20"/>
                <w:szCs w:val="20"/>
                <w:lang w:eastAsia="en-ID"/>
                <w14:ligatures w14:val="none"/>
              </w:rPr>
            </w:pPr>
          </w:p>
        </w:tc>
      </w:tr>
      <w:tr w:rsidR="00C40163" w:rsidRPr="00C40163" w14:paraId="003B6BDD" w14:textId="77777777" w:rsidTr="003C3C81">
        <w:trPr>
          <w:trHeight w:val="380"/>
        </w:trPr>
        <w:tc>
          <w:tcPr>
            <w:tcW w:w="666" w:type="dxa"/>
            <w:tcBorders>
              <w:top w:val="nil"/>
              <w:left w:val="single" w:sz="4" w:space="0" w:color="auto"/>
              <w:bottom w:val="single" w:sz="4" w:space="0" w:color="auto"/>
              <w:right w:val="single" w:sz="4" w:space="0" w:color="auto"/>
            </w:tcBorders>
            <w:noWrap/>
            <w:vAlign w:val="center"/>
            <w:hideMark/>
          </w:tcPr>
          <w:p w14:paraId="6388EA77"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23,7</w:t>
            </w:r>
          </w:p>
        </w:tc>
        <w:tc>
          <w:tcPr>
            <w:tcW w:w="727" w:type="dxa"/>
            <w:tcBorders>
              <w:top w:val="nil"/>
              <w:left w:val="nil"/>
              <w:bottom w:val="single" w:sz="4" w:space="0" w:color="auto"/>
              <w:right w:val="single" w:sz="4" w:space="0" w:color="auto"/>
            </w:tcBorders>
            <w:noWrap/>
            <w:vAlign w:val="center"/>
            <w:hideMark/>
          </w:tcPr>
          <w:p w14:paraId="1697B472" w14:textId="77777777" w:rsidR="00C40163" w:rsidRPr="00C40163" w:rsidRDefault="00C40163" w:rsidP="00C40163">
            <w:pPr>
              <w:jc w:val="center"/>
              <w:rPr>
                <w:rFonts w:eastAsia="Times New Roman"/>
                <w:b/>
                <w:bCs/>
                <w:color w:val="000000"/>
                <w:kern w:val="0"/>
                <w:sz w:val="20"/>
                <w:szCs w:val="20"/>
                <w:lang w:eastAsia="en-ID"/>
                <w14:ligatures w14:val="none"/>
              </w:rPr>
            </w:pPr>
            <w:r w:rsidRPr="00C40163">
              <w:rPr>
                <w:rFonts w:eastAsia="Times New Roman"/>
                <w:b/>
                <w:bCs/>
                <w:color w:val="000000"/>
                <w:kern w:val="0"/>
                <w:sz w:val="20"/>
                <w:szCs w:val="20"/>
                <w:lang w:eastAsia="en-ID"/>
                <w14:ligatures w14:val="none"/>
              </w:rPr>
              <w:t>300</w:t>
            </w:r>
          </w:p>
        </w:tc>
        <w:tc>
          <w:tcPr>
            <w:tcW w:w="894" w:type="dxa"/>
            <w:tcBorders>
              <w:top w:val="nil"/>
              <w:left w:val="nil"/>
              <w:bottom w:val="single" w:sz="4" w:space="0" w:color="auto"/>
              <w:right w:val="single" w:sz="4" w:space="0" w:color="auto"/>
            </w:tcBorders>
            <w:noWrap/>
            <w:vAlign w:val="center"/>
            <w:hideMark/>
          </w:tcPr>
          <w:p w14:paraId="54F22B64"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12,81</w:t>
            </w:r>
          </w:p>
        </w:tc>
        <w:tc>
          <w:tcPr>
            <w:tcW w:w="894" w:type="dxa"/>
            <w:tcBorders>
              <w:top w:val="nil"/>
              <w:left w:val="nil"/>
              <w:bottom w:val="single" w:sz="4" w:space="0" w:color="auto"/>
              <w:right w:val="single" w:sz="4" w:space="0" w:color="auto"/>
            </w:tcBorders>
            <w:noWrap/>
            <w:vAlign w:val="center"/>
            <w:hideMark/>
          </w:tcPr>
          <w:p w14:paraId="69777B16"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307,44</w:t>
            </w:r>
          </w:p>
        </w:tc>
        <w:tc>
          <w:tcPr>
            <w:tcW w:w="894" w:type="dxa"/>
            <w:tcBorders>
              <w:top w:val="nil"/>
              <w:left w:val="nil"/>
              <w:bottom w:val="single" w:sz="4" w:space="0" w:color="auto"/>
              <w:right w:val="single" w:sz="4" w:space="0" w:color="auto"/>
            </w:tcBorders>
            <w:noWrap/>
            <w:vAlign w:val="center"/>
            <w:hideMark/>
          </w:tcPr>
          <w:p w14:paraId="27B9DA14"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282,9</w:t>
            </w:r>
          </w:p>
        </w:tc>
        <w:tc>
          <w:tcPr>
            <w:tcW w:w="894" w:type="dxa"/>
            <w:tcBorders>
              <w:top w:val="nil"/>
              <w:left w:val="nil"/>
              <w:bottom w:val="single" w:sz="4" w:space="0" w:color="auto"/>
              <w:right w:val="single" w:sz="4" w:space="0" w:color="auto"/>
            </w:tcBorders>
            <w:noWrap/>
            <w:vAlign w:val="center"/>
            <w:hideMark/>
          </w:tcPr>
          <w:p w14:paraId="1FEFF800"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200</w:t>
            </w:r>
          </w:p>
        </w:tc>
        <w:tc>
          <w:tcPr>
            <w:tcW w:w="894" w:type="dxa"/>
            <w:tcBorders>
              <w:top w:val="nil"/>
              <w:left w:val="nil"/>
              <w:bottom w:val="single" w:sz="4" w:space="0" w:color="auto"/>
              <w:right w:val="single" w:sz="4" w:space="0" w:color="auto"/>
            </w:tcBorders>
            <w:noWrap/>
            <w:vAlign w:val="center"/>
            <w:hideMark/>
          </w:tcPr>
          <w:p w14:paraId="5409DD75"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1,216</w:t>
            </w:r>
          </w:p>
        </w:tc>
        <w:tc>
          <w:tcPr>
            <w:tcW w:w="894" w:type="dxa"/>
            <w:tcBorders>
              <w:top w:val="nil"/>
              <w:left w:val="nil"/>
              <w:bottom w:val="single" w:sz="4" w:space="0" w:color="auto"/>
              <w:right w:val="single" w:sz="4" w:space="0" w:color="auto"/>
            </w:tcBorders>
            <w:noWrap/>
            <w:vAlign w:val="center"/>
            <w:hideMark/>
          </w:tcPr>
          <w:p w14:paraId="1981B9F5"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243,20</w:t>
            </w:r>
          </w:p>
        </w:tc>
        <w:tc>
          <w:tcPr>
            <w:tcW w:w="954" w:type="dxa"/>
            <w:tcBorders>
              <w:top w:val="nil"/>
              <w:left w:val="nil"/>
              <w:bottom w:val="single" w:sz="4" w:space="0" w:color="auto"/>
              <w:right w:val="single" w:sz="4" w:space="0" w:color="auto"/>
            </w:tcBorders>
            <w:noWrap/>
            <w:vAlign w:val="center"/>
            <w:hideMark/>
          </w:tcPr>
          <w:p w14:paraId="20C7A76D"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79,10%</w:t>
            </w:r>
          </w:p>
        </w:tc>
        <w:tc>
          <w:tcPr>
            <w:tcW w:w="222" w:type="dxa"/>
            <w:vAlign w:val="center"/>
            <w:hideMark/>
          </w:tcPr>
          <w:p w14:paraId="266EB5A6" w14:textId="77777777" w:rsidR="00C40163" w:rsidRPr="00C40163" w:rsidRDefault="00C40163" w:rsidP="00C40163">
            <w:pPr>
              <w:jc w:val="left"/>
              <w:rPr>
                <w:rFonts w:eastAsia="Times New Roman"/>
                <w:kern w:val="0"/>
                <w:sz w:val="20"/>
                <w:szCs w:val="20"/>
                <w:lang w:eastAsia="en-ID"/>
                <w14:ligatures w14:val="none"/>
              </w:rPr>
            </w:pPr>
          </w:p>
        </w:tc>
      </w:tr>
      <w:tr w:rsidR="00C40163" w:rsidRPr="00C40163" w14:paraId="6D75B479" w14:textId="77777777" w:rsidTr="003C3C81">
        <w:trPr>
          <w:trHeight w:val="380"/>
        </w:trPr>
        <w:tc>
          <w:tcPr>
            <w:tcW w:w="666" w:type="dxa"/>
            <w:tcBorders>
              <w:top w:val="nil"/>
              <w:left w:val="single" w:sz="4" w:space="0" w:color="auto"/>
              <w:bottom w:val="single" w:sz="4" w:space="0" w:color="auto"/>
              <w:right w:val="single" w:sz="4" w:space="0" w:color="auto"/>
            </w:tcBorders>
            <w:noWrap/>
            <w:vAlign w:val="center"/>
            <w:hideMark/>
          </w:tcPr>
          <w:p w14:paraId="02A5A680"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23,94</w:t>
            </w:r>
          </w:p>
        </w:tc>
        <w:tc>
          <w:tcPr>
            <w:tcW w:w="727" w:type="dxa"/>
            <w:tcBorders>
              <w:top w:val="nil"/>
              <w:left w:val="nil"/>
              <w:bottom w:val="nil"/>
              <w:right w:val="single" w:sz="4" w:space="0" w:color="auto"/>
            </w:tcBorders>
            <w:noWrap/>
            <w:vAlign w:val="center"/>
            <w:hideMark/>
          </w:tcPr>
          <w:p w14:paraId="27F12C3C" w14:textId="77777777" w:rsidR="00C40163" w:rsidRPr="00C40163" w:rsidRDefault="00C40163" w:rsidP="00C40163">
            <w:pPr>
              <w:jc w:val="center"/>
              <w:rPr>
                <w:rFonts w:eastAsia="Times New Roman"/>
                <w:b/>
                <w:bCs/>
                <w:color w:val="000000"/>
                <w:kern w:val="0"/>
                <w:sz w:val="20"/>
                <w:szCs w:val="20"/>
                <w:lang w:eastAsia="en-ID"/>
                <w14:ligatures w14:val="none"/>
              </w:rPr>
            </w:pPr>
            <w:r w:rsidRPr="00C40163">
              <w:rPr>
                <w:rFonts w:eastAsia="Times New Roman"/>
                <w:b/>
                <w:bCs/>
                <w:color w:val="000000"/>
                <w:kern w:val="0"/>
                <w:sz w:val="20"/>
                <w:szCs w:val="20"/>
                <w:lang w:eastAsia="en-ID"/>
                <w14:ligatures w14:val="none"/>
              </w:rPr>
              <w:t>200</w:t>
            </w:r>
          </w:p>
        </w:tc>
        <w:tc>
          <w:tcPr>
            <w:tcW w:w="894" w:type="dxa"/>
            <w:tcBorders>
              <w:top w:val="nil"/>
              <w:left w:val="nil"/>
              <w:bottom w:val="single" w:sz="4" w:space="0" w:color="auto"/>
              <w:right w:val="single" w:sz="4" w:space="0" w:color="auto"/>
            </w:tcBorders>
            <w:noWrap/>
            <w:vAlign w:val="center"/>
            <w:hideMark/>
          </w:tcPr>
          <w:p w14:paraId="6A3AB055"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8,75</w:t>
            </w:r>
          </w:p>
        </w:tc>
        <w:tc>
          <w:tcPr>
            <w:tcW w:w="894" w:type="dxa"/>
            <w:tcBorders>
              <w:top w:val="nil"/>
              <w:left w:val="nil"/>
              <w:bottom w:val="single" w:sz="4" w:space="0" w:color="auto"/>
              <w:right w:val="single" w:sz="4" w:space="0" w:color="auto"/>
            </w:tcBorders>
            <w:noWrap/>
            <w:vAlign w:val="center"/>
            <w:hideMark/>
          </w:tcPr>
          <w:p w14:paraId="688B8FD2"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210,00</w:t>
            </w:r>
          </w:p>
        </w:tc>
        <w:tc>
          <w:tcPr>
            <w:tcW w:w="894" w:type="dxa"/>
            <w:tcBorders>
              <w:top w:val="nil"/>
              <w:left w:val="nil"/>
              <w:bottom w:val="single" w:sz="4" w:space="0" w:color="auto"/>
              <w:right w:val="single" w:sz="4" w:space="0" w:color="auto"/>
            </w:tcBorders>
            <w:noWrap/>
            <w:vAlign w:val="center"/>
            <w:hideMark/>
          </w:tcPr>
          <w:p w14:paraId="4D1952D7"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302,2</w:t>
            </w:r>
          </w:p>
        </w:tc>
        <w:tc>
          <w:tcPr>
            <w:tcW w:w="894" w:type="dxa"/>
            <w:tcBorders>
              <w:top w:val="nil"/>
              <w:left w:val="nil"/>
              <w:bottom w:val="single" w:sz="4" w:space="0" w:color="auto"/>
              <w:right w:val="single" w:sz="4" w:space="0" w:color="auto"/>
            </w:tcBorders>
            <w:noWrap/>
            <w:vAlign w:val="center"/>
            <w:hideMark/>
          </w:tcPr>
          <w:p w14:paraId="5F8BDCFE"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213,5</w:t>
            </w:r>
          </w:p>
        </w:tc>
        <w:tc>
          <w:tcPr>
            <w:tcW w:w="894" w:type="dxa"/>
            <w:tcBorders>
              <w:top w:val="nil"/>
              <w:left w:val="nil"/>
              <w:bottom w:val="single" w:sz="4" w:space="0" w:color="auto"/>
              <w:right w:val="single" w:sz="4" w:space="0" w:color="auto"/>
            </w:tcBorders>
            <w:noWrap/>
            <w:vAlign w:val="center"/>
            <w:hideMark/>
          </w:tcPr>
          <w:p w14:paraId="13A9E2C7"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0,833</w:t>
            </w:r>
          </w:p>
        </w:tc>
        <w:tc>
          <w:tcPr>
            <w:tcW w:w="894" w:type="dxa"/>
            <w:tcBorders>
              <w:top w:val="nil"/>
              <w:left w:val="nil"/>
              <w:bottom w:val="single" w:sz="4" w:space="0" w:color="auto"/>
              <w:right w:val="single" w:sz="4" w:space="0" w:color="auto"/>
            </w:tcBorders>
            <w:noWrap/>
            <w:vAlign w:val="center"/>
            <w:hideMark/>
          </w:tcPr>
          <w:p w14:paraId="776DB259"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177,85</w:t>
            </w:r>
          </w:p>
        </w:tc>
        <w:tc>
          <w:tcPr>
            <w:tcW w:w="954" w:type="dxa"/>
            <w:tcBorders>
              <w:top w:val="nil"/>
              <w:left w:val="nil"/>
              <w:bottom w:val="single" w:sz="4" w:space="0" w:color="auto"/>
              <w:right w:val="single" w:sz="4" w:space="0" w:color="auto"/>
            </w:tcBorders>
            <w:noWrap/>
            <w:vAlign w:val="center"/>
            <w:hideMark/>
          </w:tcPr>
          <w:p w14:paraId="465FFA2A"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84,69%</w:t>
            </w:r>
          </w:p>
        </w:tc>
        <w:tc>
          <w:tcPr>
            <w:tcW w:w="222" w:type="dxa"/>
            <w:vAlign w:val="center"/>
            <w:hideMark/>
          </w:tcPr>
          <w:p w14:paraId="6B0D0495" w14:textId="77777777" w:rsidR="00C40163" w:rsidRPr="00C40163" w:rsidRDefault="00C40163" w:rsidP="00C40163">
            <w:pPr>
              <w:jc w:val="left"/>
              <w:rPr>
                <w:rFonts w:eastAsia="Times New Roman"/>
                <w:kern w:val="0"/>
                <w:sz w:val="20"/>
                <w:szCs w:val="20"/>
                <w:lang w:eastAsia="en-ID"/>
                <w14:ligatures w14:val="none"/>
              </w:rPr>
            </w:pPr>
          </w:p>
        </w:tc>
      </w:tr>
      <w:tr w:rsidR="00C40163" w:rsidRPr="00C40163" w14:paraId="2F02BF38" w14:textId="77777777" w:rsidTr="003C3C81">
        <w:trPr>
          <w:trHeight w:val="380"/>
        </w:trPr>
        <w:tc>
          <w:tcPr>
            <w:tcW w:w="666" w:type="dxa"/>
            <w:tcBorders>
              <w:top w:val="nil"/>
              <w:left w:val="single" w:sz="4" w:space="0" w:color="auto"/>
              <w:bottom w:val="single" w:sz="4" w:space="0" w:color="auto"/>
              <w:right w:val="single" w:sz="4" w:space="0" w:color="auto"/>
            </w:tcBorders>
            <w:noWrap/>
            <w:vAlign w:val="center"/>
            <w:hideMark/>
          </w:tcPr>
          <w:p w14:paraId="579978F9"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24.3</w:t>
            </w:r>
          </w:p>
        </w:tc>
        <w:tc>
          <w:tcPr>
            <w:tcW w:w="727" w:type="dxa"/>
            <w:tcBorders>
              <w:top w:val="single" w:sz="4" w:space="0" w:color="auto"/>
              <w:left w:val="nil"/>
              <w:bottom w:val="single" w:sz="4" w:space="0" w:color="auto"/>
              <w:right w:val="single" w:sz="4" w:space="0" w:color="auto"/>
            </w:tcBorders>
            <w:noWrap/>
            <w:vAlign w:val="center"/>
            <w:hideMark/>
          </w:tcPr>
          <w:p w14:paraId="35C2BB67" w14:textId="77777777" w:rsidR="00C40163" w:rsidRPr="00C40163" w:rsidRDefault="00C40163" w:rsidP="00C40163">
            <w:pPr>
              <w:jc w:val="center"/>
              <w:rPr>
                <w:rFonts w:eastAsia="Times New Roman"/>
                <w:b/>
                <w:bCs/>
                <w:color w:val="000000"/>
                <w:kern w:val="0"/>
                <w:sz w:val="20"/>
                <w:szCs w:val="20"/>
                <w:lang w:eastAsia="en-ID"/>
                <w14:ligatures w14:val="none"/>
              </w:rPr>
            </w:pPr>
            <w:r w:rsidRPr="00C40163">
              <w:rPr>
                <w:rFonts w:eastAsia="Times New Roman"/>
                <w:b/>
                <w:bCs/>
                <w:color w:val="000000"/>
                <w:kern w:val="0"/>
                <w:sz w:val="20"/>
                <w:szCs w:val="20"/>
                <w:lang w:eastAsia="en-ID"/>
                <w14:ligatures w14:val="none"/>
              </w:rPr>
              <w:t>100</w:t>
            </w:r>
          </w:p>
        </w:tc>
        <w:tc>
          <w:tcPr>
            <w:tcW w:w="894" w:type="dxa"/>
            <w:tcBorders>
              <w:top w:val="nil"/>
              <w:left w:val="nil"/>
              <w:bottom w:val="single" w:sz="4" w:space="0" w:color="auto"/>
              <w:right w:val="single" w:sz="4" w:space="0" w:color="auto"/>
            </w:tcBorders>
            <w:noWrap/>
            <w:vAlign w:val="center"/>
            <w:hideMark/>
          </w:tcPr>
          <w:p w14:paraId="0A9C3B2F"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4,57</w:t>
            </w:r>
          </w:p>
        </w:tc>
        <w:tc>
          <w:tcPr>
            <w:tcW w:w="894" w:type="dxa"/>
            <w:tcBorders>
              <w:top w:val="nil"/>
              <w:left w:val="nil"/>
              <w:bottom w:val="single" w:sz="4" w:space="0" w:color="auto"/>
              <w:right w:val="single" w:sz="4" w:space="0" w:color="auto"/>
            </w:tcBorders>
            <w:noWrap/>
            <w:vAlign w:val="center"/>
            <w:hideMark/>
          </w:tcPr>
          <w:p w14:paraId="2697289B"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109,68</w:t>
            </w:r>
          </w:p>
        </w:tc>
        <w:tc>
          <w:tcPr>
            <w:tcW w:w="894" w:type="dxa"/>
            <w:tcBorders>
              <w:top w:val="nil"/>
              <w:left w:val="nil"/>
              <w:bottom w:val="single" w:sz="4" w:space="0" w:color="auto"/>
              <w:right w:val="single" w:sz="4" w:space="0" w:color="auto"/>
            </w:tcBorders>
            <w:noWrap/>
            <w:vAlign w:val="center"/>
            <w:hideMark/>
          </w:tcPr>
          <w:p w14:paraId="0FFD946F"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315,5</w:t>
            </w:r>
          </w:p>
        </w:tc>
        <w:tc>
          <w:tcPr>
            <w:tcW w:w="894" w:type="dxa"/>
            <w:tcBorders>
              <w:top w:val="nil"/>
              <w:left w:val="nil"/>
              <w:bottom w:val="single" w:sz="4" w:space="0" w:color="auto"/>
              <w:right w:val="single" w:sz="4" w:space="0" w:color="auto"/>
            </w:tcBorders>
            <w:noWrap/>
            <w:vAlign w:val="center"/>
            <w:hideMark/>
          </w:tcPr>
          <w:p w14:paraId="0E341CCD"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226,4</w:t>
            </w:r>
          </w:p>
        </w:tc>
        <w:tc>
          <w:tcPr>
            <w:tcW w:w="894" w:type="dxa"/>
            <w:tcBorders>
              <w:top w:val="nil"/>
              <w:left w:val="nil"/>
              <w:bottom w:val="single" w:sz="4" w:space="0" w:color="auto"/>
              <w:right w:val="single" w:sz="4" w:space="0" w:color="auto"/>
            </w:tcBorders>
            <w:noWrap/>
            <w:vAlign w:val="center"/>
            <w:hideMark/>
          </w:tcPr>
          <w:p w14:paraId="004199FA"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0,433</w:t>
            </w:r>
          </w:p>
        </w:tc>
        <w:tc>
          <w:tcPr>
            <w:tcW w:w="894" w:type="dxa"/>
            <w:tcBorders>
              <w:top w:val="nil"/>
              <w:left w:val="nil"/>
              <w:bottom w:val="single" w:sz="4" w:space="0" w:color="auto"/>
              <w:right w:val="single" w:sz="4" w:space="0" w:color="auto"/>
            </w:tcBorders>
            <w:noWrap/>
            <w:vAlign w:val="center"/>
            <w:hideMark/>
          </w:tcPr>
          <w:p w14:paraId="6FBCB374"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98,03</w:t>
            </w:r>
          </w:p>
        </w:tc>
        <w:tc>
          <w:tcPr>
            <w:tcW w:w="954" w:type="dxa"/>
            <w:tcBorders>
              <w:top w:val="nil"/>
              <w:left w:val="nil"/>
              <w:bottom w:val="single" w:sz="4" w:space="0" w:color="auto"/>
              <w:right w:val="single" w:sz="4" w:space="0" w:color="auto"/>
            </w:tcBorders>
            <w:noWrap/>
            <w:vAlign w:val="center"/>
            <w:hideMark/>
          </w:tcPr>
          <w:p w14:paraId="353D6CB8" w14:textId="77777777" w:rsidR="00C40163" w:rsidRPr="00C40163" w:rsidRDefault="00C40163" w:rsidP="00C40163">
            <w:pPr>
              <w:jc w:val="center"/>
              <w:rPr>
                <w:rFonts w:eastAsia="Times New Roman"/>
                <w:color w:val="000000"/>
                <w:kern w:val="0"/>
                <w:sz w:val="20"/>
                <w:szCs w:val="20"/>
                <w:lang w:eastAsia="en-ID"/>
                <w14:ligatures w14:val="none"/>
              </w:rPr>
            </w:pPr>
            <w:r w:rsidRPr="00C40163">
              <w:rPr>
                <w:rFonts w:eastAsia="Times New Roman"/>
                <w:color w:val="000000"/>
                <w:kern w:val="0"/>
                <w:sz w:val="20"/>
                <w:szCs w:val="20"/>
                <w:lang w:eastAsia="en-ID"/>
                <w14:ligatures w14:val="none"/>
              </w:rPr>
              <w:t>89,38%</w:t>
            </w:r>
          </w:p>
        </w:tc>
        <w:tc>
          <w:tcPr>
            <w:tcW w:w="222" w:type="dxa"/>
            <w:vAlign w:val="center"/>
            <w:hideMark/>
          </w:tcPr>
          <w:p w14:paraId="10808F36" w14:textId="77777777" w:rsidR="00C40163" w:rsidRPr="00C40163" w:rsidRDefault="00C40163" w:rsidP="00C40163">
            <w:pPr>
              <w:jc w:val="left"/>
              <w:rPr>
                <w:rFonts w:eastAsia="Times New Roman"/>
                <w:kern w:val="0"/>
                <w:sz w:val="20"/>
                <w:szCs w:val="20"/>
                <w:lang w:eastAsia="en-ID"/>
                <w14:ligatures w14:val="none"/>
              </w:rPr>
            </w:pPr>
          </w:p>
        </w:tc>
      </w:tr>
    </w:tbl>
    <w:p w14:paraId="0BFD9C6F" w14:textId="4F4BBC5A" w:rsidR="00FA5520" w:rsidRDefault="00FA5520" w:rsidP="00C40163">
      <w:pPr>
        <w:pStyle w:val="ISI"/>
        <w:spacing w:line="240" w:lineRule="auto"/>
      </w:pPr>
    </w:p>
    <w:p w14:paraId="1B671296" w14:textId="29441B24" w:rsidR="00A94BF9" w:rsidRDefault="00A94BF9" w:rsidP="00A94BF9">
      <w:pPr>
        <w:pStyle w:val="ISI"/>
      </w:pPr>
      <w:r>
        <w:rPr>
          <w:lang w:val="zh-CN"/>
        </w:rPr>
        <w:t>Untuk</w:t>
      </w:r>
      <w:r>
        <w:t xml:space="preserve"> </w:t>
      </w:r>
      <w:r>
        <w:rPr>
          <w:lang w:val="zh-CN"/>
        </w:rPr>
        <w:t xml:space="preserve">mengilustrasikan perilaku sistem terhadap perubahan beban secara </w:t>
      </w:r>
      <w:r>
        <w:t>langsung</w:t>
      </w:r>
      <w:r>
        <w:rPr>
          <w:lang w:val="zh-CN"/>
        </w:rPr>
        <w:t>, dilakukan pengamatan menggunakan osiloskop pada tegangan input inverter yang berasal dari konverter (V</w:t>
      </w:r>
      <w:r>
        <w:rPr>
          <w:vertAlign w:val="subscript"/>
          <w:lang w:val="zh-CN"/>
        </w:rPr>
        <w:t>S</w:t>
      </w:r>
      <w:r>
        <w:rPr>
          <w:lang w:val="zh-CN"/>
        </w:rPr>
        <w:t>), tegangan kapasitor C1 (V</w:t>
      </w:r>
      <w:r>
        <w:rPr>
          <w:vertAlign w:val="subscript"/>
          <w:lang w:val="zh-CN"/>
        </w:rPr>
        <w:t>C1</w:t>
      </w:r>
      <w:r>
        <w:rPr>
          <w:lang w:val="zh-CN"/>
        </w:rPr>
        <w:t>), dan tegangan kapasitor C2 (V</w:t>
      </w:r>
      <w:r>
        <w:rPr>
          <w:vertAlign w:val="subscript"/>
          <w:lang w:val="zh-CN"/>
        </w:rPr>
        <w:t>C2</w:t>
      </w:r>
      <w:r>
        <w:rPr>
          <w:lang w:val="zh-CN"/>
        </w:rPr>
        <w:t>). Gambar 4.</w:t>
      </w:r>
      <w:r w:rsidR="00B7788D">
        <w:rPr>
          <w:lang w:val="en-US" w:eastAsia="zh-CN"/>
        </w:rPr>
        <w:t>30</w:t>
      </w:r>
      <w:r>
        <w:rPr>
          <w:lang w:val="zh-CN"/>
        </w:rPr>
        <w:t xml:space="preserve"> menunjukkan respon transien sistem ketika beban ditingkatkan </w:t>
      </w:r>
      <w:r>
        <w:t xml:space="preserve">kemudian diturunkan </w:t>
      </w:r>
      <w:r>
        <w:rPr>
          <w:lang w:val="zh-CN"/>
        </w:rPr>
        <w:t>secara bertahap.</w:t>
      </w:r>
    </w:p>
    <w:p w14:paraId="5C40CA2D" w14:textId="77777777" w:rsidR="00A94BF9" w:rsidRDefault="00A94BF9" w:rsidP="001221AC">
      <w:pPr>
        <w:pStyle w:val="ISI"/>
        <w:spacing w:line="240" w:lineRule="auto"/>
      </w:pPr>
    </w:p>
    <w:p w14:paraId="3C98F757" w14:textId="32C2040B" w:rsidR="00A94BF9" w:rsidRDefault="00904068" w:rsidP="001221AC">
      <w:pPr>
        <w:pStyle w:val="ISI"/>
        <w:spacing w:line="240" w:lineRule="auto"/>
        <w:ind w:firstLine="0"/>
        <w:jc w:val="center"/>
      </w:pPr>
      <w:r>
        <w:rPr>
          <w:noProof/>
        </w:rPr>
        <w:drawing>
          <wp:inline distT="0" distB="0" distL="0" distR="0" wp14:anchorId="6AD4851E" wp14:editId="2299272D">
            <wp:extent cx="4757380" cy="3570136"/>
            <wp:effectExtent l="0" t="0" r="5715" b="0"/>
            <wp:docPr id="18542630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777279" cy="3585069"/>
                    </a:xfrm>
                    <a:prstGeom prst="rect">
                      <a:avLst/>
                    </a:prstGeom>
                    <a:noFill/>
                    <a:ln>
                      <a:noFill/>
                    </a:ln>
                  </pic:spPr>
                </pic:pic>
              </a:graphicData>
            </a:graphic>
          </wp:inline>
        </w:drawing>
      </w:r>
    </w:p>
    <w:p w14:paraId="0E1FAA2C" w14:textId="22C811C7" w:rsidR="00B354CA" w:rsidRPr="00B354CA" w:rsidRDefault="00B354CA" w:rsidP="00B354CA">
      <w:pPr>
        <w:pStyle w:val="Gambar"/>
        <w:rPr>
          <w:b w:val="0"/>
          <w:bCs w:val="0"/>
        </w:rPr>
      </w:pPr>
      <w:bookmarkStart w:id="178" w:name="_Toc229341987"/>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30</w:t>
      </w:r>
      <w:r>
        <w:fldChar w:fldCharType="end"/>
      </w:r>
      <w:r>
        <w:t xml:space="preserve"> </w:t>
      </w:r>
      <w:r w:rsidRPr="00B354CA">
        <w:rPr>
          <w:b w:val="0"/>
          <w:bCs w:val="0"/>
        </w:rPr>
        <w:t>Respon Tegangan DC-links terhadap Perubahan Beban</w:t>
      </w:r>
      <w:bookmarkEnd w:id="178"/>
    </w:p>
    <w:p w14:paraId="5FCCAE0A" w14:textId="5B53867B" w:rsidR="009373FC" w:rsidRDefault="009373FC" w:rsidP="009373FC">
      <w:pPr>
        <w:pStyle w:val="ISI"/>
      </w:pPr>
      <w:r>
        <w:lastRenderedPageBreak/>
        <w:t xml:space="preserve">Penurunan tegangan </w:t>
      </w:r>
      <w:r w:rsidR="0009075F">
        <w:t xml:space="preserve">output inverter </w:t>
      </w:r>
      <w:r>
        <w:t>yang signifikan ini merupakan dampak dari karakteristik sistem daya yang terhubung kaskade. Konverter Multilevel Boost pada tahap pertama memiliki impedansi internal yang menyebabkan teganganya bergantung pada arus beban. Ketika beban pada tahap kedua, yaitu inverter Packed U-Cell meningkat, maka arus yang ditarik dari tahap pertama juga meningkat. Akibatnya, terjadi jatuh tegangan yang besar pada impedansi internal konverter, yang menyebabkan tegangan input DC Link inverter pun merosot. Karena sistem beroperasi pada mode openloop, penurunan tegangan pada DC Link ini berpengaruh secara langsung dan mengakibatkan penurunan tegangan efektif yang jatuh pada beban.</w:t>
      </w:r>
    </w:p>
    <w:p w14:paraId="00DBB6D6" w14:textId="152B3DB2" w:rsidR="00A94BF9" w:rsidRDefault="00A94BF9" w:rsidP="00A94BF9">
      <w:pPr>
        <w:pStyle w:val="ISI"/>
      </w:pPr>
      <w:r>
        <w:t xml:space="preserve">Pada </w:t>
      </w:r>
      <w:r>
        <w:rPr>
          <w:lang w:val="zh-CN"/>
        </w:rPr>
        <w:t>Gambar 4.</w:t>
      </w:r>
      <w:r w:rsidR="00B7788D">
        <w:rPr>
          <w:lang w:val="en-US" w:eastAsia="zh-CN"/>
        </w:rPr>
        <w:t>30</w:t>
      </w:r>
      <w:r>
        <w:t>, tegangan keluaran multilevel boost sebagai input inverter (V</w:t>
      </w:r>
      <w:r w:rsidRPr="00763FD8">
        <w:rPr>
          <w:vertAlign w:val="subscript"/>
        </w:rPr>
        <w:t>in</w:t>
      </w:r>
      <w:r>
        <w:t>) adalah kurva berwarna merah, sedangkan kedua kapasitor DC link diberi warna biru untuk kapasitor 1 (V</w:t>
      </w:r>
      <w:r w:rsidRPr="00763FD8">
        <w:rPr>
          <w:vertAlign w:val="subscript"/>
        </w:rPr>
        <w:t>C1</w:t>
      </w:r>
      <w:r>
        <w:t>) dan warna hijau untuk kapasitor 2 (V</w:t>
      </w:r>
      <w:r w:rsidRPr="00763FD8">
        <w:rPr>
          <w:vertAlign w:val="subscript"/>
        </w:rPr>
        <w:t>C2</w:t>
      </w:r>
      <w:r>
        <w:t>). Fase (a) merupakan fase sistem pertama kali dinyalakan dengan beban yang terhubung adalah lampu 100 W. Fase ini merupakan fase mekanisme softstart berjalan. Dapat dilihat bahwa tegangan output multilevel boost meningkat secara perlahan, diikuti oleh tegangan pada kedua kapasitor DC link. Meskipun pada fase ini, rasio 3:2:1 tetap terjaga.</w:t>
      </w:r>
    </w:p>
    <w:p w14:paraId="0801E7DE" w14:textId="2904A8FE" w:rsidR="00A94BF9" w:rsidRDefault="00A94BF9" w:rsidP="00A94BF9">
      <w:pPr>
        <w:pStyle w:val="ISI"/>
      </w:pPr>
      <w:r>
        <w:t>Fase (b) merupakan kondisi keluaran multilevel boost sudah stabil pada beban 100 W. Dapat dilihat bahwa tegangan pada kedua kapasitor DC link masih membutuhkan waktu untuk mencapai kondisi stabilnya. Selanjutnya memasuki fase (c) yang mana lampu kedua dinyalakan, sehingga beban total adalah 200 W. dapat dilihat terjadi penurunan tegangan keluaran multilevel boost, begitu</w:t>
      </w:r>
      <w:r w:rsidR="00500A0E">
        <w:t xml:space="preserve"> </w:t>
      </w:r>
      <w:r>
        <w:t>pula tegangan pada kedua kapasitor DC link.</w:t>
      </w:r>
    </w:p>
    <w:p w14:paraId="4C28E500" w14:textId="77777777" w:rsidR="00A94BF9" w:rsidRDefault="00A94BF9" w:rsidP="00A94BF9">
      <w:pPr>
        <w:pStyle w:val="ISI"/>
      </w:pPr>
      <w:r>
        <w:t>Selanjutnya memasuki fase (d) yang mana lampu ketiga dinyalakan dan beban menjadi 300 W. Perlakuan yang serupa juga terjadi pada fase (e) yang mana beban menjadi 400 W dan pada fase (f) dengan beban terberat yaitu 500 W. Dapat dilihat bahwa tegangan keluaran multilevel boost akan semakin menurun seiring dengan beban yang semakin berat. Selain itu, dapat diketahui bahwa amplitudo minimum dan maksimum dari tegangan kedua kapasitor pun semakin besar, seiring peningkatan beban.</w:t>
      </w:r>
    </w:p>
    <w:p w14:paraId="57E5FC90" w14:textId="60EA9CE0" w:rsidR="00A94BF9" w:rsidRDefault="00A94BF9" w:rsidP="00A94BF9">
      <w:pPr>
        <w:pStyle w:val="ISI"/>
      </w:pPr>
      <w:r>
        <w:lastRenderedPageBreak/>
        <w:t xml:space="preserve">Kemudian dikurangi kembali menjadi 400 W pada fase (g). Perlakuan yang serupa juga terjadi pada fase (h) dengan beban 300 W, fase (i) dengan beban 200 W, lalu kemudian beban kembali lagi menjadi 100 W pada fase (j). Fase pengurangan beban ini pun juga membuktikan bahwa semakin ringan beban, maka tegangan keluaran multilevel boost akan meningkat, </w:t>
      </w:r>
      <w:r w:rsidR="001221AC">
        <w:t>seiring</w:t>
      </w:r>
      <w:r>
        <w:t xml:space="preserve"> amplitudo tegangan kedua kapasitor yang semakin menyempit. Kemudian fase terakhir, yaitu fase (k) ketika sistem dimatikan dan berusaha membuang muatan kapasitor menuju beban.</w:t>
      </w:r>
    </w:p>
    <w:p w14:paraId="2D171474" w14:textId="457BBF28" w:rsidR="00A94BF9" w:rsidRPr="00F11CA2" w:rsidRDefault="00A94BF9" w:rsidP="00A94BF9">
      <w:pPr>
        <w:pStyle w:val="ISI"/>
        <w:rPr>
          <w:lang w:eastAsia="zh-CN"/>
        </w:rPr>
      </w:pPr>
      <w:r>
        <w:t>Penjabaran dari pembacaan osiloskop pada Gambar 4.</w:t>
      </w:r>
      <w:r w:rsidR="00B7788D">
        <w:t>30</w:t>
      </w:r>
      <w:r>
        <w:t xml:space="preserve"> ini mengonfirmasi visual terhadap </w:t>
      </w:r>
      <w:r>
        <w:rPr>
          <w:lang w:val="zh-CN"/>
        </w:rPr>
        <w:t>penurunan tegangan output inverter pada Tabel 4.2</w:t>
      </w:r>
      <w:r w:rsidR="00A458CF">
        <w:rPr>
          <w:lang w:val="en-US"/>
        </w:rPr>
        <w:t>4</w:t>
      </w:r>
      <w:r>
        <w:t>.</w:t>
      </w:r>
      <w:r>
        <w:rPr>
          <w:lang w:val="zh-CN"/>
        </w:rPr>
        <w:t xml:space="preserve"> </w:t>
      </w:r>
      <w:r>
        <w:rPr>
          <w:lang w:eastAsia="zh-CN"/>
        </w:rPr>
        <w:t>Hal ini menegaskan bahwa penyebab utama performa sistem tidak terletak pada ketidakmampuan inverter menyeimbangkan rasio kapasitor, melainkan tegangan keluaran konverter yang terpengaruh oleh impedansi tinggi saat terbebani dan menjadikannya semakin menurun.</w:t>
      </w:r>
    </w:p>
    <w:p w14:paraId="69786E72" w14:textId="282330BA" w:rsidR="00A94BF9" w:rsidRDefault="00A94BF9" w:rsidP="00A94BF9">
      <w:pPr>
        <w:pStyle w:val="ISI"/>
      </w:pPr>
      <w:r>
        <w:rPr>
          <w:lang w:val="zh-CN"/>
        </w:rPr>
        <w:t>Perilaku sistem terhadap perubahan beban juga dapat diamati dari sisi output inverter sebagaimana ditunjukkan pada Gambar 4.</w:t>
      </w:r>
      <w:r>
        <w:t>3</w:t>
      </w:r>
      <w:r w:rsidR="00B7788D">
        <w:t>1</w:t>
      </w:r>
      <w:r>
        <w:rPr>
          <w:lang w:val="zh-CN"/>
        </w:rPr>
        <w:t xml:space="preserve">. Pada gambar tersebut, </w:t>
      </w:r>
      <w:r>
        <w:t xml:space="preserve">kurva </w:t>
      </w:r>
      <w:r>
        <w:rPr>
          <w:lang w:val="zh-CN"/>
        </w:rPr>
        <w:t xml:space="preserve">merah menampilkan tegangan output inverter sedangkan hijau menampilkan arus output inverter. Pengujian dilakukan dengan skenario yang sama, yaitu dimulai dari beban 100 W yang kemudian ditingkatkan </w:t>
      </w:r>
      <w:r>
        <w:t xml:space="preserve">lalu diturunkan </w:t>
      </w:r>
      <w:r>
        <w:rPr>
          <w:lang w:val="zh-CN"/>
        </w:rPr>
        <w:t>secara bertahap</w:t>
      </w:r>
      <w:r>
        <w:t>.</w:t>
      </w:r>
    </w:p>
    <w:p w14:paraId="4C31F01E" w14:textId="77777777" w:rsidR="00A94BF9" w:rsidRPr="00763FD8" w:rsidRDefault="00A94BF9" w:rsidP="00DA5D19">
      <w:pPr>
        <w:pStyle w:val="ISI"/>
        <w:spacing w:line="240" w:lineRule="auto"/>
      </w:pPr>
    </w:p>
    <w:p w14:paraId="32D58D89" w14:textId="50B89D9D" w:rsidR="00A94BF9" w:rsidRDefault="00CD297E" w:rsidP="00A94BF9">
      <w:pPr>
        <w:pStyle w:val="ISI"/>
        <w:ind w:firstLine="0"/>
        <w:jc w:val="center"/>
        <w:rPr>
          <w:lang w:val="en-US"/>
        </w:rPr>
      </w:pPr>
      <w:r>
        <w:rPr>
          <w:noProof/>
          <w:lang w:val="zh-CN"/>
        </w:rPr>
        <w:drawing>
          <wp:inline distT="0" distB="0" distL="0" distR="0" wp14:anchorId="13B49268" wp14:editId="5C9A842E">
            <wp:extent cx="4389120" cy="3293778"/>
            <wp:effectExtent l="0" t="0" r="0" b="1905"/>
            <wp:docPr id="1078375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414015" cy="3312460"/>
                    </a:xfrm>
                    <a:prstGeom prst="rect">
                      <a:avLst/>
                    </a:prstGeom>
                    <a:noFill/>
                    <a:ln>
                      <a:noFill/>
                    </a:ln>
                  </pic:spPr>
                </pic:pic>
              </a:graphicData>
            </a:graphic>
          </wp:inline>
        </w:drawing>
      </w:r>
    </w:p>
    <w:p w14:paraId="07D4974A" w14:textId="417FAA72" w:rsidR="00B354CA" w:rsidRPr="00B354CA" w:rsidRDefault="00B354CA" w:rsidP="00B354CA">
      <w:pPr>
        <w:pStyle w:val="Gambar"/>
        <w:rPr>
          <w:b w:val="0"/>
          <w:bCs w:val="0"/>
        </w:rPr>
      </w:pPr>
      <w:bookmarkStart w:id="179" w:name="_Toc229341988"/>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31</w:t>
      </w:r>
      <w:r>
        <w:fldChar w:fldCharType="end"/>
      </w:r>
      <w:r>
        <w:t xml:space="preserve"> </w:t>
      </w:r>
      <w:r w:rsidRPr="00B354CA">
        <w:rPr>
          <w:b w:val="0"/>
          <w:bCs w:val="0"/>
        </w:rPr>
        <w:t>Gelombang Tegangan dan Arus Output Inverter terhadap Perubahan Beban</w:t>
      </w:r>
      <w:bookmarkEnd w:id="179"/>
    </w:p>
    <w:p w14:paraId="0A079C46" w14:textId="62FCE957" w:rsidR="00A94BF9" w:rsidRDefault="00A94BF9" w:rsidP="00A94BF9">
      <w:pPr>
        <w:pStyle w:val="ISI"/>
      </w:pPr>
      <w:r>
        <w:lastRenderedPageBreak/>
        <w:t>Fase softstart dengan beban 100 W mula</w:t>
      </w:r>
      <w:r w:rsidR="002E0058">
        <w:t>-</w:t>
      </w:r>
      <w:r>
        <w:t>mula ditunjukkan oleh fase (a) dan dapat dilihat bahwa amplitudo dari gelombang keluaran inverter meningkat secara bertahap hingga kemudian berusaha menstabilkan dirinya pada fase (b). Kemudian perlakuan yang sama seperti pada Gambar 4.3</w:t>
      </w:r>
      <w:r w:rsidR="00B7788D">
        <w:t>0</w:t>
      </w:r>
      <w:r>
        <w:t>, yaitu penambahan beban secara bertahap hingga menjadi 500 W pada fase (f). Dapat dilihat bahwa penambahan beban tentunya akan meningkatkan arus yang dikeluarkan oleh inverter. Akan tetapi, amplitudo dari tegangan inverter berkurang, yang mana menjadikan nilai efektif atau rms dari tegangan keluaran inverter pun berkurang.</w:t>
      </w:r>
    </w:p>
    <w:p w14:paraId="6102D39D" w14:textId="77777777" w:rsidR="00A94BF9" w:rsidRDefault="00A94BF9" w:rsidP="00A94BF9">
      <w:pPr>
        <w:pStyle w:val="ISI"/>
      </w:pPr>
      <w:r>
        <w:t xml:space="preserve">Kemudian memasuki fase pengurangan beban, kembali menjadi 400 W pada fase (g) dan berkurang secara bertahap hingga 100 W pada fase (j). Semakin berkurangnya beban, maka semakin rendah pula arus yang dikeluarkan inverter, menjadikan tegangan keluaran inverter kembali meningkat. </w:t>
      </w:r>
    </w:p>
    <w:p w14:paraId="447D11FD" w14:textId="337563E2" w:rsidR="00A94BF9" w:rsidRDefault="00A94BF9" w:rsidP="00A94BF9">
      <w:pPr>
        <w:pStyle w:val="ISI"/>
      </w:pPr>
      <w:r>
        <w:t>Untuk dapat diketahui kualitas regulasi tegangan, dapat digunakan perhitungan regulasi tegangan berdasarkan rentang pengujian dengan tegangan nominal yang ditargetkan, sebagai</w:t>
      </w:r>
      <w:r w:rsidR="00DE113C">
        <w:t>mana pada Persamaan 4.2 berikut.</w:t>
      </w:r>
    </w:p>
    <w:p w14:paraId="0D27FC97" w14:textId="77777777" w:rsidR="00A94BF9" w:rsidRDefault="00A94BF9" w:rsidP="00530809">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DE113C" w:rsidRPr="00F92DAE" w14:paraId="7D89D6AD" w14:textId="77777777" w:rsidTr="00DE113C">
        <w:trPr>
          <w:trHeight w:val="340"/>
        </w:trPr>
        <w:tc>
          <w:tcPr>
            <w:tcW w:w="482" w:type="dxa"/>
            <w:vAlign w:val="center"/>
          </w:tcPr>
          <w:p w14:paraId="61A0F131" w14:textId="77777777" w:rsidR="00DE113C" w:rsidRDefault="00DE113C" w:rsidP="00F94237">
            <w:pPr>
              <w:pStyle w:val="ISI"/>
              <w:ind w:firstLine="0"/>
              <w:jc w:val="left"/>
            </w:pPr>
          </w:p>
        </w:tc>
        <w:tc>
          <w:tcPr>
            <w:tcW w:w="6601" w:type="dxa"/>
            <w:vAlign w:val="center"/>
          </w:tcPr>
          <w:p w14:paraId="7651DACF" w14:textId="0A47FA7D" w:rsidR="00DE113C" w:rsidRPr="00E12258" w:rsidRDefault="00DE113C" w:rsidP="00DE113C">
            <w:pPr>
              <w:pStyle w:val="ISI"/>
              <w:ind w:firstLine="0"/>
              <w:jc w:val="left"/>
            </w:pPr>
            <m:oMathPara>
              <m:oMathParaPr>
                <m:jc m:val="left"/>
              </m:oMathParaPr>
              <m:oMath>
                <m:r>
                  <w:rPr>
                    <w:rFonts w:ascii="Cambria Math" w:hAnsi="Cambria Math"/>
                  </w:rPr>
                  <m:t>Voltage Regulation=</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min</m:t>
                        </m:r>
                      </m:sub>
                    </m:sSub>
                  </m:num>
                  <m:den>
                    <m:sSub>
                      <m:sSubPr>
                        <m:ctrlPr>
                          <w:rPr>
                            <w:rFonts w:ascii="Cambria Math" w:hAnsi="Cambria Math"/>
                            <w:i/>
                          </w:rPr>
                        </m:ctrlPr>
                      </m:sSubPr>
                      <m:e>
                        <m:r>
                          <w:rPr>
                            <w:rFonts w:ascii="Cambria Math" w:hAnsi="Cambria Math"/>
                          </w:rPr>
                          <m:t>V</m:t>
                        </m:r>
                      </m:e>
                      <m:sub>
                        <m:r>
                          <w:rPr>
                            <w:rFonts w:ascii="Cambria Math" w:hAnsi="Cambria Math"/>
                          </w:rPr>
                          <m:t>nominal</m:t>
                        </m:r>
                      </m:sub>
                    </m:sSub>
                  </m:den>
                </m:f>
                <m:r>
                  <w:rPr>
                    <w:rFonts w:ascii="Cambria Math" w:hAnsi="Cambria Math"/>
                  </w:rPr>
                  <m:t>×100%</m:t>
                </m:r>
              </m:oMath>
            </m:oMathPara>
          </w:p>
        </w:tc>
        <w:tc>
          <w:tcPr>
            <w:tcW w:w="850" w:type="dxa"/>
            <w:vAlign w:val="center"/>
          </w:tcPr>
          <w:p w14:paraId="3D443AA0" w14:textId="55B26675" w:rsidR="00DE113C" w:rsidRPr="00F92DAE" w:rsidRDefault="00DE113C" w:rsidP="00F94237">
            <w:pPr>
              <w:pStyle w:val="ISI"/>
              <w:ind w:firstLine="0"/>
              <w:jc w:val="right"/>
              <w:rPr>
                <w:b/>
                <w:bCs/>
              </w:rPr>
            </w:pPr>
            <w:r>
              <w:rPr>
                <w:b/>
                <w:bCs/>
              </w:rPr>
              <w:t>(4.2)</w:t>
            </w:r>
          </w:p>
        </w:tc>
      </w:tr>
      <w:tr w:rsidR="00DE113C" w14:paraId="1030A2DC" w14:textId="77777777" w:rsidTr="00DE113C">
        <w:trPr>
          <w:trHeight w:val="340"/>
        </w:trPr>
        <w:tc>
          <w:tcPr>
            <w:tcW w:w="482" w:type="dxa"/>
            <w:vAlign w:val="center"/>
          </w:tcPr>
          <w:p w14:paraId="2BFDA0C9" w14:textId="77777777" w:rsidR="00DE113C" w:rsidRDefault="00DE113C" w:rsidP="00F94237">
            <w:pPr>
              <w:pStyle w:val="ISI"/>
              <w:ind w:firstLine="0"/>
              <w:jc w:val="left"/>
            </w:pPr>
          </w:p>
        </w:tc>
        <w:tc>
          <w:tcPr>
            <w:tcW w:w="6601" w:type="dxa"/>
            <w:vAlign w:val="center"/>
          </w:tcPr>
          <w:p w14:paraId="3C0E1543" w14:textId="2E080D63" w:rsidR="00DE113C" w:rsidRPr="00555665" w:rsidRDefault="00DE113C" w:rsidP="00DE113C">
            <w:pPr>
              <w:pStyle w:val="ISI"/>
              <w:ind w:firstLine="0"/>
              <w:jc w:val="left"/>
            </w:pPr>
            <m:oMathPara>
              <m:oMathParaPr>
                <m:jc m:val="left"/>
              </m:oMathParaPr>
              <m:oMath>
                <m:r>
                  <w:rPr>
                    <w:rFonts w:ascii="Cambria Math" w:hAnsi="Cambria Math"/>
                  </w:rPr>
                  <m:t>Voltage Regulation=</m:t>
                </m:r>
                <m:f>
                  <m:fPr>
                    <m:ctrlPr>
                      <w:rPr>
                        <w:rFonts w:ascii="Cambria Math" w:hAnsi="Cambria Math"/>
                        <w:i/>
                      </w:rPr>
                    </m:ctrlPr>
                  </m:fPr>
                  <m:num>
                    <m:r>
                      <w:rPr>
                        <w:rFonts w:ascii="Cambria Math" w:hAnsi="Cambria Math"/>
                      </w:rPr>
                      <m:t>226,4-174,2</m:t>
                    </m:r>
                  </m:num>
                  <m:den>
                    <m:r>
                      <w:rPr>
                        <w:rFonts w:ascii="Cambria Math" w:hAnsi="Cambria Math"/>
                      </w:rPr>
                      <m:t>220</m:t>
                    </m:r>
                  </m:den>
                </m:f>
                <m:r>
                  <w:rPr>
                    <w:rFonts w:ascii="Cambria Math" w:hAnsi="Cambria Math"/>
                  </w:rPr>
                  <m:t>×100%=23,7%</m:t>
                </m:r>
              </m:oMath>
            </m:oMathPara>
          </w:p>
        </w:tc>
        <w:tc>
          <w:tcPr>
            <w:tcW w:w="850" w:type="dxa"/>
            <w:vAlign w:val="center"/>
          </w:tcPr>
          <w:p w14:paraId="035287CE" w14:textId="77777777" w:rsidR="00DE113C" w:rsidRDefault="00DE113C" w:rsidP="00F94237">
            <w:pPr>
              <w:pStyle w:val="ISI"/>
              <w:ind w:firstLine="0"/>
              <w:jc w:val="right"/>
              <w:rPr>
                <w:b/>
                <w:bCs/>
              </w:rPr>
            </w:pPr>
          </w:p>
        </w:tc>
      </w:tr>
    </w:tbl>
    <w:p w14:paraId="6F7D87C5" w14:textId="77777777" w:rsidR="00DE113C" w:rsidRDefault="00DE113C" w:rsidP="00530809">
      <w:pPr>
        <w:pStyle w:val="ISI"/>
      </w:pPr>
    </w:p>
    <w:p w14:paraId="71C021F8" w14:textId="77777777" w:rsidR="00A94BF9" w:rsidRDefault="00A94BF9" w:rsidP="00A94BF9">
      <w:pPr>
        <w:pStyle w:val="ISI"/>
      </w:pPr>
      <w:r>
        <w:t>Nilai voltage regulation sebesar 23,7% ini sangat buruk untuk diaplikasikan. Berdasarkan PUIL 2011, standar regulasi untuk tegangan yang jatuh pada peralatan rumah tangga umumnya harus berada di bawah 5%. Dengan demikian, rentang toleransi yang diijinkan hanyalah pada rentang 209 V hingga 231 V. Beberapa data yang diperoleh dari pengujian ini menunjukkan bahwa tegangan yang dihasilkan sistem berada di luar rentang toleransi, terutama pada beban tinggi. Hal ini tentu dapat menyebabkan kerusakan pada peralatan elektronik.</w:t>
      </w:r>
    </w:p>
    <w:p w14:paraId="72E42366" w14:textId="61D94876" w:rsidR="00A94BF9" w:rsidRDefault="00A94BF9" w:rsidP="00A94BF9">
      <w:pPr>
        <w:pStyle w:val="ISI"/>
      </w:pPr>
      <w:r>
        <w:t>Selain degradasi tegangan, efisiensi total sistem juga terpengaruh oleh peningkatan beban. Tren efisiensi menunjukkan penurunan signifikan dari 89,38% pada beban 100 W menjadi 67% pada beban 500 W. penurunan ini menandakan bahwa pada beban tinggi, rugi</w:t>
      </w:r>
      <w:r w:rsidR="00232EF5">
        <w:t>-</w:t>
      </w:r>
      <w:r>
        <w:t>rugi daya (</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oMath>
      <w:r>
        <w:t xml:space="preserve">) yang terjadi pada komponen internal </w:t>
      </w:r>
      <w:r>
        <w:lastRenderedPageBreak/>
        <w:t>kedua subsistem terakumulasi, mengakibatkan disipasi panas yang besar dan menurunkan kinerja sistem secara keseluruhan.</w:t>
      </w:r>
    </w:p>
    <w:p w14:paraId="352EE715" w14:textId="7523D7B0" w:rsidR="00A94BF9" w:rsidRDefault="00A94BF9" w:rsidP="00A94BF9">
      <w:pPr>
        <w:pStyle w:val="ISI"/>
      </w:pPr>
      <w:r>
        <w:t>Di</w:t>
      </w:r>
      <w:r w:rsidR="00AC3415">
        <w:t xml:space="preserve"> </w:t>
      </w:r>
      <w:r>
        <w:t>samping itu, juga dilakukan pembacaan nilai THD menggunakan power harmonic analyzer dengan alat ukur Fluke 43b untuk melihat apakah perubahan beban tanpa adanya sistem kontrol juga dapat mempengaruhi kualitas tegangan keluaran yang dihasilkan oleh inverter. Pengujian THD ini dapat dilihat pada Tabel 4.2</w:t>
      </w:r>
      <w:r w:rsidR="00A458CF">
        <w:t>5</w:t>
      </w:r>
      <w:r>
        <w:t xml:space="preserve"> berikut.</w:t>
      </w:r>
    </w:p>
    <w:p w14:paraId="6363E12D" w14:textId="3DFF52BF" w:rsidR="00A94BF9" w:rsidRDefault="00A94BF9" w:rsidP="00A94BF9">
      <w:pPr>
        <w:pStyle w:val="ISI"/>
      </w:pPr>
      <w:r>
        <w:t>Berdasarkan pengujian integrasi dengan variasi beban dapat dilihat bahwa tidak ada hubungan linier antara THD yang dihasilkan dengan beban yang terhubung pada inverter. Dari Tabel 4.2</w:t>
      </w:r>
      <w:r w:rsidR="00A458CF">
        <w:t>5</w:t>
      </w:r>
      <w:r>
        <w:t>, dapat dilihat justru THD terendah senilai 10,8% diperoleh pada beban lampu 200 W. Pada beban terendah, nilai THD adalah 11,1% sedangkan pada beban terberat adalah 11,9%.</w:t>
      </w:r>
    </w:p>
    <w:p w14:paraId="09C25F4E" w14:textId="77777777" w:rsidR="00A94BF9" w:rsidRDefault="00A94BF9" w:rsidP="00DA5D19">
      <w:pPr>
        <w:pStyle w:val="ISI"/>
        <w:spacing w:line="240" w:lineRule="auto"/>
      </w:pPr>
    </w:p>
    <w:p w14:paraId="00CEF2A8" w14:textId="1D201D74" w:rsidR="008E3270" w:rsidRPr="0065111E" w:rsidRDefault="0065111E" w:rsidP="0065111E">
      <w:pPr>
        <w:pStyle w:val="TABEL"/>
        <w:rPr>
          <w:b w:val="0"/>
          <w:bCs/>
        </w:rPr>
      </w:pPr>
      <w:bookmarkStart w:id="180" w:name="_Toc229342867"/>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25</w:t>
      </w:r>
      <w:r w:rsidR="00891F50">
        <w:fldChar w:fldCharType="end"/>
      </w:r>
      <w:r>
        <w:t xml:space="preserve"> </w:t>
      </w:r>
      <w:r w:rsidRPr="0065111E">
        <w:rPr>
          <w:b w:val="0"/>
          <w:bCs/>
        </w:rPr>
        <w:t>Parameter Kualitas Daya Pengujian Integrasi Openloop dengan Variasi Beban</w:t>
      </w:r>
      <w:bookmarkEnd w:id="180"/>
    </w:p>
    <w:tbl>
      <w:tblPr>
        <w:tblStyle w:val="TableGrid"/>
        <w:tblW w:w="0" w:type="auto"/>
        <w:tblInd w:w="279" w:type="dxa"/>
        <w:tblLook w:val="04A0" w:firstRow="1" w:lastRow="0" w:firstColumn="1" w:lastColumn="0" w:noHBand="0" w:noVBand="1"/>
      </w:tblPr>
      <w:tblGrid>
        <w:gridCol w:w="779"/>
        <w:gridCol w:w="2200"/>
        <w:gridCol w:w="2200"/>
        <w:gridCol w:w="2200"/>
      </w:tblGrid>
      <w:tr w:rsidR="00263AD6" w:rsidRPr="008E3270" w14:paraId="631A96F5" w14:textId="519A94D3" w:rsidTr="006F5FCE">
        <w:trPr>
          <w:trHeight w:val="850"/>
        </w:trPr>
        <w:tc>
          <w:tcPr>
            <w:tcW w:w="779" w:type="dxa"/>
            <w:shd w:val="clear" w:color="auto" w:fill="FFFF00"/>
            <w:vAlign w:val="center"/>
          </w:tcPr>
          <w:p w14:paraId="1E3FB6CE" w14:textId="77777777" w:rsidR="00263AD6" w:rsidRPr="008E3270" w:rsidRDefault="00263AD6" w:rsidP="00263AD6">
            <w:pPr>
              <w:pStyle w:val="ISI"/>
              <w:spacing w:line="240" w:lineRule="auto"/>
              <w:ind w:firstLine="0"/>
              <w:jc w:val="center"/>
              <w:rPr>
                <w:bCs/>
                <w:sz w:val="22"/>
                <w:szCs w:val="22"/>
              </w:rPr>
            </w:pPr>
            <w:r w:rsidRPr="008E3270">
              <w:rPr>
                <w:bCs/>
                <w:sz w:val="22"/>
                <w:szCs w:val="22"/>
              </w:rPr>
              <w:t>Beban (W)</w:t>
            </w:r>
          </w:p>
        </w:tc>
        <w:tc>
          <w:tcPr>
            <w:tcW w:w="2200" w:type="dxa"/>
            <w:shd w:val="clear" w:color="auto" w:fill="FFFF00"/>
            <w:vAlign w:val="center"/>
          </w:tcPr>
          <w:p w14:paraId="0D54B0EA" w14:textId="77777777" w:rsidR="00263AD6" w:rsidRPr="008E3270" w:rsidRDefault="00263AD6" w:rsidP="00263AD6">
            <w:pPr>
              <w:pStyle w:val="ISI"/>
              <w:spacing w:line="240" w:lineRule="auto"/>
              <w:ind w:firstLine="0"/>
              <w:jc w:val="center"/>
              <w:rPr>
                <w:bCs/>
                <w:sz w:val="22"/>
                <w:szCs w:val="22"/>
              </w:rPr>
            </w:pPr>
            <w:r w:rsidRPr="008E3270">
              <w:rPr>
                <w:bCs/>
                <w:sz w:val="22"/>
                <w:szCs w:val="22"/>
              </w:rPr>
              <w:t>Gelombang Output</w:t>
            </w:r>
          </w:p>
        </w:tc>
        <w:tc>
          <w:tcPr>
            <w:tcW w:w="2200" w:type="dxa"/>
            <w:shd w:val="clear" w:color="auto" w:fill="FFFF00"/>
            <w:vAlign w:val="center"/>
          </w:tcPr>
          <w:p w14:paraId="0513C935" w14:textId="4268F3E9" w:rsidR="00263AD6" w:rsidRPr="008E3270" w:rsidRDefault="00263AD6" w:rsidP="00263AD6">
            <w:pPr>
              <w:pStyle w:val="ISI"/>
              <w:spacing w:line="240" w:lineRule="auto"/>
              <w:ind w:firstLine="0"/>
              <w:jc w:val="center"/>
              <w:rPr>
                <w:bCs/>
                <w:sz w:val="22"/>
                <w:szCs w:val="22"/>
              </w:rPr>
            </w:pPr>
            <w:r w:rsidRPr="008E3270">
              <w:rPr>
                <w:bCs/>
                <w:sz w:val="22"/>
                <w:szCs w:val="22"/>
              </w:rPr>
              <w:t>THD</w:t>
            </w:r>
            <w:r w:rsidRPr="005876E4">
              <w:rPr>
                <w:bCs/>
                <w:sz w:val="22"/>
                <w:szCs w:val="22"/>
                <w:vertAlign w:val="subscript"/>
              </w:rPr>
              <w:t>V</w:t>
            </w:r>
          </w:p>
        </w:tc>
        <w:tc>
          <w:tcPr>
            <w:tcW w:w="2200" w:type="dxa"/>
            <w:shd w:val="clear" w:color="auto" w:fill="FFFF00"/>
            <w:vAlign w:val="center"/>
          </w:tcPr>
          <w:p w14:paraId="324C4C61" w14:textId="6533FE29" w:rsidR="00263AD6" w:rsidRPr="008E3270" w:rsidRDefault="00263AD6" w:rsidP="00263AD6">
            <w:pPr>
              <w:pStyle w:val="ISI"/>
              <w:spacing w:line="240" w:lineRule="auto"/>
              <w:ind w:firstLine="0"/>
              <w:jc w:val="center"/>
              <w:rPr>
                <w:bCs/>
                <w:sz w:val="22"/>
                <w:szCs w:val="22"/>
              </w:rPr>
            </w:pPr>
            <w:r w:rsidRPr="008E3270">
              <w:rPr>
                <w:bCs/>
                <w:sz w:val="22"/>
                <w:szCs w:val="22"/>
              </w:rPr>
              <w:t>THD</w:t>
            </w:r>
            <w:r>
              <w:rPr>
                <w:bCs/>
                <w:sz w:val="22"/>
                <w:szCs w:val="22"/>
                <w:vertAlign w:val="subscript"/>
              </w:rPr>
              <w:t>I</w:t>
            </w:r>
          </w:p>
        </w:tc>
      </w:tr>
      <w:tr w:rsidR="00263AD6" w14:paraId="2CBD2A7D" w14:textId="341AE407" w:rsidTr="0013461B">
        <w:trPr>
          <w:trHeight w:val="2154"/>
        </w:trPr>
        <w:tc>
          <w:tcPr>
            <w:tcW w:w="779" w:type="dxa"/>
            <w:vAlign w:val="center"/>
          </w:tcPr>
          <w:p w14:paraId="0E1E2D01" w14:textId="77777777" w:rsidR="00263AD6" w:rsidRPr="00A94BF9" w:rsidRDefault="00263AD6" w:rsidP="00263AD6">
            <w:pPr>
              <w:pStyle w:val="ISI"/>
              <w:spacing w:line="240" w:lineRule="auto"/>
              <w:ind w:firstLine="0"/>
              <w:jc w:val="center"/>
              <w:rPr>
                <w:sz w:val="22"/>
                <w:szCs w:val="22"/>
              </w:rPr>
            </w:pPr>
            <w:r w:rsidRPr="00A94BF9">
              <w:rPr>
                <w:sz w:val="22"/>
                <w:szCs w:val="22"/>
              </w:rPr>
              <w:t>500</w:t>
            </w:r>
          </w:p>
        </w:tc>
        <w:tc>
          <w:tcPr>
            <w:tcW w:w="2200" w:type="dxa"/>
            <w:vAlign w:val="center"/>
          </w:tcPr>
          <w:p w14:paraId="36B1420D" w14:textId="77777777" w:rsidR="00263AD6" w:rsidRPr="00A94BF9" w:rsidRDefault="00263AD6" w:rsidP="00263AD6">
            <w:pPr>
              <w:pStyle w:val="ISI"/>
              <w:spacing w:line="240" w:lineRule="auto"/>
              <w:ind w:firstLine="0"/>
              <w:jc w:val="center"/>
              <w:rPr>
                <w:sz w:val="22"/>
                <w:szCs w:val="22"/>
              </w:rPr>
            </w:pPr>
            <w:r w:rsidRPr="00A94BF9">
              <w:rPr>
                <w:noProof/>
                <w:sz w:val="22"/>
                <w:szCs w:val="22"/>
              </w:rPr>
              <w:drawing>
                <wp:inline distT="0" distB="0" distL="0" distR="0" wp14:anchorId="7528ED9A" wp14:editId="1C6B0CE4">
                  <wp:extent cx="1260000" cy="1260000"/>
                  <wp:effectExtent l="0" t="0" r="0" b="0"/>
                  <wp:docPr id="489577110" name="Picture 20"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7110" name="Picture 20" descr="A screen shot of a device&#10;&#10;AI-generated content may be incorrect."/>
                          <pic:cNvPicPr/>
                        </pic:nvPicPr>
                        <pic:blipFill rotWithShape="1">
                          <a:blip r:embed="rId112">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ln>
                            <a:noFill/>
                          </a:ln>
                          <a:extLst>
                            <a:ext uri="{53640926-AAD7-44D8-BBD7-CCE9431645EC}">
                              <a14:shadowObscured xmlns:a14="http://schemas.microsoft.com/office/drawing/2010/main"/>
                            </a:ext>
                          </a:extLst>
                        </pic:spPr>
                      </pic:pic>
                    </a:graphicData>
                  </a:graphic>
                </wp:inline>
              </w:drawing>
            </w:r>
          </w:p>
        </w:tc>
        <w:tc>
          <w:tcPr>
            <w:tcW w:w="2200" w:type="dxa"/>
            <w:vAlign w:val="center"/>
          </w:tcPr>
          <w:p w14:paraId="493FB986" w14:textId="77777777" w:rsidR="00263AD6" w:rsidRPr="00A94BF9" w:rsidRDefault="00263AD6" w:rsidP="00263AD6">
            <w:pPr>
              <w:pStyle w:val="ISI"/>
              <w:spacing w:line="240" w:lineRule="auto"/>
              <w:ind w:firstLine="0"/>
              <w:jc w:val="center"/>
              <w:rPr>
                <w:sz w:val="22"/>
                <w:szCs w:val="22"/>
              </w:rPr>
            </w:pPr>
            <w:r w:rsidRPr="00A94BF9">
              <w:rPr>
                <w:noProof/>
                <w:sz w:val="22"/>
                <w:szCs w:val="22"/>
              </w:rPr>
              <w:drawing>
                <wp:inline distT="0" distB="0" distL="0" distR="0" wp14:anchorId="5A7FEE45" wp14:editId="431E964F">
                  <wp:extent cx="1260000" cy="1260000"/>
                  <wp:effectExtent l="0" t="0" r="0" b="0"/>
                  <wp:docPr id="1012784387" name="Picture 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4387" name="Picture 21" descr="A screenshot of a graph&#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06AAC2A1" w14:textId="406061F5" w:rsidR="00263AD6" w:rsidRPr="00A94BF9" w:rsidRDefault="00263AD6" w:rsidP="00263AD6">
            <w:pPr>
              <w:pStyle w:val="ISI"/>
              <w:spacing w:line="240" w:lineRule="auto"/>
              <w:ind w:firstLine="0"/>
              <w:jc w:val="center"/>
              <w:rPr>
                <w:noProof/>
                <w:sz w:val="22"/>
                <w:szCs w:val="22"/>
              </w:rPr>
            </w:pPr>
            <w:r>
              <w:rPr>
                <w:noProof/>
                <w:sz w:val="22"/>
                <w:szCs w:val="22"/>
              </w:rPr>
              <w:drawing>
                <wp:inline distT="0" distB="0" distL="0" distR="0" wp14:anchorId="7E76CB7D" wp14:editId="6BEE5115">
                  <wp:extent cx="1260000" cy="1260000"/>
                  <wp:effectExtent l="0" t="0" r="0" b="0"/>
                  <wp:docPr id="5237968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r w:rsidR="00263AD6" w14:paraId="539CCE56" w14:textId="5FF9450C" w:rsidTr="0013461B">
        <w:trPr>
          <w:trHeight w:val="2154"/>
        </w:trPr>
        <w:tc>
          <w:tcPr>
            <w:tcW w:w="779" w:type="dxa"/>
            <w:vAlign w:val="center"/>
          </w:tcPr>
          <w:p w14:paraId="7013CAF5" w14:textId="77777777" w:rsidR="00263AD6" w:rsidRPr="00A94BF9" w:rsidRDefault="00263AD6" w:rsidP="00263AD6">
            <w:pPr>
              <w:pStyle w:val="ISI"/>
              <w:spacing w:line="240" w:lineRule="auto"/>
              <w:ind w:firstLine="0"/>
              <w:jc w:val="center"/>
              <w:rPr>
                <w:sz w:val="22"/>
                <w:szCs w:val="22"/>
              </w:rPr>
            </w:pPr>
            <w:r w:rsidRPr="00A94BF9">
              <w:rPr>
                <w:sz w:val="22"/>
                <w:szCs w:val="22"/>
              </w:rPr>
              <w:t>400</w:t>
            </w:r>
          </w:p>
        </w:tc>
        <w:tc>
          <w:tcPr>
            <w:tcW w:w="2200" w:type="dxa"/>
            <w:vAlign w:val="center"/>
          </w:tcPr>
          <w:p w14:paraId="425E1922" w14:textId="77777777" w:rsidR="00263AD6" w:rsidRPr="00A94BF9" w:rsidRDefault="00263AD6" w:rsidP="00263AD6">
            <w:pPr>
              <w:pStyle w:val="ISI"/>
              <w:spacing w:line="240" w:lineRule="auto"/>
              <w:ind w:firstLine="0"/>
              <w:jc w:val="center"/>
              <w:rPr>
                <w:sz w:val="22"/>
                <w:szCs w:val="22"/>
              </w:rPr>
            </w:pPr>
            <w:r w:rsidRPr="00A94BF9">
              <w:rPr>
                <w:noProof/>
                <w:sz w:val="22"/>
                <w:szCs w:val="22"/>
              </w:rPr>
              <w:drawing>
                <wp:inline distT="0" distB="0" distL="0" distR="0" wp14:anchorId="795967A1" wp14:editId="747E469B">
                  <wp:extent cx="1260000" cy="1260000"/>
                  <wp:effectExtent l="0" t="0" r="0" b="0"/>
                  <wp:docPr id="1312573771" name="Picture 22"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73771" name="Picture 22" descr="A screen shot of a device&#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2EF6F835" w14:textId="77777777" w:rsidR="00263AD6" w:rsidRPr="00A94BF9" w:rsidRDefault="00263AD6" w:rsidP="00263AD6">
            <w:pPr>
              <w:pStyle w:val="ISI"/>
              <w:spacing w:line="240" w:lineRule="auto"/>
              <w:ind w:firstLine="0"/>
              <w:jc w:val="center"/>
              <w:rPr>
                <w:sz w:val="22"/>
                <w:szCs w:val="22"/>
              </w:rPr>
            </w:pPr>
            <w:r w:rsidRPr="00A94BF9">
              <w:rPr>
                <w:noProof/>
                <w:sz w:val="22"/>
                <w:szCs w:val="22"/>
              </w:rPr>
              <w:drawing>
                <wp:inline distT="0" distB="0" distL="0" distR="0" wp14:anchorId="188D3A7C" wp14:editId="413A2C9D">
                  <wp:extent cx="1260000" cy="1260000"/>
                  <wp:effectExtent l="0" t="0" r="0" b="0"/>
                  <wp:docPr id="1057825593" name="Picture 23"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25593" name="Picture 23" descr="A screenshot of a device&#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78DABDCA" w14:textId="41A8AD11" w:rsidR="00263AD6" w:rsidRPr="00A94BF9" w:rsidRDefault="00263AD6" w:rsidP="00263AD6">
            <w:pPr>
              <w:pStyle w:val="ISI"/>
              <w:spacing w:line="240" w:lineRule="auto"/>
              <w:ind w:firstLine="0"/>
              <w:jc w:val="center"/>
              <w:rPr>
                <w:noProof/>
                <w:sz w:val="22"/>
                <w:szCs w:val="22"/>
              </w:rPr>
            </w:pPr>
            <w:r>
              <w:rPr>
                <w:noProof/>
                <w:sz w:val="22"/>
                <w:szCs w:val="22"/>
              </w:rPr>
              <w:drawing>
                <wp:inline distT="0" distB="0" distL="0" distR="0" wp14:anchorId="5579CD7F" wp14:editId="620641B5">
                  <wp:extent cx="1260000" cy="1260000"/>
                  <wp:effectExtent l="0" t="0" r="0" b="0"/>
                  <wp:docPr id="5149011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r w:rsidR="00263AD6" w14:paraId="05BF5415" w14:textId="7AAFE5D1" w:rsidTr="0013461B">
        <w:trPr>
          <w:trHeight w:val="2154"/>
        </w:trPr>
        <w:tc>
          <w:tcPr>
            <w:tcW w:w="779" w:type="dxa"/>
            <w:vAlign w:val="center"/>
          </w:tcPr>
          <w:p w14:paraId="41A4A537" w14:textId="77777777" w:rsidR="00263AD6" w:rsidRPr="00A94BF9" w:rsidRDefault="00263AD6" w:rsidP="00263AD6">
            <w:pPr>
              <w:pStyle w:val="ISI"/>
              <w:spacing w:line="240" w:lineRule="auto"/>
              <w:ind w:firstLine="0"/>
              <w:jc w:val="center"/>
              <w:rPr>
                <w:sz w:val="22"/>
                <w:szCs w:val="22"/>
              </w:rPr>
            </w:pPr>
            <w:r w:rsidRPr="00A94BF9">
              <w:rPr>
                <w:sz w:val="22"/>
                <w:szCs w:val="22"/>
              </w:rPr>
              <w:t>300</w:t>
            </w:r>
          </w:p>
        </w:tc>
        <w:tc>
          <w:tcPr>
            <w:tcW w:w="2200" w:type="dxa"/>
            <w:vAlign w:val="center"/>
          </w:tcPr>
          <w:p w14:paraId="6462FF01" w14:textId="77777777" w:rsidR="00263AD6" w:rsidRPr="00A94BF9" w:rsidRDefault="00263AD6" w:rsidP="00263AD6">
            <w:pPr>
              <w:pStyle w:val="ISI"/>
              <w:spacing w:line="240" w:lineRule="auto"/>
              <w:ind w:firstLine="0"/>
              <w:jc w:val="center"/>
              <w:rPr>
                <w:noProof/>
                <w:sz w:val="22"/>
                <w:szCs w:val="22"/>
              </w:rPr>
            </w:pPr>
            <w:r w:rsidRPr="00A94BF9">
              <w:rPr>
                <w:noProof/>
                <w:sz w:val="22"/>
                <w:szCs w:val="22"/>
              </w:rPr>
              <w:drawing>
                <wp:inline distT="0" distB="0" distL="0" distR="0" wp14:anchorId="6E5DB042" wp14:editId="58BA06F9">
                  <wp:extent cx="1260000" cy="1260000"/>
                  <wp:effectExtent l="0" t="0" r="0" b="0"/>
                  <wp:docPr id="803025611" name="Picture 24"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25611" name="Picture 24" descr="A screen shot of a device&#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44DDA2E7" w14:textId="77777777" w:rsidR="00263AD6" w:rsidRPr="00A94BF9" w:rsidRDefault="00263AD6" w:rsidP="00263AD6">
            <w:pPr>
              <w:pStyle w:val="ISI"/>
              <w:spacing w:line="240" w:lineRule="auto"/>
              <w:ind w:firstLine="0"/>
              <w:jc w:val="center"/>
              <w:rPr>
                <w:noProof/>
                <w:sz w:val="22"/>
                <w:szCs w:val="22"/>
              </w:rPr>
            </w:pPr>
            <w:r w:rsidRPr="00A94BF9">
              <w:rPr>
                <w:noProof/>
                <w:sz w:val="22"/>
                <w:szCs w:val="22"/>
              </w:rPr>
              <w:drawing>
                <wp:inline distT="0" distB="0" distL="0" distR="0" wp14:anchorId="78EFCF26" wp14:editId="6840F655">
                  <wp:extent cx="1260000" cy="1260000"/>
                  <wp:effectExtent l="0" t="0" r="0" b="0"/>
                  <wp:docPr id="418883132" name="Picture 25"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83132" name="Picture 25" descr="A screenshot of a device&#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49107172" w14:textId="18D9AAF5" w:rsidR="00263AD6" w:rsidRPr="00A94BF9" w:rsidRDefault="00263AD6" w:rsidP="00263AD6">
            <w:pPr>
              <w:pStyle w:val="ISI"/>
              <w:spacing w:line="240" w:lineRule="auto"/>
              <w:ind w:firstLine="0"/>
              <w:jc w:val="center"/>
              <w:rPr>
                <w:noProof/>
                <w:sz w:val="22"/>
                <w:szCs w:val="22"/>
              </w:rPr>
            </w:pPr>
            <w:r>
              <w:rPr>
                <w:noProof/>
                <w:sz w:val="22"/>
                <w:szCs w:val="22"/>
              </w:rPr>
              <w:drawing>
                <wp:inline distT="0" distB="0" distL="0" distR="0" wp14:anchorId="23F4587C" wp14:editId="5EC10AA3">
                  <wp:extent cx="1260000" cy="1260000"/>
                  <wp:effectExtent l="0" t="0" r="0" b="0"/>
                  <wp:docPr id="15656798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bl>
    <w:p w14:paraId="2B4C5168" w14:textId="77777777" w:rsidR="00C41366" w:rsidRDefault="00C41366">
      <w:pPr>
        <w:spacing w:after="160" w:line="259" w:lineRule="auto"/>
        <w:jc w:val="left"/>
        <w:rPr>
          <w:rFonts w:eastAsia="Calibri"/>
          <w:b/>
          <w:color w:val="000000"/>
          <w:kern w:val="0"/>
          <w:sz w:val="22"/>
          <w:szCs w:val="22"/>
          <w:lang w:val="en-US"/>
          <w14:ligatures w14:val="none"/>
        </w:rPr>
      </w:pPr>
      <w:r>
        <w:br w:type="page"/>
      </w:r>
    </w:p>
    <w:p w14:paraId="570477A0" w14:textId="7E0683C1" w:rsidR="0013461B" w:rsidRPr="004F032E" w:rsidRDefault="0013461B" w:rsidP="004F032E">
      <w:pPr>
        <w:pStyle w:val="ISI"/>
        <w:ind w:firstLine="0"/>
        <w:jc w:val="center"/>
        <w:rPr>
          <w:b/>
          <w:sz w:val="22"/>
          <w:szCs w:val="22"/>
        </w:rPr>
      </w:pPr>
      <w:r w:rsidRPr="004F032E">
        <w:rPr>
          <w:b/>
          <w:bCs/>
          <w:sz w:val="22"/>
          <w:szCs w:val="22"/>
        </w:rPr>
        <w:lastRenderedPageBreak/>
        <w:t>Lanjutan Tabel 4.2</w:t>
      </w:r>
      <w:r w:rsidR="00A458CF" w:rsidRPr="004F032E">
        <w:rPr>
          <w:b/>
          <w:bCs/>
          <w:sz w:val="22"/>
          <w:szCs w:val="22"/>
        </w:rPr>
        <w:t>5</w:t>
      </w:r>
      <w:r w:rsidRPr="004F032E">
        <w:rPr>
          <w:sz w:val="22"/>
          <w:szCs w:val="22"/>
        </w:rPr>
        <w:t xml:space="preserve"> Parameter Kualitas Daya Pengujian Integrasi Openloop</w:t>
      </w:r>
      <w:r w:rsidR="00C41366" w:rsidRPr="004F032E">
        <w:rPr>
          <w:sz w:val="22"/>
          <w:szCs w:val="22"/>
        </w:rPr>
        <w:t xml:space="preserve"> </w:t>
      </w:r>
      <w:r w:rsidRPr="004F032E">
        <w:rPr>
          <w:sz w:val="22"/>
          <w:szCs w:val="22"/>
        </w:rPr>
        <w:t>dengan Variasi Beban</w:t>
      </w:r>
    </w:p>
    <w:tbl>
      <w:tblPr>
        <w:tblStyle w:val="TableGrid"/>
        <w:tblW w:w="0" w:type="auto"/>
        <w:tblInd w:w="279" w:type="dxa"/>
        <w:tblLook w:val="04A0" w:firstRow="1" w:lastRow="0" w:firstColumn="1" w:lastColumn="0" w:noHBand="0" w:noVBand="1"/>
      </w:tblPr>
      <w:tblGrid>
        <w:gridCol w:w="779"/>
        <w:gridCol w:w="2200"/>
        <w:gridCol w:w="2200"/>
        <w:gridCol w:w="2200"/>
      </w:tblGrid>
      <w:tr w:rsidR="0013461B" w14:paraId="511A41C0" w14:textId="77777777" w:rsidTr="0013461B">
        <w:trPr>
          <w:trHeight w:val="850"/>
        </w:trPr>
        <w:tc>
          <w:tcPr>
            <w:tcW w:w="779" w:type="dxa"/>
            <w:shd w:val="clear" w:color="auto" w:fill="FFFF00"/>
            <w:vAlign w:val="center"/>
          </w:tcPr>
          <w:p w14:paraId="7CD9ED42" w14:textId="0CB7317D" w:rsidR="0013461B" w:rsidRPr="008E3270" w:rsidRDefault="0013461B" w:rsidP="0013461B">
            <w:pPr>
              <w:pStyle w:val="ISI"/>
              <w:spacing w:line="240" w:lineRule="auto"/>
              <w:ind w:firstLine="0"/>
              <w:jc w:val="center"/>
              <w:rPr>
                <w:sz w:val="22"/>
                <w:szCs w:val="22"/>
              </w:rPr>
            </w:pPr>
            <w:r w:rsidRPr="008E3270">
              <w:rPr>
                <w:bCs/>
                <w:sz w:val="22"/>
                <w:szCs w:val="22"/>
              </w:rPr>
              <w:t>Beban (W)</w:t>
            </w:r>
          </w:p>
        </w:tc>
        <w:tc>
          <w:tcPr>
            <w:tcW w:w="2200" w:type="dxa"/>
            <w:shd w:val="clear" w:color="auto" w:fill="FFFF00"/>
            <w:vAlign w:val="center"/>
          </w:tcPr>
          <w:p w14:paraId="4F7006EB" w14:textId="6AF23165" w:rsidR="0013461B" w:rsidRPr="008E3270" w:rsidRDefault="0013461B" w:rsidP="0013461B">
            <w:pPr>
              <w:pStyle w:val="ISI"/>
              <w:spacing w:line="240" w:lineRule="auto"/>
              <w:ind w:firstLine="0"/>
              <w:jc w:val="center"/>
              <w:rPr>
                <w:noProof/>
                <w:sz w:val="22"/>
                <w:szCs w:val="22"/>
              </w:rPr>
            </w:pPr>
            <w:r w:rsidRPr="008E3270">
              <w:rPr>
                <w:bCs/>
                <w:sz w:val="22"/>
                <w:szCs w:val="22"/>
              </w:rPr>
              <w:t>Gelombang Output</w:t>
            </w:r>
          </w:p>
        </w:tc>
        <w:tc>
          <w:tcPr>
            <w:tcW w:w="2200" w:type="dxa"/>
            <w:shd w:val="clear" w:color="auto" w:fill="FFFF00"/>
            <w:vAlign w:val="center"/>
          </w:tcPr>
          <w:p w14:paraId="17C64EA6" w14:textId="685DD73D" w:rsidR="0013461B" w:rsidRPr="008E3270" w:rsidRDefault="0013461B" w:rsidP="0013461B">
            <w:pPr>
              <w:pStyle w:val="ISI"/>
              <w:spacing w:line="240" w:lineRule="auto"/>
              <w:ind w:firstLine="0"/>
              <w:jc w:val="center"/>
              <w:rPr>
                <w:noProof/>
                <w:sz w:val="22"/>
                <w:szCs w:val="22"/>
              </w:rPr>
            </w:pPr>
            <w:r w:rsidRPr="008E3270">
              <w:rPr>
                <w:bCs/>
                <w:sz w:val="22"/>
                <w:szCs w:val="22"/>
              </w:rPr>
              <w:t>THD</w:t>
            </w:r>
            <w:r w:rsidRPr="005876E4">
              <w:rPr>
                <w:bCs/>
                <w:sz w:val="22"/>
                <w:szCs w:val="22"/>
                <w:vertAlign w:val="subscript"/>
              </w:rPr>
              <w:t>V</w:t>
            </w:r>
          </w:p>
        </w:tc>
        <w:tc>
          <w:tcPr>
            <w:tcW w:w="2200" w:type="dxa"/>
            <w:shd w:val="clear" w:color="auto" w:fill="FFFF00"/>
            <w:vAlign w:val="center"/>
          </w:tcPr>
          <w:p w14:paraId="2DC3F1A6" w14:textId="7317408F" w:rsidR="0013461B" w:rsidRDefault="0013461B" w:rsidP="0013461B">
            <w:pPr>
              <w:pStyle w:val="ISI"/>
              <w:spacing w:line="240" w:lineRule="auto"/>
              <w:ind w:firstLine="0"/>
              <w:jc w:val="center"/>
              <w:rPr>
                <w:noProof/>
                <w:sz w:val="22"/>
                <w:szCs w:val="22"/>
              </w:rPr>
            </w:pPr>
            <w:r w:rsidRPr="008E3270">
              <w:rPr>
                <w:bCs/>
                <w:sz w:val="22"/>
                <w:szCs w:val="22"/>
              </w:rPr>
              <w:t>THD</w:t>
            </w:r>
            <w:r>
              <w:rPr>
                <w:bCs/>
                <w:sz w:val="22"/>
                <w:szCs w:val="22"/>
                <w:vertAlign w:val="subscript"/>
              </w:rPr>
              <w:t>I</w:t>
            </w:r>
          </w:p>
        </w:tc>
      </w:tr>
      <w:tr w:rsidR="0013461B" w14:paraId="62253085" w14:textId="16DCF942" w:rsidTr="0013461B">
        <w:trPr>
          <w:trHeight w:val="2154"/>
        </w:trPr>
        <w:tc>
          <w:tcPr>
            <w:tcW w:w="779" w:type="dxa"/>
            <w:vAlign w:val="center"/>
          </w:tcPr>
          <w:p w14:paraId="18096D24" w14:textId="77777777" w:rsidR="0013461B" w:rsidRPr="008E3270" w:rsidRDefault="0013461B" w:rsidP="0013461B">
            <w:pPr>
              <w:pStyle w:val="ISI"/>
              <w:spacing w:line="240" w:lineRule="auto"/>
              <w:ind w:firstLine="0"/>
              <w:jc w:val="center"/>
              <w:rPr>
                <w:sz w:val="22"/>
                <w:szCs w:val="22"/>
              </w:rPr>
            </w:pPr>
            <w:r w:rsidRPr="008E3270">
              <w:rPr>
                <w:sz w:val="22"/>
                <w:szCs w:val="22"/>
              </w:rPr>
              <w:t>200</w:t>
            </w:r>
          </w:p>
        </w:tc>
        <w:tc>
          <w:tcPr>
            <w:tcW w:w="2200" w:type="dxa"/>
            <w:vAlign w:val="center"/>
          </w:tcPr>
          <w:p w14:paraId="3CACCACE" w14:textId="77777777" w:rsidR="0013461B" w:rsidRPr="008E3270" w:rsidRDefault="0013461B" w:rsidP="0013461B">
            <w:pPr>
              <w:pStyle w:val="ISI"/>
              <w:spacing w:line="240" w:lineRule="auto"/>
              <w:ind w:firstLine="0"/>
              <w:jc w:val="center"/>
              <w:rPr>
                <w:noProof/>
                <w:sz w:val="22"/>
                <w:szCs w:val="22"/>
              </w:rPr>
            </w:pPr>
            <w:r w:rsidRPr="008E3270">
              <w:rPr>
                <w:noProof/>
                <w:sz w:val="22"/>
                <w:szCs w:val="22"/>
              </w:rPr>
              <w:drawing>
                <wp:inline distT="0" distB="0" distL="0" distR="0" wp14:anchorId="24AE9A19" wp14:editId="1D4266E5">
                  <wp:extent cx="1260000" cy="1260000"/>
                  <wp:effectExtent l="0" t="0" r="0" b="0"/>
                  <wp:docPr id="607869110" name="Picture 26"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69110" name="Picture 26" descr="A screen shot of a device&#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4BED1AAD" w14:textId="77777777" w:rsidR="0013461B" w:rsidRPr="008E3270" w:rsidRDefault="0013461B" w:rsidP="0013461B">
            <w:pPr>
              <w:pStyle w:val="ISI"/>
              <w:spacing w:line="240" w:lineRule="auto"/>
              <w:ind w:firstLine="0"/>
              <w:jc w:val="center"/>
              <w:rPr>
                <w:noProof/>
                <w:sz w:val="22"/>
                <w:szCs w:val="22"/>
              </w:rPr>
            </w:pPr>
            <w:r w:rsidRPr="008E3270">
              <w:rPr>
                <w:noProof/>
                <w:sz w:val="22"/>
                <w:szCs w:val="22"/>
              </w:rPr>
              <w:drawing>
                <wp:inline distT="0" distB="0" distL="0" distR="0" wp14:anchorId="7FCD05B5" wp14:editId="0E9937EB">
                  <wp:extent cx="1260000" cy="1260000"/>
                  <wp:effectExtent l="0" t="0" r="0" b="0"/>
                  <wp:docPr id="783145509" name="Picture 27"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5509" name="Picture 27" descr="A screenshot of a device&#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36532076" w14:textId="123120EE" w:rsidR="0013461B" w:rsidRPr="008E3270" w:rsidRDefault="0013461B" w:rsidP="0013461B">
            <w:pPr>
              <w:pStyle w:val="ISI"/>
              <w:spacing w:line="240" w:lineRule="auto"/>
              <w:ind w:firstLine="0"/>
              <w:jc w:val="center"/>
              <w:rPr>
                <w:noProof/>
                <w:sz w:val="22"/>
                <w:szCs w:val="22"/>
              </w:rPr>
            </w:pPr>
            <w:r>
              <w:rPr>
                <w:noProof/>
                <w:sz w:val="22"/>
                <w:szCs w:val="22"/>
              </w:rPr>
              <w:drawing>
                <wp:inline distT="0" distB="0" distL="0" distR="0" wp14:anchorId="58562ECA" wp14:editId="1A888669">
                  <wp:extent cx="1260000" cy="1260000"/>
                  <wp:effectExtent l="0" t="0" r="0" b="0"/>
                  <wp:docPr id="2264707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r w:rsidR="0013461B" w14:paraId="04BE0037" w14:textId="77777777" w:rsidTr="0013461B">
        <w:trPr>
          <w:trHeight w:val="2154"/>
        </w:trPr>
        <w:tc>
          <w:tcPr>
            <w:tcW w:w="779" w:type="dxa"/>
            <w:vAlign w:val="center"/>
          </w:tcPr>
          <w:p w14:paraId="57A9AF20" w14:textId="50693AE7" w:rsidR="0013461B" w:rsidRPr="008E3270" w:rsidRDefault="0013461B" w:rsidP="0013461B">
            <w:pPr>
              <w:pStyle w:val="ISI"/>
              <w:spacing w:line="240" w:lineRule="auto"/>
              <w:ind w:firstLine="0"/>
              <w:jc w:val="center"/>
              <w:rPr>
                <w:sz w:val="22"/>
                <w:szCs w:val="22"/>
              </w:rPr>
            </w:pPr>
            <w:r w:rsidRPr="008E3270">
              <w:rPr>
                <w:sz w:val="22"/>
                <w:szCs w:val="22"/>
              </w:rPr>
              <w:t>100</w:t>
            </w:r>
          </w:p>
        </w:tc>
        <w:tc>
          <w:tcPr>
            <w:tcW w:w="2200" w:type="dxa"/>
            <w:vAlign w:val="center"/>
          </w:tcPr>
          <w:p w14:paraId="23B04B0C" w14:textId="7005A0D5" w:rsidR="0013461B" w:rsidRPr="008E3270" w:rsidRDefault="0013461B" w:rsidP="0013461B">
            <w:pPr>
              <w:pStyle w:val="ISI"/>
              <w:spacing w:line="240" w:lineRule="auto"/>
              <w:ind w:firstLine="0"/>
              <w:jc w:val="center"/>
              <w:rPr>
                <w:noProof/>
                <w:sz w:val="22"/>
                <w:szCs w:val="22"/>
              </w:rPr>
            </w:pPr>
            <w:r w:rsidRPr="008E3270">
              <w:rPr>
                <w:noProof/>
                <w:sz w:val="22"/>
                <w:szCs w:val="22"/>
              </w:rPr>
              <w:drawing>
                <wp:inline distT="0" distB="0" distL="0" distR="0" wp14:anchorId="22F80151" wp14:editId="53B84ABD">
                  <wp:extent cx="1260000" cy="1260000"/>
                  <wp:effectExtent l="0" t="0" r="0" b="0"/>
                  <wp:docPr id="869278207" name="Picture 28"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8207" name="Picture 28" descr="A screen shot of a device&#10;&#10;AI-generated content may be incorrect."/>
                          <pic:cNvPicPr/>
                        </pic:nvPicPr>
                        <pic:blipFill>
                          <a:blip r:embed="rId124">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3D3BDED4" w14:textId="74A4BA94" w:rsidR="0013461B" w:rsidRPr="008E3270" w:rsidRDefault="0013461B" w:rsidP="0013461B">
            <w:pPr>
              <w:pStyle w:val="ISI"/>
              <w:spacing w:line="240" w:lineRule="auto"/>
              <w:ind w:firstLine="0"/>
              <w:jc w:val="center"/>
              <w:rPr>
                <w:noProof/>
                <w:sz w:val="22"/>
                <w:szCs w:val="22"/>
              </w:rPr>
            </w:pPr>
            <w:r w:rsidRPr="008E3270">
              <w:rPr>
                <w:noProof/>
                <w:sz w:val="22"/>
                <w:szCs w:val="22"/>
              </w:rPr>
              <w:drawing>
                <wp:inline distT="0" distB="0" distL="0" distR="0" wp14:anchorId="6E96C583" wp14:editId="19B12AFB">
                  <wp:extent cx="1260000" cy="1260000"/>
                  <wp:effectExtent l="0" t="0" r="0" b="0"/>
                  <wp:docPr id="378102444" name="Picture 29"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02444" name="Picture 29" descr="A screenshot of a device&#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200" w:type="dxa"/>
            <w:vAlign w:val="center"/>
          </w:tcPr>
          <w:p w14:paraId="3CE05231" w14:textId="1D2E156F" w:rsidR="0013461B" w:rsidRDefault="0013461B" w:rsidP="0013461B">
            <w:pPr>
              <w:pStyle w:val="ISI"/>
              <w:spacing w:line="240" w:lineRule="auto"/>
              <w:ind w:firstLine="0"/>
              <w:jc w:val="center"/>
              <w:rPr>
                <w:noProof/>
                <w:sz w:val="22"/>
                <w:szCs w:val="22"/>
              </w:rPr>
            </w:pPr>
            <w:r>
              <w:rPr>
                <w:noProof/>
                <w:sz w:val="22"/>
                <w:szCs w:val="22"/>
              </w:rPr>
              <w:drawing>
                <wp:inline distT="0" distB="0" distL="0" distR="0" wp14:anchorId="2ABE2FF7" wp14:editId="69ECFEF6">
                  <wp:extent cx="1260000" cy="1260000"/>
                  <wp:effectExtent l="0" t="0" r="0" b="0"/>
                  <wp:docPr id="15991820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bl>
    <w:p w14:paraId="3A5F7519" w14:textId="77777777" w:rsidR="00A94BF9" w:rsidRDefault="00A94BF9" w:rsidP="00530809">
      <w:pPr>
        <w:pStyle w:val="ISI"/>
      </w:pPr>
    </w:p>
    <w:p w14:paraId="7B1C08FC" w14:textId="0776ED03" w:rsidR="008E3270" w:rsidRDefault="008E3270" w:rsidP="008E3270">
      <w:pPr>
        <w:pStyle w:val="ISI"/>
      </w:pPr>
      <w:r w:rsidRPr="004F6EFD">
        <w:t>Besaran harmonisa pada tegangan keluaran inverter erat kaitannya dengan nilai kapasitansi kedua DC link</w:t>
      </w:r>
      <w:r>
        <w:t xml:space="preserve"> </w:t>
      </w:r>
      <w:r w:rsidRPr="004F6EFD">
        <w:t>pada topologi Packed U-Cell</w:t>
      </w:r>
      <w:r>
        <w:t xml:space="preserve"> yang mengakibatkan kualitas tegangannya</w:t>
      </w:r>
      <w:r w:rsidRPr="004F6EFD">
        <w:t xml:space="preserve">. </w:t>
      </w:r>
      <w:r>
        <w:t>Sebagaimana terlihat pada Gambar 4.3</w:t>
      </w:r>
      <w:r w:rsidR="00C40163">
        <w:t>0</w:t>
      </w:r>
      <w:r>
        <w:t xml:space="preserve"> sebelumnya, saat beban meningkat (dari fase b ke c, d, e, kemudian f), ripple tegangan pada kapasitor C1 dan C2 semakin membesar. Karena gelombang AC tujuh tingkat yang dihasilkan disusun dari level tegangan DC Link ini, kemudian ripple tersebut bocor ke sisi output kemudian mendistorsi bentuk gelombang bertingkat, yang mana berpengaruh pada nilai THD.</w:t>
      </w:r>
    </w:p>
    <w:p w14:paraId="7D91A1A1" w14:textId="77777777" w:rsidR="008E3270" w:rsidRDefault="008E3270" w:rsidP="008E3270">
      <w:pPr>
        <w:pStyle w:val="ISI"/>
      </w:pPr>
      <w:r w:rsidRPr="004F6EFD">
        <w:t xml:space="preserve">Pemilihan nilai kapasitansi yang sesuai dengan resistansi beban akan menghasilkan laju pengisian dan pengosongan kapasitor yang seimbang. Ketika keseimbangan laju ini tercapai, level tegangan pada kapasitor DC link yang menentukan level tegangan keluaran inverter akan menghasilkan gelombang output yang simetris. Meskipun mekanisme </w:t>
      </w:r>
      <w:r w:rsidRPr="00AE6C32">
        <w:rPr>
          <w:i/>
          <w:iCs/>
        </w:rPr>
        <w:t>natural balancing</w:t>
      </w:r>
      <w:r w:rsidRPr="004F6EFD">
        <w:t xml:space="preserve"> memastikan rasio tegangan 3:2:1 tetap terjaga pada berbagai kondisi beban, simetri gelombang yang dihasilkan sangat dipengaruhi oleh dinamika pengisian dan pengosongan kapasitor yang bergantung pada </w:t>
      </w:r>
      <w:r>
        <w:t>kesesuaian</w:t>
      </w:r>
      <w:r w:rsidRPr="004F6EFD">
        <w:t xml:space="preserve"> antara kapasitansi dengan beban yang terhubung.</w:t>
      </w:r>
    </w:p>
    <w:p w14:paraId="56F2A7E1" w14:textId="2F9D1E48" w:rsidR="008E3270" w:rsidRDefault="008E3270" w:rsidP="008E3270">
      <w:pPr>
        <w:pStyle w:val="ISI"/>
      </w:pPr>
      <w:r>
        <w:lastRenderedPageBreak/>
        <w:t>Selanjutnya, untuk memvalidasi lebih lanjut penurunan tegangan yang terjadi pada</w:t>
      </w:r>
      <w:r w:rsidR="00C029C7">
        <w:t xml:space="preserve"> hardware</w:t>
      </w:r>
      <w:r>
        <w:t>, maka dilakukan analisis komparatif dengan hasil simulasi pada Subbab 4.1.1.2 yang juga membahas mengenai variasi beban pada sistem integrasi</w:t>
      </w:r>
      <w:r w:rsidR="00924BFD">
        <w:t xml:space="preserve"> openloop</w:t>
      </w:r>
      <w:r>
        <w:t>. Perbandingan ini dirangkum dalam Tabel 4.2</w:t>
      </w:r>
      <w:r w:rsidR="00A458CF">
        <w:t>6</w:t>
      </w:r>
      <w:r>
        <w:t>.</w:t>
      </w:r>
    </w:p>
    <w:p w14:paraId="361F4F76" w14:textId="2D61562F" w:rsidR="00924BFD" w:rsidRDefault="00924BFD" w:rsidP="0013461B">
      <w:pPr>
        <w:pStyle w:val="ISI"/>
      </w:pPr>
    </w:p>
    <w:p w14:paraId="6A382AD8" w14:textId="03C5C3BC" w:rsidR="00243DDA" w:rsidRPr="0065111E" w:rsidRDefault="0065111E" w:rsidP="0065111E">
      <w:pPr>
        <w:pStyle w:val="TABEL"/>
        <w:rPr>
          <w:b w:val="0"/>
          <w:bCs/>
        </w:rPr>
      </w:pPr>
      <w:bookmarkStart w:id="181" w:name="_Toc229342868"/>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26</w:t>
      </w:r>
      <w:r w:rsidR="00891F50">
        <w:fldChar w:fldCharType="end"/>
      </w:r>
      <w:r>
        <w:t xml:space="preserve"> </w:t>
      </w:r>
      <w:r w:rsidRPr="0065111E">
        <w:rPr>
          <w:b w:val="0"/>
          <w:bCs/>
        </w:rPr>
        <w:t>Perbandingan Hasil Simulasi dan Hardware Integrasi Openloop pada Pengujian Variasi Beban</w:t>
      </w:r>
      <w:bookmarkEnd w:id="181"/>
    </w:p>
    <w:tbl>
      <w:tblPr>
        <w:tblW w:w="6925" w:type="dxa"/>
        <w:tblInd w:w="421" w:type="dxa"/>
        <w:tblLook w:val="04A0" w:firstRow="1" w:lastRow="0" w:firstColumn="1" w:lastColumn="0" w:noHBand="0" w:noVBand="1"/>
      </w:tblPr>
      <w:tblGrid>
        <w:gridCol w:w="779"/>
        <w:gridCol w:w="546"/>
        <w:gridCol w:w="740"/>
        <w:gridCol w:w="740"/>
        <w:gridCol w:w="900"/>
        <w:gridCol w:w="740"/>
        <w:gridCol w:w="740"/>
        <w:gridCol w:w="900"/>
        <w:gridCol w:w="840"/>
      </w:tblGrid>
      <w:tr w:rsidR="00243DDA" w:rsidRPr="00243DDA" w14:paraId="4FA00A3E" w14:textId="77777777" w:rsidTr="00243DDA">
        <w:trPr>
          <w:trHeight w:val="400"/>
        </w:trPr>
        <w:tc>
          <w:tcPr>
            <w:tcW w:w="779"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07D09D87"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Beban (W)</w:t>
            </w:r>
          </w:p>
        </w:tc>
        <w:tc>
          <w:tcPr>
            <w:tcW w:w="546" w:type="dxa"/>
            <w:vMerge w:val="restart"/>
            <w:tcBorders>
              <w:top w:val="single" w:sz="4" w:space="0" w:color="auto"/>
              <w:left w:val="single" w:sz="4" w:space="0" w:color="auto"/>
              <w:bottom w:val="single" w:sz="4" w:space="0" w:color="auto"/>
              <w:right w:val="single" w:sz="4" w:space="0" w:color="auto"/>
            </w:tcBorders>
            <w:shd w:val="clear" w:color="000000" w:fill="FFFF00"/>
            <w:textDirection w:val="btLr"/>
            <w:vAlign w:val="center"/>
            <w:hideMark/>
          </w:tcPr>
          <w:p w14:paraId="6937FD96" w14:textId="746C0718"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Setpoint</w:t>
            </w:r>
            <w:r w:rsidR="00207B8F">
              <w:rPr>
                <w:rFonts w:eastAsia="Times New Roman"/>
                <w:color w:val="000000"/>
                <w:kern w:val="0"/>
                <w:sz w:val="22"/>
                <w:szCs w:val="22"/>
                <w:lang w:eastAsia="en-ID"/>
                <w14:ligatures w14:val="none"/>
              </w:rPr>
              <w:t xml:space="preserve"> (V)</w:t>
            </w:r>
          </w:p>
        </w:tc>
        <w:tc>
          <w:tcPr>
            <w:tcW w:w="2380" w:type="dxa"/>
            <w:gridSpan w:val="3"/>
            <w:tcBorders>
              <w:top w:val="single" w:sz="4" w:space="0" w:color="auto"/>
              <w:left w:val="nil"/>
              <w:bottom w:val="single" w:sz="4" w:space="0" w:color="auto"/>
              <w:right w:val="single" w:sz="4" w:space="0" w:color="auto"/>
            </w:tcBorders>
            <w:shd w:val="clear" w:color="000000" w:fill="FFFF00"/>
            <w:noWrap/>
            <w:vAlign w:val="center"/>
            <w:hideMark/>
          </w:tcPr>
          <w:p w14:paraId="24085084"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Simulasi</w:t>
            </w:r>
          </w:p>
        </w:tc>
        <w:tc>
          <w:tcPr>
            <w:tcW w:w="2380" w:type="dxa"/>
            <w:gridSpan w:val="3"/>
            <w:tcBorders>
              <w:top w:val="single" w:sz="4" w:space="0" w:color="auto"/>
              <w:left w:val="nil"/>
              <w:bottom w:val="single" w:sz="4" w:space="0" w:color="auto"/>
              <w:right w:val="single" w:sz="4" w:space="0" w:color="auto"/>
            </w:tcBorders>
            <w:shd w:val="clear" w:color="000000" w:fill="FFFF00"/>
            <w:noWrap/>
            <w:vAlign w:val="center"/>
            <w:hideMark/>
          </w:tcPr>
          <w:p w14:paraId="6E059671" w14:textId="6260B978" w:rsidR="00243DDA" w:rsidRPr="00243DDA" w:rsidRDefault="00C029C7" w:rsidP="00243DDA">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Hardware</w:t>
            </w:r>
          </w:p>
        </w:tc>
        <w:tc>
          <w:tcPr>
            <w:tcW w:w="840"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6769599F"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Selisih V</w:t>
            </w:r>
            <w:r w:rsidRPr="00243DDA">
              <w:rPr>
                <w:rFonts w:eastAsia="Times New Roman"/>
                <w:color w:val="000000"/>
                <w:kern w:val="0"/>
                <w:sz w:val="22"/>
                <w:szCs w:val="22"/>
                <w:vertAlign w:val="subscript"/>
                <w:lang w:eastAsia="en-ID"/>
                <w14:ligatures w14:val="none"/>
              </w:rPr>
              <w:t>out</w:t>
            </w:r>
            <w:r w:rsidRPr="00243DDA">
              <w:rPr>
                <w:rFonts w:eastAsia="Times New Roman"/>
                <w:color w:val="000000"/>
                <w:kern w:val="0"/>
                <w:sz w:val="22"/>
                <w:szCs w:val="22"/>
                <w:lang w:eastAsia="en-ID"/>
                <w14:ligatures w14:val="none"/>
              </w:rPr>
              <w:t xml:space="preserve"> rms (V)</w:t>
            </w:r>
          </w:p>
        </w:tc>
      </w:tr>
      <w:tr w:rsidR="00243DDA" w:rsidRPr="00243DDA" w14:paraId="27A200A1" w14:textId="77777777" w:rsidTr="00243DDA">
        <w:trPr>
          <w:trHeight w:val="900"/>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49B5D26D" w14:textId="77777777" w:rsidR="00243DDA" w:rsidRPr="00243DDA" w:rsidRDefault="00243DDA" w:rsidP="00243DDA">
            <w:pPr>
              <w:jc w:val="left"/>
              <w:rPr>
                <w:rFonts w:eastAsia="Times New Roman"/>
                <w:color w:val="000000"/>
                <w:kern w:val="0"/>
                <w:sz w:val="22"/>
                <w:szCs w:val="22"/>
                <w:lang w:eastAsia="en-ID"/>
                <w14:ligatures w14:val="none"/>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5F567AA2" w14:textId="77777777" w:rsidR="00243DDA" w:rsidRPr="00243DDA" w:rsidRDefault="00243DDA" w:rsidP="00243DDA">
            <w:pPr>
              <w:jc w:val="left"/>
              <w:rPr>
                <w:rFonts w:eastAsia="Times New Roman"/>
                <w:color w:val="000000"/>
                <w:kern w:val="0"/>
                <w:sz w:val="22"/>
                <w:szCs w:val="22"/>
                <w:lang w:eastAsia="en-ID"/>
                <w14:ligatures w14:val="none"/>
              </w:rPr>
            </w:pPr>
          </w:p>
        </w:tc>
        <w:tc>
          <w:tcPr>
            <w:tcW w:w="740" w:type="dxa"/>
            <w:tcBorders>
              <w:top w:val="nil"/>
              <w:left w:val="nil"/>
              <w:bottom w:val="single" w:sz="4" w:space="0" w:color="auto"/>
              <w:right w:val="single" w:sz="4" w:space="0" w:color="auto"/>
            </w:tcBorders>
            <w:shd w:val="clear" w:color="000000" w:fill="FFFF00"/>
            <w:vAlign w:val="center"/>
            <w:hideMark/>
          </w:tcPr>
          <w:p w14:paraId="13AB8D4B"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V</w:t>
            </w:r>
            <w:r w:rsidRPr="00B929CD">
              <w:rPr>
                <w:rFonts w:eastAsia="Times New Roman"/>
                <w:color w:val="000000"/>
                <w:kern w:val="0"/>
                <w:sz w:val="22"/>
                <w:szCs w:val="22"/>
                <w:vertAlign w:val="subscript"/>
                <w:lang w:eastAsia="en-ID"/>
                <w14:ligatures w14:val="none"/>
              </w:rPr>
              <w:t>in</w:t>
            </w:r>
            <w:r w:rsidRPr="00243DDA">
              <w:rPr>
                <w:rFonts w:eastAsia="Times New Roman"/>
                <w:color w:val="000000"/>
                <w:kern w:val="0"/>
                <w:sz w:val="22"/>
                <w:szCs w:val="22"/>
                <w:lang w:eastAsia="en-ID"/>
                <w14:ligatures w14:val="none"/>
              </w:rPr>
              <w:t xml:space="preserve"> (V)</w:t>
            </w:r>
          </w:p>
        </w:tc>
        <w:tc>
          <w:tcPr>
            <w:tcW w:w="740" w:type="dxa"/>
            <w:tcBorders>
              <w:top w:val="nil"/>
              <w:left w:val="nil"/>
              <w:bottom w:val="single" w:sz="4" w:space="0" w:color="auto"/>
              <w:right w:val="single" w:sz="4" w:space="0" w:color="auto"/>
            </w:tcBorders>
            <w:shd w:val="clear" w:color="000000" w:fill="FFFF00"/>
            <w:vAlign w:val="center"/>
            <w:hideMark/>
          </w:tcPr>
          <w:p w14:paraId="37583410"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V</w:t>
            </w:r>
            <w:r w:rsidRPr="00243DDA">
              <w:rPr>
                <w:rFonts w:eastAsia="Times New Roman"/>
                <w:color w:val="000000"/>
                <w:kern w:val="0"/>
                <w:sz w:val="22"/>
                <w:szCs w:val="22"/>
                <w:vertAlign w:val="subscript"/>
                <w:lang w:eastAsia="en-ID"/>
                <w14:ligatures w14:val="none"/>
              </w:rPr>
              <w:t>out</w:t>
            </w:r>
            <w:r w:rsidRPr="00243DDA">
              <w:rPr>
                <w:rFonts w:eastAsia="Times New Roman"/>
                <w:color w:val="000000"/>
                <w:kern w:val="0"/>
                <w:sz w:val="22"/>
                <w:szCs w:val="22"/>
                <w:lang w:eastAsia="en-ID"/>
                <w14:ligatures w14:val="none"/>
              </w:rPr>
              <w:t xml:space="preserve"> rms (V)</w:t>
            </w:r>
          </w:p>
        </w:tc>
        <w:tc>
          <w:tcPr>
            <w:tcW w:w="900" w:type="dxa"/>
            <w:tcBorders>
              <w:top w:val="nil"/>
              <w:left w:val="nil"/>
              <w:bottom w:val="single" w:sz="4" w:space="0" w:color="auto"/>
              <w:right w:val="single" w:sz="4" w:space="0" w:color="auto"/>
            </w:tcBorders>
            <w:shd w:val="clear" w:color="000000" w:fill="FFFF00"/>
            <w:vAlign w:val="center"/>
            <w:hideMark/>
          </w:tcPr>
          <w:p w14:paraId="4DD21E08"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Eror</w:t>
            </w:r>
          </w:p>
        </w:tc>
        <w:tc>
          <w:tcPr>
            <w:tcW w:w="740" w:type="dxa"/>
            <w:tcBorders>
              <w:top w:val="nil"/>
              <w:left w:val="nil"/>
              <w:bottom w:val="single" w:sz="4" w:space="0" w:color="auto"/>
              <w:right w:val="single" w:sz="4" w:space="0" w:color="auto"/>
            </w:tcBorders>
            <w:shd w:val="clear" w:color="000000" w:fill="FFFF00"/>
            <w:vAlign w:val="center"/>
            <w:hideMark/>
          </w:tcPr>
          <w:p w14:paraId="10D6F90B"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V</w:t>
            </w:r>
            <w:r w:rsidRPr="00B929CD">
              <w:rPr>
                <w:rFonts w:eastAsia="Times New Roman"/>
                <w:color w:val="000000"/>
                <w:kern w:val="0"/>
                <w:sz w:val="22"/>
                <w:szCs w:val="22"/>
                <w:vertAlign w:val="subscript"/>
                <w:lang w:eastAsia="en-ID"/>
                <w14:ligatures w14:val="none"/>
              </w:rPr>
              <w:t>in</w:t>
            </w:r>
            <w:r w:rsidRPr="00243DDA">
              <w:rPr>
                <w:rFonts w:eastAsia="Times New Roman"/>
                <w:color w:val="000000"/>
                <w:kern w:val="0"/>
                <w:sz w:val="22"/>
                <w:szCs w:val="22"/>
                <w:lang w:eastAsia="en-ID"/>
                <w14:ligatures w14:val="none"/>
              </w:rPr>
              <w:t xml:space="preserve"> (V)</w:t>
            </w:r>
          </w:p>
        </w:tc>
        <w:tc>
          <w:tcPr>
            <w:tcW w:w="740" w:type="dxa"/>
            <w:tcBorders>
              <w:top w:val="nil"/>
              <w:left w:val="nil"/>
              <w:bottom w:val="single" w:sz="4" w:space="0" w:color="auto"/>
              <w:right w:val="single" w:sz="4" w:space="0" w:color="auto"/>
            </w:tcBorders>
            <w:shd w:val="clear" w:color="000000" w:fill="FFFF00"/>
            <w:vAlign w:val="center"/>
            <w:hideMark/>
          </w:tcPr>
          <w:p w14:paraId="221CD033"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V</w:t>
            </w:r>
            <w:r w:rsidRPr="00243DDA">
              <w:rPr>
                <w:rFonts w:eastAsia="Times New Roman"/>
                <w:color w:val="000000"/>
                <w:kern w:val="0"/>
                <w:sz w:val="22"/>
                <w:szCs w:val="22"/>
                <w:vertAlign w:val="subscript"/>
                <w:lang w:eastAsia="en-ID"/>
                <w14:ligatures w14:val="none"/>
              </w:rPr>
              <w:t>out</w:t>
            </w:r>
            <w:r w:rsidRPr="00243DDA">
              <w:rPr>
                <w:rFonts w:eastAsia="Times New Roman"/>
                <w:color w:val="000000"/>
                <w:kern w:val="0"/>
                <w:sz w:val="22"/>
                <w:szCs w:val="22"/>
                <w:lang w:eastAsia="en-ID"/>
                <w14:ligatures w14:val="none"/>
              </w:rPr>
              <w:t xml:space="preserve"> rms (V)</w:t>
            </w:r>
          </w:p>
        </w:tc>
        <w:tc>
          <w:tcPr>
            <w:tcW w:w="900" w:type="dxa"/>
            <w:tcBorders>
              <w:top w:val="nil"/>
              <w:left w:val="nil"/>
              <w:bottom w:val="single" w:sz="4" w:space="0" w:color="auto"/>
              <w:right w:val="single" w:sz="4" w:space="0" w:color="auto"/>
            </w:tcBorders>
            <w:shd w:val="clear" w:color="000000" w:fill="FFFF00"/>
            <w:vAlign w:val="center"/>
            <w:hideMark/>
          </w:tcPr>
          <w:p w14:paraId="466BE6A8"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Eror</w:t>
            </w:r>
          </w:p>
        </w:tc>
        <w:tc>
          <w:tcPr>
            <w:tcW w:w="840" w:type="dxa"/>
            <w:vMerge/>
            <w:tcBorders>
              <w:top w:val="single" w:sz="4" w:space="0" w:color="auto"/>
              <w:left w:val="single" w:sz="4" w:space="0" w:color="auto"/>
              <w:bottom w:val="single" w:sz="4" w:space="0" w:color="auto"/>
              <w:right w:val="single" w:sz="4" w:space="0" w:color="auto"/>
            </w:tcBorders>
            <w:vAlign w:val="center"/>
            <w:hideMark/>
          </w:tcPr>
          <w:p w14:paraId="347C825D" w14:textId="77777777" w:rsidR="00243DDA" w:rsidRPr="00243DDA" w:rsidRDefault="00243DDA" w:rsidP="00243DDA">
            <w:pPr>
              <w:jc w:val="left"/>
              <w:rPr>
                <w:rFonts w:eastAsia="Times New Roman"/>
                <w:color w:val="000000"/>
                <w:kern w:val="0"/>
                <w:sz w:val="22"/>
                <w:szCs w:val="22"/>
                <w:lang w:eastAsia="en-ID"/>
                <w14:ligatures w14:val="none"/>
              </w:rPr>
            </w:pPr>
          </w:p>
        </w:tc>
      </w:tr>
      <w:tr w:rsidR="00243DDA" w:rsidRPr="00243DDA" w14:paraId="4E81BF37" w14:textId="77777777" w:rsidTr="00243DDA">
        <w:trPr>
          <w:trHeight w:val="400"/>
        </w:trPr>
        <w:tc>
          <w:tcPr>
            <w:tcW w:w="779" w:type="dxa"/>
            <w:tcBorders>
              <w:top w:val="nil"/>
              <w:left w:val="single" w:sz="4" w:space="0" w:color="auto"/>
              <w:bottom w:val="single" w:sz="4" w:space="0" w:color="auto"/>
              <w:right w:val="single" w:sz="4" w:space="0" w:color="auto"/>
            </w:tcBorders>
            <w:noWrap/>
            <w:vAlign w:val="center"/>
            <w:hideMark/>
          </w:tcPr>
          <w:p w14:paraId="0CFEE7F9"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500</w:t>
            </w:r>
          </w:p>
        </w:tc>
        <w:tc>
          <w:tcPr>
            <w:tcW w:w="546" w:type="dxa"/>
            <w:vMerge w:val="restart"/>
            <w:tcBorders>
              <w:top w:val="nil"/>
              <w:left w:val="single" w:sz="4" w:space="0" w:color="auto"/>
              <w:bottom w:val="single" w:sz="4" w:space="0" w:color="000000"/>
              <w:right w:val="single" w:sz="4" w:space="0" w:color="auto"/>
            </w:tcBorders>
            <w:noWrap/>
            <w:vAlign w:val="center"/>
            <w:hideMark/>
          </w:tcPr>
          <w:p w14:paraId="2A15F9E0"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220</w:t>
            </w:r>
          </w:p>
        </w:tc>
        <w:tc>
          <w:tcPr>
            <w:tcW w:w="740" w:type="dxa"/>
            <w:tcBorders>
              <w:top w:val="nil"/>
              <w:left w:val="nil"/>
              <w:bottom w:val="single" w:sz="4" w:space="0" w:color="auto"/>
              <w:right w:val="single" w:sz="4" w:space="0" w:color="auto"/>
            </w:tcBorders>
            <w:noWrap/>
            <w:vAlign w:val="center"/>
            <w:hideMark/>
          </w:tcPr>
          <w:p w14:paraId="281FC59E"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316,2</w:t>
            </w:r>
          </w:p>
        </w:tc>
        <w:tc>
          <w:tcPr>
            <w:tcW w:w="740" w:type="dxa"/>
            <w:tcBorders>
              <w:top w:val="nil"/>
              <w:left w:val="nil"/>
              <w:bottom w:val="single" w:sz="4" w:space="0" w:color="auto"/>
              <w:right w:val="single" w:sz="4" w:space="0" w:color="auto"/>
            </w:tcBorders>
            <w:noWrap/>
            <w:vAlign w:val="center"/>
            <w:hideMark/>
          </w:tcPr>
          <w:p w14:paraId="65ECFD90"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227,3</w:t>
            </w:r>
          </w:p>
        </w:tc>
        <w:tc>
          <w:tcPr>
            <w:tcW w:w="900" w:type="dxa"/>
            <w:tcBorders>
              <w:top w:val="nil"/>
              <w:left w:val="nil"/>
              <w:bottom w:val="single" w:sz="4" w:space="0" w:color="auto"/>
              <w:right w:val="single" w:sz="4" w:space="0" w:color="auto"/>
            </w:tcBorders>
            <w:noWrap/>
            <w:vAlign w:val="center"/>
            <w:hideMark/>
          </w:tcPr>
          <w:p w14:paraId="4FC85BDF"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3,32%</w:t>
            </w:r>
          </w:p>
        </w:tc>
        <w:tc>
          <w:tcPr>
            <w:tcW w:w="740" w:type="dxa"/>
            <w:tcBorders>
              <w:top w:val="nil"/>
              <w:left w:val="nil"/>
              <w:bottom w:val="single" w:sz="4" w:space="0" w:color="auto"/>
              <w:right w:val="single" w:sz="4" w:space="0" w:color="auto"/>
            </w:tcBorders>
            <w:noWrap/>
            <w:vAlign w:val="center"/>
            <w:hideMark/>
          </w:tcPr>
          <w:p w14:paraId="54795CB1"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249,9</w:t>
            </w:r>
          </w:p>
        </w:tc>
        <w:tc>
          <w:tcPr>
            <w:tcW w:w="740" w:type="dxa"/>
            <w:tcBorders>
              <w:top w:val="nil"/>
              <w:left w:val="nil"/>
              <w:bottom w:val="single" w:sz="4" w:space="0" w:color="auto"/>
              <w:right w:val="single" w:sz="4" w:space="0" w:color="auto"/>
            </w:tcBorders>
            <w:noWrap/>
            <w:vAlign w:val="center"/>
            <w:hideMark/>
          </w:tcPr>
          <w:p w14:paraId="4EE5D49B"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174,2</w:t>
            </w:r>
          </w:p>
        </w:tc>
        <w:tc>
          <w:tcPr>
            <w:tcW w:w="900" w:type="dxa"/>
            <w:tcBorders>
              <w:top w:val="nil"/>
              <w:left w:val="nil"/>
              <w:bottom w:val="single" w:sz="4" w:space="0" w:color="auto"/>
              <w:right w:val="single" w:sz="4" w:space="0" w:color="auto"/>
            </w:tcBorders>
            <w:noWrap/>
            <w:vAlign w:val="center"/>
            <w:hideMark/>
          </w:tcPr>
          <w:p w14:paraId="621A2422"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20,82%</w:t>
            </w:r>
          </w:p>
        </w:tc>
        <w:tc>
          <w:tcPr>
            <w:tcW w:w="840" w:type="dxa"/>
            <w:tcBorders>
              <w:top w:val="nil"/>
              <w:left w:val="nil"/>
              <w:bottom w:val="single" w:sz="4" w:space="0" w:color="auto"/>
              <w:right w:val="single" w:sz="4" w:space="0" w:color="auto"/>
            </w:tcBorders>
            <w:noWrap/>
            <w:vAlign w:val="center"/>
            <w:hideMark/>
          </w:tcPr>
          <w:p w14:paraId="1FE926C9"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53,1</w:t>
            </w:r>
          </w:p>
        </w:tc>
      </w:tr>
      <w:tr w:rsidR="00243DDA" w:rsidRPr="00243DDA" w14:paraId="77CB3871" w14:textId="77777777" w:rsidTr="00243DDA">
        <w:trPr>
          <w:trHeight w:val="400"/>
        </w:trPr>
        <w:tc>
          <w:tcPr>
            <w:tcW w:w="779" w:type="dxa"/>
            <w:tcBorders>
              <w:top w:val="nil"/>
              <w:left w:val="single" w:sz="4" w:space="0" w:color="auto"/>
              <w:bottom w:val="single" w:sz="4" w:space="0" w:color="auto"/>
              <w:right w:val="single" w:sz="4" w:space="0" w:color="auto"/>
            </w:tcBorders>
            <w:noWrap/>
            <w:vAlign w:val="center"/>
            <w:hideMark/>
          </w:tcPr>
          <w:p w14:paraId="629184C8"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400</w:t>
            </w:r>
          </w:p>
        </w:tc>
        <w:tc>
          <w:tcPr>
            <w:tcW w:w="546" w:type="dxa"/>
            <w:vMerge/>
            <w:tcBorders>
              <w:top w:val="nil"/>
              <w:left w:val="single" w:sz="4" w:space="0" w:color="auto"/>
              <w:bottom w:val="single" w:sz="4" w:space="0" w:color="000000"/>
              <w:right w:val="single" w:sz="4" w:space="0" w:color="auto"/>
            </w:tcBorders>
            <w:vAlign w:val="center"/>
            <w:hideMark/>
          </w:tcPr>
          <w:p w14:paraId="039FEAC4" w14:textId="77777777" w:rsidR="00243DDA" w:rsidRPr="00243DDA" w:rsidRDefault="00243DDA" w:rsidP="00243DDA">
            <w:pPr>
              <w:jc w:val="left"/>
              <w:rPr>
                <w:rFonts w:eastAsia="Times New Roman"/>
                <w:color w:val="000000"/>
                <w:kern w:val="0"/>
                <w:sz w:val="22"/>
                <w:szCs w:val="22"/>
                <w:lang w:eastAsia="en-ID"/>
                <w14:ligatures w14:val="none"/>
              </w:rPr>
            </w:pPr>
          </w:p>
        </w:tc>
        <w:tc>
          <w:tcPr>
            <w:tcW w:w="740" w:type="dxa"/>
            <w:tcBorders>
              <w:top w:val="nil"/>
              <w:left w:val="nil"/>
              <w:bottom w:val="single" w:sz="4" w:space="0" w:color="auto"/>
              <w:right w:val="single" w:sz="4" w:space="0" w:color="auto"/>
            </w:tcBorders>
            <w:noWrap/>
            <w:vAlign w:val="center"/>
            <w:hideMark/>
          </w:tcPr>
          <w:p w14:paraId="28FE0937"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319,1</w:t>
            </w:r>
          </w:p>
        </w:tc>
        <w:tc>
          <w:tcPr>
            <w:tcW w:w="740" w:type="dxa"/>
            <w:tcBorders>
              <w:top w:val="nil"/>
              <w:left w:val="nil"/>
              <w:bottom w:val="single" w:sz="4" w:space="0" w:color="auto"/>
              <w:right w:val="single" w:sz="4" w:space="0" w:color="auto"/>
            </w:tcBorders>
            <w:noWrap/>
            <w:vAlign w:val="center"/>
            <w:hideMark/>
          </w:tcPr>
          <w:p w14:paraId="34B45CAC"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229,7</w:t>
            </w:r>
          </w:p>
        </w:tc>
        <w:tc>
          <w:tcPr>
            <w:tcW w:w="900" w:type="dxa"/>
            <w:tcBorders>
              <w:top w:val="nil"/>
              <w:left w:val="nil"/>
              <w:bottom w:val="single" w:sz="4" w:space="0" w:color="auto"/>
              <w:right w:val="single" w:sz="4" w:space="0" w:color="auto"/>
            </w:tcBorders>
            <w:noWrap/>
            <w:vAlign w:val="center"/>
            <w:hideMark/>
          </w:tcPr>
          <w:p w14:paraId="0653F639"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4,41%</w:t>
            </w:r>
          </w:p>
        </w:tc>
        <w:tc>
          <w:tcPr>
            <w:tcW w:w="740" w:type="dxa"/>
            <w:tcBorders>
              <w:top w:val="nil"/>
              <w:left w:val="nil"/>
              <w:bottom w:val="single" w:sz="4" w:space="0" w:color="auto"/>
              <w:right w:val="single" w:sz="4" w:space="0" w:color="auto"/>
            </w:tcBorders>
            <w:noWrap/>
            <w:vAlign w:val="center"/>
            <w:hideMark/>
          </w:tcPr>
          <w:p w14:paraId="5E19A3F9"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265,7</w:t>
            </w:r>
          </w:p>
        </w:tc>
        <w:tc>
          <w:tcPr>
            <w:tcW w:w="740" w:type="dxa"/>
            <w:tcBorders>
              <w:top w:val="nil"/>
              <w:left w:val="nil"/>
              <w:bottom w:val="single" w:sz="4" w:space="0" w:color="auto"/>
              <w:right w:val="single" w:sz="4" w:space="0" w:color="auto"/>
            </w:tcBorders>
            <w:noWrap/>
            <w:vAlign w:val="center"/>
            <w:hideMark/>
          </w:tcPr>
          <w:p w14:paraId="18B47B4D"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187,3</w:t>
            </w:r>
          </w:p>
        </w:tc>
        <w:tc>
          <w:tcPr>
            <w:tcW w:w="900" w:type="dxa"/>
            <w:tcBorders>
              <w:top w:val="nil"/>
              <w:left w:val="nil"/>
              <w:bottom w:val="single" w:sz="4" w:space="0" w:color="auto"/>
              <w:right w:val="single" w:sz="4" w:space="0" w:color="auto"/>
            </w:tcBorders>
            <w:noWrap/>
            <w:vAlign w:val="center"/>
            <w:hideMark/>
          </w:tcPr>
          <w:p w14:paraId="5EEAE567"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14,86%</w:t>
            </w:r>
          </w:p>
        </w:tc>
        <w:tc>
          <w:tcPr>
            <w:tcW w:w="840" w:type="dxa"/>
            <w:tcBorders>
              <w:top w:val="nil"/>
              <w:left w:val="nil"/>
              <w:bottom w:val="single" w:sz="4" w:space="0" w:color="auto"/>
              <w:right w:val="single" w:sz="4" w:space="0" w:color="auto"/>
            </w:tcBorders>
            <w:noWrap/>
            <w:vAlign w:val="center"/>
            <w:hideMark/>
          </w:tcPr>
          <w:p w14:paraId="746F959A"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42,4</w:t>
            </w:r>
          </w:p>
        </w:tc>
      </w:tr>
      <w:tr w:rsidR="00243DDA" w:rsidRPr="00243DDA" w14:paraId="140B27F8" w14:textId="77777777" w:rsidTr="00243DDA">
        <w:trPr>
          <w:trHeight w:val="400"/>
        </w:trPr>
        <w:tc>
          <w:tcPr>
            <w:tcW w:w="779" w:type="dxa"/>
            <w:tcBorders>
              <w:top w:val="nil"/>
              <w:left w:val="single" w:sz="4" w:space="0" w:color="auto"/>
              <w:bottom w:val="single" w:sz="4" w:space="0" w:color="auto"/>
              <w:right w:val="single" w:sz="4" w:space="0" w:color="auto"/>
            </w:tcBorders>
            <w:noWrap/>
            <w:vAlign w:val="center"/>
            <w:hideMark/>
          </w:tcPr>
          <w:p w14:paraId="4A413EDC"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300</w:t>
            </w:r>
          </w:p>
        </w:tc>
        <w:tc>
          <w:tcPr>
            <w:tcW w:w="546" w:type="dxa"/>
            <w:vMerge/>
            <w:tcBorders>
              <w:top w:val="nil"/>
              <w:left w:val="single" w:sz="4" w:space="0" w:color="auto"/>
              <w:bottom w:val="single" w:sz="4" w:space="0" w:color="000000"/>
              <w:right w:val="single" w:sz="4" w:space="0" w:color="auto"/>
            </w:tcBorders>
            <w:vAlign w:val="center"/>
            <w:hideMark/>
          </w:tcPr>
          <w:p w14:paraId="441568D8" w14:textId="77777777" w:rsidR="00243DDA" w:rsidRPr="00243DDA" w:rsidRDefault="00243DDA" w:rsidP="00243DDA">
            <w:pPr>
              <w:jc w:val="left"/>
              <w:rPr>
                <w:rFonts w:eastAsia="Times New Roman"/>
                <w:color w:val="000000"/>
                <w:kern w:val="0"/>
                <w:sz w:val="22"/>
                <w:szCs w:val="22"/>
                <w:lang w:eastAsia="en-ID"/>
                <w14:ligatures w14:val="none"/>
              </w:rPr>
            </w:pPr>
          </w:p>
        </w:tc>
        <w:tc>
          <w:tcPr>
            <w:tcW w:w="740" w:type="dxa"/>
            <w:tcBorders>
              <w:top w:val="nil"/>
              <w:left w:val="nil"/>
              <w:bottom w:val="single" w:sz="4" w:space="0" w:color="auto"/>
              <w:right w:val="single" w:sz="4" w:space="0" w:color="auto"/>
            </w:tcBorders>
            <w:noWrap/>
            <w:vAlign w:val="center"/>
            <w:hideMark/>
          </w:tcPr>
          <w:p w14:paraId="04640808"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322,0</w:t>
            </w:r>
          </w:p>
        </w:tc>
        <w:tc>
          <w:tcPr>
            <w:tcW w:w="740" w:type="dxa"/>
            <w:tcBorders>
              <w:top w:val="nil"/>
              <w:left w:val="nil"/>
              <w:bottom w:val="single" w:sz="4" w:space="0" w:color="auto"/>
              <w:right w:val="single" w:sz="4" w:space="0" w:color="auto"/>
            </w:tcBorders>
            <w:noWrap/>
            <w:vAlign w:val="center"/>
            <w:hideMark/>
          </w:tcPr>
          <w:p w14:paraId="0C94BB0E"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232,1</w:t>
            </w:r>
          </w:p>
        </w:tc>
        <w:tc>
          <w:tcPr>
            <w:tcW w:w="900" w:type="dxa"/>
            <w:tcBorders>
              <w:top w:val="nil"/>
              <w:left w:val="nil"/>
              <w:bottom w:val="single" w:sz="4" w:space="0" w:color="auto"/>
              <w:right w:val="single" w:sz="4" w:space="0" w:color="auto"/>
            </w:tcBorders>
            <w:noWrap/>
            <w:vAlign w:val="center"/>
            <w:hideMark/>
          </w:tcPr>
          <w:p w14:paraId="40D8B8A4"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5,50%</w:t>
            </w:r>
          </w:p>
        </w:tc>
        <w:tc>
          <w:tcPr>
            <w:tcW w:w="740" w:type="dxa"/>
            <w:tcBorders>
              <w:top w:val="nil"/>
              <w:left w:val="nil"/>
              <w:bottom w:val="single" w:sz="4" w:space="0" w:color="auto"/>
              <w:right w:val="single" w:sz="4" w:space="0" w:color="auto"/>
            </w:tcBorders>
            <w:noWrap/>
            <w:vAlign w:val="center"/>
            <w:hideMark/>
          </w:tcPr>
          <w:p w14:paraId="55303A07"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282,9</w:t>
            </w:r>
          </w:p>
        </w:tc>
        <w:tc>
          <w:tcPr>
            <w:tcW w:w="740" w:type="dxa"/>
            <w:tcBorders>
              <w:top w:val="nil"/>
              <w:left w:val="nil"/>
              <w:bottom w:val="single" w:sz="4" w:space="0" w:color="auto"/>
              <w:right w:val="single" w:sz="4" w:space="0" w:color="auto"/>
            </w:tcBorders>
            <w:noWrap/>
            <w:vAlign w:val="center"/>
            <w:hideMark/>
          </w:tcPr>
          <w:p w14:paraId="362EFF34"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200</w:t>
            </w:r>
          </w:p>
        </w:tc>
        <w:tc>
          <w:tcPr>
            <w:tcW w:w="900" w:type="dxa"/>
            <w:tcBorders>
              <w:top w:val="nil"/>
              <w:left w:val="nil"/>
              <w:bottom w:val="single" w:sz="4" w:space="0" w:color="auto"/>
              <w:right w:val="single" w:sz="4" w:space="0" w:color="auto"/>
            </w:tcBorders>
            <w:noWrap/>
            <w:vAlign w:val="center"/>
            <w:hideMark/>
          </w:tcPr>
          <w:p w14:paraId="44012D81"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9,09%</w:t>
            </w:r>
          </w:p>
        </w:tc>
        <w:tc>
          <w:tcPr>
            <w:tcW w:w="840" w:type="dxa"/>
            <w:tcBorders>
              <w:top w:val="nil"/>
              <w:left w:val="nil"/>
              <w:bottom w:val="single" w:sz="4" w:space="0" w:color="auto"/>
              <w:right w:val="single" w:sz="4" w:space="0" w:color="auto"/>
            </w:tcBorders>
            <w:noWrap/>
            <w:vAlign w:val="center"/>
            <w:hideMark/>
          </w:tcPr>
          <w:p w14:paraId="7C3B8FDE"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32,1</w:t>
            </w:r>
          </w:p>
        </w:tc>
      </w:tr>
      <w:tr w:rsidR="00243DDA" w:rsidRPr="00243DDA" w14:paraId="2B823B90" w14:textId="77777777" w:rsidTr="00243DDA">
        <w:trPr>
          <w:trHeight w:val="400"/>
        </w:trPr>
        <w:tc>
          <w:tcPr>
            <w:tcW w:w="779" w:type="dxa"/>
            <w:tcBorders>
              <w:top w:val="nil"/>
              <w:left w:val="single" w:sz="4" w:space="0" w:color="auto"/>
              <w:bottom w:val="single" w:sz="4" w:space="0" w:color="auto"/>
              <w:right w:val="single" w:sz="4" w:space="0" w:color="auto"/>
            </w:tcBorders>
            <w:noWrap/>
            <w:vAlign w:val="center"/>
            <w:hideMark/>
          </w:tcPr>
          <w:p w14:paraId="0B09135D"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200</w:t>
            </w:r>
          </w:p>
        </w:tc>
        <w:tc>
          <w:tcPr>
            <w:tcW w:w="546" w:type="dxa"/>
            <w:vMerge/>
            <w:tcBorders>
              <w:top w:val="nil"/>
              <w:left w:val="single" w:sz="4" w:space="0" w:color="auto"/>
              <w:bottom w:val="single" w:sz="4" w:space="0" w:color="000000"/>
              <w:right w:val="single" w:sz="4" w:space="0" w:color="auto"/>
            </w:tcBorders>
            <w:vAlign w:val="center"/>
            <w:hideMark/>
          </w:tcPr>
          <w:p w14:paraId="76388816" w14:textId="77777777" w:rsidR="00243DDA" w:rsidRPr="00243DDA" w:rsidRDefault="00243DDA" w:rsidP="00243DDA">
            <w:pPr>
              <w:jc w:val="left"/>
              <w:rPr>
                <w:rFonts w:eastAsia="Times New Roman"/>
                <w:color w:val="000000"/>
                <w:kern w:val="0"/>
                <w:sz w:val="22"/>
                <w:szCs w:val="22"/>
                <w:lang w:eastAsia="en-ID"/>
                <w14:ligatures w14:val="none"/>
              </w:rPr>
            </w:pPr>
          </w:p>
        </w:tc>
        <w:tc>
          <w:tcPr>
            <w:tcW w:w="740" w:type="dxa"/>
            <w:tcBorders>
              <w:top w:val="nil"/>
              <w:left w:val="nil"/>
              <w:bottom w:val="single" w:sz="4" w:space="0" w:color="auto"/>
              <w:right w:val="single" w:sz="4" w:space="0" w:color="auto"/>
            </w:tcBorders>
            <w:noWrap/>
            <w:vAlign w:val="center"/>
            <w:hideMark/>
          </w:tcPr>
          <w:p w14:paraId="71C9A1C2"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325</w:t>
            </w:r>
          </w:p>
        </w:tc>
        <w:tc>
          <w:tcPr>
            <w:tcW w:w="740" w:type="dxa"/>
            <w:tcBorders>
              <w:top w:val="nil"/>
              <w:left w:val="nil"/>
              <w:bottom w:val="single" w:sz="4" w:space="0" w:color="auto"/>
              <w:right w:val="single" w:sz="4" w:space="0" w:color="auto"/>
            </w:tcBorders>
            <w:noWrap/>
            <w:vAlign w:val="center"/>
            <w:hideMark/>
          </w:tcPr>
          <w:p w14:paraId="5F4F93B9"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234,9</w:t>
            </w:r>
          </w:p>
        </w:tc>
        <w:tc>
          <w:tcPr>
            <w:tcW w:w="900" w:type="dxa"/>
            <w:tcBorders>
              <w:top w:val="nil"/>
              <w:left w:val="nil"/>
              <w:bottom w:val="single" w:sz="4" w:space="0" w:color="auto"/>
              <w:right w:val="single" w:sz="4" w:space="0" w:color="auto"/>
            </w:tcBorders>
            <w:noWrap/>
            <w:vAlign w:val="center"/>
            <w:hideMark/>
          </w:tcPr>
          <w:p w14:paraId="0AE310FA"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6,77%</w:t>
            </w:r>
          </w:p>
        </w:tc>
        <w:tc>
          <w:tcPr>
            <w:tcW w:w="740" w:type="dxa"/>
            <w:tcBorders>
              <w:top w:val="nil"/>
              <w:left w:val="nil"/>
              <w:bottom w:val="single" w:sz="4" w:space="0" w:color="auto"/>
              <w:right w:val="single" w:sz="4" w:space="0" w:color="auto"/>
            </w:tcBorders>
            <w:noWrap/>
            <w:vAlign w:val="center"/>
            <w:hideMark/>
          </w:tcPr>
          <w:p w14:paraId="440F0875"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302,2</w:t>
            </w:r>
          </w:p>
        </w:tc>
        <w:tc>
          <w:tcPr>
            <w:tcW w:w="740" w:type="dxa"/>
            <w:tcBorders>
              <w:top w:val="nil"/>
              <w:left w:val="nil"/>
              <w:bottom w:val="single" w:sz="4" w:space="0" w:color="auto"/>
              <w:right w:val="single" w:sz="4" w:space="0" w:color="auto"/>
            </w:tcBorders>
            <w:noWrap/>
            <w:vAlign w:val="center"/>
            <w:hideMark/>
          </w:tcPr>
          <w:p w14:paraId="0FC44ED8"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213,5</w:t>
            </w:r>
          </w:p>
        </w:tc>
        <w:tc>
          <w:tcPr>
            <w:tcW w:w="900" w:type="dxa"/>
            <w:tcBorders>
              <w:top w:val="nil"/>
              <w:left w:val="nil"/>
              <w:bottom w:val="single" w:sz="4" w:space="0" w:color="auto"/>
              <w:right w:val="single" w:sz="4" w:space="0" w:color="auto"/>
            </w:tcBorders>
            <w:noWrap/>
            <w:vAlign w:val="center"/>
            <w:hideMark/>
          </w:tcPr>
          <w:p w14:paraId="79115BE1"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2,95%</w:t>
            </w:r>
          </w:p>
        </w:tc>
        <w:tc>
          <w:tcPr>
            <w:tcW w:w="840" w:type="dxa"/>
            <w:tcBorders>
              <w:top w:val="nil"/>
              <w:left w:val="nil"/>
              <w:bottom w:val="single" w:sz="4" w:space="0" w:color="auto"/>
              <w:right w:val="single" w:sz="4" w:space="0" w:color="auto"/>
            </w:tcBorders>
            <w:noWrap/>
            <w:vAlign w:val="center"/>
            <w:hideMark/>
          </w:tcPr>
          <w:p w14:paraId="29FEB569"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21,4</w:t>
            </w:r>
          </w:p>
        </w:tc>
      </w:tr>
      <w:tr w:rsidR="00243DDA" w:rsidRPr="00243DDA" w14:paraId="2F2D3C27" w14:textId="77777777" w:rsidTr="00243DDA">
        <w:trPr>
          <w:trHeight w:val="400"/>
        </w:trPr>
        <w:tc>
          <w:tcPr>
            <w:tcW w:w="779" w:type="dxa"/>
            <w:tcBorders>
              <w:top w:val="nil"/>
              <w:left w:val="single" w:sz="4" w:space="0" w:color="auto"/>
              <w:bottom w:val="single" w:sz="4" w:space="0" w:color="auto"/>
              <w:right w:val="single" w:sz="4" w:space="0" w:color="auto"/>
            </w:tcBorders>
            <w:noWrap/>
            <w:vAlign w:val="center"/>
            <w:hideMark/>
          </w:tcPr>
          <w:p w14:paraId="3E33C28D"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100</w:t>
            </w:r>
          </w:p>
        </w:tc>
        <w:tc>
          <w:tcPr>
            <w:tcW w:w="546" w:type="dxa"/>
            <w:vMerge/>
            <w:tcBorders>
              <w:top w:val="nil"/>
              <w:left w:val="single" w:sz="4" w:space="0" w:color="auto"/>
              <w:bottom w:val="single" w:sz="4" w:space="0" w:color="000000"/>
              <w:right w:val="single" w:sz="4" w:space="0" w:color="auto"/>
            </w:tcBorders>
            <w:vAlign w:val="center"/>
            <w:hideMark/>
          </w:tcPr>
          <w:p w14:paraId="62BB80C0" w14:textId="77777777" w:rsidR="00243DDA" w:rsidRPr="00243DDA" w:rsidRDefault="00243DDA" w:rsidP="00243DDA">
            <w:pPr>
              <w:jc w:val="left"/>
              <w:rPr>
                <w:rFonts w:eastAsia="Times New Roman"/>
                <w:color w:val="000000"/>
                <w:kern w:val="0"/>
                <w:sz w:val="22"/>
                <w:szCs w:val="22"/>
                <w:lang w:eastAsia="en-ID"/>
                <w14:ligatures w14:val="none"/>
              </w:rPr>
            </w:pPr>
          </w:p>
        </w:tc>
        <w:tc>
          <w:tcPr>
            <w:tcW w:w="740" w:type="dxa"/>
            <w:tcBorders>
              <w:top w:val="nil"/>
              <w:left w:val="nil"/>
              <w:bottom w:val="single" w:sz="4" w:space="0" w:color="auto"/>
              <w:right w:val="single" w:sz="4" w:space="0" w:color="auto"/>
            </w:tcBorders>
            <w:vAlign w:val="center"/>
            <w:hideMark/>
          </w:tcPr>
          <w:p w14:paraId="4E47244F"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328,1</w:t>
            </w:r>
          </w:p>
        </w:tc>
        <w:tc>
          <w:tcPr>
            <w:tcW w:w="740" w:type="dxa"/>
            <w:tcBorders>
              <w:top w:val="nil"/>
              <w:left w:val="nil"/>
              <w:bottom w:val="single" w:sz="4" w:space="0" w:color="auto"/>
              <w:right w:val="single" w:sz="4" w:space="0" w:color="auto"/>
            </w:tcBorders>
            <w:vAlign w:val="center"/>
            <w:hideMark/>
          </w:tcPr>
          <w:p w14:paraId="1A48CD62"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238,6</w:t>
            </w:r>
          </w:p>
        </w:tc>
        <w:tc>
          <w:tcPr>
            <w:tcW w:w="900" w:type="dxa"/>
            <w:tcBorders>
              <w:top w:val="nil"/>
              <w:left w:val="nil"/>
              <w:bottom w:val="single" w:sz="4" w:space="0" w:color="auto"/>
              <w:right w:val="single" w:sz="4" w:space="0" w:color="auto"/>
            </w:tcBorders>
            <w:noWrap/>
            <w:vAlign w:val="center"/>
            <w:hideMark/>
          </w:tcPr>
          <w:p w14:paraId="75FBE48B"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8,45%</w:t>
            </w:r>
          </w:p>
        </w:tc>
        <w:tc>
          <w:tcPr>
            <w:tcW w:w="740" w:type="dxa"/>
            <w:tcBorders>
              <w:top w:val="nil"/>
              <w:left w:val="nil"/>
              <w:bottom w:val="single" w:sz="4" w:space="0" w:color="auto"/>
              <w:right w:val="single" w:sz="4" w:space="0" w:color="auto"/>
            </w:tcBorders>
            <w:noWrap/>
            <w:vAlign w:val="center"/>
            <w:hideMark/>
          </w:tcPr>
          <w:p w14:paraId="5B7B8E53"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315,5</w:t>
            </w:r>
          </w:p>
        </w:tc>
        <w:tc>
          <w:tcPr>
            <w:tcW w:w="740" w:type="dxa"/>
            <w:tcBorders>
              <w:top w:val="nil"/>
              <w:left w:val="nil"/>
              <w:bottom w:val="single" w:sz="4" w:space="0" w:color="auto"/>
              <w:right w:val="single" w:sz="4" w:space="0" w:color="auto"/>
            </w:tcBorders>
            <w:noWrap/>
            <w:vAlign w:val="center"/>
            <w:hideMark/>
          </w:tcPr>
          <w:p w14:paraId="2E0FDA4C"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226,4</w:t>
            </w:r>
          </w:p>
        </w:tc>
        <w:tc>
          <w:tcPr>
            <w:tcW w:w="900" w:type="dxa"/>
            <w:tcBorders>
              <w:top w:val="nil"/>
              <w:left w:val="nil"/>
              <w:bottom w:val="single" w:sz="4" w:space="0" w:color="auto"/>
              <w:right w:val="single" w:sz="4" w:space="0" w:color="auto"/>
            </w:tcBorders>
            <w:noWrap/>
            <w:vAlign w:val="center"/>
            <w:hideMark/>
          </w:tcPr>
          <w:p w14:paraId="31366EC6"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2,91%</w:t>
            </w:r>
          </w:p>
        </w:tc>
        <w:tc>
          <w:tcPr>
            <w:tcW w:w="840" w:type="dxa"/>
            <w:tcBorders>
              <w:top w:val="nil"/>
              <w:left w:val="nil"/>
              <w:bottom w:val="single" w:sz="4" w:space="0" w:color="auto"/>
              <w:right w:val="single" w:sz="4" w:space="0" w:color="auto"/>
            </w:tcBorders>
            <w:noWrap/>
            <w:vAlign w:val="center"/>
            <w:hideMark/>
          </w:tcPr>
          <w:p w14:paraId="1044819E"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12,2</w:t>
            </w:r>
          </w:p>
        </w:tc>
      </w:tr>
    </w:tbl>
    <w:p w14:paraId="75696F05" w14:textId="77777777" w:rsidR="00243DDA" w:rsidRDefault="00243DDA" w:rsidP="00243DDA">
      <w:pPr>
        <w:pStyle w:val="ISI"/>
        <w:spacing w:line="240" w:lineRule="auto"/>
      </w:pPr>
    </w:p>
    <w:p w14:paraId="68D4FE43" w14:textId="138C4377" w:rsidR="00243DDA" w:rsidRDefault="00243DDA" w:rsidP="00243DDA">
      <w:pPr>
        <w:pStyle w:val="ISI"/>
      </w:pPr>
      <w:r>
        <w:t>Data pada Tabel 4.2</w:t>
      </w:r>
      <w:r w:rsidR="00A458CF">
        <w:t>6</w:t>
      </w:r>
      <w:r>
        <w:t xml:space="preserve"> menunjukkan kesenjangan performa yang melebar secara signifikan. Pada simulasi, sistem menunjukkan karakteristik dengan penurunan tegangan output yang linear dan kecil, yang mana hanya 11,3 V dari beban minimum ke maksimum. Sebaliknya, pada perangkat keras, terjadi penurunan tegangan yang jauh lebih tinggi, yaitu 52,2 V. Selisih tegangan output antara simulasi dan </w:t>
      </w:r>
      <w:r w:rsidR="00945618">
        <w:t>perangkat keras</w:t>
      </w:r>
      <w:r>
        <w:t xml:space="preserve"> pada beban puncak yang bahkan mencapai 53,1 V membuktikan adanya impedansi internal aktual yang besar pada komponen fisik, seperti resistansi lilitan induktor dan resistansi internal MOSFET yang tidak dipertimbangkan dalam simulasi.</w:t>
      </w:r>
    </w:p>
    <w:p w14:paraId="4E2B3C76" w14:textId="5FF020F8" w:rsidR="00243DDA" w:rsidRDefault="00243DDA" w:rsidP="00243DDA">
      <w:pPr>
        <w:pStyle w:val="ISI"/>
      </w:pPr>
      <w:r>
        <w:t>Analisa yang dapat diambil dari Tabel 4.2</w:t>
      </w:r>
      <w:r w:rsidR="00A458CF">
        <w:t>6</w:t>
      </w:r>
      <w:r>
        <w:t xml:space="preserve"> juga memperjelas hubungan sebab akibat dari integrasi kaskade antara konverter Multilevel Boost dan inverter Packed U-Cell. Penurunan tegangan output inverter pada perangkat keras berbanding lurus dengan runtuhnya tegangan input dari konverter. pada beban 500 W, konverter hanya mampu mempertahankan tegangan DC Link sebesar 249,9 V, jauh dibawah hasil simulasi sebesar 316,2 V. Selisih tegangan input sebesar 66,3 V inilah yang menjadi faktor utama penyebab jatuhnya tegangan output inverter.</w:t>
      </w:r>
    </w:p>
    <w:p w14:paraId="6BBB58D3" w14:textId="77777777" w:rsidR="00243DDA" w:rsidRDefault="00243DDA" w:rsidP="00243DDA">
      <w:pPr>
        <w:pStyle w:val="ISI"/>
      </w:pPr>
      <w:r>
        <w:lastRenderedPageBreak/>
        <w:t>Temuan ini menegaskan kesimpulan bahwa meskipun topologi yang diusulkan sudah stabil secara fungsi untuk membentuk gelombang AC tujuh tingkat, sistem perangkat keras memiliki banyak kekurangan secara desain yang menyebabkan regulasi tegangan sangat buruk. Oleh karena itu, penerapan kontrol umpan balik Fuzzy Logic Controller Tipe 2 menjadi jawaban untuk mengompensasi kerugian tegangan tersebut.</w:t>
      </w:r>
    </w:p>
    <w:p w14:paraId="0D4B8E51" w14:textId="7B1681BB" w:rsidR="00243DDA" w:rsidRDefault="00243DDA" w:rsidP="00243DDA">
      <w:pPr>
        <w:pStyle w:val="ISI"/>
      </w:pPr>
      <w:r>
        <w:t>Di</w:t>
      </w:r>
      <w:r w:rsidR="00AC3415">
        <w:t xml:space="preserve"> </w:t>
      </w:r>
      <w:r>
        <w:t xml:space="preserve">samping itu, hasil pengujian perangkat keras dengan variasi beban dibandingkan dengan simulasi integrasi yang mana juga dilakukan dengan variasi beban. Dikarenakan alat ukur Fluke 43b yang digunakan untuk mengukur THD memiliki kemampuan membaca harmonisa pada frekuensi fundamental 50 Hz hingga ordo ke-51, maka frekuensi harmonisa paling tinggi yang dapat </w:t>
      </w:r>
      <w:r w:rsidR="00DE113C">
        <w:t xml:space="preserve">diukut oleh </w:t>
      </w:r>
      <w:r>
        <w:t xml:space="preserve">alat tersebut </w:t>
      </w:r>
      <w:r w:rsidR="00DE113C">
        <w:t>dapat diketahui melalui Persamaan 4.3 berikut.</w:t>
      </w:r>
    </w:p>
    <w:p w14:paraId="269F700D" w14:textId="77777777" w:rsidR="00243DDA" w:rsidRDefault="00243DDA" w:rsidP="00530809">
      <w:pPr>
        <w:pStyle w:val="ISI"/>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DE113C" w:rsidRPr="00F92DAE" w14:paraId="6940EED6" w14:textId="77777777" w:rsidTr="00DE113C">
        <w:trPr>
          <w:trHeight w:val="340"/>
        </w:trPr>
        <w:tc>
          <w:tcPr>
            <w:tcW w:w="482" w:type="dxa"/>
            <w:vAlign w:val="center"/>
          </w:tcPr>
          <w:p w14:paraId="53C1D3D0" w14:textId="77777777" w:rsidR="00DE113C" w:rsidRDefault="00DE113C" w:rsidP="00F94237">
            <w:pPr>
              <w:pStyle w:val="ISI"/>
              <w:ind w:firstLine="0"/>
              <w:jc w:val="left"/>
            </w:pPr>
          </w:p>
        </w:tc>
        <w:tc>
          <w:tcPr>
            <w:tcW w:w="6601" w:type="dxa"/>
            <w:vAlign w:val="center"/>
          </w:tcPr>
          <w:p w14:paraId="4DE7C7C0" w14:textId="30A9AF13" w:rsidR="00DE113C" w:rsidRPr="00DE113C" w:rsidRDefault="00DE113C" w:rsidP="00DE113C">
            <w:pPr>
              <w:pStyle w:val="ISI"/>
              <w:ind w:firstLine="0"/>
              <w:jc w:val="left"/>
            </w:pPr>
            <m:oMathPara>
              <m:oMathParaPr>
                <m:jc m:val="left"/>
              </m:oMathParaPr>
              <m:oMath>
                <m:r>
                  <w:rPr>
                    <w:rFonts w:ascii="Cambria Math" w:hAnsi="Cambria Math"/>
                  </w:rPr>
                  <m:t>Frekuensi</m:t>
                </m:r>
                <m:r>
                  <m:rPr>
                    <m:sty m:val="p"/>
                  </m:rPr>
                  <w:rPr>
                    <w:rFonts w:ascii="Cambria Math" w:hAnsi="Cambria Math"/>
                  </w:rPr>
                  <m:t xml:space="preserve"> </m:t>
                </m:r>
                <m:r>
                  <w:rPr>
                    <w:rFonts w:ascii="Cambria Math" w:hAnsi="Cambria Math"/>
                  </w:rPr>
                  <m:t>Terukur</m:t>
                </m:r>
                <m:r>
                  <m:rPr>
                    <m:sty m:val="p"/>
                  </m:rPr>
                  <w:rPr>
                    <w:rFonts w:ascii="Cambria Math" w:hAnsi="Cambria Math"/>
                  </w:rPr>
                  <m:t xml:space="preserve">= </m:t>
                </m:r>
                <m:r>
                  <w:rPr>
                    <w:rFonts w:ascii="Cambria Math" w:hAnsi="Cambria Math"/>
                  </w:rPr>
                  <m:t>Fundamental</m:t>
                </m:r>
                <m:r>
                  <m:rPr>
                    <m:sty m:val="p"/>
                  </m:rPr>
                  <w:rPr>
                    <w:rFonts w:ascii="Cambria Math" w:hAnsi="Cambria Math"/>
                  </w:rPr>
                  <m:t xml:space="preserve"> ×</m:t>
                </m:r>
                <m:r>
                  <w:rPr>
                    <w:rFonts w:ascii="Cambria Math" w:hAnsi="Cambria Math"/>
                  </w:rPr>
                  <m:t>Ordo</m:t>
                </m:r>
                <m:r>
                  <m:rPr>
                    <m:sty m:val="p"/>
                  </m:rPr>
                  <w:rPr>
                    <w:rFonts w:ascii="Cambria Math" w:hAnsi="Cambria Math"/>
                  </w:rPr>
                  <m:t xml:space="preserve"> </m:t>
                </m:r>
                <m:r>
                  <w:rPr>
                    <w:rFonts w:ascii="Cambria Math" w:hAnsi="Cambria Math"/>
                  </w:rPr>
                  <m:t>Harmonisa</m:t>
                </m:r>
              </m:oMath>
            </m:oMathPara>
          </w:p>
        </w:tc>
        <w:tc>
          <w:tcPr>
            <w:tcW w:w="850" w:type="dxa"/>
            <w:vAlign w:val="center"/>
          </w:tcPr>
          <w:p w14:paraId="4FE6EDE3" w14:textId="34E9F7A6" w:rsidR="00DE113C" w:rsidRPr="00F92DAE" w:rsidRDefault="00DE113C" w:rsidP="00F94237">
            <w:pPr>
              <w:pStyle w:val="ISI"/>
              <w:ind w:firstLine="0"/>
              <w:jc w:val="right"/>
              <w:rPr>
                <w:b/>
                <w:bCs/>
              </w:rPr>
            </w:pPr>
            <w:r>
              <w:rPr>
                <w:b/>
                <w:bCs/>
              </w:rPr>
              <w:t>(4.3)</w:t>
            </w:r>
          </w:p>
        </w:tc>
      </w:tr>
      <w:tr w:rsidR="00DE113C" w14:paraId="259F86AF" w14:textId="77777777" w:rsidTr="00DE113C">
        <w:trPr>
          <w:trHeight w:val="340"/>
        </w:trPr>
        <w:tc>
          <w:tcPr>
            <w:tcW w:w="482" w:type="dxa"/>
            <w:vAlign w:val="center"/>
          </w:tcPr>
          <w:p w14:paraId="7B176B9E" w14:textId="77777777" w:rsidR="00DE113C" w:rsidRDefault="00DE113C" w:rsidP="00F94237">
            <w:pPr>
              <w:pStyle w:val="ISI"/>
              <w:ind w:firstLine="0"/>
              <w:jc w:val="left"/>
            </w:pPr>
          </w:p>
        </w:tc>
        <w:tc>
          <w:tcPr>
            <w:tcW w:w="6601" w:type="dxa"/>
            <w:vAlign w:val="center"/>
          </w:tcPr>
          <w:p w14:paraId="4C889178" w14:textId="3346FAFD" w:rsidR="00DE113C" w:rsidRPr="00DE113C" w:rsidRDefault="00DE113C" w:rsidP="00DE113C">
            <w:pPr>
              <w:pStyle w:val="ISI"/>
              <w:ind w:firstLine="0"/>
              <w:jc w:val="left"/>
            </w:pPr>
            <m:oMathPara>
              <m:oMathParaPr>
                <m:jc m:val="left"/>
              </m:oMathParaPr>
              <m:oMath>
                <m:r>
                  <w:rPr>
                    <w:rFonts w:ascii="Cambria Math" w:hAnsi="Cambria Math"/>
                  </w:rPr>
                  <m:t>Frekuensi</m:t>
                </m:r>
                <m:r>
                  <m:rPr>
                    <m:sty m:val="p"/>
                  </m:rPr>
                  <w:rPr>
                    <w:rFonts w:ascii="Cambria Math" w:hAnsi="Cambria Math"/>
                  </w:rPr>
                  <m:t xml:space="preserve"> </m:t>
                </m:r>
                <m:r>
                  <w:rPr>
                    <w:rFonts w:ascii="Cambria Math" w:hAnsi="Cambria Math"/>
                  </w:rPr>
                  <m:t>Terukur</m:t>
                </m:r>
                <m:r>
                  <m:rPr>
                    <m:sty m:val="p"/>
                  </m:rPr>
                  <w:rPr>
                    <w:rFonts w:ascii="Cambria Math" w:hAnsi="Cambria Math"/>
                  </w:rPr>
                  <m:t xml:space="preserve">= 50 </m:t>
                </m:r>
                <m:r>
                  <w:rPr>
                    <w:rFonts w:ascii="Cambria Math" w:hAnsi="Cambria Math"/>
                  </w:rPr>
                  <m:t>Hz</m:t>
                </m:r>
                <m:r>
                  <m:rPr>
                    <m:sty m:val="p"/>
                  </m:rPr>
                  <w:rPr>
                    <w:rFonts w:ascii="Cambria Math" w:hAnsi="Cambria Math"/>
                  </w:rPr>
                  <m:t xml:space="preserve"> ×51=2550 Hz</m:t>
                </m:r>
              </m:oMath>
            </m:oMathPara>
          </w:p>
        </w:tc>
        <w:tc>
          <w:tcPr>
            <w:tcW w:w="850" w:type="dxa"/>
            <w:vAlign w:val="center"/>
          </w:tcPr>
          <w:p w14:paraId="2E419936" w14:textId="77777777" w:rsidR="00DE113C" w:rsidRDefault="00DE113C" w:rsidP="00F94237">
            <w:pPr>
              <w:pStyle w:val="ISI"/>
              <w:ind w:firstLine="0"/>
              <w:jc w:val="right"/>
              <w:rPr>
                <w:b/>
                <w:bCs/>
              </w:rPr>
            </w:pPr>
          </w:p>
        </w:tc>
      </w:tr>
    </w:tbl>
    <w:p w14:paraId="513EB6D7" w14:textId="77777777" w:rsidR="00DE113C" w:rsidRDefault="00DE113C" w:rsidP="00530809">
      <w:pPr>
        <w:pStyle w:val="ISI"/>
      </w:pPr>
    </w:p>
    <w:p w14:paraId="3FB664EE" w14:textId="046EA1A6" w:rsidR="00243DDA" w:rsidRDefault="00243DDA" w:rsidP="00243DDA">
      <w:pPr>
        <w:pStyle w:val="ISI"/>
      </w:pPr>
      <w:r>
        <w:t>Dengan demikian, pada simulasi pun ditetapkan pula pembacaan THD dengan frekuensi maksimum 2550 Hz. Tabel 4.2</w:t>
      </w:r>
      <w:r w:rsidR="00A458CF">
        <w:t>7</w:t>
      </w:r>
      <w:r>
        <w:t xml:space="preserve"> merangkum perbandingan pambacaan THD tegangan simulasi dengan perangkat keras pada pengujian variasi beban.</w:t>
      </w:r>
    </w:p>
    <w:p w14:paraId="534AE14A" w14:textId="77777777" w:rsidR="00243DDA" w:rsidRDefault="00243DDA" w:rsidP="00530809">
      <w:pPr>
        <w:pStyle w:val="ISI"/>
      </w:pPr>
    </w:p>
    <w:p w14:paraId="7AB1C41F" w14:textId="2EC44F5B" w:rsidR="00243DDA" w:rsidRPr="0065111E" w:rsidRDefault="0065111E" w:rsidP="0065111E">
      <w:pPr>
        <w:pStyle w:val="TABEL"/>
        <w:rPr>
          <w:b w:val="0"/>
          <w:bCs/>
        </w:rPr>
      </w:pPr>
      <w:bookmarkStart w:id="182" w:name="_Toc229342869"/>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27</w:t>
      </w:r>
      <w:r w:rsidR="00891F50">
        <w:fldChar w:fldCharType="end"/>
      </w:r>
      <w:r>
        <w:t xml:space="preserve"> </w:t>
      </w:r>
      <w:r w:rsidRPr="0065111E">
        <w:rPr>
          <w:b w:val="0"/>
          <w:bCs/>
        </w:rPr>
        <w:t>Perbandingan THDV Simulasi dan Hardware Integrasi Openloop pada Pengujian Variasi Beban</w:t>
      </w:r>
      <w:bookmarkEnd w:id="182"/>
    </w:p>
    <w:tbl>
      <w:tblPr>
        <w:tblW w:w="5800" w:type="dxa"/>
        <w:tblInd w:w="988" w:type="dxa"/>
        <w:tblLook w:val="04A0" w:firstRow="1" w:lastRow="0" w:firstColumn="1" w:lastColumn="0" w:noHBand="0" w:noVBand="1"/>
      </w:tblPr>
      <w:tblGrid>
        <w:gridCol w:w="1180"/>
        <w:gridCol w:w="1720"/>
        <w:gridCol w:w="1720"/>
        <w:gridCol w:w="1180"/>
      </w:tblGrid>
      <w:tr w:rsidR="00243DDA" w:rsidRPr="00243DDA" w14:paraId="600A86F4" w14:textId="77777777" w:rsidTr="006F5FCE">
        <w:trPr>
          <w:trHeight w:val="400"/>
        </w:trPr>
        <w:tc>
          <w:tcPr>
            <w:tcW w:w="1180"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10BDDD37"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Beban (W)</w:t>
            </w:r>
          </w:p>
        </w:tc>
        <w:tc>
          <w:tcPr>
            <w:tcW w:w="3440" w:type="dxa"/>
            <w:gridSpan w:val="2"/>
            <w:tcBorders>
              <w:top w:val="single" w:sz="4" w:space="0" w:color="auto"/>
              <w:left w:val="nil"/>
              <w:bottom w:val="single" w:sz="4" w:space="0" w:color="auto"/>
              <w:right w:val="single" w:sz="4" w:space="0" w:color="000000"/>
            </w:tcBorders>
            <w:shd w:val="clear" w:color="000000" w:fill="FFFF00"/>
            <w:vAlign w:val="center"/>
            <w:hideMark/>
          </w:tcPr>
          <w:p w14:paraId="5EDC3582"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THD</w:t>
            </w:r>
            <w:r w:rsidRPr="00243DDA">
              <w:rPr>
                <w:rFonts w:eastAsia="Times New Roman"/>
                <w:color w:val="000000"/>
                <w:kern w:val="0"/>
                <w:sz w:val="22"/>
                <w:szCs w:val="22"/>
                <w:vertAlign w:val="subscript"/>
                <w:lang w:eastAsia="en-ID"/>
                <w14:ligatures w14:val="none"/>
              </w:rPr>
              <w:t>V</w:t>
            </w:r>
          </w:p>
        </w:tc>
        <w:tc>
          <w:tcPr>
            <w:tcW w:w="1180"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40FDB4B6"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Selisih THD</w:t>
            </w:r>
            <w:r w:rsidRPr="00243DDA">
              <w:rPr>
                <w:rFonts w:eastAsia="Times New Roman"/>
                <w:color w:val="000000"/>
                <w:kern w:val="0"/>
                <w:sz w:val="22"/>
                <w:szCs w:val="22"/>
                <w:vertAlign w:val="subscript"/>
                <w:lang w:eastAsia="en-ID"/>
                <w14:ligatures w14:val="none"/>
              </w:rPr>
              <w:t>V</w:t>
            </w:r>
          </w:p>
        </w:tc>
      </w:tr>
      <w:tr w:rsidR="00243DDA" w:rsidRPr="00243DDA" w14:paraId="35807F14" w14:textId="77777777" w:rsidTr="006F5FCE">
        <w:trPr>
          <w:trHeight w:val="400"/>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0EE81A82" w14:textId="77777777" w:rsidR="00243DDA" w:rsidRPr="00243DDA" w:rsidRDefault="00243DDA" w:rsidP="00243DDA">
            <w:pPr>
              <w:jc w:val="left"/>
              <w:rPr>
                <w:rFonts w:eastAsia="Times New Roman"/>
                <w:color w:val="000000"/>
                <w:kern w:val="0"/>
                <w:sz w:val="22"/>
                <w:szCs w:val="22"/>
                <w:lang w:eastAsia="en-ID"/>
                <w14:ligatures w14:val="none"/>
              </w:rPr>
            </w:pPr>
          </w:p>
        </w:tc>
        <w:tc>
          <w:tcPr>
            <w:tcW w:w="1720" w:type="dxa"/>
            <w:tcBorders>
              <w:top w:val="nil"/>
              <w:left w:val="nil"/>
              <w:bottom w:val="single" w:sz="4" w:space="0" w:color="auto"/>
              <w:right w:val="single" w:sz="4" w:space="0" w:color="auto"/>
            </w:tcBorders>
            <w:shd w:val="clear" w:color="000000" w:fill="FFFF00"/>
            <w:vAlign w:val="center"/>
            <w:hideMark/>
          </w:tcPr>
          <w:p w14:paraId="794D94DC"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Simulasi</w:t>
            </w:r>
          </w:p>
        </w:tc>
        <w:tc>
          <w:tcPr>
            <w:tcW w:w="1720" w:type="dxa"/>
            <w:tcBorders>
              <w:top w:val="nil"/>
              <w:left w:val="nil"/>
              <w:bottom w:val="single" w:sz="4" w:space="0" w:color="auto"/>
              <w:right w:val="single" w:sz="4" w:space="0" w:color="auto"/>
            </w:tcBorders>
            <w:shd w:val="clear" w:color="000000" w:fill="FFFF00"/>
            <w:vAlign w:val="center"/>
            <w:hideMark/>
          </w:tcPr>
          <w:p w14:paraId="3054BF7F" w14:textId="4CB029B4" w:rsidR="00243DDA" w:rsidRPr="00243DDA" w:rsidRDefault="00D80F2E" w:rsidP="00243DDA">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Hardware</w:t>
            </w:r>
          </w:p>
        </w:tc>
        <w:tc>
          <w:tcPr>
            <w:tcW w:w="1180" w:type="dxa"/>
            <w:vMerge/>
            <w:tcBorders>
              <w:top w:val="single" w:sz="4" w:space="0" w:color="auto"/>
              <w:left w:val="single" w:sz="4" w:space="0" w:color="auto"/>
              <w:bottom w:val="single" w:sz="4" w:space="0" w:color="auto"/>
              <w:right w:val="single" w:sz="4" w:space="0" w:color="auto"/>
            </w:tcBorders>
            <w:vAlign w:val="center"/>
            <w:hideMark/>
          </w:tcPr>
          <w:p w14:paraId="3E43437A" w14:textId="77777777" w:rsidR="00243DDA" w:rsidRPr="00243DDA" w:rsidRDefault="00243DDA" w:rsidP="00243DDA">
            <w:pPr>
              <w:jc w:val="left"/>
              <w:rPr>
                <w:rFonts w:eastAsia="Times New Roman"/>
                <w:color w:val="000000"/>
                <w:kern w:val="0"/>
                <w:sz w:val="22"/>
                <w:szCs w:val="22"/>
                <w:lang w:eastAsia="en-ID"/>
                <w14:ligatures w14:val="none"/>
              </w:rPr>
            </w:pPr>
          </w:p>
        </w:tc>
      </w:tr>
      <w:tr w:rsidR="00243DDA" w:rsidRPr="00243DDA" w14:paraId="58B5C171" w14:textId="77777777" w:rsidTr="006F5FCE">
        <w:trPr>
          <w:trHeight w:val="340"/>
        </w:trPr>
        <w:tc>
          <w:tcPr>
            <w:tcW w:w="1180" w:type="dxa"/>
            <w:tcBorders>
              <w:top w:val="nil"/>
              <w:left w:val="single" w:sz="4" w:space="0" w:color="auto"/>
              <w:bottom w:val="single" w:sz="4" w:space="0" w:color="auto"/>
              <w:right w:val="single" w:sz="4" w:space="0" w:color="auto"/>
            </w:tcBorders>
            <w:noWrap/>
            <w:vAlign w:val="center"/>
            <w:hideMark/>
          </w:tcPr>
          <w:p w14:paraId="1D98015A"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500</w:t>
            </w:r>
          </w:p>
        </w:tc>
        <w:tc>
          <w:tcPr>
            <w:tcW w:w="1720" w:type="dxa"/>
            <w:tcBorders>
              <w:top w:val="nil"/>
              <w:left w:val="nil"/>
              <w:bottom w:val="single" w:sz="4" w:space="0" w:color="auto"/>
              <w:right w:val="single" w:sz="4" w:space="0" w:color="auto"/>
            </w:tcBorders>
            <w:noWrap/>
            <w:vAlign w:val="center"/>
            <w:hideMark/>
          </w:tcPr>
          <w:p w14:paraId="6B78A06D"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18,92%</w:t>
            </w:r>
          </w:p>
        </w:tc>
        <w:tc>
          <w:tcPr>
            <w:tcW w:w="1720" w:type="dxa"/>
            <w:tcBorders>
              <w:top w:val="nil"/>
              <w:left w:val="nil"/>
              <w:bottom w:val="single" w:sz="4" w:space="0" w:color="auto"/>
              <w:right w:val="single" w:sz="4" w:space="0" w:color="auto"/>
            </w:tcBorders>
            <w:noWrap/>
            <w:vAlign w:val="center"/>
            <w:hideMark/>
          </w:tcPr>
          <w:p w14:paraId="0DAF616C"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11,90%</w:t>
            </w:r>
          </w:p>
        </w:tc>
        <w:tc>
          <w:tcPr>
            <w:tcW w:w="1180" w:type="dxa"/>
            <w:tcBorders>
              <w:top w:val="nil"/>
              <w:left w:val="nil"/>
              <w:bottom w:val="single" w:sz="4" w:space="0" w:color="auto"/>
              <w:right w:val="single" w:sz="4" w:space="0" w:color="auto"/>
            </w:tcBorders>
            <w:noWrap/>
            <w:vAlign w:val="center"/>
            <w:hideMark/>
          </w:tcPr>
          <w:p w14:paraId="1C392E66"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7,02%</w:t>
            </w:r>
          </w:p>
        </w:tc>
      </w:tr>
      <w:tr w:rsidR="00243DDA" w:rsidRPr="00243DDA" w14:paraId="149C1F4C" w14:textId="77777777" w:rsidTr="006F5FCE">
        <w:trPr>
          <w:trHeight w:val="340"/>
        </w:trPr>
        <w:tc>
          <w:tcPr>
            <w:tcW w:w="1180" w:type="dxa"/>
            <w:tcBorders>
              <w:top w:val="nil"/>
              <w:left w:val="single" w:sz="4" w:space="0" w:color="auto"/>
              <w:bottom w:val="single" w:sz="4" w:space="0" w:color="auto"/>
              <w:right w:val="single" w:sz="4" w:space="0" w:color="auto"/>
            </w:tcBorders>
            <w:noWrap/>
            <w:vAlign w:val="center"/>
            <w:hideMark/>
          </w:tcPr>
          <w:p w14:paraId="4FCAE357"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400</w:t>
            </w:r>
          </w:p>
        </w:tc>
        <w:tc>
          <w:tcPr>
            <w:tcW w:w="1720" w:type="dxa"/>
            <w:tcBorders>
              <w:top w:val="nil"/>
              <w:left w:val="nil"/>
              <w:bottom w:val="single" w:sz="4" w:space="0" w:color="auto"/>
              <w:right w:val="single" w:sz="4" w:space="0" w:color="auto"/>
            </w:tcBorders>
            <w:noWrap/>
            <w:vAlign w:val="center"/>
            <w:hideMark/>
          </w:tcPr>
          <w:p w14:paraId="358071E6"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18,64%</w:t>
            </w:r>
          </w:p>
        </w:tc>
        <w:tc>
          <w:tcPr>
            <w:tcW w:w="1720" w:type="dxa"/>
            <w:tcBorders>
              <w:top w:val="nil"/>
              <w:left w:val="nil"/>
              <w:bottom w:val="single" w:sz="4" w:space="0" w:color="auto"/>
              <w:right w:val="single" w:sz="4" w:space="0" w:color="auto"/>
            </w:tcBorders>
            <w:noWrap/>
            <w:vAlign w:val="center"/>
            <w:hideMark/>
          </w:tcPr>
          <w:p w14:paraId="1B9E509C"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11,20%</w:t>
            </w:r>
          </w:p>
        </w:tc>
        <w:tc>
          <w:tcPr>
            <w:tcW w:w="1180" w:type="dxa"/>
            <w:tcBorders>
              <w:top w:val="nil"/>
              <w:left w:val="nil"/>
              <w:bottom w:val="single" w:sz="4" w:space="0" w:color="auto"/>
              <w:right w:val="single" w:sz="4" w:space="0" w:color="auto"/>
            </w:tcBorders>
            <w:noWrap/>
            <w:vAlign w:val="center"/>
            <w:hideMark/>
          </w:tcPr>
          <w:p w14:paraId="23873229"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7,44%</w:t>
            </w:r>
          </w:p>
        </w:tc>
      </w:tr>
      <w:tr w:rsidR="00243DDA" w:rsidRPr="00243DDA" w14:paraId="694ACCD7" w14:textId="77777777" w:rsidTr="006F5FCE">
        <w:trPr>
          <w:trHeight w:val="340"/>
        </w:trPr>
        <w:tc>
          <w:tcPr>
            <w:tcW w:w="1180" w:type="dxa"/>
            <w:tcBorders>
              <w:top w:val="nil"/>
              <w:left w:val="single" w:sz="4" w:space="0" w:color="auto"/>
              <w:bottom w:val="single" w:sz="4" w:space="0" w:color="auto"/>
              <w:right w:val="single" w:sz="4" w:space="0" w:color="auto"/>
            </w:tcBorders>
            <w:noWrap/>
            <w:vAlign w:val="center"/>
            <w:hideMark/>
          </w:tcPr>
          <w:p w14:paraId="44695644"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300</w:t>
            </w:r>
          </w:p>
        </w:tc>
        <w:tc>
          <w:tcPr>
            <w:tcW w:w="1720" w:type="dxa"/>
            <w:tcBorders>
              <w:top w:val="nil"/>
              <w:left w:val="nil"/>
              <w:bottom w:val="single" w:sz="4" w:space="0" w:color="auto"/>
              <w:right w:val="single" w:sz="4" w:space="0" w:color="auto"/>
            </w:tcBorders>
            <w:noWrap/>
            <w:vAlign w:val="center"/>
            <w:hideMark/>
          </w:tcPr>
          <w:p w14:paraId="181F3643"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18,42%</w:t>
            </w:r>
          </w:p>
        </w:tc>
        <w:tc>
          <w:tcPr>
            <w:tcW w:w="1720" w:type="dxa"/>
            <w:tcBorders>
              <w:top w:val="nil"/>
              <w:left w:val="nil"/>
              <w:bottom w:val="single" w:sz="4" w:space="0" w:color="auto"/>
              <w:right w:val="single" w:sz="4" w:space="0" w:color="auto"/>
            </w:tcBorders>
            <w:noWrap/>
            <w:vAlign w:val="center"/>
            <w:hideMark/>
          </w:tcPr>
          <w:p w14:paraId="00716DBA"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11,20%</w:t>
            </w:r>
          </w:p>
        </w:tc>
        <w:tc>
          <w:tcPr>
            <w:tcW w:w="1180" w:type="dxa"/>
            <w:tcBorders>
              <w:top w:val="nil"/>
              <w:left w:val="nil"/>
              <w:bottom w:val="single" w:sz="4" w:space="0" w:color="auto"/>
              <w:right w:val="single" w:sz="4" w:space="0" w:color="auto"/>
            </w:tcBorders>
            <w:noWrap/>
            <w:vAlign w:val="center"/>
            <w:hideMark/>
          </w:tcPr>
          <w:p w14:paraId="1A8B33B1"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7,22%</w:t>
            </w:r>
          </w:p>
        </w:tc>
      </w:tr>
      <w:tr w:rsidR="00243DDA" w:rsidRPr="00243DDA" w14:paraId="6B58C431" w14:textId="77777777" w:rsidTr="006F5FCE">
        <w:trPr>
          <w:trHeight w:val="340"/>
        </w:trPr>
        <w:tc>
          <w:tcPr>
            <w:tcW w:w="1180" w:type="dxa"/>
            <w:tcBorders>
              <w:top w:val="nil"/>
              <w:left w:val="single" w:sz="4" w:space="0" w:color="auto"/>
              <w:bottom w:val="single" w:sz="4" w:space="0" w:color="auto"/>
              <w:right w:val="single" w:sz="4" w:space="0" w:color="auto"/>
            </w:tcBorders>
            <w:noWrap/>
            <w:vAlign w:val="center"/>
            <w:hideMark/>
          </w:tcPr>
          <w:p w14:paraId="75A13AA4"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200</w:t>
            </w:r>
          </w:p>
        </w:tc>
        <w:tc>
          <w:tcPr>
            <w:tcW w:w="1720" w:type="dxa"/>
            <w:tcBorders>
              <w:top w:val="nil"/>
              <w:left w:val="nil"/>
              <w:bottom w:val="single" w:sz="4" w:space="0" w:color="auto"/>
              <w:right w:val="single" w:sz="4" w:space="0" w:color="auto"/>
            </w:tcBorders>
            <w:noWrap/>
            <w:vAlign w:val="center"/>
            <w:hideMark/>
          </w:tcPr>
          <w:p w14:paraId="4553A8B4"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18,27%</w:t>
            </w:r>
          </w:p>
        </w:tc>
        <w:tc>
          <w:tcPr>
            <w:tcW w:w="1720" w:type="dxa"/>
            <w:tcBorders>
              <w:top w:val="nil"/>
              <w:left w:val="nil"/>
              <w:bottom w:val="single" w:sz="4" w:space="0" w:color="auto"/>
              <w:right w:val="single" w:sz="4" w:space="0" w:color="auto"/>
            </w:tcBorders>
            <w:noWrap/>
            <w:vAlign w:val="center"/>
            <w:hideMark/>
          </w:tcPr>
          <w:p w14:paraId="357BD66F"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10,80%</w:t>
            </w:r>
          </w:p>
        </w:tc>
        <w:tc>
          <w:tcPr>
            <w:tcW w:w="1180" w:type="dxa"/>
            <w:tcBorders>
              <w:top w:val="nil"/>
              <w:left w:val="nil"/>
              <w:bottom w:val="single" w:sz="4" w:space="0" w:color="auto"/>
              <w:right w:val="single" w:sz="4" w:space="0" w:color="auto"/>
            </w:tcBorders>
            <w:noWrap/>
            <w:vAlign w:val="center"/>
            <w:hideMark/>
          </w:tcPr>
          <w:p w14:paraId="6ADE4061"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7,47%</w:t>
            </w:r>
          </w:p>
        </w:tc>
      </w:tr>
      <w:tr w:rsidR="00243DDA" w:rsidRPr="00243DDA" w14:paraId="4C424ABD" w14:textId="77777777" w:rsidTr="006F5FCE">
        <w:trPr>
          <w:trHeight w:val="340"/>
        </w:trPr>
        <w:tc>
          <w:tcPr>
            <w:tcW w:w="1180" w:type="dxa"/>
            <w:tcBorders>
              <w:top w:val="nil"/>
              <w:left w:val="single" w:sz="4" w:space="0" w:color="auto"/>
              <w:bottom w:val="single" w:sz="4" w:space="0" w:color="auto"/>
              <w:right w:val="single" w:sz="4" w:space="0" w:color="auto"/>
            </w:tcBorders>
            <w:noWrap/>
            <w:vAlign w:val="center"/>
            <w:hideMark/>
          </w:tcPr>
          <w:p w14:paraId="476B8EDA"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100</w:t>
            </w:r>
          </w:p>
        </w:tc>
        <w:tc>
          <w:tcPr>
            <w:tcW w:w="1720" w:type="dxa"/>
            <w:tcBorders>
              <w:top w:val="nil"/>
              <w:left w:val="nil"/>
              <w:bottom w:val="single" w:sz="4" w:space="0" w:color="auto"/>
              <w:right w:val="single" w:sz="4" w:space="0" w:color="auto"/>
            </w:tcBorders>
            <w:vAlign w:val="center"/>
            <w:hideMark/>
          </w:tcPr>
          <w:p w14:paraId="04540F33"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18,14%</w:t>
            </w:r>
          </w:p>
        </w:tc>
        <w:tc>
          <w:tcPr>
            <w:tcW w:w="1720" w:type="dxa"/>
            <w:tcBorders>
              <w:top w:val="nil"/>
              <w:left w:val="nil"/>
              <w:bottom w:val="single" w:sz="4" w:space="0" w:color="auto"/>
              <w:right w:val="single" w:sz="4" w:space="0" w:color="auto"/>
            </w:tcBorders>
            <w:vAlign w:val="center"/>
            <w:hideMark/>
          </w:tcPr>
          <w:p w14:paraId="27D7CE60"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11,10%</w:t>
            </w:r>
          </w:p>
        </w:tc>
        <w:tc>
          <w:tcPr>
            <w:tcW w:w="1180" w:type="dxa"/>
            <w:tcBorders>
              <w:top w:val="nil"/>
              <w:left w:val="nil"/>
              <w:bottom w:val="single" w:sz="4" w:space="0" w:color="auto"/>
              <w:right w:val="single" w:sz="4" w:space="0" w:color="auto"/>
            </w:tcBorders>
            <w:noWrap/>
            <w:vAlign w:val="center"/>
            <w:hideMark/>
          </w:tcPr>
          <w:p w14:paraId="1D151138" w14:textId="77777777" w:rsidR="00243DDA" w:rsidRPr="00243DDA" w:rsidRDefault="00243DDA" w:rsidP="00243DDA">
            <w:pPr>
              <w:jc w:val="center"/>
              <w:rPr>
                <w:rFonts w:eastAsia="Times New Roman"/>
                <w:color w:val="000000"/>
                <w:kern w:val="0"/>
                <w:sz w:val="22"/>
                <w:szCs w:val="22"/>
                <w:lang w:eastAsia="en-ID"/>
                <w14:ligatures w14:val="none"/>
              </w:rPr>
            </w:pPr>
            <w:r w:rsidRPr="00243DDA">
              <w:rPr>
                <w:rFonts w:eastAsia="Times New Roman"/>
                <w:color w:val="000000"/>
                <w:kern w:val="0"/>
                <w:sz w:val="22"/>
                <w:szCs w:val="22"/>
                <w:lang w:eastAsia="en-ID"/>
                <w14:ligatures w14:val="none"/>
              </w:rPr>
              <w:t>7,04%</w:t>
            </w:r>
          </w:p>
        </w:tc>
      </w:tr>
    </w:tbl>
    <w:p w14:paraId="263A13BF" w14:textId="77777777" w:rsidR="00DA5D19" w:rsidRDefault="00DA5D19" w:rsidP="00243DDA">
      <w:pPr>
        <w:pStyle w:val="ISI"/>
      </w:pPr>
    </w:p>
    <w:p w14:paraId="1D144D1F" w14:textId="297BDA72" w:rsidR="00243DDA" w:rsidRDefault="00243DDA" w:rsidP="00243DDA">
      <w:pPr>
        <w:pStyle w:val="ISI"/>
      </w:pPr>
      <w:r>
        <w:t>Perbandingan hasil pembacaan THD tegangan pada Tabel 4.2</w:t>
      </w:r>
      <w:r w:rsidR="00A458CF">
        <w:t>7</w:t>
      </w:r>
      <w:r>
        <w:t xml:space="preserve"> menunjukkan hasil yang menarik. Diperoleh data pada tiap pengukuran bahwa hasil </w:t>
      </w:r>
      <w:r>
        <w:lastRenderedPageBreak/>
        <w:t>THD simulasi selalu lebih tinggi dibandingkan perangkat keras, meskipun pengaturan pengukuran THD secara simulasi sudah dilakukan semirip mungkin dengan alat ukur yang tersedia. Di</w:t>
      </w:r>
      <w:r w:rsidR="00AC3415">
        <w:t xml:space="preserve"> </w:t>
      </w:r>
      <w:r>
        <w:t>samping itu, THD pada simulasi menunjukkan bahwa seiring beban lebih ringan, maka THD pun menurun, meskipun selisih antara THD tertinggi dan terendah hanya 0,78%. Pola yang serupa tidak dijumpai pada pengukuran THD pada perangkat keras. Nilai THD terendah justru berada pada beban 200 W, tidak seperti simulasi yang berada pada beban 100 W yang mana adalah beban terendah. Sampel gambar perbandingan antara simulasi dan perangkat keras ketika terhubung dengan beban 500 W dapat dilihat pada Gambar 4.3</w:t>
      </w:r>
      <w:r w:rsidR="00B7788D">
        <w:t>2</w:t>
      </w:r>
      <w:r>
        <w:t>.</w:t>
      </w:r>
    </w:p>
    <w:p w14:paraId="2EDF63B9" w14:textId="77777777" w:rsidR="00243DDA" w:rsidRDefault="00243DDA" w:rsidP="00530809">
      <w:pPr>
        <w:pStyle w:val="ISI"/>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3"/>
        <w:gridCol w:w="3574"/>
      </w:tblGrid>
      <w:tr w:rsidR="00243DDA" w14:paraId="2D762686" w14:textId="77777777" w:rsidTr="00DE113C">
        <w:tc>
          <w:tcPr>
            <w:tcW w:w="4255" w:type="dxa"/>
            <w:vAlign w:val="center"/>
          </w:tcPr>
          <w:p w14:paraId="4B01724B" w14:textId="77777777" w:rsidR="00243DDA" w:rsidRDefault="00243DDA" w:rsidP="00243DDA">
            <w:pPr>
              <w:pStyle w:val="ISI"/>
              <w:ind w:firstLine="0"/>
              <w:jc w:val="center"/>
            </w:pPr>
            <w:r>
              <w:rPr>
                <w:noProof/>
              </w:rPr>
              <w:drawing>
                <wp:inline distT="0" distB="0" distL="0" distR="0" wp14:anchorId="5BEBAA0A" wp14:editId="7AE72BF4">
                  <wp:extent cx="2664452" cy="2160000"/>
                  <wp:effectExtent l="0" t="0" r="3175" b="0"/>
                  <wp:docPr id="549760114" name="Picture 23"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60114" name="Picture 23" descr="A graph of a number of numbers&#10;&#10;AI-generated content may be incorrect."/>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r="6209"/>
                          <a:stretch>
                            <a:fillRect/>
                          </a:stretch>
                        </pic:blipFill>
                        <pic:spPr bwMode="auto">
                          <a:xfrm>
                            <a:off x="0" y="0"/>
                            <a:ext cx="2664452"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18A8908" w14:textId="77777777" w:rsidR="00243DDA" w:rsidRDefault="00243DDA" w:rsidP="00243DDA">
            <w:pPr>
              <w:pStyle w:val="ISI"/>
              <w:ind w:firstLine="0"/>
              <w:jc w:val="center"/>
            </w:pPr>
            <w:r>
              <w:t>(a)</w:t>
            </w:r>
          </w:p>
        </w:tc>
        <w:tc>
          <w:tcPr>
            <w:tcW w:w="2521" w:type="dxa"/>
            <w:vAlign w:val="center"/>
          </w:tcPr>
          <w:p w14:paraId="0AB7ACF6" w14:textId="77777777" w:rsidR="00243DDA" w:rsidRDefault="00243DDA" w:rsidP="00243DDA">
            <w:pPr>
              <w:pStyle w:val="ISI"/>
              <w:ind w:firstLine="0"/>
              <w:jc w:val="center"/>
            </w:pPr>
            <w:r>
              <w:rPr>
                <w:noProof/>
              </w:rPr>
              <w:drawing>
                <wp:inline distT="0" distB="0" distL="0" distR="0" wp14:anchorId="118E262E" wp14:editId="155B73FA">
                  <wp:extent cx="2160000" cy="2160000"/>
                  <wp:effectExtent l="0" t="0" r="0" b="0"/>
                  <wp:docPr id="2057693249" name="Picture 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4387" name="Picture 21" descr="A screenshot of a graph&#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4372FD8F" w14:textId="77777777" w:rsidR="00243DDA" w:rsidRDefault="00243DDA" w:rsidP="00243DDA">
            <w:pPr>
              <w:pStyle w:val="ISI"/>
              <w:ind w:firstLine="0"/>
              <w:jc w:val="center"/>
            </w:pPr>
            <w:r>
              <w:t>(b)</w:t>
            </w:r>
          </w:p>
        </w:tc>
      </w:tr>
    </w:tbl>
    <w:p w14:paraId="1EAD5275" w14:textId="4AE28C37" w:rsidR="00243DDA" w:rsidRPr="00B354CA" w:rsidRDefault="00B354CA" w:rsidP="00B354CA">
      <w:pPr>
        <w:pStyle w:val="Gambar"/>
        <w:rPr>
          <w:b w:val="0"/>
          <w:bCs w:val="0"/>
        </w:rPr>
      </w:pPr>
      <w:bookmarkStart w:id="183" w:name="_Toc229341989"/>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32</w:t>
      </w:r>
      <w:r>
        <w:fldChar w:fldCharType="end"/>
      </w:r>
      <w:r>
        <w:t xml:space="preserve"> </w:t>
      </w:r>
      <w:r w:rsidRPr="00B354CA">
        <w:rPr>
          <w:b w:val="0"/>
          <w:bCs w:val="0"/>
        </w:rPr>
        <w:t>Pembacaan THD (a) Simulasi (b) Perangkat Keras</w:t>
      </w:r>
      <w:bookmarkEnd w:id="183"/>
    </w:p>
    <w:p w14:paraId="194E01EC" w14:textId="77777777" w:rsidR="00B354CA" w:rsidRPr="00243DDA" w:rsidRDefault="00B354CA" w:rsidP="00530809">
      <w:pPr>
        <w:pStyle w:val="ISI"/>
        <w:rPr>
          <w:lang w:val="en-US"/>
        </w:rPr>
      </w:pPr>
    </w:p>
    <w:p w14:paraId="7A4113C3" w14:textId="52B0EF55" w:rsidR="00243DDA" w:rsidRDefault="00243DDA" w:rsidP="00243DDA">
      <w:pPr>
        <w:pStyle w:val="ISI"/>
      </w:pPr>
      <w:r w:rsidRPr="00804086">
        <w:t xml:space="preserve">Pada lingkungan simulasi ideal, gelombang keluaran terbentuk dari transisi sakelar yang sempurna dengan sudut tegak lurus. Secara matematis (Deret Fourier), transisi tegak lurus ini mengandung komponen harmonisa frekuensi tinggi yang tak terhingga, yang berkontribusi signifikan terhadap tingginya nilai THD terhitung. Sebaliknya, pada implementasi perangkat keras, terdapat induktansi dan kapasitansi parasitik pada jalur PCB, kabel, serta karakteristik </w:t>
      </w:r>
      <w:r w:rsidRPr="00804086">
        <w:rPr>
          <w:i/>
          <w:iCs/>
        </w:rPr>
        <w:t>slew-rate</w:t>
      </w:r>
      <w:r w:rsidRPr="00804086">
        <w:t xml:space="preserve"> terbatas pada komponen </w:t>
      </w:r>
      <w:r w:rsidRPr="00233DFA">
        <w:t>MOSFET</w:t>
      </w:r>
      <w:r w:rsidR="005876E4">
        <w:t xml:space="preserve"> dan tentunya laju pengisian kapasitor pada inverter Packed U-Cell.</w:t>
      </w:r>
    </w:p>
    <w:p w14:paraId="2DA02810" w14:textId="77777777" w:rsidR="00243DDA" w:rsidRDefault="00243DDA" w:rsidP="00243DDA">
      <w:pPr>
        <w:pStyle w:val="ISI"/>
      </w:pPr>
      <w:r w:rsidRPr="00EC5387">
        <w:t xml:space="preserve">Ketidaksempurnaan fisik ini justru memberikan dampak positif dengan bertindak sebagai filter pasif alami yang meredam komponen harmonisa frekuensi tinggi dan memperhalus transisi antar-level tegangan. Akibatnya, gelombang </w:t>
      </w:r>
      <w:r w:rsidRPr="00EC5387">
        <w:lastRenderedPageBreak/>
        <w:t>tegangan yang terbaca oleh alat ukur menjadi lebih halus dibandingkan gelombang tangga ideal pada simulasi, menghasilkan nilai THD yang lebih rendah.</w:t>
      </w:r>
    </w:p>
    <w:p w14:paraId="16DED68E" w14:textId="68DA6E23" w:rsidR="00DA5D19" w:rsidRDefault="00DA5D19">
      <w:pPr>
        <w:spacing w:after="160" w:line="259" w:lineRule="auto"/>
        <w:jc w:val="left"/>
        <w:rPr>
          <w:b/>
          <w:color w:val="000000" w:themeColor="text1"/>
        </w:rPr>
      </w:pPr>
    </w:p>
    <w:p w14:paraId="7DD9CD70" w14:textId="4695DF8C" w:rsidR="00243DDA" w:rsidRDefault="006E1CCD" w:rsidP="003975D8">
      <w:pPr>
        <w:pStyle w:val="SUBSUBBAB"/>
      </w:pPr>
      <w:bookmarkStart w:id="184" w:name="_Toc229341862"/>
      <w:r>
        <w:t>Pengujian</w:t>
      </w:r>
      <w:r w:rsidR="00D46DDF">
        <w:t xml:space="preserve"> Integrasi Openloop</w:t>
      </w:r>
      <w:r>
        <w:t xml:space="preserve"> dengan Motor tanpa Beban</w:t>
      </w:r>
      <w:bookmarkEnd w:id="184"/>
    </w:p>
    <w:p w14:paraId="27AB494F" w14:textId="0BB437BD" w:rsidR="006E1CCD" w:rsidRDefault="006E1CCD" w:rsidP="006E1CCD">
      <w:pPr>
        <w:pStyle w:val="ISI"/>
      </w:pPr>
      <w:r>
        <w:t>Pengujian sistem integrasi dengan motor tanpa beban mekanis dilakukan untuk mengevaluasi kinerja konverter Multilevel Boost dan inverter Packed U-Cell terintegrasi. Motor yang digunakan adalah sebagaimana Subbab 3.2.1. yaitu Panasonic GP-129 JXK. Duty cycle dari konverter multilevel boost ditetapkan konstan pada nilai nominalnya, yaitu 69,2 % sedangkan modulation index dari inverter Packed U-Cell pun juga ditetapkan senilai 1.0. Tabel 4.2</w:t>
      </w:r>
      <w:r w:rsidR="00A458CF">
        <w:t>8</w:t>
      </w:r>
      <w:r>
        <w:t xml:space="preserve"> menunjukkan data pengukuran pengujian ini pada kondisi steady state.</w:t>
      </w:r>
    </w:p>
    <w:p w14:paraId="71282CD8" w14:textId="77777777" w:rsidR="006E1CCD" w:rsidRDefault="006E1CCD" w:rsidP="006E1CCD">
      <w:pPr>
        <w:pStyle w:val="ISI"/>
      </w:pPr>
    </w:p>
    <w:p w14:paraId="2D4D4FCF" w14:textId="47D8FB07" w:rsidR="006E1CCD" w:rsidRPr="0065111E" w:rsidRDefault="0065111E" w:rsidP="0065111E">
      <w:pPr>
        <w:pStyle w:val="TABEL"/>
        <w:rPr>
          <w:b w:val="0"/>
          <w:bCs/>
        </w:rPr>
      </w:pPr>
      <w:bookmarkStart w:id="185" w:name="_Toc229342870"/>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28</w:t>
      </w:r>
      <w:r w:rsidR="00891F50">
        <w:fldChar w:fldCharType="end"/>
      </w:r>
      <w:r>
        <w:t xml:space="preserve"> </w:t>
      </w:r>
      <w:r w:rsidRPr="0065111E">
        <w:rPr>
          <w:b w:val="0"/>
          <w:bCs/>
        </w:rPr>
        <w:t>Pengujian Integrasi Openloop dengan Motor tanpa Beban</w:t>
      </w:r>
      <w:bookmarkEnd w:id="185"/>
    </w:p>
    <w:tbl>
      <w:tblPr>
        <w:tblStyle w:val="TableGrid"/>
        <w:tblW w:w="0" w:type="auto"/>
        <w:tblInd w:w="989" w:type="dxa"/>
        <w:tblLook w:val="04A0" w:firstRow="1" w:lastRow="0" w:firstColumn="1" w:lastColumn="0" w:noHBand="0" w:noVBand="1"/>
      </w:tblPr>
      <w:tblGrid>
        <w:gridCol w:w="3681"/>
        <w:gridCol w:w="2149"/>
      </w:tblGrid>
      <w:tr w:rsidR="006E1CCD" w14:paraId="719DC756" w14:textId="77777777" w:rsidTr="00DA5D19">
        <w:trPr>
          <w:trHeight w:val="340"/>
        </w:trPr>
        <w:tc>
          <w:tcPr>
            <w:tcW w:w="3681" w:type="dxa"/>
            <w:shd w:val="clear" w:color="auto" w:fill="FFFF00"/>
            <w:vAlign w:val="center"/>
          </w:tcPr>
          <w:p w14:paraId="09FB7D10" w14:textId="77777777" w:rsidR="006E1CCD" w:rsidRPr="006E1CCD" w:rsidRDefault="006E1CCD" w:rsidP="006E1CCD">
            <w:pPr>
              <w:pStyle w:val="ISI"/>
              <w:spacing w:line="240" w:lineRule="auto"/>
              <w:ind w:firstLine="0"/>
              <w:jc w:val="center"/>
              <w:rPr>
                <w:sz w:val="22"/>
                <w:szCs w:val="22"/>
              </w:rPr>
            </w:pPr>
            <w:r w:rsidRPr="006E1CCD">
              <w:rPr>
                <w:sz w:val="22"/>
                <w:szCs w:val="22"/>
              </w:rPr>
              <w:t>Parameter</w:t>
            </w:r>
          </w:p>
        </w:tc>
        <w:tc>
          <w:tcPr>
            <w:tcW w:w="2149" w:type="dxa"/>
            <w:shd w:val="clear" w:color="auto" w:fill="FFFF00"/>
            <w:vAlign w:val="center"/>
          </w:tcPr>
          <w:p w14:paraId="0FF97F85" w14:textId="77777777" w:rsidR="006E1CCD" w:rsidRPr="006E1CCD" w:rsidRDefault="006E1CCD" w:rsidP="006E1CCD">
            <w:pPr>
              <w:pStyle w:val="ISI"/>
              <w:spacing w:line="240" w:lineRule="auto"/>
              <w:ind w:firstLine="0"/>
              <w:jc w:val="center"/>
              <w:rPr>
                <w:sz w:val="22"/>
                <w:szCs w:val="22"/>
              </w:rPr>
            </w:pPr>
            <w:r w:rsidRPr="006E1CCD">
              <w:rPr>
                <w:sz w:val="22"/>
                <w:szCs w:val="22"/>
              </w:rPr>
              <w:t>Nilai</w:t>
            </w:r>
          </w:p>
        </w:tc>
      </w:tr>
      <w:tr w:rsidR="006E1CCD" w14:paraId="77745275" w14:textId="77777777" w:rsidTr="00DA5D19">
        <w:trPr>
          <w:trHeight w:val="340"/>
        </w:trPr>
        <w:tc>
          <w:tcPr>
            <w:tcW w:w="3681" w:type="dxa"/>
            <w:vAlign w:val="center"/>
          </w:tcPr>
          <w:p w14:paraId="4CF52D05" w14:textId="77777777" w:rsidR="006E1CCD" w:rsidRPr="006E1CCD" w:rsidRDefault="006E1CCD" w:rsidP="006E1CCD">
            <w:pPr>
              <w:pStyle w:val="ISI"/>
              <w:spacing w:line="240" w:lineRule="auto"/>
              <w:ind w:firstLine="0"/>
              <w:jc w:val="left"/>
              <w:rPr>
                <w:sz w:val="22"/>
                <w:szCs w:val="22"/>
              </w:rPr>
            </w:pPr>
            <w:r w:rsidRPr="006E1CCD">
              <w:rPr>
                <w:sz w:val="22"/>
                <w:szCs w:val="22"/>
              </w:rPr>
              <w:t>Tegangan Sumber</w:t>
            </w:r>
          </w:p>
        </w:tc>
        <w:tc>
          <w:tcPr>
            <w:tcW w:w="2149" w:type="dxa"/>
            <w:vAlign w:val="center"/>
          </w:tcPr>
          <w:p w14:paraId="74CCFF8A" w14:textId="77777777" w:rsidR="006E1CCD" w:rsidRPr="006E1CCD" w:rsidRDefault="006E1CCD" w:rsidP="006E1CCD">
            <w:pPr>
              <w:pStyle w:val="ISI"/>
              <w:spacing w:line="240" w:lineRule="auto"/>
              <w:ind w:firstLine="0"/>
              <w:jc w:val="center"/>
              <w:rPr>
                <w:sz w:val="22"/>
                <w:szCs w:val="22"/>
              </w:rPr>
            </w:pPr>
            <w:r w:rsidRPr="006E1CCD">
              <w:rPr>
                <w:sz w:val="22"/>
                <w:szCs w:val="22"/>
              </w:rPr>
              <w:t>24,02 V</w:t>
            </w:r>
          </w:p>
        </w:tc>
      </w:tr>
      <w:tr w:rsidR="006E1CCD" w14:paraId="2AE868FA" w14:textId="77777777" w:rsidTr="00DA5D19">
        <w:trPr>
          <w:trHeight w:val="340"/>
        </w:trPr>
        <w:tc>
          <w:tcPr>
            <w:tcW w:w="3681" w:type="dxa"/>
            <w:vAlign w:val="center"/>
          </w:tcPr>
          <w:p w14:paraId="448C4020" w14:textId="77777777" w:rsidR="006E1CCD" w:rsidRPr="006E1CCD" w:rsidRDefault="006E1CCD" w:rsidP="006E1CCD">
            <w:pPr>
              <w:pStyle w:val="ISI"/>
              <w:spacing w:line="240" w:lineRule="auto"/>
              <w:ind w:firstLine="0"/>
              <w:jc w:val="left"/>
              <w:rPr>
                <w:sz w:val="22"/>
                <w:szCs w:val="22"/>
              </w:rPr>
            </w:pPr>
            <w:r w:rsidRPr="006E1CCD">
              <w:rPr>
                <w:sz w:val="22"/>
                <w:szCs w:val="22"/>
              </w:rPr>
              <w:t>Arus Sumber</w:t>
            </w:r>
          </w:p>
        </w:tc>
        <w:tc>
          <w:tcPr>
            <w:tcW w:w="2149" w:type="dxa"/>
            <w:vAlign w:val="center"/>
          </w:tcPr>
          <w:p w14:paraId="5384DB93" w14:textId="77777777" w:rsidR="006E1CCD" w:rsidRPr="006E1CCD" w:rsidRDefault="006E1CCD" w:rsidP="006E1CCD">
            <w:pPr>
              <w:pStyle w:val="ISI"/>
              <w:spacing w:line="240" w:lineRule="auto"/>
              <w:ind w:firstLine="0"/>
              <w:jc w:val="center"/>
              <w:rPr>
                <w:sz w:val="22"/>
                <w:szCs w:val="22"/>
              </w:rPr>
            </w:pPr>
            <w:r w:rsidRPr="006E1CCD">
              <w:rPr>
                <w:sz w:val="22"/>
                <w:szCs w:val="22"/>
              </w:rPr>
              <w:t>6,38 A</w:t>
            </w:r>
          </w:p>
        </w:tc>
      </w:tr>
      <w:tr w:rsidR="006E1CCD" w14:paraId="6F977924" w14:textId="77777777" w:rsidTr="00DA5D19">
        <w:trPr>
          <w:trHeight w:val="340"/>
        </w:trPr>
        <w:tc>
          <w:tcPr>
            <w:tcW w:w="3681" w:type="dxa"/>
            <w:vAlign w:val="center"/>
          </w:tcPr>
          <w:p w14:paraId="310FF8BE" w14:textId="77777777" w:rsidR="006E1CCD" w:rsidRPr="006E1CCD" w:rsidRDefault="006E1CCD" w:rsidP="006E1CCD">
            <w:pPr>
              <w:pStyle w:val="ISI"/>
              <w:spacing w:line="240" w:lineRule="auto"/>
              <w:ind w:firstLine="0"/>
              <w:jc w:val="left"/>
              <w:rPr>
                <w:sz w:val="22"/>
                <w:szCs w:val="22"/>
              </w:rPr>
            </w:pPr>
            <w:r w:rsidRPr="006E1CCD">
              <w:rPr>
                <w:sz w:val="22"/>
                <w:szCs w:val="22"/>
              </w:rPr>
              <w:t>Daya Masukan</w:t>
            </w:r>
          </w:p>
        </w:tc>
        <w:tc>
          <w:tcPr>
            <w:tcW w:w="2149" w:type="dxa"/>
            <w:vAlign w:val="center"/>
          </w:tcPr>
          <w:p w14:paraId="4CC65429" w14:textId="77777777" w:rsidR="006E1CCD" w:rsidRPr="006E1CCD" w:rsidRDefault="006E1CCD" w:rsidP="006E1CCD">
            <w:pPr>
              <w:pStyle w:val="ISI"/>
              <w:spacing w:line="240" w:lineRule="auto"/>
              <w:ind w:firstLine="0"/>
              <w:jc w:val="center"/>
              <w:rPr>
                <w:sz w:val="22"/>
                <w:szCs w:val="22"/>
              </w:rPr>
            </w:pPr>
            <w:r w:rsidRPr="006E1CCD">
              <w:rPr>
                <w:sz w:val="22"/>
                <w:szCs w:val="22"/>
              </w:rPr>
              <w:t>153,3 W</w:t>
            </w:r>
          </w:p>
        </w:tc>
      </w:tr>
      <w:tr w:rsidR="006E1CCD" w14:paraId="4D174F0F" w14:textId="77777777" w:rsidTr="00DA5D19">
        <w:trPr>
          <w:trHeight w:val="340"/>
        </w:trPr>
        <w:tc>
          <w:tcPr>
            <w:tcW w:w="3681" w:type="dxa"/>
            <w:vAlign w:val="center"/>
          </w:tcPr>
          <w:p w14:paraId="210F4886" w14:textId="77777777" w:rsidR="006E1CCD" w:rsidRPr="006E1CCD" w:rsidRDefault="006E1CCD" w:rsidP="006E1CCD">
            <w:pPr>
              <w:pStyle w:val="ISI"/>
              <w:spacing w:line="240" w:lineRule="auto"/>
              <w:ind w:firstLine="0"/>
              <w:jc w:val="left"/>
              <w:rPr>
                <w:sz w:val="22"/>
                <w:szCs w:val="22"/>
              </w:rPr>
            </w:pPr>
            <w:r w:rsidRPr="006E1CCD">
              <w:rPr>
                <w:sz w:val="22"/>
                <w:szCs w:val="22"/>
              </w:rPr>
              <w:t>Tegangan Keluaran Inverter</w:t>
            </w:r>
          </w:p>
        </w:tc>
        <w:tc>
          <w:tcPr>
            <w:tcW w:w="2149" w:type="dxa"/>
            <w:vAlign w:val="center"/>
          </w:tcPr>
          <w:p w14:paraId="625E0CA0" w14:textId="77777777" w:rsidR="006E1CCD" w:rsidRPr="006E1CCD" w:rsidRDefault="006E1CCD" w:rsidP="006E1CCD">
            <w:pPr>
              <w:pStyle w:val="ISI"/>
              <w:spacing w:line="240" w:lineRule="auto"/>
              <w:ind w:firstLine="0"/>
              <w:jc w:val="center"/>
              <w:rPr>
                <w:sz w:val="22"/>
                <w:szCs w:val="22"/>
              </w:rPr>
            </w:pPr>
            <w:r w:rsidRPr="006E1CCD">
              <w:rPr>
                <w:sz w:val="22"/>
                <w:szCs w:val="22"/>
              </w:rPr>
              <w:t>224,1 V</w:t>
            </w:r>
          </w:p>
        </w:tc>
      </w:tr>
      <w:tr w:rsidR="006E1CCD" w14:paraId="6A652792" w14:textId="77777777" w:rsidTr="00DA5D19">
        <w:trPr>
          <w:trHeight w:val="340"/>
        </w:trPr>
        <w:tc>
          <w:tcPr>
            <w:tcW w:w="3681" w:type="dxa"/>
            <w:vAlign w:val="center"/>
          </w:tcPr>
          <w:p w14:paraId="1240D2BC" w14:textId="77777777" w:rsidR="006E1CCD" w:rsidRPr="006E1CCD" w:rsidRDefault="006E1CCD" w:rsidP="006E1CCD">
            <w:pPr>
              <w:pStyle w:val="ISI"/>
              <w:spacing w:line="240" w:lineRule="auto"/>
              <w:ind w:firstLine="0"/>
              <w:jc w:val="left"/>
              <w:rPr>
                <w:sz w:val="22"/>
                <w:szCs w:val="22"/>
              </w:rPr>
            </w:pPr>
            <w:r w:rsidRPr="006E1CCD">
              <w:rPr>
                <w:sz w:val="22"/>
                <w:szCs w:val="22"/>
              </w:rPr>
              <w:t>Error Tegangan Inverter</w:t>
            </w:r>
          </w:p>
        </w:tc>
        <w:tc>
          <w:tcPr>
            <w:tcW w:w="2149" w:type="dxa"/>
            <w:vAlign w:val="center"/>
          </w:tcPr>
          <w:p w14:paraId="5BE1396E" w14:textId="77777777" w:rsidR="006E1CCD" w:rsidRPr="006E1CCD" w:rsidRDefault="006E1CCD" w:rsidP="006E1CCD">
            <w:pPr>
              <w:pStyle w:val="ISI"/>
              <w:spacing w:line="240" w:lineRule="auto"/>
              <w:ind w:firstLine="0"/>
              <w:jc w:val="center"/>
              <w:rPr>
                <w:sz w:val="22"/>
                <w:szCs w:val="22"/>
              </w:rPr>
            </w:pPr>
            <w:r w:rsidRPr="006E1CCD">
              <w:rPr>
                <w:sz w:val="22"/>
                <w:szCs w:val="22"/>
              </w:rPr>
              <w:t>1,86%</w:t>
            </w:r>
          </w:p>
        </w:tc>
      </w:tr>
      <w:tr w:rsidR="006E1CCD" w14:paraId="5005E777" w14:textId="77777777" w:rsidTr="00DA5D19">
        <w:trPr>
          <w:trHeight w:val="340"/>
        </w:trPr>
        <w:tc>
          <w:tcPr>
            <w:tcW w:w="3681" w:type="dxa"/>
            <w:vAlign w:val="center"/>
          </w:tcPr>
          <w:p w14:paraId="45ABFA7C" w14:textId="77777777" w:rsidR="006E1CCD" w:rsidRPr="006E1CCD" w:rsidRDefault="006E1CCD" w:rsidP="006E1CCD">
            <w:pPr>
              <w:pStyle w:val="ISI"/>
              <w:spacing w:line="240" w:lineRule="auto"/>
              <w:ind w:firstLine="0"/>
              <w:jc w:val="left"/>
              <w:rPr>
                <w:sz w:val="22"/>
                <w:szCs w:val="22"/>
              </w:rPr>
            </w:pPr>
            <w:r w:rsidRPr="006E1CCD">
              <w:rPr>
                <w:sz w:val="22"/>
                <w:szCs w:val="22"/>
              </w:rPr>
              <w:t>Arus Keluaran Inverter</w:t>
            </w:r>
          </w:p>
        </w:tc>
        <w:tc>
          <w:tcPr>
            <w:tcW w:w="2149" w:type="dxa"/>
            <w:vAlign w:val="center"/>
          </w:tcPr>
          <w:p w14:paraId="71B536D8" w14:textId="77777777" w:rsidR="006E1CCD" w:rsidRPr="006E1CCD" w:rsidRDefault="006E1CCD" w:rsidP="006E1CCD">
            <w:pPr>
              <w:pStyle w:val="ISI"/>
              <w:spacing w:line="240" w:lineRule="auto"/>
              <w:ind w:firstLine="0"/>
              <w:jc w:val="center"/>
              <w:rPr>
                <w:sz w:val="22"/>
                <w:szCs w:val="22"/>
              </w:rPr>
            </w:pPr>
            <w:r w:rsidRPr="006E1CCD">
              <w:rPr>
                <w:sz w:val="22"/>
                <w:szCs w:val="22"/>
              </w:rPr>
              <w:t>1,119 A</w:t>
            </w:r>
          </w:p>
        </w:tc>
      </w:tr>
      <w:tr w:rsidR="006E1CCD" w14:paraId="4018E194" w14:textId="77777777" w:rsidTr="00DA5D19">
        <w:trPr>
          <w:trHeight w:val="340"/>
        </w:trPr>
        <w:tc>
          <w:tcPr>
            <w:tcW w:w="3681" w:type="dxa"/>
            <w:vAlign w:val="center"/>
          </w:tcPr>
          <w:p w14:paraId="0D8DA8C2" w14:textId="77777777" w:rsidR="006E1CCD" w:rsidRPr="006E1CCD" w:rsidRDefault="006E1CCD" w:rsidP="006E1CCD">
            <w:pPr>
              <w:pStyle w:val="ISI"/>
              <w:spacing w:line="240" w:lineRule="auto"/>
              <w:ind w:firstLine="0"/>
              <w:jc w:val="left"/>
              <w:rPr>
                <w:sz w:val="22"/>
                <w:szCs w:val="22"/>
              </w:rPr>
            </w:pPr>
            <w:r w:rsidRPr="006E1CCD">
              <w:rPr>
                <w:sz w:val="22"/>
                <w:szCs w:val="22"/>
              </w:rPr>
              <w:t>Frekuensi</w:t>
            </w:r>
          </w:p>
        </w:tc>
        <w:tc>
          <w:tcPr>
            <w:tcW w:w="2149" w:type="dxa"/>
            <w:vAlign w:val="center"/>
          </w:tcPr>
          <w:p w14:paraId="0E8FDCDE" w14:textId="77777777" w:rsidR="006E1CCD" w:rsidRPr="006E1CCD" w:rsidRDefault="006E1CCD" w:rsidP="006E1CCD">
            <w:pPr>
              <w:pStyle w:val="ISI"/>
              <w:spacing w:line="240" w:lineRule="auto"/>
              <w:ind w:firstLine="0"/>
              <w:jc w:val="center"/>
              <w:rPr>
                <w:sz w:val="22"/>
                <w:szCs w:val="22"/>
              </w:rPr>
            </w:pPr>
            <w:r w:rsidRPr="006E1CCD">
              <w:rPr>
                <w:sz w:val="22"/>
                <w:szCs w:val="22"/>
              </w:rPr>
              <w:t>50,0 Hz</w:t>
            </w:r>
          </w:p>
        </w:tc>
      </w:tr>
      <w:tr w:rsidR="006E1CCD" w14:paraId="1F200955" w14:textId="77777777" w:rsidTr="00DA5D19">
        <w:trPr>
          <w:trHeight w:val="340"/>
        </w:trPr>
        <w:tc>
          <w:tcPr>
            <w:tcW w:w="3681" w:type="dxa"/>
            <w:vAlign w:val="center"/>
          </w:tcPr>
          <w:p w14:paraId="1592B5B2" w14:textId="77777777" w:rsidR="006E1CCD" w:rsidRPr="006E1CCD" w:rsidRDefault="006E1CCD" w:rsidP="006E1CCD">
            <w:pPr>
              <w:pStyle w:val="ISI"/>
              <w:spacing w:line="240" w:lineRule="auto"/>
              <w:ind w:firstLine="0"/>
              <w:jc w:val="left"/>
              <w:rPr>
                <w:sz w:val="22"/>
                <w:szCs w:val="22"/>
              </w:rPr>
            </w:pPr>
            <w:r w:rsidRPr="006E1CCD">
              <w:rPr>
                <w:sz w:val="22"/>
                <w:szCs w:val="22"/>
              </w:rPr>
              <w:t>Daya Nyata (P)</w:t>
            </w:r>
          </w:p>
        </w:tc>
        <w:tc>
          <w:tcPr>
            <w:tcW w:w="2149" w:type="dxa"/>
            <w:vAlign w:val="center"/>
          </w:tcPr>
          <w:p w14:paraId="385139B8" w14:textId="77777777" w:rsidR="006E1CCD" w:rsidRPr="006E1CCD" w:rsidRDefault="006E1CCD" w:rsidP="006E1CCD">
            <w:pPr>
              <w:pStyle w:val="ISI"/>
              <w:spacing w:line="240" w:lineRule="auto"/>
              <w:ind w:firstLine="0"/>
              <w:jc w:val="center"/>
              <w:rPr>
                <w:sz w:val="22"/>
                <w:szCs w:val="22"/>
              </w:rPr>
            </w:pPr>
            <w:r w:rsidRPr="006E1CCD">
              <w:rPr>
                <w:sz w:val="22"/>
                <w:szCs w:val="22"/>
              </w:rPr>
              <w:t>133 W</w:t>
            </w:r>
          </w:p>
        </w:tc>
      </w:tr>
      <w:tr w:rsidR="006E1CCD" w14:paraId="5379CA1E" w14:textId="77777777" w:rsidTr="00DA5D19">
        <w:trPr>
          <w:trHeight w:val="340"/>
        </w:trPr>
        <w:tc>
          <w:tcPr>
            <w:tcW w:w="3681" w:type="dxa"/>
            <w:vAlign w:val="center"/>
          </w:tcPr>
          <w:p w14:paraId="2B12D247" w14:textId="77777777" w:rsidR="006E1CCD" w:rsidRPr="006E1CCD" w:rsidRDefault="006E1CCD" w:rsidP="006E1CCD">
            <w:pPr>
              <w:pStyle w:val="ISI"/>
              <w:spacing w:line="240" w:lineRule="auto"/>
              <w:ind w:firstLine="0"/>
              <w:jc w:val="left"/>
              <w:rPr>
                <w:sz w:val="22"/>
                <w:szCs w:val="22"/>
              </w:rPr>
            </w:pPr>
            <w:r w:rsidRPr="006E1CCD">
              <w:rPr>
                <w:sz w:val="22"/>
                <w:szCs w:val="22"/>
              </w:rPr>
              <w:t>Faktor Daya (PF)</w:t>
            </w:r>
          </w:p>
        </w:tc>
        <w:tc>
          <w:tcPr>
            <w:tcW w:w="2149" w:type="dxa"/>
            <w:vAlign w:val="center"/>
          </w:tcPr>
          <w:p w14:paraId="0C19C3D0" w14:textId="77777777" w:rsidR="006E1CCD" w:rsidRPr="006E1CCD" w:rsidRDefault="006E1CCD" w:rsidP="006E1CCD">
            <w:pPr>
              <w:pStyle w:val="ISI"/>
              <w:spacing w:line="240" w:lineRule="auto"/>
              <w:ind w:firstLine="0"/>
              <w:jc w:val="center"/>
              <w:rPr>
                <w:sz w:val="22"/>
                <w:szCs w:val="22"/>
              </w:rPr>
            </w:pPr>
            <w:r w:rsidRPr="006E1CCD">
              <w:rPr>
                <w:sz w:val="22"/>
                <w:szCs w:val="22"/>
              </w:rPr>
              <w:t>0,52</w:t>
            </w:r>
          </w:p>
        </w:tc>
      </w:tr>
      <w:tr w:rsidR="006E1CCD" w14:paraId="03E79025" w14:textId="77777777" w:rsidTr="00DA5D19">
        <w:trPr>
          <w:trHeight w:val="340"/>
        </w:trPr>
        <w:tc>
          <w:tcPr>
            <w:tcW w:w="3681" w:type="dxa"/>
            <w:vAlign w:val="center"/>
          </w:tcPr>
          <w:p w14:paraId="024BCCA6" w14:textId="77777777" w:rsidR="006E1CCD" w:rsidRPr="006E1CCD" w:rsidRDefault="006E1CCD" w:rsidP="006E1CCD">
            <w:pPr>
              <w:pStyle w:val="ISI"/>
              <w:spacing w:line="240" w:lineRule="auto"/>
              <w:ind w:firstLine="0"/>
              <w:jc w:val="left"/>
              <w:rPr>
                <w:sz w:val="22"/>
                <w:szCs w:val="22"/>
              </w:rPr>
            </w:pPr>
            <w:r w:rsidRPr="006E1CCD">
              <w:rPr>
                <w:sz w:val="22"/>
                <w:szCs w:val="22"/>
              </w:rPr>
              <w:t>Daya Semu (S)</w:t>
            </w:r>
          </w:p>
        </w:tc>
        <w:tc>
          <w:tcPr>
            <w:tcW w:w="2149" w:type="dxa"/>
            <w:vAlign w:val="center"/>
          </w:tcPr>
          <w:p w14:paraId="30F6B76D" w14:textId="77777777" w:rsidR="006E1CCD" w:rsidRPr="006E1CCD" w:rsidRDefault="006E1CCD" w:rsidP="006E1CCD">
            <w:pPr>
              <w:pStyle w:val="ISI"/>
              <w:spacing w:line="240" w:lineRule="auto"/>
              <w:ind w:firstLine="0"/>
              <w:jc w:val="center"/>
              <w:rPr>
                <w:sz w:val="22"/>
                <w:szCs w:val="22"/>
              </w:rPr>
            </w:pPr>
            <w:r w:rsidRPr="006E1CCD">
              <w:rPr>
                <w:sz w:val="22"/>
                <w:szCs w:val="22"/>
              </w:rPr>
              <w:t>254 VA</w:t>
            </w:r>
          </w:p>
        </w:tc>
      </w:tr>
      <w:tr w:rsidR="006E1CCD" w14:paraId="59FA150D" w14:textId="77777777" w:rsidTr="00DA5D19">
        <w:trPr>
          <w:trHeight w:val="340"/>
        </w:trPr>
        <w:tc>
          <w:tcPr>
            <w:tcW w:w="3681" w:type="dxa"/>
            <w:vAlign w:val="center"/>
          </w:tcPr>
          <w:p w14:paraId="659180C1" w14:textId="77777777" w:rsidR="006E1CCD" w:rsidRPr="006E1CCD" w:rsidRDefault="006E1CCD" w:rsidP="006E1CCD">
            <w:pPr>
              <w:pStyle w:val="ISI"/>
              <w:spacing w:line="240" w:lineRule="auto"/>
              <w:ind w:firstLine="0"/>
              <w:jc w:val="left"/>
              <w:rPr>
                <w:sz w:val="22"/>
                <w:szCs w:val="22"/>
              </w:rPr>
            </w:pPr>
            <w:r w:rsidRPr="006E1CCD">
              <w:rPr>
                <w:sz w:val="22"/>
                <w:szCs w:val="22"/>
              </w:rPr>
              <w:t>Daya Reaktif (Q)</w:t>
            </w:r>
          </w:p>
        </w:tc>
        <w:tc>
          <w:tcPr>
            <w:tcW w:w="2149" w:type="dxa"/>
            <w:vAlign w:val="center"/>
          </w:tcPr>
          <w:p w14:paraId="1A05577D" w14:textId="77777777" w:rsidR="006E1CCD" w:rsidRPr="006E1CCD" w:rsidRDefault="006E1CCD" w:rsidP="006E1CCD">
            <w:pPr>
              <w:pStyle w:val="ISI"/>
              <w:spacing w:line="240" w:lineRule="auto"/>
              <w:ind w:firstLine="0"/>
              <w:jc w:val="center"/>
              <w:rPr>
                <w:sz w:val="22"/>
                <w:szCs w:val="22"/>
              </w:rPr>
            </w:pPr>
            <w:r w:rsidRPr="006E1CCD">
              <w:rPr>
                <w:sz w:val="22"/>
                <w:szCs w:val="22"/>
              </w:rPr>
              <w:t>217 VAR</w:t>
            </w:r>
          </w:p>
        </w:tc>
      </w:tr>
      <w:tr w:rsidR="006E1CCD" w14:paraId="254C733F" w14:textId="77777777" w:rsidTr="00DA5D19">
        <w:trPr>
          <w:trHeight w:val="340"/>
        </w:trPr>
        <w:tc>
          <w:tcPr>
            <w:tcW w:w="3681" w:type="dxa"/>
            <w:vAlign w:val="center"/>
          </w:tcPr>
          <w:p w14:paraId="6A0667DD" w14:textId="77777777" w:rsidR="006E1CCD" w:rsidRPr="006E1CCD" w:rsidRDefault="006E1CCD" w:rsidP="006E1CCD">
            <w:pPr>
              <w:pStyle w:val="ISI"/>
              <w:spacing w:line="240" w:lineRule="auto"/>
              <w:ind w:firstLine="0"/>
              <w:jc w:val="left"/>
              <w:rPr>
                <w:sz w:val="22"/>
                <w:szCs w:val="22"/>
              </w:rPr>
            </w:pPr>
            <w:r w:rsidRPr="006E1CCD">
              <w:rPr>
                <w:sz w:val="22"/>
                <w:szCs w:val="22"/>
              </w:rPr>
              <w:t>THD Tegangan (THD</w:t>
            </w:r>
            <w:r w:rsidRPr="006E1CCD">
              <w:rPr>
                <w:sz w:val="22"/>
                <w:szCs w:val="22"/>
                <w:vertAlign w:val="subscript"/>
              </w:rPr>
              <w:t>V</w:t>
            </w:r>
            <w:r w:rsidRPr="006E1CCD">
              <w:rPr>
                <w:sz w:val="22"/>
                <w:szCs w:val="22"/>
              </w:rPr>
              <w:t>)</w:t>
            </w:r>
          </w:p>
        </w:tc>
        <w:tc>
          <w:tcPr>
            <w:tcW w:w="2149" w:type="dxa"/>
            <w:vAlign w:val="center"/>
          </w:tcPr>
          <w:p w14:paraId="12CB88D1" w14:textId="77777777" w:rsidR="006E1CCD" w:rsidRPr="006E1CCD" w:rsidRDefault="006E1CCD" w:rsidP="006E1CCD">
            <w:pPr>
              <w:pStyle w:val="ISI"/>
              <w:spacing w:line="240" w:lineRule="auto"/>
              <w:ind w:firstLine="0"/>
              <w:jc w:val="center"/>
              <w:rPr>
                <w:sz w:val="22"/>
                <w:szCs w:val="22"/>
              </w:rPr>
            </w:pPr>
            <w:r w:rsidRPr="006E1CCD">
              <w:rPr>
                <w:sz w:val="22"/>
                <w:szCs w:val="22"/>
              </w:rPr>
              <w:t>10,4%</w:t>
            </w:r>
          </w:p>
        </w:tc>
      </w:tr>
      <w:tr w:rsidR="006E1CCD" w14:paraId="4749466E" w14:textId="77777777" w:rsidTr="00DA5D19">
        <w:trPr>
          <w:trHeight w:val="340"/>
        </w:trPr>
        <w:tc>
          <w:tcPr>
            <w:tcW w:w="3681" w:type="dxa"/>
            <w:vAlign w:val="center"/>
          </w:tcPr>
          <w:p w14:paraId="00EE1002" w14:textId="77777777" w:rsidR="006E1CCD" w:rsidRPr="006E1CCD" w:rsidRDefault="006E1CCD" w:rsidP="006E1CCD">
            <w:pPr>
              <w:pStyle w:val="ISI"/>
              <w:spacing w:line="240" w:lineRule="auto"/>
              <w:ind w:firstLine="0"/>
              <w:jc w:val="left"/>
              <w:rPr>
                <w:sz w:val="22"/>
                <w:szCs w:val="22"/>
              </w:rPr>
            </w:pPr>
            <w:r w:rsidRPr="006E1CCD">
              <w:rPr>
                <w:sz w:val="22"/>
                <w:szCs w:val="22"/>
              </w:rPr>
              <w:t>THD Arus (THD</w:t>
            </w:r>
            <w:r w:rsidRPr="006E1CCD">
              <w:rPr>
                <w:sz w:val="22"/>
                <w:szCs w:val="22"/>
                <w:vertAlign w:val="subscript"/>
              </w:rPr>
              <w:t>I</w:t>
            </w:r>
            <w:r w:rsidRPr="006E1CCD">
              <w:rPr>
                <w:sz w:val="22"/>
                <w:szCs w:val="22"/>
              </w:rPr>
              <w:t>)</w:t>
            </w:r>
          </w:p>
        </w:tc>
        <w:tc>
          <w:tcPr>
            <w:tcW w:w="2149" w:type="dxa"/>
            <w:vAlign w:val="center"/>
          </w:tcPr>
          <w:p w14:paraId="47E8C137" w14:textId="77777777" w:rsidR="006E1CCD" w:rsidRPr="006E1CCD" w:rsidRDefault="006E1CCD" w:rsidP="006E1CCD">
            <w:pPr>
              <w:pStyle w:val="ISI"/>
              <w:spacing w:line="240" w:lineRule="auto"/>
              <w:ind w:firstLine="0"/>
              <w:jc w:val="center"/>
              <w:rPr>
                <w:sz w:val="22"/>
                <w:szCs w:val="22"/>
              </w:rPr>
            </w:pPr>
            <w:r w:rsidRPr="006E1CCD">
              <w:rPr>
                <w:sz w:val="22"/>
                <w:szCs w:val="22"/>
              </w:rPr>
              <w:t>24,0%</w:t>
            </w:r>
          </w:p>
        </w:tc>
      </w:tr>
      <w:tr w:rsidR="00D03ED5" w14:paraId="6E85F9DD" w14:textId="77777777" w:rsidTr="00DA5D19">
        <w:trPr>
          <w:trHeight w:val="340"/>
        </w:trPr>
        <w:tc>
          <w:tcPr>
            <w:tcW w:w="3681" w:type="dxa"/>
            <w:vAlign w:val="center"/>
          </w:tcPr>
          <w:p w14:paraId="4785BE56" w14:textId="497504A1" w:rsidR="00D03ED5" w:rsidRPr="006E1CCD" w:rsidRDefault="00D03ED5" w:rsidP="006E1CCD">
            <w:pPr>
              <w:pStyle w:val="ISI"/>
              <w:spacing w:line="240" w:lineRule="auto"/>
              <w:ind w:firstLine="0"/>
              <w:jc w:val="left"/>
              <w:rPr>
                <w:sz w:val="22"/>
                <w:szCs w:val="22"/>
              </w:rPr>
            </w:pPr>
            <w:r>
              <w:rPr>
                <w:sz w:val="22"/>
                <w:szCs w:val="22"/>
              </w:rPr>
              <w:t>Efisiensi</w:t>
            </w:r>
          </w:p>
        </w:tc>
        <w:tc>
          <w:tcPr>
            <w:tcW w:w="2149" w:type="dxa"/>
            <w:vAlign w:val="center"/>
          </w:tcPr>
          <w:p w14:paraId="70E3CEEB" w14:textId="3BE0CE13" w:rsidR="00D03ED5" w:rsidRPr="006E1CCD" w:rsidRDefault="00D03ED5" w:rsidP="006E1CCD">
            <w:pPr>
              <w:pStyle w:val="ISI"/>
              <w:spacing w:line="240" w:lineRule="auto"/>
              <w:ind w:firstLine="0"/>
              <w:jc w:val="center"/>
              <w:rPr>
                <w:sz w:val="22"/>
                <w:szCs w:val="22"/>
              </w:rPr>
            </w:pPr>
            <w:r>
              <w:rPr>
                <w:sz w:val="22"/>
                <w:szCs w:val="22"/>
              </w:rPr>
              <w:t>85,09%</w:t>
            </w:r>
          </w:p>
        </w:tc>
      </w:tr>
    </w:tbl>
    <w:p w14:paraId="611FBB08" w14:textId="77777777" w:rsidR="006E1CCD" w:rsidRDefault="006E1CCD" w:rsidP="006E1CCD">
      <w:pPr>
        <w:pStyle w:val="ISI"/>
      </w:pPr>
    </w:p>
    <w:p w14:paraId="43A835E4" w14:textId="5810F534" w:rsidR="006E1CCD" w:rsidRPr="00A70FB7" w:rsidRDefault="006E1CCD" w:rsidP="00DE113C">
      <w:pPr>
        <w:pStyle w:val="ISI"/>
      </w:pPr>
      <w:r>
        <w:t>Dari Tabel 4.2</w:t>
      </w:r>
      <w:r w:rsidR="00A458CF">
        <w:t>8</w:t>
      </w:r>
      <w:r>
        <w:t xml:space="preserve"> dapat dilihat bahwa sistem integrasi openloop mampu menyuplai tegangan 224,1 V dan arus 1,119 A pada motor tanpa beban. Besaran tegangan tersebut sudah sangat mendekati nilai setpoint, yaitu 220 V hanya dengan eror sebesar 1,86%. Motor tanpa beban ini menarik daya nyata sebesar 133 W dan daya semu sebesar 254 VA, dengan faktor daya 0,52. Faktor daya yang sangat rendah ini dapat terjadi karena motor berada pada kondisi tanpa beban, karena daya </w:t>
      </w:r>
      <w:r>
        <w:lastRenderedPageBreak/>
        <w:t xml:space="preserve">semu digunakan untuk membangun medan magnet motor dan hanya sedikit yang diubah menjadi daya nyata. </w:t>
      </w:r>
    </w:p>
    <w:p w14:paraId="431C5995" w14:textId="7B7AF90A" w:rsidR="009524DE" w:rsidRDefault="006E1CCD" w:rsidP="006E1CCD">
      <w:pPr>
        <w:pStyle w:val="ISI"/>
      </w:pPr>
      <w:r>
        <w:t>Nilai efisiensi sistem sebesar 86,76% pada pengujian ini menunjukkan bahwa sistem bekerja dengan baik</w:t>
      </w:r>
      <w:r w:rsidR="009524DE">
        <w:t>, meskipun sebagian besar daya tersebut digunakan untuk rugi inti besi dan gesekan mekanis motor karena belum ada beban eksternal</w:t>
      </w:r>
      <w:r>
        <w:t>.</w:t>
      </w:r>
      <w:r w:rsidR="009524DE">
        <w:t xml:space="preserve"> Kondisi ini umum terjadi karena pada motor induksi tanpa beban, di mana arus stator didominasi oleh arus magnetisasi yang bersifat induktif.</w:t>
      </w:r>
    </w:p>
    <w:p w14:paraId="4C08E531" w14:textId="0F781677" w:rsidR="006E1CCD" w:rsidRDefault="006E1CCD" w:rsidP="006E1CCD">
      <w:pPr>
        <w:pStyle w:val="ISI"/>
      </w:pPr>
      <w:r>
        <w:t>Di</w:t>
      </w:r>
      <w:r w:rsidR="00AC3415">
        <w:t xml:space="preserve"> </w:t>
      </w:r>
      <w:r>
        <w:t xml:space="preserve">samping itu, kualitas tegangan yang ditunjukkan oleh pembacaan THD Tegangan senilai 10,4 %, sementara THD Arus senilai 24% adalah konsekuensi dari faktor daya yang rendah pada operasi motor induksi yang disuplai oleh keluaran inverter multilevel. Pembacaan alat ukur </w:t>
      </w:r>
      <w:r w:rsidR="001D6105">
        <w:t xml:space="preserve">terkait parameter kualitas daya </w:t>
      </w:r>
      <w:r>
        <w:t>pada dapat dilihat pada Tabel 4.2</w:t>
      </w:r>
      <w:r w:rsidR="00A458CF">
        <w:t>9</w:t>
      </w:r>
      <w:r>
        <w:t>.</w:t>
      </w:r>
    </w:p>
    <w:p w14:paraId="0C4D7839" w14:textId="77777777" w:rsidR="006E1CCD" w:rsidRDefault="006E1CCD" w:rsidP="006E1CCD">
      <w:pPr>
        <w:pStyle w:val="ISI"/>
      </w:pPr>
    </w:p>
    <w:p w14:paraId="1309DA02" w14:textId="526549BE" w:rsidR="006E1CCD" w:rsidRPr="0065111E" w:rsidRDefault="0065111E" w:rsidP="0065111E">
      <w:pPr>
        <w:pStyle w:val="TABEL"/>
        <w:rPr>
          <w:b w:val="0"/>
          <w:bCs/>
        </w:rPr>
      </w:pPr>
      <w:bookmarkStart w:id="186" w:name="_Toc229342871"/>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29</w:t>
      </w:r>
      <w:r w:rsidR="00891F50">
        <w:fldChar w:fldCharType="end"/>
      </w:r>
      <w:r>
        <w:t xml:space="preserve"> </w:t>
      </w:r>
      <w:r w:rsidRPr="0065111E">
        <w:rPr>
          <w:b w:val="0"/>
          <w:bCs/>
        </w:rPr>
        <w:t>Parameter Kualitas Daya Pengujian Integrasi Openloop dengan Motor tanpa Beban</w:t>
      </w:r>
      <w:bookmarkEnd w:id="186"/>
    </w:p>
    <w:tbl>
      <w:tblPr>
        <w:tblStyle w:val="TableGrid"/>
        <w:tblW w:w="7938" w:type="dxa"/>
        <w:tblLook w:val="04A0" w:firstRow="1" w:lastRow="0" w:firstColumn="1" w:lastColumn="0" w:noHBand="0" w:noVBand="1"/>
      </w:tblPr>
      <w:tblGrid>
        <w:gridCol w:w="3969"/>
        <w:gridCol w:w="3969"/>
      </w:tblGrid>
      <w:tr w:rsidR="006E1CCD" w14:paraId="49A41CDC" w14:textId="77777777" w:rsidTr="006E1CCD">
        <w:trPr>
          <w:trHeight w:val="425"/>
        </w:trPr>
        <w:tc>
          <w:tcPr>
            <w:tcW w:w="3969" w:type="dxa"/>
            <w:shd w:val="clear" w:color="auto" w:fill="FFFF00"/>
            <w:vAlign w:val="center"/>
          </w:tcPr>
          <w:p w14:paraId="7BFD3426" w14:textId="77777777" w:rsidR="006E1CCD" w:rsidRPr="006E1CCD" w:rsidRDefault="006E1CCD" w:rsidP="006E1CCD">
            <w:pPr>
              <w:pStyle w:val="ISI"/>
              <w:spacing w:line="240" w:lineRule="auto"/>
              <w:ind w:firstLine="0"/>
              <w:jc w:val="center"/>
              <w:rPr>
                <w:sz w:val="22"/>
                <w:szCs w:val="22"/>
              </w:rPr>
            </w:pPr>
            <w:r w:rsidRPr="006E1CCD">
              <w:rPr>
                <w:sz w:val="22"/>
                <w:szCs w:val="22"/>
              </w:rPr>
              <w:t>Parameter</w:t>
            </w:r>
          </w:p>
        </w:tc>
        <w:tc>
          <w:tcPr>
            <w:tcW w:w="3969" w:type="dxa"/>
            <w:shd w:val="clear" w:color="auto" w:fill="FFFF00"/>
            <w:vAlign w:val="center"/>
          </w:tcPr>
          <w:p w14:paraId="3BC68333" w14:textId="77777777" w:rsidR="006E1CCD" w:rsidRPr="006E1CCD" w:rsidRDefault="006E1CCD" w:rsidP="006E1CCD">
            <w:pPr>
              <w:pStyle w:val="ISI"/>
              <w:spacing w:line="240" w:lineRule="auto"/>
              <w:ind w:firstLine="0"/>
              <w:jc w:val="center"/>
              <w:rPr>
                <w:noProof/>
                <w:sz w:val="22"/>
                <w:szCs w:val="22"/>
              </w:rPr>
            </w:pPr>
            <w:r w:rsidRPr="006E1CCD">
              <w:rPr>
                <w:noProof/>
                <w:sz w:val="22"/>
                <w:szCs w:val="22"/>
              </w:rPr>
              <w:t>Tampilan Fluke 43b</w:t>
            </w:r>
          </w:p>
        </w:tc>
      </w:tr>
      <w:tr w:rsidR="006E1CCD" w14:paraId="455C6AB6" w14:textId="77777777" w:rsidTr="0013461B">
        <w:trPr>
          <w:trHeight w:val="2268"/>
        </w:trPr>
        <w:tc>
          <w:tcPr>
            <w:tcW w:w="3969" w:type="dxa"/>
            <w:vAlign w:val="center"/>
          </w:tcPr>
          <w:p w14:paraId="37F3FBE3" w14:textId="77777777" w:rsidR="006E1CCD" w:rsidRPr="002E11B7" w:rsidRDefault="006E1CCD" w:rsidP="006E1CCD">
            <w:pPr>
              <w:pStyle w:val="ISI"/>
              <w:spacing w:line="240" w:lineRule="auto"/>
              <w:ind w:firstLine="0"/>
              <w:jc w:val="center"/>
              <w:rPr>
                <w:sz w:val="22"/>
                <w:szCs w:val="22"/>
              </w:rPr>
            </w:pPr>
            <w:r w:rsidRPr="002E11B7">
              <w:rPr>
                <w:sz w:val="22"/>
                <w:szCs w:val="22"/>
              </w:rPr>
              <w:t>Sinyal tegangan dan arus keluaran</w:t>
            </w:r>
          </w:p>
        </w:tc>
        <w:tc>
          <w:tcPr>
            <w:tcW w:w="3969" w:type="dxa"/>
            <w:vAlign w:val="center"/>
          </w:tcPr>
          <w:p w14:paraId="261316BF" w14:textId="77777777" w:rsidR="006E1CCD" w:rsidRPr="006E1CCD" w:rsidRDefault="006E1CCD" w:rsidP="006E1CCD">
            <w:pPr>
              <w:pStyle w:val="ISI"/>
              <w:spacing w:line="240" w:lineRule="auto"/>
              <w:ind w:firstLine="0"/>
              <w:jc w:val="center"/>
              <w:rPr>
                <w:sz w:val="22"/>
                <w:szCs w:val="22"/>
              </w:rPr>
            </w:pPr>
            <w:r w:rsidRPr="006E1CCD">
              <w:rPr>
                <w:noProof/>
                <w:sz w:val="22"/>
                <w:szCs w:val="22"/>
              </w:rPr>
              <w:drawing>
                <wp:inline distT="0" distB="0" distL="0" distR="0" wp14:anchorId="707CF950" wp14:editId="2DC5C826">
                  <wp:extent cx="1368000" cy="1368000"/>
                  <wp:effectExtent l="0" t="0" r="3810" b="3810"/>
                  <wp:docPr id="589988544" name="Picture 19"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88544" name="Picture 19" descr="A screen shot of a device&#10;&#10;AI-generated content may be incorrect."/>
                          <pic:cNvPicPr/>
                        </pic:nvPicPr>
                        <pic:blipFill>
                          <a:blip r:embed="rId128">
                            <a:extLst>
                              <a:ext uri="{28A0092B-C50C-407E-A947-70E740481C1C}">
                                <a14:useLocalDpi xmlns:a14="http://schemas.microsoft.com/office/drawing/2010/main" val="0"/>
                              </a:ext>
                            </a:extLst>
                          </a:blip>
                          <a:stretch>
                            <a:fillRect/>
                          </a:stretch>
                        </pic:blipFill>
                        <pic:spPr>
                          <a:xfrm>
                            <a:off x="0" y="0"/>
                            <a:ext cx="1368000" cy="1368000"/>
                          </a:xfrm>
                          <a:prstGeom prst="rect">
                            <a:avLst/>
                          </a:prstGeom>
                        </pic:spPr>
                      </pic:pic>
                    </a:graphicData>
                  </a:graphic>
                </wp:inline>
              </w:drawing>
            </w:r>
          </w:p>
        </w:tc>
      </w:tr>
      <w:tr w:rsidR="00DA5D19" w14:paraId="44268DDF" w14:textId="77777777" w:rsidTr="0013461B">
        <w:trPr>
          <w:trHeight w:val="2268"/>
        </w:trPr>
        <w:tc>
          <w:tcPr>
            <w:tcW w:w="3969" w:type="dxa"/>
            <w:vAlign w:val="center"/>
          </w:tcPr>
          <w:p w14:paraId="0576B358" w14:textId="77777777" w:rsidR="00DA5D19" w:rsidRPr="002E11B7" w:rsidRDefault="00DA5D19" w:rsidP="00DA5D19">
            <w:pPr>
              <w:pStyle w:val="ISI"/>
              <w:spacing w:line="240" w:lineRule="auto"/>
              <w:ind w:firstLine="0"/>
              <w:jc w:val="center"/>
              <w:rPr>
                <w:sz w:val="22"/>
                <w:szCs w:val="22"/>
              </w:rPr>
            </w:pPr>
            <w:r w:rsidRPr="002E11B7">
              <w:rPr>
                <w:sz w:val="22"/>
                <w:szCs w:val="22"/>
              </w:rPr>
              <w:t>Pengukuran daya aktif, semu, reaktif, serta faktor daya yang dihasilkan</w:t>
            </w:r>
          </w:p>
        </w:tc>
        <w:tc>
          <w:tcPr>
            <w:tcW w:w="3969" w:type="dxa"/>
            <w:vAlign w:val="center"/>
          </w:tcPr>
          <w:p w14:paraId="35CAE7AC" w14:textId="77777777" w:rsidR="00DA5D19" w:rsidRPr="006E1CCD" w:rsidRDefault="00DA5D19" w:rsidP="00DA5D19">
            <w:pPr>
              <w:pStyle w:val="ISI"/>
              <w:spacing w:line="240" w:lineRule="auto"/>
              <w:ind w:firstLine="0"/>
              <w:jc w:val="center"/>
              <w:rPr>
                <w:noProof/>
                <w:sz w:val="22"/>
                <w:szCs w:val="22"/>
              </w:rPr>
            </w:pPr>
            <w:r>
              <w:rPr>
                <w:noProof/>
              </w:rPr>
              <w:drawing>
                <wp:inline distT="0" distB="0" distL="0" distR="0" wp14:anchorId="01355FED" wp14:editId="51A516B2">
                  <wp:extent cx="1368000" cy="1368000"/>
                  <wp:effectExtent l="0" t="0" r="3810" b="3810"/>
                  <wp:docPr id="1951891676" name="Picture 20"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91676" name="Picture 20" descr="A screen shot of a device&#10;&#10;AI-generated content may be incorrect."/>
                          <pic:cNvPicPr/>
                        </pic:nvPicPr>
                        <pic:blipFill>
                          <a:blip r:embed="rId129">
                            <a:extLst>
                              <a:ext uri="{28A0092B-C50C-407E-A947-70E740481C1C}">
                                <a14:useLocalDpi xmlns:a14="http://schemas.microsoft.com/office/drawing/2010/main" val="0"/>
                              </a:ext>
                            </a:extLst>
                          </a:blip>
                          <a:stretch>
                            <a:fillRect/>
                          </a:stretch>
                        </pic:blipFill>
                        <pic:spPr>
                          <a:xfrm>
                            <a:off x="0" y="0"/>
                            <a:ext cx="1368000" cy="1368000"/>
                          </a:xfrm>
                          <a:prstGeom prst="rect">
                            <a:avLst/>
                          </a:prstGeom>
                        </pic:spPr>
                      </pic:pic>
                    </a:graphicData>
                  </a:graphic>
                </wp:inline>
              </w:drawing>
            </w:r>
          </w:p>
        </w:tc>
      </w:tr>
      <w:tr w:rsidR="00924BFD" w14:paraId="4A878837" w14:textId="77777777" w:rsidTr="0013461B">
        <w:trPr>
          <w:trHeight w:val="2268"/>
        </w:trPr>
        <w:tc>
          <w:tcPr>
            <w:tcW w:w="3969" w:type="dxa"/>
            <w:vAlign w:val="center"/>
          </w:tcPr>
          <w:p w14:paraId="133F6BD1" w14:textId="65903889" w:rsidR="00924BFD" w:rsidRPr="002E11B7" w:rsidRDefault="00924BFD" w:rsidP="00924BFD">
            <w:pPr>
              <w:pStyle w:val="ISI"/>
              <w:spacing w:line="240" w:lineRule="auto"/>
              <w:ind w:firstLine="0"/>
              <w:jc w:val="center"/>
              <w:rPr>
                <w:sz w:val="22"/>
                <w:szCs w:val="22"/>
              </w:rPr>
            </w:pPr>
            <w:r w:rsidRPr="002E11B7">
              <w:rPr>
                <w:sz w:val="22"/>
                <w:szCs w:val="22"/>
              </w:rPr>
              <w:t>Pengukuran THD tegangan beserta komponen harmonisanya</w:t>
            </w:r>
          </w:p>
        </w:tc>
        <w:tc>
          <w:tcPr>
            <w:tcW w:w="3969" w:type="dxa"/>
            <w:vAlign w:val="center"/>
          </w:tcPr>
          <w:p w14:paraId="0317FE68" w14:textId="68D5BE8D" w:rsidR="00924BFD" w:rsidRDefault="00924BFD" w:rsidP="00924BFD">
            <w:pPr>
              <w:pStyle w:val="ISI"/>
              <w:spacing w:line="240" w:lineRule="auto"/>
              <w:ind w:firstLine="0"/>
              <w:jc w:val="center"/>
              <w:rPr>
                <w:noProof/>
              </w:rPr>
            </w:pPr>
            <w:r>
              <w:rPr>
                <w:noProof/>
              </w:rPr>
              <w:drawing>
                <wp:inline distT="0" distB="0" distL="0" distR="0" wp14:anchorId="6AFC1ECE" wp14:editId="255CEB88">
                  <wp:extent cx="1368000" cy="1368000"/>
                  <wp:effectExtent l="0" t="0" r="3810" b="3810"/>
                  <wp:docPr id="883810532" name="Picture 2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10532" name="Picture 21" descr="A screenshot of a device&#10;&#10;AI-generated content may be incorrect."/>
                          <pic:cNvPicPr/>
                        </pic:nvPicPr>
                        <pic:blipFill>
                          <a:blip r:embed="rId130">
                            <a:extLst>
                              <a:ext uri="{28A0092B-C50C-407E-A947-70E740481C1C}">
                                <a14:useLocalDpi xmlns:a14="http://schemas.microsoft.com/office/drawing/2010/main" val="0"/>
                              </a:ext>
                            </a:extLst>
                          </a:blip>
                          <a:stretch>
                            <a:fillRect/>
                          </a:stretch>
                        </pic:blipFill>
                        <pic:spPr>
                          <a:xfrm>
                            <a:off x="0" y="0"/>
                            <a:ext cx="1368000" cy="1368000"/>
                          </a:xfrm>
                          <a:prstGeom prst="rect">
                            <a:avLst/>
                          </a:prstGeom>
                        </pic:spPr>
                      </pic:pic>
                    </a:graphicData>
                  </a:graphic>
                </wp:inline>
              </w:drawing>
            </w:r>
          </w:p>
        </w:tc>
      </w:tr>
    </w:tbl>
    <w:p w14:paraId="04F65EFC" w14:textId="247136AE" w:rsidR="0013461B" w:rsidRPr="0013461B" w:rsidRDefault="0013461B" w:rsidP="00B05317">
      <w:pPr>
        <w:spacing w:line="360" w:lineRule="auto"/>
        <w:jc w:val="center"/>
        <w:rPr>
          <w:b/>
          <w:sz w:val="22"/>
          <w:szCs w:val="22"/>
        </w:rPr>
      </w:pPr>
      <w:r w:rsidRPr="0013461B">
        <w:rPr>
          <w:b/>
          <w:bCs/>
          <w:sz w:val="22"/>
          <w:szCs w:val="22"/>
        </w:rPr>
        <w:lastRenderedPageBreak/>
        <w:t>Lanjutan Tabel 4.2</w:t>
      </w:r>
      <w:r w:rsidR="00A458CF">
        <w:rPr>
          <w:b/>
          <w:bCs/>
          <w:sz w:val="22"/>
          <w:szCs w:val="22"/>
        </w:rPr>
        <w:t>9</w:t>
      </w:r>
      <w:r w:rsidRPr="0013461B">
        <w:rPr>
          <w:sz w:val="22"/>
          <w:szCs w:val="22"/>
        </w:rPr>
        <w:t xml:space="preserve"> Parameter Kualitas Daya Pengujian Integrasi Openloop dengan Motor tanpa Beban</w:t>
      </w:r>
    </w:p>
    <w:tbl>
      <w:tblPr>
        <w:tblStyle w:val="TableGrid"/>
        <w:tblW w:w="7938" w:type="dxa"/>
        <w:tblLook w:val="04A0" w:firstRow="1" w:lastRow="0" w:firstColumn="1" w:lastColumn="0" w:noHBand="0" w:noVBand="1"/>
      </w:tblPr>
      <w:tblGrid>
        <w:gridCol w:w="3969"/>
        <w:gridCol w:w="3969"/>
      </w:tblGrid>
      <w:tr w:rsidR="0013461B" w14:paraId="3ADF7712" w14:textId="77777777" w:rsidTr="0013461B">
        <w:trPr>
          <w:trHeight w:val="425"/>
        </w:trPr>
        <w:tc>
          <w:tcPr>
            <w:tcW w:w="3969" w:type="dxa"/>
            <w:shd w:val="clear" w:color="auto" w:fill="FFFF00"/>
            <w:vAlign w:val="center"/>
          </w:tcPr>
          <w:p w14:paraId="19140414" w14:textId="1BAD4843" w:rsidR="0013461B" w:rsidRDefault="0013461B" w:rsidP="0013461B">
            <w:pPr>
              <w:pStyle w:val="ISI"/>
              <w:spacing w:line="240" w:lineRule="auto"/>
              <w:ind w:firstLine="0"/>
              <w:jc w:val="center"/>
            </w:pPr>
            <w:r w:rsidRPr="006E1CCD">
              <w:rPr>
                <w:sz w:val="22"/>
                <w:szCs w:val="22"/>
              </w:rPr>
              <w:t>Parameter</w:t>
            </w:r>
          </w:p>
        </w:tc>
        <w:tc>
          <w:tcPr>
            <w:tcW w:w="3969" w:type="dxa"/>
            <w:shd w:val="clear" w:color="auto" w:fill="FFFF00"/>
            <w:vAlign w:val="center"/>
          </w:tcPr>
          <w:p w14:paraId="2FED3A39" w14:textId="61B9EB82" w:rsidR="0013461B" w:rsidRDefault="0013461B" w:rsidP="0013461B">
            <w:pPr>
              <w:pStyle w:val="ISI"/>
              <w:spacing w:line="240" w:lineRule="auto"/>
              <w:ind w:firstLine="0"/>
              <w:jc w:val="center"/>
              <w:rPr>
                <w:noProof/>
              </w:rPr>
            </w:pPr>
            <w:r w:rsidRPr="006E1CCD">
              <w:rPr>
                <w:noProof/>
                <w:sz w:val="22"/>
                <w:szCs w:val="22"/>
              </w:rPr>
              <w:t>Tampilan Fluke 43b</w:t>
            </w:r>
          </w:p>
        </w:tc>
      </w:tr>
      <w:tr w:rsidR="00924BFD" w14:paraId="69E3AA26" w14:textId="77777777" w:rsidTr="0013461B">
        <w:trPr>
          <w:trHeight w:val="2268"/>
        </w:trPr>
        <w:tc>
          <w:tcPr>
            <w:tcW w:w="3969" w:type="dxa"/>
            <w:vAlign w:val="center"/>
          </w:tcPr>
          <w:p w14:paraId="2B919D21" w14:textId="009C691C" w:rsidR="00924BFD" w:rsidRPr="002E11B7" w:rsidRDefault="00924BFD" w:rsidP="00924BFD">
            <w:pPr>
              <w:pStyle w:val="ISI"/>
              <w:spacing w:line="240" w:lineRule="auto"/>
              <w:ind w:firstLine="0"/>
              <w:jc w:val="center"/>
              <w:rPr>
                <w:sz w:val="22"/>
                <w:szCs w:val="22"/>
              </w:rPr>
            </w:pPr>
            <w:r w:rsidRPr="002E11B7">
              <w:rPr>
                <w:sz w:val="22"/>
                <w:szCs w:val="22"/>
              </w:rPr>
              <w:t>Pengukuran THD arus beserta komponen harmonisanya</w:t>
            </w:r>
          </w:p>
        </w:tc>
        <w:tc>
          <w:tcPr>
            <w:tcW w:w="3969" w:type="dxa"/>
            <w:vAlign w:val="center"/>
          </w:tcPr>
          <w:p w14:paraId="0C45B955" w14:textId="0B790149" w:rsidR="00924BFD" w:rsidRDefault="00924BFD" w:rsidP="00924BFD">
            <w:pPr>
              <w:pStyle w:val="ISI"/>
              <w:spacing w:line="240" w:lineRule="auto"/>
              <w:ind w:firstLine="0"/>
              <w:jc w:val="center"/>
              <w:rPr>
                <w:noProof/>
              </w:rPr>
            </w:pPr>
            <w:r>
              <w:rPr>
                <w:noProof/>
              </w:rPr>
              <w:drawing>
                <wp:inline distT="0" distB="0" distL="0" distR="0" wp14:anchorId="3C330425" wp14:editId="61A83039">
                  <wp:extent cx="1368000" cy="1368000"/>
                  <wp:effectExtent l="0" t="0" r="3810" b="3810"/>
                  <wp:docPr id="120576197"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197" name="Picture 22" descr="A screenshot of a graph&#10;&#10;AI-generated content may be incorrect."/>
                          <pic:cNvPicPr/>
                        </pic:nvPicPr>
                        <pic:blipFill>
                          <a:blip r:embed="rId131">
                            <a:extLst>
                              <a:ext uri="{28A0092B-C50C-407E-A947-70E740481C1C}">
                                <a14:useLocalDpi xmlns:a14="http://schemas.microsoft.com/office/drawing/2010/main" val="0"/>
                              </a:ext>
                            </a:extLst>
                          </a:blip>
                          <a:stretch>
                            <a:fillRect/>
                          </a:stretch>
                        </pic:blipFill>
                        <pic:spPr>
                          <a:xfrm>
                            <a:off x="0" y="0"/>
                            <a:ext cx="1368000" cy="1368000"/>
                          </a:xfrm>
                          <a:prstGeom prst="rect">
                            <a:avLst/>
                          </a:prstGeom>
                        </pic:spPr>
                      </pic:pic>
                    </a:graphicData>
                  </a:graphic>
                </wp:inline>
              </w:drawing>
            </w:r>
          </w:p>
        </w:tc>
      </w:tr>
    </w:tbl>
    <w:p w14:paraId="161D7C6E" w14:textId="1EC021E3" w:rsidR="004A2D0B" w:rsidRPr="00944146" w:rsidRDefault="004A2D0B" w:rsidP="00944146">
      <w:pPr>
        <w:pStyle w:val="ISI"/>
      </w:pPr>
    </w:p>
    <w:p w14:paraId="5EE01ADF" w14:textId="4FBDBBFC" w:rsidR="004F0E56" w:rsidRDefault="009524DE" w:rsidP="00ED72C2">
      <w:pPr>
        <w:pStyle w:val="ISI"/>
      </w:pPr>
      <w:r>
        <w:t xml:space="preserve">Analisis kualitas daya dapat diamati dari nilai THD yang tersajikan. Nilai THD tegangan sebesar 10,4% masih berada dalam batas wajar untuk inverter tujuh tingkat tanpa filter, yan mana rentang THD tegangan ini juga ditunjukkan pada pengujian sebelumnya. </w:t>
      </w:r>
      <w:r w:rsidR="00ED72C2">
        <w:t>Nilai THD arus yang cukup tinggi mencapai 24,0% dapat disebabkan oleh kombinasi antara harmonisa pensaklaran inverter dan karakteristik non-linier arus magnetisasi motor pada saat motor tak terbebani secara mekanis.</w:t>
      </w:r>
    </w:p>
    <w:p w14:paraId="3106B1B0" w14:textId="77777777" w:rsidR="004F0E56" w:rsidRDefault="004F0E56" w:rsidP="006E1CCD">
      <w:pPr>
        <w:pStyle w:val="ISI"/>
      </w:pPr>
    </w:p>
    <w:p w14:paraId="54BA9FC9" w14:textId="4979B61F" w:rsidR="00D46DDF" w:rsidRDefault="00D46DDF" w:rsidP="003975D8">
      <w:pPr>
        <w:pStyle w:val="SUBSUBBAB"/>
      </w:pPr>
      <w:bookmarkStart w:id="187" w:name="_Toc229341863"/>
      <w:r>
        <w:t>Pengujian Integrasi Openloop dengan Motor Berbeban</w:t>
      </w:r>
      <w:bookmarkEnd w:id="187"/>
    </w:p>
    <w:p w14:paraId="06CF7F6B" w14:textId="4F8B4CC7" w:rsidR="004F0E56" w:rsidRDefault="001D6105" w:rsidP="001D6105">
      <w:pPr>
        <w:pStyle w:val="ISI"/>
      </w:pPr>
      <w:r>
        <w:t>P</w:t>
      </w:r>
      <w:r w:rsidRPr="001D6105">
        <w:t>ada tahap ini, pengujian dilakukan dengan memberikan beban mekanis nyata pada poros motor induksi untuk mengamati performa sistem saat menyuplai beban dinamis. Motor penggerak Shimizu PN-125 BIT dikopel dengan mesin penghalus (</w:t>
      </w:r>
      <w:r w:rsidRPr="001D6105">
        <w:rPr>
          <w:i/>
          <w:iCs/>
        </w:rPr>
        <w:t>Disk Mill</w:t>
      </w:r>
      <w:r w:rsidRPr="001D6105">
        <w:t xml:space="preserve">) DAMIJI Model FFC-15. Beban riil diberikan dengan menjalankan mesin tersebut untuk melakukan proses penghalusan biji ketumbar. Data hasil pengukuran parameter kelistrikan pada kondisi pembebanan ini </w:t>
      </w:r>
      <w:r>
        <w:t>disajikan pada Tabel 4.</w:t>
      </w:r>
      <w:r w:rsidR="00A458CF">
        <w:t>30</w:t>
      </w:r>
      <w:r>
        <w:t>.</w:t>
      </w:r>
    </w:p>
    <w:p w14:paraId="33FF287C" w14:textId="77777777" w:rsidR="001D6105" w:rsidRPr="0013461B" w:rsidRDefault="001D6105" w:rsidP="0013461B">
      <w:pPr>
        <w:pStyle w:val="ISI"/>
      </w:pPr>
    </w:p>
    <w:p w14:paraId="5A41B793" w14:textId="3BDFEFF7" w:rsidR="00D46DDF" w:rsidRPr="0065111E" w:rsidRDefault="0065111E" w:rsidP="0065111E">
      <w:pPr>
        <w:pStyle w:val="TABEL"/>
        <w:rPr>
          <w:b w:val="0"/>
          <w:bCs/>
        </w:rPr>
      </w:pPr>
      <w:bookmarkStart w:id="188" w:name="_Toc229342872"/>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30</w:t>
      </w:r>
      <w:r w:rsidR="00891F50">
        <w:fldChar w:fldCharType="end"/>
      </w:r>
      <w:r>
        <w:t xml:space="preserve"> </w:t>
      </w:r>
      <w:r w:rsidRPr="0065111E">
        <w:rPr>
          <w:b w:val="0"/>
          <w:bCs/>
        </w:rPr>
        <w:t>Pengujian Integrasi Openloop dengan Motor Berbeban</w:t>
      </w:r>
      <w:bookmarkEnd w:id="188"/>
    </w:p>
    <w:tbl>
      <w:tblPr>
        <w:tblStyle w:val="TableGrid"/>
        <w:tblW w:w="0" w:type="auto"/>
        <w:tblInd w:w="989" w:type="dxa"/>
        <w:tblLook w:val="04A0" w:firstRow="1" w:lastRow="0" w:firstColumn="1" w:lastColumn="0" w:noHBand="0" w:noVBand="1"/>
      </w:tblPr>
      <w:tblGrid>
        <w:gridCol w:w="3681"/>
        <w:gridCol w:w="2149"/>
      </w:tblGrid>
      <w:tr w:rsidR="00D46DDF" w14:paraId="4D9BF184" w14:textId="77777777" w:rsidTr="00AC6E82">
        <w:trPr>
          <w:trHeight w:val="340"/>
        </w:trPr>
        <w:tc>
          <w:tcPr>
            <w:tcW w:w="3681" w:type="dxa"/>
            <w:shd w:val="clear" w:color="auto" w:fill="FFFF00"/>
            <w:vAlign w:val="center"/>
          </w:tcPr>
          <w:p w14:paraId="262C7232" w14:textId="77777777" w:rsidR="00D46DDF" w:rsidRPr="006E1CCD" w:rsidRDefault="00D46DDF" w:rsidP="00AC6E82">
            <w:pPr>
              <w:pStyle w:val="ISI"/>
              <w:spacing w:line="240" w:lineRule="auto"/>
              <w:ind w:firstLine="0"/>
              <w:jc w:val="center"/>
              <w:rPr>
                <w:sz w:val="22"/>
                <w:szCs w:val="22"/>
              </w:rPr>
            </w:pPr>
            <w:r w:rsidRPr="006E1CCD">
              <w:rPr>
                <w:sz w:val="22"/>
                <w:szCs w:val="22"/>
              </w:rPr>
              <w:t>Parameter</w:t>
            </w:r>
          </w:p>
        </w:tc>
        <w:tc>
          <w:tcPr>
            <w:tcW w:w="2149" w:type="dxa"/>
            <w:shd w:val="clear" w:color="auto" w:fill="FFFF00"/>
            <w:vAlign w:val="center"/>
          </w:tcPr>
          <w:p w14:paraId="1225C24E" w14:textId="77777777" w:rsidR="00D46DDF" w:rsidRPr="006E1CCD" w:rsidRDefault="00D46DDF" w:rsidP="00AC6E82">
            <w:pPr>
              <w:pStyle w:val="ISI"/>
              <w:spacing w:line="240" w:lineRule="auto"/>
              <w:ind w:firstLine="0"/>
              <w:jc w:val="center"/>
              <w:rPr>
                <w:sz w:val="22"/>
                <w:szCs w:val="22"/>
              </w:rPr>
            </w:pPr>
            <w:r w:rsidRPr="006E1CCD">
              <w:rPr>
                <w:sz w:val="22"/>
                <w:szCs w:val="22"/>
              </w:rPr>
              <w:t>Nilai</w:t>
            </w:r>
          </w:p>
        </w:tc>
      </w:tr>
      <w:tr w:rsidR="00D46DDF" w14:paraId="155975FE" w14:textId="77777777" w:rsidTr="00AC6E82">
        <w:trPr>
          <w:trHeight w:val="340"/>
        </w:trPr>
        <w:tc>
          <w:tcPr>
            <w:tcW w:w="3681" w:type="dxa"/>
            <w:vAlign w:val="center"/>
          </w:tcPr>
          <w:p w14:paraId="728D4438" w14:textId="77777777" w:rsidR="00D46DDF" w:rsidRPr="006E1CCD" w:rsidRDefault="00D46DDF" w:rsidP="00AC6E82">
            <w:pPr>
              <w:pStyle w:val="ISI"/>
              <w:spacing w:line="240" w:lineRule="auto"/>
              <w:ind w:firstLine="0"/>
              <w:jc w:val="left"/>
              <w:rPr>
                <w:sz w:val="22"/>
                <w:szCs w:val="22"/>
              </w:rPr>
            </w:pPr>
            <w:r w:rsidRPr="006E1CCD">
              <w:rPr>
                <w:sz w:val="22"/>
                <w:szCs w:val="22"/>
              </w:rPr>
              <w:t>Tegangan Sumber</w:t>
            </w:r>
          </w:p>
        </w:tc>
        <w:tc>
          <w:tcPr>
            <w:tcW w:w="2149" w:type="dxa"/>
            <w:vAlign w:val="center"/>
          </w:tcPr>
          <w:p w14:paraId="307F0E6F" w14:textId="241A6F63" w:rsidR="00D46DDF" w:rsidRPr="006E1CCD" w:rsidRDefault="00DC12EA" w:rsidP="00AC6E82">
            <w:pPr>
              <w:pStyle w:val="ISI"/>
              <w:spacing w:line="240" w:lineRule="auto"/>
              <w:ind w:firstLine="0"/>
              <w:jc w:val="center"/>
              <w:rPr>
                <w:sz w:val="22"/>
                <w:szCs w:val="22"/>
              </w:rPr>
            </w:pPr>
            <w:r>
              <w:rPr>
                <w:sz w:val="22"/>
                <w:szCs w:val="22"/>
              </w:rPr>
              <w:t>23,47 V</w:t>
            </w:r>
          </w:p>
        </w:tc>
      </w:tr>
      <w:tr w:rsidR="00D46DDF" w14:paraId="53A61A2E" w14:textId="77777777" w:rsidTr="00AC6E82">
        <w:trPr>
          <w:trHeight w:val="340"/>
        </w:trPr>
        <w:tc>
          <w:tcPr>
            <w:tcW w:w="3681" w:type="dxa"/>
            <w:vAlign w:val="center"/>
          </w:tcPr>
          <w:p w14:paraId="2410578F" w14:textId="77777777" w:rsidR="00D46DDF" w:rsidRPr="006E1CCD" w:rsidRDefault="00D46DDF" w:rsidP="00AC6E82">
            <w:pPr>
              <w:pStyle w:val="ISI"/>
              <w:spacing w:line="240" w:lineRule="auto"/>
              <w:ind w:firstLine="0"/>
              <w:jc w:val="left"/>
              <w:rPr>
                <w:sz w:val="22"/>
                <w:szCs w:val="22"/>
              </w:rPr>
            </w:pPr>
            <w:r w:rsidRPr="006E1CCD">
              <w:rPr>
                <w:sz w:val="22"/>
                <w:szCs w:val="22"/>
              </w:rPr>
              <w:t>Arus Sumber</w:t>
            </w:r>
          </w:p>
        </w:tc>
        <w:tc>
          <w:tcPr>
            <w:tcW w:w="2149" w:type="dxa"/>
            <w:vAlign w:val="center"/>
          </w:tcPr>
          <w:p w14:paraId="21FBCAF7" w14:textId="7C93D62E" w:rsidR="00D46DDF" w:rsidRPr="006E1CCD" w:rsidRDefault="00DC12EA" w:rsidP="00AC6E82">
            <w:pPr>
              <w:pStyle w:val="ISI"/>
              <w:spacing w:line="240" w:lineRule="auto"/>
              <w:ind w:firstLine="0"/>
              <w:jc w:val="center"/>
              <w:rPr>
                <w:sz w:val="22"/>
                <w:szCs w:val="22"/>
              </w:rPr>
            </w:pPr>
            <w:r>
              <w:rPr>
                <w:sz w:val="22"/>
                <w:szCs w:val="22"/>
              </w:rPr>
              <w:t>7,93 A</w:t>
            </w:r>
          </w:p>
        </w:tc>
      </w:tr>
      <w:tr w:rsidR="00D46DDF" w14:paraId="29AC3446" w14:textId="77777777" w:rsidTr="00AC6E82">
        <w:trPr>
          <w:trHeight w:val="340"/>
        </w:trPr>
        <w:tc>
          <w:tcPr>
            <w:tcW w:w="3681" w:type="dxa"/>
            <w:vAlign w:val="center"/>
          </w:tcPr>
          <w:p w14:paraId="2647363F" w14:textId="77777777" w:rsidR="00D46DDF" w:rsidRPr="006E1CCD" w:rsidRDefault="00D46DDF" w:rsidP="00AC6E82">
            <w:pPr>
              <w:pStyle w:val="ISI"/>
              <w:spacing w:line="240" w:lineRule="auto"/>
              <w:ind w:firstLine="0"/>
              <w:jc w:val="left"/>
              <w:rPr>
                <w:sz w:val="22"/>
                <w:szCs w:val="22"/>
              </w:rPr>
            </w:pPr>
            <w:r w:rsidRPr="006E1CCD">
              <w:rPr>
                <w:sz w:val="22"/>
                <w:szCs w:val="22"/>
              </w:rPr>
              <w:t>Daya Masukan</w:t>
            </w:r>
          </w:p>
        </w:tc>
        <w:tc>
          <w:tcPr>
            <w:tcW w:w="2149" w:type="dxa"/>
            <w:vAlign w:val="center"/>
          </w:tcPr>
          <w:p w14:paraId="14F8D912" w14:textId="7D7CD526" w:rsidR="00D46DDF" w:rsidRPr="006E1CCD" w:rsidRDefault="00DC12EA" w:rsidP="00AC6E82">
            <w:pPr>
              <w:pStyle w:val="ISI"/>
              <w:spacing w:line="240" w:lineRule="auto"/>
              <w:ind w:firstLine="0"/>
              <w:jc w:val="center"/>
              <w:rPr>
                <w:sz w:val="22"/>
                <w:szCs w:val="22"/>
              </w:rPr>
            </w:pPr>
            <w:r>
              <w:rPr>
                <w:sz w:val="22"/>
                <w:szCs w:val="22"/>
              </w:rPr>
              <w:t>186,12 W</w:t>
            </w:r>
          </w:p>
        </w:tc>
      </w:tr>
      <w:tr w:rsidR="00D46DDF" w14:paraId="601D506D" w14:textId="77777777" w:rsidTr="00AC6E82">
        <w:trPr>
          <w:trHeight w:val="340"/>
        </w:trPr>
        <w:tc>
          <w:tcPr>
            <w:tcW w:w="3681" w:type="dxa"/>
            <w:vAlign w:val="center"/>
          </w:tcPr>
          <w:p w14:paraId="4E5E25C4" w14:textId="77777777" w:rsidR="00D46DDF" w:rsidRPr="006E1CCD" w:rsidRDefault="00D46DDF" w:rsidP="00AC6E82">
            <w:pPr>
              <w:pStyle w:val="ISI"/>
              <w:spacing w:line="240" w:lineRule="auto"/>
              <w:ind w:firstLine="0"/>
              <w:jc w:val="left"/>
              <w:rPr>
                <w:sz w:val="22"/>
                <w:szCs w:val="22"/>
              </w:rPr>
            </w:pPr>
            <w:r w:rsidRPr="006E1CCD">
              <w:rPr>
                <w:sz w:val="22"/>
                <w:szCs w:val="22"/>
              </w:rPr>
              <w:t>Tegangan Keluaran Inverter</w:t>
            </w:r>
          </w:p>
        </w:tc>
        <w:tc>
          <w:tcPr>
            <w:tcW w:w="2149" w:type="dxa"/>
            <w:vAlign w:val="center"/>
          </w:tcPr>
          <w:p w14:paraId="0CDB9CDC" w14:textId="13BBAAF2" w:rsidR="00D46DDF" w:rsidRPr="006E1CCD" w:rsidRDefault="00DC12EA" w:rsidP="00AC6E82">
            <w:pPr>
              <w:pStyle w:val="ISI"/>
              <w:spacing w:line="240" w:lineRule="auto"/>
              <w:ind w:firstLine="0"/>
              <w:jc w:val="center"/>
              <w:rPr>
                <w:sz w:val="22"/>
                <w:szCs w:val="22"/>
              </w:rPr>
            </w:pPr>
            <w:r>
              <w:rPr>
                <w:sz w:val="22"/>
                <w:szCs w:val="22"/>
              </w:rPr>
              <w:t>220,9 V</w:t>
            </w:r>
          </w:p>
        </w:tc>
      </w:tr>
      <w:tr w:rsidR="00D46DDF" w14:paraId="41607DBC" w14:textId="77777777" w:rsidTr="00AC6E82">
        <w:trPr>
          <w:trHeight w:val="340"/>
        </w:trPr>
        <w:tc>
          <w:tcPr>
            <w:tcW w:w="3681" w:type="dxa"/>
            <w:vAlign w:val="center"/>
          </w:tcPr>
          <w:p w14:paraId="5FA361C1" w14:textId="77777777" w:rsidR="00D46DDF" w:rsidRPr="006E1CCD" w:rsidRDefault="00D46DDF" w:rsidP="00AC6E82">
            <w:pPr>
              <w:pStyle w:val="ISI"/>
              <w:spacing w:line="240" w:lineRule="auto"/>
              <w:ind w:firstLine="0"/>
              <w:jc w:val="left"/>
              <w:rPr>
                <w:sz w:val="22"/>
                <w:szCs w:val="22"/>
              </w:rPr>
            </w:pPr>
            <w:r w:rsidRPr="006E1CCD">
              <w:rPr>
                <w:sz w:val="22"/>
                <w:szCs w:val="22"/>
              </w:rPr>
              <w:t>Error Tegangan Inverter</w:t>
            </w:r>
          </w:p>
        </w:tc>
        <w:tc>
          <w:tcPr>
            <w:tcW w:w="2149" w:type="dxa"/>
            <w:vAlign w:val="center"/>
          </w:tcPr>
          <w:p w14:paraId="19EA0221" w14:textId="5275277E" w:rsidR="00D46DDF" w:rsidRPr="006E1CCD" w:rsidRDefault="00DC12EA" w:rsidP="00AC6E82">
            <w:pPr>
              <w:pStyle w:val="ISI"/>
              <w:spacing w:line="240" w:lineRule="auto"/>
              <w:ind w:firstLine="0"/>
              <w:jc w:val="center"/>
              <w:rPr>
                <w:sz w:val="22"/>
                <w:szCs w:val="22"/>
              </w:rPr>
            </w:pPr>
            <w:r>
              <w:rPr>
                <w:sz w:val="22"/>
                <w:szCs w:val="22"/>
              </w:rPr>
              <w:t>0,41%</w:t>
            </w:r>
          </w:p>
        </w:tc>
      </w:tr>
      <w:tr w:rsidR="00D46DDF" w14:paraId="5F27A2D7" w14:textId="77777777" w:rsidTr="00AC6E82">
        <w:trPr>
          <w:trHeight w:val="340"/>
        </w:trPr>
        <w:tc>
          <w:tcPr>
            <w:tcW w:w="3681" w:type="dxa"/>
            <w:vAlign w:val="center"/>
          </w:tcPr>
          <w:p w14:paraId="2DC475A8" w14:textId="77777777" w:rsidR="00D46DDF" w:rsidRPr="006E1CCD" w:rsidRDefault="00D46DDF" w:rsidP="00AC6E82">
            <w:pPr>
              <w:pStyle w:val="ISI"/>
              <w:spacing w:line="240" w:lineRule="auto"/>
              <w:ind w:firstLine="0"/>
              <w:jc w:val="left"/>
              <w:rPr>
                <w:sz w:val="22"/>
                <w:szCs w:val="22"/>
              </w:rPr>
            </w:pPr>
            <w:r w:rsidRPr="006E1CCD">
              <w:rPr>
                <w:sz w:val="22"/>
                <w:szCs w:val="22"/>
              </w:rPr>
              <w:t>Arus Keluaran Inverter</w:t>
            </w:r>
          </w:p>
        </w:tc>
        <w:tc>
          <w:tcPr>
            <w:tcW w:w="2149" w:type="dxa"/>
            <w:vAlign w:val="center"/>
          </w:tcPr>
          <w:p w14:paraId="64E27822" w14:textId="77777777" w:rsidR="00D46DDF" w:rsidRPr="006E1CCD" w:rsidRDefault="00DC12EA" w:rsidP="00AC6E82">
            <w:pPr>
              <w:pStyle w:val="ISI"/>
              <w:spacing w:line="240" w:lineRule="auto"/>
              <w:ind w:firstLine="0"/>
              <w:jc w:val="center"/>
              <w:rPr>
                <w:sz w:val="22"/>
                <w:szCs w:val="22"/>
              </w:rPr>
            </w:pPr>
            <w:r>
              <w:rPr>
                <w:sz w:val="22"/>
                <w:szCs w:val="22"/>
              </w:rPr>
              <w:t>0,918 A</w:t>
            </w:r>
          </w:p>
        </w:tc>
      </w:tr>
    </w:tbl>
    <w:p w14:paraId="43F3FFA2" w14:textId="77777777" w:rsidR="0013461B" w:rsidRDefault="0013461B"/>
    <w:p w14:paraId="6DE6BF91" w14:textId="74D6A197" w:rsidR="00B36689" w:rsidRPr="00B36689" w:rsidRDefault="00B36689" w:rsidP="004F032E">
      <w:pPr>
        <w:spacing w:line="360" w:lineRule="auto"/>
        <w:jc w:val="center"/>
        <w:rPr>
          <w:b/>
          <w:sz w:val="22"/>
          <w:szCs w:val="22"/>
        </w:rPr>
      </w:pPr>
      <w:r w:rsidRPr="00B36689">
        <w:rPr>
          <w:b/>
          <w:bCs/>
          <w:sz w:val="22"/>
          <w:szCs w:val="22"/>
        </w:rPr>
        <w:t>Lanjutan Tabel 4.</w:t>
      </w:r>
      <w:r w:rsidR="00A458CF">
        <w:rPr>
          <w:b/>
          <w:bCs/>
          <w:sz w:val="22"/>
          <w:szCs w:val="22"/>
        </w:rPr>
        <w:t>30</w:t>
      </w:r>
      <w:r w:rsidRPr="00B36689">
        <w:rPr>
          <w:sz w:val="22"/>
          <w:szCs w:val="22"/>
        </w:rPr>
        <w:t xml:space="preserve"> Pengujian Integrasi Openloop dengan Motor Berbeban</w:t>
      </w:r>
    </w:p>
    <w:tbl>
      <w:tblPr>
        <w:tblStyle w:val="TableGrid"/>
        <w:tblW w:w="0" w:type="auto"/>
        <w:tblInd w:w="989" w:type="dxa"/>
        <w:tblLook w:val="04A0" w:firstRow="1" w:lastRow="0" w:firstColumn="1" w:lastColumn="0" w:noHBand="0" w:noVBand="1"/>
      </w:tblPr>
      <w:tblGrid>
        <w:gridCol w:w="3681"/>
        <w:gridCol w:w="2149"/>
      </w:tblGrid>
      <w:tr w:rsidR="00B36689" w14:paraId="61BEA9B3" w14:textId="77777777" w:rsidTr="00B36689">
        <w:trPr>
          <w:trHeight w:val="340"/>
        </w:trPr>
        <w:tc>
          <w:tcPr>
            <w:tcW w:w="3681" w:type="dxa"/>
            <w:shd w:val="clear" w:color="auto" w:fill="FFFF00"/>
            <w:vAlign w:val="center"/>
          </w:tcPr>
          <w:p w14:paraId="0843692B" w14:textId="57DD3F6B" w:rsidR="00B36689" w:rsidRPr="006E1CCD" w:rsidRDefault="00B36689" w:rsidP="00B36689">
            <w:pPr>
              <w:pStyle w:val="ISI"/>
              <w:spacing w:line="240" w:lineRule="auto"/>
              <w:ind w:firstLine="0"/>
              <w:jc w:val="center"/>
              <w:rPr>
                <w:sz w:val="22"/>
                <w:szCs w:val="22"/>
              </w:rPr>
            </w:pPr>
            <w:r w:rsidRPr="006E1CCD">
              <w:rPr>
                <w:sz w:val="22"/>
                <w:szCs w:val="22"/>
              </w:rPr>
              <w:t>Parameter</w:t>
            </w:r>
          </w:p>
        </w:tc>
        <w:tc>
          <w:tcPr>
            <w:tcW w:w="2149" w:type="dxa"/>
            <w:shd w:val="clear" w:color="auto" w:fill="FFFF00"/>
            <w:vAlign w:val="center"/>
          </w:tcPr>
          <w:p w14:paraId="1D264F58" w14:textId="5DD6C21D" w:rsidR="00B36689" w:rsidRDefault="00B36689" w:rsidP="00B36689">
            <w:pPr>
              <w:pStyle w:val="ISI"/>
              <w:spacing w:line="240" w:lineRule="auto"/>
              <w:ind w:firstLine="0"/>
              <w:jc w:val="center"/>
              <w:rPr>
                <w:sz w:val="22"/>
                <w:szCs w:val="22"/>
              </w:rPr>
            </w:pPr>
            <w:r w:rsidRPr="006E1CCD">
              <w:rPr>
                <w:sz w:val="22"/>
                <w:szCs w:val="22"/>
              </w:rPr>
              <w:t>Nilai</w:t>
            </w:r>
          </w:p>
        </w:tc>
      </w:tr>
      <w:tr w:rsidR="00D46DDF" w14:paraId="055F4945" w14:textId="77777777" w:rsidTr="00AC6E82">
        <w:trPr>
          <w:trHeight w:val="340"/>
        </w:trPr>
        <w:tc>
          <w:tcPr>
            <w:tcW w:w="3681" w:type="dxa"/>
            <w:vAlign w:val="center"/>
          </w:tcPr>
          <w:p w14:paraId="0E9F00EE" w14:textId="77777777" w:rsidR="00D46DDF" w:rsidRPr="006E1CCD" w:rsidRDefault="00D46DDF" w:rsidP="00AC6E82">
            <w:pPr>
              <w:pStyle w:val="ISI"/>
              <w:spacing w:line="240" w:lineRule="auto"/>
              <w:ind w:firstLine="0"/>
              <w:jc w:val="left"/>
              <w:rPr>
                <w:sz w:val="22"/>
                <w:szCs w:val="22"/>
              </w:rPr>
            </w:pPr>
            <w:r w:rsidRPr="006E1CCD">
              <w:rPr>
                <w:sz w:val="22"/>
                <w:szCs w:val="22"/>
              </w:rPr>
              <w:t>Frekuensi</w:t>
            </w:r>
          </w:p>
        </w:tc>
        <w:tc>
          <w:tcPr>
            <w:tcW w:w="2149" w:type="dxa"/>
            <w:vAlign w:val="center"/>
          </w:tcPr>
          <w:p w14:paraId="04F35061" w14:textId="5E5BBEB2" w:rsidR="00D46DDF" w:rsidRPr="006E1CCD" w:rsidRDefault="00DC12EA" w:rsidP="00AC6E82">
            <w:pPr>
              <w:pStyle w:val="ISI"/>
              <w:spacing w:line="240" w:lineRule="auto"/>
              <w:ind w:firstLine="0"/>
              <w:jc w:val="center"/>
              <w:rPr>
                <w:sz w:val="22"/>
                <w:szCs w:val="22"/>
              </w:rPr>
            </w:pPr>
            <w:r>
              <w:rPr>
                <w:sz w:val="22"/>
                <w:szCs w:val="22"/>
              </w:rPr>
              <w:t>50.0 Hz</w:t>
            </w:r>
          </w:p>
        </w:tc>
      </w:tr>
      <w:tr w:rsidR="00D46DDF" w14:paraId="1C1749DA" w14:textId="77777777" w:rsidTr="00AC6E82">
        <w:trPr>
          <w:trHeight w:val="340"/>
        </w:trPr>
        <w:tc>
          <w:tcPr>
            <w:tcW w:w="3681" w:type="dxa"/>
            <w:vAlign w:val="center"/>
          </w:tcPr>
          <w:p w14:paraId="338AA01A" w14:textId="77777777" w:rsidR="00D46DDF" w:rsidRPr="006E1CCD" w:rsidRDefault="00D46DDF" w:rsidP="00AC6E82">
            <w:pPr>
              <w:pStyle w:val="ISI"/>
              <w:spacing w:line="240" w:lineRule="auto"/>
              <w:ind w:firstLine="0"/>
              <w:jc w:val="left"/>
              <w:rPr>
                <w:sz w:val="22"/>
                <w:szCs w:val="22"/>
              </w:rPr>
            </w:pPr>
            <w:r w:rsidRPr="006E1CCD">
              <w:rPr>
                <w:sz w:val="22"/>
                <w:szCs w:val="22"/>
              </w:rPr>
              <w:t>Daya Nyata (P)</w:t>
            </w:r>
          </w:p>
        </w:tc>
        <w:tc>
          <w:tcPr>
            <w:tcW w:w="2149" w:type="dxa"/>
            <w:vAlign w:val="center"/>
          </w:tcPr>
          <w:p w14:paraId="682CDC96" w14:textId="48A70701" w:rsidR="00D46DDF" w:rsidRPr="006E1CCD" w:rsidRDefault="00DC12EA" w:rsidP="00AC6E82">
            <w:pPr>
              <w:pStyle w:val="ISI"/>
              <w:spacing w:line="240" w:lineRule="auto"/>
              <w:ind w:firstLine="0"/>
              <w:jc w:val="center"/>
              <w:rPr>
                <w:sz w:val="22"/>
                <w:szCs w:val="22"/>
              </w:rPr>
            </w:pPr>
            <w:r>
              <w:rPr>
                <w:sz w:val="22"/>
                <w:szCs w:val="22"/>
              </w:rPr>
              <w:t>161 W</w:t>
            </w:r>
          </w:p>
        </w:tc>
      </w:tr>
      <w:tr w:rsidR="00D46DDF" w14:paraId="31CEAF03" w14:textId="77777777" w:rsidTr="00AC6E82">
        <w:trPr>
          <w:trHeight w:val="340"/>
        </w:trPr>
        <w:tc>
          <w:tcPr>
            <w:tcW w:w="3681" w:type="dxa"/>
            <w:vAlign w:val="center"/>
          </w:tcPr>
          <w:p w14:paraId="4478DE20" w14:textId="77777777" w:rsidR="00D46DDF" w:rsidRPr="006E1CCD" w:rsidRDefault="00D46DDF" w:rsidP="00AC6E82">
            <w:pPr>
              <w:pStyle w:val="ISI"/>
              <w:spacing w:line="240" w:lineRule="auto"/>
              <w:ind w:firstLine="0"/>
              <w:jc w:val="left"/>
              <w:rPr>
                <w:sz w:val="22"/>
                <w:szCs w:val="22"/>
              </w:rPr>
            </w:pPr>
            <w:r w:rsidRPr="006E1CCD">
              <w:rPr>
                <w:sz w:val="22"/>
                <w:szCs w:val="22"/>
              </w:rPr>
              <w:t>Faktor Daya (PF)</w:t>
            </w:r>
          </w:p>
        </w:tc>
        <w:tc>
          <w:tcPr>
            <w:tcW w:w="2149" w:type="dxa"/>
            <w:vAlign w:val="center"/>
          </w:tcPr>
          <w:p w14:paraId="6BEE58B9" w14:textId="3796E95B" w:rsidR="00D46DDF" w:rsidRPr="006E1CCD" w:rsidRDefault="00DC12EA" w:rsidP="00AC6E82">
            <w:pPr>
              <w:pStyle w:val="ISI"/>
              <w:spacing w:line="240" w:lineRule="auto"/>
              <w:ind w:firstLine="0"/>
              <w:jc w:val="center"/>
              <w:rPr>
                <w:sz w:val="22"/>
                <w:szCs w:val="22"/>
              </w:rPr>
            </w:pPr>
            <w:r>
              <w:rPr>
                <w:sz w:val="22"/>
                <w:szCs w:val="22"/>
              </w:rPr>
              <w:t>0,79</w:t>
            </w:r>
          </w:p>
        </w:tc>
      </w:tr>
      <w:tr w:rsidR="00D46DDF" w14:paraId="74181E0D" w14:textId="77777777" w:rsidTr="00AC6E82">
        <w:trPr>
          <w:trHeight w:val="340"/>
        </w:trPr>
        <w:tc>
          <w:tcPr>
            <w:tcW w:w="3681" w:type="dxa"/>
            <w:vAlign w:val="center"/>
          </w:tcPr>
          <w:p w14:paraId="611CDF07" w14:textId="77777777" w:rsidR="00D46DDF" w:rsidRPr="006E1CCD" w:rsidRDefault="00D46DDF" w:rsidP="00AC6E82">
            <w:pPr>
              <w:pStyle w:val="ISI"/>
              <w:spacing w:line="240" w:lineRule="auto"/>
              <w:ind w:firstLine="0"/>
              <w:jc w:val="left"/>
              <w:rPr>
                <w:sz w:val="22"/>
                <w:szCs w:val="22"/>
              </w:rPr>
            </w:pPr>
            <w:r w:rsidRPr="006E1CCD">
              <w:rPr>
                <w:sz w:val="22"/>
                <w:szCs w:val="22"/>
              </w:rPr>
              <w:t>Daya Semu (S)</w:t>
            </w:r>
          </w:p>
        </w:tc>
        <w:tc>
          <w:tcPr>
            <w:tcW w:w="2149" w:type="dxa"/>
            <w:vAlign w:val="center"/>
          </w:tcPr>
          <w:p w14:paraId="2BA500B0" w14:textId="00104BA1" w:rsidR="00D46DDF" w:rsidRPr="006E1CCD" w:rsidRDefault="00DC12EA" w:rsidP="00AC6E82">
            <w:pPr>
              <w:pStyle w:val="ISI"/>
              <w:spacing w:line="240" w:lineRule="auto"/>
              <w:ind w:firstLine="0"/>
              <w:jc w:val="center"/>
              <w:rPr>
                <w:sz w:val="22"/>
                <w:szCs w:val="22"/>
              </w:rPr>
            </w:pPr>
            <w:r>
              <w:rPr>
                <w:sz w:val="22"/>
                <w:szCs w:val="22"/>
              </w:rPr>
              <w:t>202 VA</w:t>
            </w:r>
          </w:p>
        </w:tc>
      </w:tr>
      <w:tr w:rsidR="00D46DDF" w14:paraId="3682E977" w14:textId="77777777" w:rsidTr="00AC6E82">
        <w:trPr>
          <w:trHeight w:val="340"/>
        </w:trPr>
        <w:tc>
          <w:tcPr>
            <w:tcW w:w="3681" w:type="dxa"/>
            <w:vAlign w:val="center"/>
          </w:tcPr>
          <w:p w14:paraId="5C45C8D0" w14:textId="77777777" w:rsidR="00D46DDF" w:rsidRPr="006E1CCD" w:rsidRDefault="00D46DDF" w:rsidP="00AC6E82">
            <w:pPr>
              <w:pStyle w:val="ISI"/>
              <w:spacing w:line="240" w:lineRule="auto"/>
              <w:ind w:firstLine="0"/>
              <w:jc w:val="left"/>
              <w:rPr>
                <w:sz w:val="22"/>
                <w:szCs w:val="22"/>
              </w:rPr>
            </w:pPr>
            <w:r w:rsidRPr="006E1CCD">
              <w:rPr>
                <w:sz w:val="22"/>
                <w:szCs w:val="22"/>
              </w:rPr>
              <w:t>Daya Reaktif (Q)</w:t>
            </w:r>
          </w:p>
        </w:tc>
        <w:tc>
          <w:tcPr>
            <w:tcW w:w="2149" w:type="dxa"/>
            <w:vAlign w:val="center"/>
          </w:tcPr>
          <w:p w14:paraId="7C35C992" w14:textId="0D20D178" w:rsidR="00D46DDF" w:rsidRPr="006E1CCD" w:rsidRDefault="00DC12EA" w:rsidP="00AC6E82">
            <w:pPr>
              <w:pStyle w:val="ISI"/>
              <w:spacing w:line="240" w:lineRule="auto"/>
              <w:ind w:firstLine="0"/>
              <w:jc w:val="center"/>
              <w:rPr>
                <w:sz w:val="22"/>
                <w:szCs w:val="22"/>
              </w:rPr>
            </w:pPr>
            <w:r>
              <w:rPr>
                <w:sz w:val="22"/>
                <w:szCs w:val="22"/>
              </w:rPr>
              <w:t>122 VAR</w:t>
            </w:r>
          </w:p>
        </w:tc>
      </w:tr>
      <w:tr w:rsidR="00D46DDF" w14:paraId="42147750" w14:textId="77777777" w:rsidTr="00AC6E82">
        <w:trPr>
          <w:trHeight w:val="340"/>
        </w:trPr>
        <w:tc>
          <w:tcPr>
            <w:tcW w:w="3681" w:type="dxa"/>
            <w:vAlign w:val="center"/>
          </w:tcPr>
          <w:p w14:paraId="574344C8" w14:textId="77777777" w:rsidR="00D46DDF" w:rsidRPr="006E1CCD" w:rsidRDefault="00D46DDF" w:rsidP="00AC6E82">
            <w:pPr>
              <w:pStyle w:val="ISI"/>
              <w:spacing w:line="240" w:lineRule="auto"/>
              <w:ind w:firstLine="0"/>
              <w:jc w:val="left"/>
              <w:rPr>
                <w:sz w:val="22"/>
                <w:szCs w:val="22"/>
              </w:rPr>
            </w:pPr>
            <w:r w:rsidRPr="006E1CCD">
              <w:rPr>
                <w:sz w:val="22"/>
                <w:szCs w:val="22"/>
              </w:rPr>
              <w:t>THD Tegangan (THD</w:t>
            </w:r>
            <w:r w:rsidRPr="006E1CCD">
              <w:rPr>
                <w:sz w:val="22"/>
                <w:szCs w:val="22"/>
                <w:vertAlign w:val="subscript"/>
              </w:rPr>
              <w:t>V</w:t>
            </w:r>
            <w:r w:rsidRPr="006E1CCD">
              <w:rPr>
                <w:sz w:val="22"/>
                <w:szCs w:val="22"/>
              </w:rPr>
              <w:t>)</w:t>
            </w:r>
          </w:p>
        </w:tc>
        <w:tc>
          <w:tcPr>
            <w:tcW w:w="2149" w:type="dxa"/>
            <w:vAlign w:val="center"/>
          </w:tcPr>
          <w:p w14:paraId="4AB2A298" w14:textId="23118D89" w:rsidR="00D46DDF" w:rsidRPr="006E1CCD" w:rsidRDefault="00DC12EA" w:rsidP="00AC6E82">
            <w:pPr>
              <w:pStyle w:val="ISI"/>
              <w:spacing w:line="240" w:lineRule="auto"/>
              <w:ind w:firstLine="0"/>
              <w:jc w:val="center"/>
              <w:rPr>
                <w:sz w:val="22"/>
                <w:szCs w:val="22"/>
              </w:rPr>
            </w:pPr>
            <w:r>
              <w:rPr>
                <w:sz w:val="22"/>
                <w:szCs w:val="22"/>
              </w:rPr>
              <w:t>11,1%</w:t>
            </w:r>
          </w:p>
        </w:tc>
      </w:tr>
      <w:tr w:rsidR="00D46DDF" w14:paraId="1D2CB0C2" w14:textId="77777777" w:rsidTr="00AC6E82">
        <w:trPr>
          <w:trHeight w:val="340"/>
        </w:trPr>
        <w:tc>
          <w:tcPr>
            <w:tcW w:w="3681" w:type="dxa"/>
            <w:vAlign w:val="center"/>
          </w:tcPr>
          <w:p w14:paraId="26320697" w14:textId="77777777" w:rsidR="00D46DDF" w:rsidRPr="006E1CCD" w:rsidRDefault="00D46DDF" w:rsidP="00AC6E82">
            <w:pPr>
              <w:pStyle w:val="ISI"/>
              <w:spacing w:line="240" w:lineRule="auto"/>
              <w:ind w:firstLine="0"/>
              <w:jc w:val="left"/>
              <w:rPr>
                <w:sz w:val="22"/>
                <w:szCs w:val="22"/>
              </w:rPr>
            </w:pPr>
            <w:r w:rsidRPr="006E1CCD">
              <w:rPr>
                <w:sz w:val="22"/>
                <w:szCs w:val="22"/>
              </w:rPr>
              <w:t>THD Arus (THD</w:t>
            </w:r>
            <w:r w:rsidRPr="006E1CCD">
              <w:rPr>
                <w:sz w:val="22"/>
                <w:szCs w:val="22"/>
                <w:vertAlign w:val="subscript"/>
              </w:rPr>
              <w:t>I</w:t>
            </w:r>
            <w:r w:rsidRPr="006E1CCD">
              <w:rPr>
                <w:sz w:val="22"/>
                <w:szCs w:val="22"/>
              </w:rPr>
              <w:t>)</w:t>
            </w:r>
          </w:p>
        </w:tc>
        <w:tc>
          <w:tcPr>
            <w:tcW w:w="2149" w:type="dxa"/>
            <w:vAlign w:val="center"/>
          </w:tcPr>
          <w:p w14:paraId="6833901E" w14:textId="172A978F" w:rsidR="00D46DDF" w:rsidRPr="006E1CCD" w:rsidRDefault="00DC12EA" w:rsidP="00AC6E82">
            <w:pPr>
              <w:pStyle w:val="ISI"/>
              <w:spacing w:line="240" w:lineRule="auto"/>
              <w:ind w:firstLine="0"/>
              <w:jc w:val="center"/>
              <w:rPr>
                <w:sz w:val="22"/>
                <w:szCs w:val="22"/>
              </w:rPr>
            </w:pPr>
            <w:r>
              <w:rPr>
                <w:sz w:val="22"/>
                <w:szCs w:val="22"/>
              </w:rPr>
              <w:t>26,1%</w:t>
            </w:r>
          </w:p>
        </w:tc>
      </w:tr>
      <w:tr w:rsidR="00C02ED7" w14:paraId="67919722" w14:textId="77777777" w:rsidTr="00AC6E82">
        <w:trPr>
          <w:trHeight w:val="340"/>
        </w:trPr>
        <w:tc>
          <w:tcPr>
            <w:tcW w:w="3681" w:type="dxa"/>
            <w:vAlign w:val="center"/>
          </w:tcPr>
          <w:p w14:paraId="4C819F77" w14:textId="6982DDAC" w:rsidR="00C02ED7" w:rsidRPr="006E1CCD" w:rsidRDefault="00C02ED7" w:rsidP="00AC6E82">
            <w:pPr>
              <w:pStyle w:val="ISI"/>
              <w:spacing w:line="240" w:lineRule="auto"/>
              <w:ind w:firstLine="0"/>
              <w:jc w:val="left"/>
              <w:rPr>
                <w:sz w:val="22"/>
                <w:szCs w:val="22"/>
              </w:rPr>
            </w:pPr>
            <w:r>
              <w:rPr>
                <w:sz w:val="22"/>
                <w:szCs w:val="22"/>
              </w:rPr>
              <w:t>Efisiensi</w:t>
            </w:r>
          </w:p>
        </w:tc>
        <w:tc>
          <w:tcPr>
            <w:tcW w:w="2149" w:type="dxa"/>
            <w:vAlign w:val="center"/>
          </w:tcPr>
          <w:p w14:paraId="23CF6CE7" w14:textId="576CB1E9" w:rsidR="00C02ED7" w:rsidRDefault="00C02ED7" w:rsidP="00AC6E82">
            <w:pPr>
              <w:pStyle w:val="ISI"/>
              <w:spacing w:line="240" w:lineRule="auto"/>
              <w:ind w:firstLine="0"/>
              <w:jc w:val="center"/>
              <w:rPr>
                <w:sz w:val="22"/>
                <w:szCs w:val="22"/>
              </w:rPr>
            </w:pPr>
            <w:r>
              <w:rPr>
                <w:sz w:val="22"/>
                <w:szCs w:val="22"/>
              </w:rPr>
              <w:t>86,07%</w:t>
            </w:r>
          </w:p>
        </w:tc>
      </w:tr>
    </w:tbl>
    <w:p w14:paraId="2F1BD832" w14:textId="77777777" w:rsidR="00D46DDF" w:rsidRDefault="00D46DDF" w:rsidP="00D46DDF">
      <w:pPr>
        <w:pStyle w:val="ISI"/>
      </w:pPr>
    </w:p>
    <w:p w14:paraId="7EDC52E5" w14:textId="6D6D7681" w:rsidR="00D46DDF" w:rsidRDefault="001D6105" w:rsidP="00D46DDF">
      <w:pPr>
        <w:pStyle w:val="ISI"/>
      </w:pPr>
      <w:r>
        <w:t>Berdasarkan data hasil pengujian, saat motor dibebani untuk proses penggilinga</w:t>
      </w:r>
      <w:r w:rsidR="00E23996">
        <w:t>n</w:t>
      </w:r>
      <w:r>
        <w:t>, sistem openloop menghasilkan tegangan keluaran sebesar 220,9 V. nlai ini menunjukkan sedikit penurunan jika dibandingkan pada kondisi motor tanpa beban pada Subbab sebelumnya, yaitu di nilai 224,1 V. Nilai tegangan yang terukur pada pengujian ini justru sangat mendekati nilai setpoint, hanya dengan eror sebesar 0,41%.</w:t>
      </w:r>
    </w:p>
    <w:p w14:paraId="1D5CE122" w14:textId="1BED39A5" w:rsidR="001D6105" w:rsidRDefault="001D6105" w:rsidP="00D46DDF">
      <w:pPr>
        <w:pStyle w:val="ISI"/>
      </w:pPr>
      <w:r>
        <w:t>Hal ini dapat terjadi karena daya aktif yang diserap motor saat proses penggilingan ketumbar adalah sebesar 161 W. beban daya ini masih tergolong ringan bagi kapasitas sistem, yang mana berada antara rentang pengujian beban resistif 100-200 W di mana impedansi sumber belum menyebabkan tegangan turun yang signifikan. Arus keluaran yang mengalir ke motor tercatat sebesar 0,918 A.</w:t>
      </w:r>
    </w:p>
    <w:p w14:paraId="1FB857D6" w14:textId="19D11459" w:rsidR="001D6105" w:rsidRDefault="001D6105" w:rsidP="00D46DDF">
      <w:pPr>
        <w:pStyle w:val="ISI"/>
      </w:pPr>
      <w:r>
        <w:t>Perubahan karakteristik dari motor tanpa beban ke motor dengan beban penggilingan dapat terlihat pada parameter daya. Faktor daya mengalami perbaikan signifikan dari 0,52 pada tanpa beban menjadi 0,79 pada kondisi berbeban mekanik. Kenaikan ini tentu disebabkan oleh peningkatan proporsi daya nyata menjadi 161 W yang mebih mendominasi dibandingkan daya reaktif sebesar 122 VAR. Dari segi efisiensi energi, sistem mampu menghasilkan efisiensi sebesar 86,07%. Pembacaan alat ukur terkait parameter kualitas daya pada dapat dilihat pada Tabel 4.</w:t>
      </w:r>
      <w:r w:rsidR="00A458CF">
        <w:t>31</w:t>
      </w:r>
      <w:r>
        <w:t>.</w:t>
      </w:r>
    </w:p>
    <w:p w14:paraId="6159205F" w14:textId="77777777" w:rsidR="00B36689" w:rsidRDefault="00B36689" w:rsidP="00B36689">
      <w:pPr>
        <w:pStyle w:val="ISI"/>
      </w:pPr>
      <w:r>
        <w:t xml:space="preserve">Pengamatan terhadap kualitas gelombang dari pengujian ini dapat dilihat dari nilai THD seperti yang telah disajikan. Saat motor beroperasi menghaluskan ketumbar, THD tegangan sedikit meningkat menjadi 11,1% sedangkan arus tercatat sebesar 26,1%. Meningkatnya distorsi arus ini, jika dibandingkan pada kondisi </w:t>
      </w:r>
      <w:r>
        <w:lastRenderedPageBreak/>
        <w:t xml:space="preserve">motor tanpa beban, dapat disebabkan oleh pembebanan mekanis berupa menghaluskan ketumbar tidak selamanya berjalan secara konstan. Di satu waktu, ketumbar yang masuk pada penggilingan bisa lebih banyak dan lebih padat dibandingkan waktu yang lain, menyebabkan fluktuasi torsi beban. </w:t>
      </w:r>
      <w:r w:rsidRPr="00303B4F">
        <w:t>Kondisi ini berbeda dengan saat tak berbeban di mana motor dapat berputar dengan konstan, sehingga fluks magnetik pun juga konstan dan menjadikan distorsi gelombang arus menjadi lebih rendah.</w:t>
      </w:r>
    </w:p>
    <w:p w14:paraId="2D08665C" w14:textId="77777777" w:rsidR="00ED72C2" w:rsidRDefault="00ED72C2" w:rsidP="00B05317">
      <w:pPr>
        <w:pStyle w:val="ISI"/>
        <w:spacing w:line="240" w:lineRule="auto"/>
      </w:pPr>
    </w:p>
    <w:p w14:paraId="50289BF6" w14:textId="377ED326" w:rsidR="00C02ED7" w:rsidRPr="0065111E" w:rsidRDefault="0065111E" w:rsidP="0065111E">
      <w:pPr>
        <w:pStyle w:val="TABEL"/>
        <w:rPr>
          <w:b w:val="0"/>
          <w:bCs/>
        </w:rPr>
      </w:pPr>
      <w:bookmarkStart w:id="189" w:name="_Toc229342873"/>
      <w:r>
        <w:t xml:space="preserve">Tabel </w:t>
      </w:r>
      <w:r w:rsidR="00891F50">
        <w:fldChar w:fldCharType="begin"/>
      </w:r>
      <w:r w:rsidR="00891F50">
        <w:instrText xml:space="preserve"> STYLEREF 1 \s </w:instrText>
      </w:r>
      <w:r w:rsidR="00891F50">
        <w:fldChar w:fldCharType="separate"/>
      </w:r>
      <w:r w:rsidR="00D70BEC">
        <w:rPr>
          <w:noProof/>
          <w:cs/>
        </w:rPr>
        <w:t>‎</w:t>
      </w:r>
      <w:r w:rsidR="00D70BEC">
        <w:rPr>
          <w:noProof/>
        </w:rPr>
        <w:t>4</w:t>
      </w:r>
      <w:r w:rsidR="00891F50">
        <w:fldChar w:fldCharType="end"/>
      </w:r>
      <w:r w:rsidR="00891F50">
        <w:t>.</w:t>
      </w:r>
      <w:r w:rsidR="00891F50">
        <w:fldChar w:fldCharType="begin"/>
      </w:r>
      <w:r w:rsidR="00891F50">
        <w:instrText xml:space="preserve"> SEQ Tabel \* ARABIC \s 1 </w:instrText>
      </w:r>
      <w:r w:rsidR="00891F50">
        <w:fldChar w:fldCharType="separate"/>
      </w:r>
      <w:r w:rsidR="00D70BEC">
        <w:rPr>
          <w:noProof/>
        </w:rPr>
        <w:t>31</w:t>
      </w:r>
      <w:r w:rsidR="00891F50">
        <w:fldChar w:fldCharType="end"/>
      </w:r>
      <w:r>
        <w:t xml:space="preserve"> </w:t>
      </w:r>
      <w:r w:rsidRPr="0065111E">
        <w:rPr>
          <w:b w:val="0"/>
          <w:bCs/>
        </w:rPr>
        <w:t>Parameter Kualitas Daya Pengujian Integrasi Openloop dengan Motor Berbeban</w:t>
      </w:r>
      <w:bookmarkEnd w:id="189"/>
    </w:p>
    <w:tbl>
      <w:tblPr>
        <w:tblStyle w:val="TableGrid"/>
        <w:tblW w:w="7938" w:type="dxa"/>
        <w:tblLook w:val="04A0" w:firstRow="1" w:lastRow="0" w:firstColumn="1" w:lastColumn="0" w:noHBand="0" w:noVBand="1"/>
      </w:tblPr>
      <w:tblGrid>
        <w:gridCol w:w="3969"/>
        <w:gridCol w:w="3969"/>
      </w:tblGrid>
      <w:tr w:rsidR="00C02ED7" w14:paraId="4DC880AA" w14:textId="77777777" w:rsidTr="00B05317">
        <w:trPr>
          <w:trHeight w:val="397"/>
        </w:trPr>
        <w:tc>
          <w:tcPr>
            <w:tcW w:w="3969" w:type="dxa"/>
            <w:shd w:val="clear" w:color="auto" w:fill="FFFF00"/>
            <w:vAlign w:val="center"/>
          </w:tcPr>
          <w:p w14:paraId="40F40DA0" w14:textId="77777777" w:rsidR="00C02ED7" w:rsidRPr="006E1CCD" w:rsidRDefault="00C02ED7" w:rsidP="00AC6E82">
            <w:pPr>
              <w:pStyle w:val="ISI"/>
              <w:spacing w:line="240" w:lineRule="auto"/>
              <w:ind w:firstLine="0"/>
              <w:jc w:val="center"/>
              <w:rPr>
                <w:sz w:val="22"/>
                <w:szCs w:val="22"/>
              </w:rPr>
            </w:pPr>
            <w:r w:rsidRPr="006E1CCD">
              <w:rPr>
                <w:sz w:val="22"/>
                <w:szCs w:val="22"/>
              </w:rPr>
              <w:t>Parameter</w:t>
            </w:r>
          </w:p>
        </w:tc>
        <w:tc>
          <w:tcPr>
            <w:tcW w:w="3969" w:type="dxa"/>
            <w:shd w:val="clear" w:color="auto" w:fill="FFFF00"/>
            <w:vAlign w:val="center"/>
          </w:tcPr>
          <w:p w14:paraId="6DBB841F" w14:textId="77777777" w:rsidR="00C02ED7" w:rsidRPr="006E1CCD" w:rsidRDefault="00C02ED7" w:rsidP="00AC6E82">
            <w:pPr>
              <w:pStyle w:val="ISI"/>
              <w:spacing w:line="240" w:lineRule="auto"/>
              <w:ind w:firstLine="0"/>
              <w:jc w:val="center"/>
              <w:rPr>
                <w:noProof/>
                <w:sz w:val="22"/>
                <w:szCs w:val="22"/>
              </w:rPr>
            </w:pPr>
            <w:r w:rsidRPr="006E1CCD">
              <w:rPr>
                <w:noProof/>
                <w:sz w:val="22"/>
                <w:szCs w:val="22"/>
              </w:rPr>
              <w:t>Tampilan Fluke 43b</w:t>
            </w:r>
          </w:p>
        </w:tc>
      </w:tr>
      <w:tr w:rsidR="00C02ED7" w14:paraId="60667FCF" w14:textId="77777777" w:rsidTr="00B05317">
        <w:trPr>
          <w:trHeight w:val="2211"/>
        </w:trPr>
        <w:tc>
          <w:tcPr>
            <w:tcW w:w="3969" w:type="dxa"/>
            <w:vAlign w:val="center"/>
          </w:tcPr>
          <w:p w14:paraId="1FFCC6B6" w14:textId="77777777" w:rsidR="00C02ED7" w:rsidRPr="002E11B7" w:rsidRDefault="00C02ED7" w:rsidP="00AC6E82">
            <w:pPr>
              <w:pStyle w:val="ISI"/>
              <w:spacing w:line="240" w:lineRule="auto"/>
              <w:ind w:firstLine="0"/>
              <w:jc w:val="center"/>
              <w:rPr>
                <w:sz w:val="22"/>
                <w:szCs w:val="22"/>
              </w:rPr>
            </w:pPr>
            <w:r w:rsidRPr="002E11B7">
              <w:rPr>
                <w:sz w:val="22"/>
                <w:szCs w:val="22"/>
              </w:rPr>
              <w:t>Sinyal tegangan dan arus keluaran</w:t>
            </w:r>
          </w:p>
        </w:tc>
        <w:tc>
          <w:tcPr>
            <w:tcW w:w="3969" w:type="dxa"/>
            <w:vAlign w:val="center"/>
          </w:tcPr>
          <w:p w14:paraId="3F5FFC80" w14:textId="4B09EABC" w:rsidR="00C02ED7" w:rsidRPr="006E1CCD" w:rsidRDefault="00C02ED7" w:rsidP="00AC6E82">
            <w:pPr>
              <w:pStyle w:val="ISI"/>
              <w:spacing w:line="240" w:lineRule="auto"/>
              <w:ind w:firstLine="0"/>
              <w:jc w:val="center"/>
              <w:rPr>
                <w:sz w:val="22"/>
                <w:szCs w:val="22"/>
              </w:rPr>
            </w:pPr>
            <w:r>
              <w:rPr>
                <w:noProof/>
                <w:sz w:val="22"/>
                <w:szCs w:val="22"/>
              </w:rPr>
              <w:drawing>
                <wp:inline distT="0" distB="0" distL="0" distR="0" wp14:anchorId="78D0B189" wp14:editId="5914B557">
                  <wp:extent cx="1368000" cy="1368000"/>
                  <wp:effectExtent l="0" t="0" r="3810" b="3810"/>
                  <wp:docPr id="1159997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C02ED7" w14:paraId="2C1941BE" w14:textId="77777777" w:rsidTr="00B05317">
        <w:trPr>
          <w:trHeight w:val="2211"/>
        </w:trPr>
        <w:tc>
          <w:tcPr>
            <w:tcW w:w="3969" w:type="dxa"/>
            <w:vAlign w:val="center"/>
          </w:tcPr>
          <w:p w14:paraId="574202B6" w14:textId="77777777" w:rsidR="00C02ED7" w:rsidRPr="002E11B7" w:rsidRDefault="00C02ED7" w:rsidP="00AC6E82">
            <w:pPr>
              <w:pStyle w:val="ISI"/>
              <w:spacing w:line="240" w:lineRule="auto"/>
              <w:ind w:firstLine="0"/>
              <w:jc w:val="center"/>
              <w:rPr>
                <w:sz w:val="22"/>
                <w:szCs w:val="22"/>
              </w:rPr>
            </w:pPr>
            <w:r w:rsidRPr="002E11B7">
              <w:rPr>
                <w:sz w:val="22"/>
                <w:szCs w:val="22"/>
              </w:rPr>
              <w:t>Pengukuran daya aktif, semu, reaktif, serta faktor daya yang dihasilkan</w:t>
            </w:r>
          </w:p>
        </w:tc>
        <w:tc>
          <w:tcPr>
            <w:tcW w:w="3969" w:type="dxa"/>
            <w:vAlign w:val="center"/>
          </w:tcPr>
          <w:p w14:paraId="1A6EEA25" w14:textId="3C4DFB0C" w:rsidR="00C02ED7" w:rsidRPr="006E1CCD" w:rsidRDefault="002768A4" w:rsidP="00AC6E82">
            <w:pPr>
              <w:pStyle w:val="ISI"/>
              <w:spacing w:line="240" w:lineRule="auto"/>
              <w:ind w:firstLine="0"/>
              <w:jc w:val="center"/>
              <w:rPr>
                <w:noProof/>
                <w:sz w:val="22"/>
                <w:szCs w:val="22"/>
              </w:rPr>
            </w:pPr>
            <w:r>
              <w:rPr>
                <w:noProof/>
                <w:sz w:val="22"/>
                <w:szCs w:val="22"/>
              </w:rPr>
              <w:drawing>
                <wp:inline distT="0" distB="0" distL="0" distR="0" wp14:anchorId="16A4DE31" wp14:editId="125FA250">
                  <wp:extent cx="1368000" cy="1368000"/>
                  <wp:effectExtent l="0" t="0" r="3810" b="3810"/>
                  <wp:docPr id="21973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C02ED7" w14:paraId="3406809F" w14:textId="77777777" w:rsidTr="00B05317">
        <w:trPr>
          <w:trHeight w:val="2211"/>
        </w:trPr>
        <w:tc>
          <w:tcPr>
            <w:tcW w:w="3969" w:type="dxa"/>
            <w:vAlign w:val="center"/>
          </w:tcPr>
          <w:p w14:paraId="0F52E4E1" w14:textId="6D5500C1" w:rsidR="00C02ED7" w:rsidRPr="002E11B7" w:rsidRDefault="00C02ED7" w:rsidP="00C02ED7">
            <w:pPr>
              <w:pStyle w:val="ISI"/>
              <w:spacing w:line="240" w:lineRule="auto"/>
              <w:ind w:firstLine="0"/>
              <w:jc w:val="center"/>
              <w:rPr>
                <w:sz w:val="22"/>
                <w:szCs w:val="22"/>
              </w:rPr>
            </w:pPr>
            <w:r w:rsidRPr="002E11B7">
              <w:rPr>
                <w:sz w:val="22"/>
                <w:szCs w:val="22"/>
              </w:rPr>
              <w:t>Pengukuran THD tegangan beserta komponen harmonisanya</w:t>
            </w:r>
          </w:p>
        </w:tc>
        <w:tc>
          <w:tcPr>
            <w:tcW w:w="3969" w:type="dxa"/>
            <w:vAlign w:val="center"/>
          </w:tcPr>
          <w:p w14:paraId="7A23371E" w14:textId="0FD80E9D" w:rsidR="00C02ED7" w:rsidRPr="006E1CCD" w:rsidRDefault="002768A4" w:rsidP="00C02ED7">
            <w:pPr>
              <w:pStyle w:val="ISI"/>
              <w:spacing w:line="240" w:lineRule="auto"/>
              <w:ind w:firstLine="0"/>
              <w:jc w:val="center"/>
              <w:rPr>
                <w:noProof/>
                <w:sz w:val="22"/>
                <w:szCs w:val="22"/>
              </w:rPr>
            </w:pPr>
            <w:r>
              <w:rPr>
                <w:noProof/>
                <w:sz w:val="22"/>
                <w:szCs w:val="22"/>
              </w:rPr>
              <w:drawing>
                <wp:inline distT="0" distB="0" distL="0" distR="0" wp14:anchorId="776204B4" wp14:editId="22A555F1">
                  <wp:extent cx="1368000" cy="1368000"/>
                  <wp:effectExtent l="0" t="0" r="3810" b="3810"/>
                  <wp:docPr id="20081349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C02ED7" w14:paraId="65415674" w14:textId="77777777" w:rsidTr="00B05317">
        <w:trPr>
          <w:trHeight w:val="2211"/>
        </w:trPr>
        <w:tc>
          <w:tcPr>
            <w:tcW w:w="3969" w:type="dxa"/>
            <w:vAlign w:val="center"/>
          </w:tcPr>
          <w:p w14:paraId="409C03AE" w14:textId="5B83449B" w:rsidR="00C02ED7" w:rsidRPr="002E11B7" w:rsidRDefault="00C02ED7" w:rsidP="00C02ED7">
            <w:pPr>
              <w:pStyle w:val="ISI"/>
              <w:spacing w:line="240" w:lineRule="auto"/>
              <w:ind w:firstLine="0"/>
              <w:jc w:val="center"/>
              <w:rPr>
                <w:sz w:val="22"/>
                <w:szCs w:val="22"/>
              </w:rPr>
            </w:pPr>
            <w:r w:rsidRPr="002E11B7">
              <w:rPr>
                <w:sz w:val="22"/>
                <w:szCs w:val="22"/>
              </w:rPr>
              <w:t>Pengukuran THD arus beserta komponen harmonisanya</w:t>
            </w:r>
          </w:p>
        </w:tc>
        <w:tc>
          <w:tcPr>
            <w:tcW w:w="3969" w:type="dxa"/>
            <w:vAlign w:val="center"/>
          </w:tcPr>
          <w:p w14:paraId="3C46052D" w14:textId="7673DCCB" w:rsidR="00C02ED7" w:rsidRPr="006E1CCD" w:rsidRDefault="00C02ED7" w:rsidP="00C02ED7">
            <w:pPr>
              <w:pStyle w:val="ISI"/>
              <w:spacing w:line="240" w:lineRule="auto"/>
              <w:ind w:firstLine="0"/>
              <w:jc w:val="center"/>
              <w:rPr>
                <w:noProof/>
                <w:sz w:val="22"/>
                <w:szCs w:val="22"/>
              </w:rPr>
            </w:pPr>
            <w:r>
              <w:rPr>
                <w:noProof/>
              </w:rPr>
              <w:drawing>
                <wp:inline distT="0" distB="0" distL="0" distR="0" wp14:anchorId="55EA6177" wp14:editId="0761F4CF">
                  <wp:extent cx="1368000" cy="1368000"/>
                  <wp:effectExtent l="0" t="0" r="3810" b="3810"/>
                  <wp:docPr id="19805593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bl>
    <w:p w14:paraId="210BB208" w14:textId="3C510993" w:rsidR="006E1CCD" w:rsidRDefault="00CA0556" w:rsidP="003975D8">
      <w:pPr>
        <w:pStyle w:val="SUBSUBBAB"/>
      </w:pPr>
      <w:bookmarkStart w:id="190" w:name="_Toc229341864"/>
      <w:r>
        <w:lastRenderedPageBreak/>
        <w:t>Analisa Keterbatasan Sistem tanpa Kontrol</w:t>
      </w:r>
      <w:bookmarkEnd w:id="190"/>
    </w:p>
    <w:p w14:paraId="0A021205" w14:textId="68B93CD7" w:rsidR="00FB126F" w:rsidRDefault="00FB126F" w:rsidP="00CA0556">
      <w:pPr>
        <w:pStyle w:val="ISI"/>
      </w:pPr>
      <w:r>
        <w:t>Berdasarkan serangkaian pengujian openloop yang telah dilakukan, mulai dari beban resistif statis hingga beban motor dinamis, dapat ditarik kesimpulan</w:t>
      </w:r>
      <w:r w:rsidR="00470894">
        <w:t xml:space="preserve"> </w:t>
      </w:r>
      <w:r>
        <w:t>mengenai karekteristik dan keterbatasan dari sistem kaskade antara Konverter Multilevel Boost dan Inverter Packed U-Cell tanpa kendali umpan balik.</w:t>
      </w:r>
    </w:p>
    <w:p w14:paraId="66FB0DB1" w14:textId="0762AD40" w:rsidR="00CA0556" w:rsidRDefault="00FB126F" w:rsidP="00CA0556">
      <w:pPr>
        <w:pStyle w:val="ISI"/>
      </w:pPr>
      <w:r>
        <w:t>Kelemahan fatal dari sistem openloop terlihat pada ketidakmampuannya menjaga kestabilan tegangan saat terjadi perubahan beban yang signifikan. Pada pengujian beban resistif, terbukti bahwa tegangan keluaran inverter runtuh drastis dari 226,4 V pada beban 100 W menjadi 174,2 V pada beban 500 W yang mana menjadikan regulasi tegangan yang sangat buruk mencapai 23,7%. Hal ini terjadi karena nilai modulation index bersifat statis. Sistem tidak memiliki mekanisme untuk mengetahui dan mengoreksi penurunan tegangan pada sisi input DC ataupun rugi tegangan pada komponen pasif akibat dari arus beban yang meningkat.</w:t>
      </w:r>
    </w:p>
    <w:p w14:paraId="7A426A4F" w14:textId="5E25BC64" w:rsidR="00FB126F" w:rsidRDefault="00FB126F" w:rsidP="00CA0556">
      <w:pPr>
        <w:pStyle w:val="ISI"/>
      </w:pPr>
      <w:r>
        <w:t>Meskipun pada pengujian motor berbeban sistem mampu menghasilkan tegangan 220,9 V yang mana mendekati setpoint, hasil ini merupakan sebagaimana perencanaan pada Bab 3. Pada perencan</w:t>
      </w:r>
      <w:r w:rsidR="00470894">
        <w:t>a</w:t>
      </w:r>
      <w:r>
        <w:t>an tersebut, memang sistem didesain untuk mampu menyuplai motor dengan daya nominal 125 W dan daya keluaran 161 W yang dibutuhkan pada saat penggilingan kebetulan masih berada di titik operasi yang mana inverter masih mampu mengeluarkan tegangan nominal. Akan tetapi perlu dipahami bahwa tidak ada jaminan tegangan keluaran inverter akan tetap stabil jika beban mesin penggiling bertambah atau saat motor dikopel untuk beban mekanis lain, seperti memompa air. Jika beban naik mendekati 500 W, maka tegangan diprediksi akan turun drastis dan menyebabkan motor kehilangan torsi serta mengalami panas berlebih.</w:t>
      </w:r>
    </w:p>
    <w:p w14:paraId="2019148C" w14:textId="0A677B7B" w:rsidR="00FB126F" w:rsidRDefault="001911B4" w:rsidP="00CA0556">
      <w:pPr>
        <w:pStyle w:val="ISI"/>
      </w:pPr>
      <w:r>
        <w:t xml:space="preserve">Tidak adanya mekanisme koreksi menjadikan sistem openloop sangat rentan terhadap gangguan. Dalam pengaplikasian nyata sistem </w:t>
      </w:r>
      <w:proofErr w:type="gramStart"/>
      <w:r w:rsidRPr="00E20AFD">
        <w:rPr>
          <w:i/>
          <w:iCs/>
        </w:rPr>
        <w:t>off-grid</w:t>
      </w:r>
      <w:proofErr w:type="gramEnd"/>
      <w:r>
        <w:t>, beban listrik tidak pernah konstan. Dengan demikian penerapan teknik kendali closeloop menjadi syarat yang perlu dipenuhi. Diperlukan sebuah kendali cerdas yang mampu memantau tegangan keluaran secara real-time dan memanipulasi nilai modulation index secara adaptif untuk mengompensasi setiap perubahan beban. Solusi inilah yang akan dirancang dan diuji menggunakan algoritma Fuzzy Logic Controller Tipe 2 pada pembahasan selanjutnya.</w:t>
      </w:r>
    </w:p>
    <w:p w14:paraId="37DA85CD" w14:textId="1B8FE252" w:rsidR="00CA0556" w:rsidRDefault="00CA0556" w:rsidP="003975D8">
      <w:pPr>
        <w:pStyle w:val="SUBBAB"/>
      </w:pPr>
      <w:bookmarkStart w:id="191" w:name="_Toc229341865"/>
      <w:r>
        <w:lastRenderedPageBreak/>
        <w:t xml:space="preserve">PENGUJIAN INTEGRASI </w:t>
      </w:r>
      <w:r w:rsidR="00BC5F8E">
        <w:t>CLOSELO</w:t>
      </w:r>
      <w:r w:rsidR="00945618">
        <w:t>O</w:t>
      </w:r>
      <w:r w:rsidR="00BC5F8E">
        <w:t>P</w:t>
      </w:r>
      <w:bookmarkEnd w:id="191"/>
    </w:p>
    <w:p w14:paraId="1E777C5A" w14:textId="77777777" w:rsidR="00C41366" w:rsidRDefault="00823841" w:rsidP="00C41366">
      <w:pPr>
        <w:pStyle w:val="ISI"/>
      </w:pPr>
      <w:r w:rsidRPr="00C41366">
        <w:t>Setelah melalui tahapan pengujian integrasi openloop pada Subbab sebelumnya, dapat diidentifikasi bahwa sistem integrasi openloop memiliki keterbatasan mendasar dalam menjaga kestabilan tegangan, terutama saat menghadapi variasi beban yang signifikan. Penurunan tegangan yang drastis seiring bertambahnya beban menunjukkan bahwa sistem tidak memiliki mekanisme untuk mengompensasi kerugian tegangan yang terjadi pada komponen pasif maupun penurunan tegangan sumber.</w:t>
      </w:r>
    </w:p>
    <w:p w14:paraId="702F633D" w14:textId="4913FA55" w:rsidR="004D65A2" w:rsidRPr="00C41366" w:rsidRDefault="00823841" w:rsidP="00C41366">
      <w:pPr>
        <w:pStyle w:val="ISI"/>
      </w:pPr>
      <w:r w:rsidRPr="00C41366">
        <w:t>Oleh karena itu, Subbab ini akan membahas pengujian integrasi sistem secara closeloop dengan menerapkan algoritma Fuzzy Logic Controller Tipe 2 yang telah dirancang. Pengujian ini bertujuan untuk memvalidasi performa kontroler dalam melakukan regulasi tegangan secara otomatis dan real-time terhadap perubahan beban. Rangkaian pengujian akan meliputi respon sistem terhadap variasi beban resistif statis serta beban motor induksi dinamis untuk menguji kekakuan dan kestabilan sistem dalam mempertahankan tegangan keluaran pada nilai nominal 220 V.</w:t>
      </w:r>
      <w:r w:rsidR="008731C4" w:rsidRPr="00C41366">
        <w:t xml:space="preserve"> Prosesi pengujian ini dapat dilihat pada Gambar </w:t>
      </w:r>
      <w:r w:rsidR="004806B7" w:rsidRPr="00C41366">
        <w:t>4.3</w:t>
      </w:r>
      <w:r w:rsidR="00B7788D" w:rsidRPr="00C41366">
        <w:t>3</w:t>
      </w:r>
      <w:r w:rsidR="004806B7" w:rsidRPr="00C41366">
        <w:t>.</w:t>
      </w:r>
    </w:p>
    <w:p w14:paraId="02149D85" w14:textId="77777777" w:rsidR="008731C4" w:rsidRDefault="008731C4" w:rsidP="00823841">
      <w:pPr>
        <w:pStyle w:val="ISI"/>
        <w:rPr>
          <w:lang w:eastAsia="en-ID"/>
        </w:rPr>
      </w:pPr>
    </w:p>
    <w:p w14:paraId="4B741A60" w14:textId="072FF0AC" w:rsidR="008731C4" w:rsidRDefault="00A142C7" w:rsidP="00A142C7">
      <w:pPr>
        <w:pStyle w:val="ISI"/>
        <w:ind w:firstLine="0"/>
        <w:jc w:val="center"/>
        <w:rPr>
          <w:lang w:eastAsia="en-ID"/>
        </w:rPr>
      </w:pPr>
      <w:r>
        <w:rPr>
          <w:noProof/>
          <w:lang w:eastAsia="en-ID"/>
        </w:rPr>
        <w:drawing>
          <wp:inline distT="0" distB="0" distL="0" distR="0" wp14:anchorId="533B6C01" wp14:editId="35BF1594">
            <wp:extent cx="5041265" cy="2830830"/>
            <wp:effectExtent l="0" t="0" r="6985" b="7620"/>
            <wp:docPr id="610351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041265" cy="2830830"/>
                    </a:xfrm>
                    <a:prstGeom prst="rect">
                      <a:avLst/>
                    </a:prstGeom>
                    <a:noFill/>
                    <a:ln>
                      <a:noFill/>
                    </a:ln>
                  </pic:spPr>
                </pic:pic>
              </a:graphicData>
            </a:graphic>
          </wp:inline>
        </w:drawing>
      </w:r>
    </w:p>
    <w:p w14:paraId="19817EB8" w14:textId="77CF60EE" w:rsidR="00B354CA" w:rsidRPr="00B354CA" w:rsidRDefault="00B354CA" w:rsidP="00B354CA">
      <w:pPr>
        <w:pStyle w:val="Gambar"/>
        <w:rPr>
          <w:b w:val="0"/>
          <w:bCs w:val="0"/>
          <w:lang w:eastAsia="en-ID"/>
        </w:rPr>
      </w:pPr>
      <w:bookmarkStart w:id="192" w:name="_Toc229341990"/>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33</w:t>
      </w:r>
      <w:r>
        <w:fldChar w:fldCharType="end"/>
      </w:r>
      <w:r>
        <w:t xml:space="preserve"> </w:t>
      </w:r>
      <w:r w:rsidRPr="00B354CA">
        <w:rPr>
          <w:b w:val="0"/>
          <w:bCs w:val="0"/>
        </w:rPr>
        <w:t>Pengujian Sistem Integrasi Closeloop</w:t>
      </w:r>
      <w:bookmarkEnd w:id="192"/>
    </w:p>
    <w:p w14:paraId="6FEF4C22" w14:textId="77777777" w:rsidR="00823841" w:rsidRDefault="00823841" w:rsidP="00A142C7">
      <w:pPr>
        <w:pStyle w:val="ISI"/>
        <w:ind w:firstLine="0"/>
        <w:rPr>
          <w:lang w:eastAsia="en-ID"/>
        </w:rPr>
      </w:pPr>
    </w:p>
    <w:p w14:paraId="65D54B44" w14:textId="77777777" w:rsidR="00C41366" w:rsidRDefault="00C41366">
      <w:pPr>
        <w:spacing w:after="160" w:line="259" w:lineRule="auto"/>
        <w:jc w:val="left"/>
        <w:rPr>
          <w:b/>
          <w:color w:val="000000" w:themeColor="text1"/>
          <w:lang w:eastAsia="en-ID"/>
        </w:rPr>
      </w:pPr>
      <w:r>
        <w:rPr>
          <w:lang w:eastAsia="en-ID"/>
        </w:rPr>
        <w:br w:type="page"/>
      </w:r>
    </w:p>
    <w:p w14:paraId="678C7804" w14:textId="2317DF11" w:rsidR="004D65A2" w:rsidRDefault="00BC5F8E" w:rsidP="003975D8">
      <w:pPr>
        <w:pStyle w:val="SUBSUBBAB"/>
        <w:rPr>
          <w:lang w:eastAsia="en-ID"/>
        </w:rPr>
      </w:pPr>
      <w:bookmarkStart w:id="193" w:name="_Toc229341866"/>
      <w:r>
        <w:rPr>
          <w:lang w:eastAsia="en-ID"/>
        </w:rPr>
        <w:lastRenderedPageBreak/>
        <w:t>Pengujian Integrasi Closeloop dengan Variasi Beban</w:t>
      </w:r>
      <w:bookmarkEnd w:id="193"/>
    </w:p>
    <w:p w14:paraId="57CBDC89" w14:textId="7FDE8255" w:rsidR="00C84A96" w:rsidRDefault="00E402B1" w:rsidP="009C2303">
      <w:pPr>
        <w:pStyle w:val="ISI"/>
        <w:rPr>
          <w:lang w:eastAsia="en-ID"/>
        </w:rPr>
      </w:pPr>
      <w:r>
        <w:rPr>
          <w:lang w:eastAsia="en-ID"/>
        </w:rPr>
        <w:t>Pengujian integrasi sistem secara closeloop dilakukan untuk mengevaluasi metode kontrol yang digunakan pada proyek akhir ini berupa Fuzzy Logic Controller Tipe 2 dalam mempertahankan kestabilan tegangan keluaran terhadap gangguan berupa perubahan beban. Berbeda dengan yang telah dijabarkan pada Subbab 4.4.2 mengenai pengujian integrasi sistem secara openloop</w:t>
      </w:r>
      <w:r w:rsidR="00FA3731">
        <w:rPr>
          <w:lang w:eastAsia="en-ID"/>
        </w:rPr>
        <w:t xml:space="preserve"> yang</w:t>
      </w:r>
      <w:r>
        <w:rPr>
          <w:lang w:eastAsia="en-ID"/>
        </w:rPr>
        <w:t xml:space="preserve"> menunjukkan bahwa terdapat penurunan tegangan signifikan seiring bertambahnya beban. Adanya kontroler diharapkan mampu melakukan kompensasi tegangan keluaran inverter secara aktif.</w:t>
      </w:r>
      <w:r w:rsidR="00C84A96">
        <w:rPr>
          <w:lang w:eastAsia="en-ID"/>
        </w:rPr>
        <w:t xml:space="preserve"> </w:t>
      </w:r>
    </w:p>
    <w:p w14:paraId="0CD75910" w14:textId="5765F2EF" w:rsidR="00C84A96" w:rsidRDefault="00E402B1" w:rsidP="00C84A96">
      <w:pPr>
        <w:pStyle w:val="ISI"/>
        <w:rPr>
          <w:lang w:eastAsia="en-ID"/>
        </w:rPr>
      </w:pPr>
      <w:r>
        <w:rPr>
          <w:lang w:eastAsia="en-ID"/>
        </w:rPr>
        <w:t>Skema pengujian pada Subbab ini dilakukan persis seperti pada pengujian Subbab 4.4.2, yaitu variasi beban berupa lampu 100 W hingga 500 W</w:t>
      </w:r>
      <w:r w:rsidR="00C84A96">
        <w:rPr>
          <w:lang w:eastAsia="en-ID"/>
        </w:rPr>
        <w:t>. Pengujian ini bertujuan untuk memvalidasi kemampuan kontroler Fuzzy Logic Tipe 2 dalam mempertahankan stabilitas tegangan keluaran inverter saat menghadapi perubahan yang dinamis. Data pengujian ini disajikan dalam Tabel 4.3</w:t>
      </w:r>
      <w:r w:rsidR="00A458CF">
        <w:rPr>
          <w:lang w:eastAsia="en-ID"/>
        </w:rPr>
        <w:t>2</w:t>
      </w:r>
      <w:r w:rsidR="00C84A96">
        <w:rPr>
          <w:lang w:eastAsia="en-ID"/>
        </w:rPr>
        <w:t>.</w:t>
      </w:r>
    </w:p>
    <w:p w14:paraId="03A6FE54" w14:textId="77777777" w:rsidR="00C84A96" w:rsidRDefault="00C84A96" w:rsidP="00C41366">
      <w:pPr>
        <w:pStyle w:val="ISI"/>
        <w:spacing w:line="240" w:lineRule="auto"/>
        <w:rPr>
          <w:lang w:eastAsia="en-ID"/>
        </w:rPr>
      </w:pPr>
    </w:p>
    <w:p w14:paraId="75DCA64C" w14:textId="14881818" w:rsidR="006F2107" w:rsidRPr="00891F50" w:rsidRDefault="00891F50" w:rsidP="00891F50">
      <w:pPr>
        <w:pStyle w:val="TABEL"/>
        <w:rPr>
          <w:b w:val="0"/>
          <w:bCs/>
        </w:rPr>
      </w:pPr>
      <w:bookmarkStart w:id="194" w:name="_Toc229342874"/>
      <w:r>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32</w:t>
      </w:r>
      <w:r>
        <w:fldChar w:fldCharType="end"/>
      </w:r>
      <w:r>
        <w:t xml:space="preserve"> </w:t>
      </w:r>
      <w:r w:rsidRPr="00891F50">
        <w:rPr>
          <w:b w:val="0"/>
          <w:bCs/>
        </w:rPr>
        <w:t>Pengujian Variasi Beban pada Sistem Integrasi Closeloop</w:t>
      </w:r>
      <w:bookmarkEnd w:id="194"/>
    </w:p>
    <w:tbl>
      <w:tblPr>
        <w:tblW w:w="7926" w:type="dxa"/>
        <w:tblInd w:w="137" w:type="dxa"/>
        <w:tblLook w:val="04A0" w:firstRow="1" w:lastRow="0" w:firstColumn="1" w:lastColumn="0" w:noHBand="0" w:noVBand="1"/>
      </w:tblPr>
      <w:tblGrid>
        <w:gridCol w:w="711"/>
        <w:gridCol w:w="779"/>
        <w:gridCol w:w="893"/>
        <w:gridCol w:w="893"/>
        <w:gridCol w:w="893"/>
        <w:gridCol w:w="893"/>
        <w:gridCol w:w="893"/>
        <w:gridCol w:w="893"/>
        <w:gridCol w:w="986"/>
        <w:gridCol w:w="222"/>
      </w:tblGrid>
      <w:tr w:rsidR="000261CD" w:rsidRPr="000261CD" w14:paraId="5BE20677" w14:textId="77777777" w:rsidTr="000261CD">
        <w:trPr>
          <w:gridAfter w:val="1"/>
          <w:wAfter w:w="222" w:type="dxa"/>
          <w:trHeight w:val="400"/>
        </w:trPr>
        <w:tc>
          <w:tcPr>
            <w:tcW w:w="666"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00CB4F8D"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V</w:t>
            </w:r>
            <w:r w:rsidRPr="00C614B6">
              <w:rPr>
                <w:rFonts w:eastAsia="Times New Roman"/>
                <w:color w:val="000000"/>
                <w:kern w:val="0"/>
                <w:sz w:val="22"/>
                <w:szCs w:val="22"/>
                <w:vertAlign w:val="subscript"/>
                <w:lang w:eastAsia="en-ID"/>
                <w14:ligatures w14:val="none"/>
              </w:rPr>
              <w:t>S</w:t>
            </w:r>
            <w:r w:rsidRPr="00C614B6">
              <w:rPr>
                <w:rFonts w:eastAsia="Times New Roman"/>
                <w:color w:val="000000"/>
                <w:kern w:val="0"/>
                <w:sz w:val="22"/>
                <w:szCs w:val="22"/>
                <w:lang w:eastAsia="en-ID"/>
                <w14:ligatures w14:val="none"/>
              </w:rPr>
              <w:t xml:space="preserve"> (V)</w:t>
            </w:r>
          </w:p>
        </w:tc>
        <w:tc>
          <w:tcPr>
            <w:tcW w:w="727" w:type="dxa"/>
            <w:vMerge w:val="restart"/>
            <w:tcBorders>
              <w:top w:val="single" w:sz="4" w:space="0" w:color="auto"/>
              <w:left w:val="single" w:sz="4" w:space="0" w:color="auto"/>
              <w:bottom w:val="single" w:sz="4" w:space="0" w:color="000000"/>
              <w:right w:val="single" w:sz="4" w:space="0" w:color="auto"/>
            </w:tcBorders>
            <w:shd w:val="clear" w:color="000000" w:fill="FFFF00"/>
            <w:vAlign w:val="center"/>
            <w:hideMark/>
          </w:tcPr>
          <w:p w14:paraId="12B78DB2"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Beban (W)</w:t>
            </w:r>
          </w:p>
        </w:tc>
        <w:tc>
          <w:tcPr>
            <w:tcW w:w="2679" w:type="dxa"/>
            <w:gridSpan w:val="3"/>
            <w:tcBorders>
              <w:top w:val="single" w:sz="4" w:space="0" w:color="auto"/>
              <w:left w:val="nil"/>
              <w:bottom w:val="single" w:sz="4" w:space="0" w:color="auto"/>
              <w:right w:val="single" w:sz="4" w:space="0" w:color="000000"/>
            </w:tcBorders>
            <w:shd w:val="clear" w:color="000000" w:fill="FFFF00"/>
            <w:noWrap/>
            <w:vAlign w:val="center"/>
            <w:hideMark/>
          </w:tcPr>
          <w:p w14:paraId="26C3A55B"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Konverter</w:t>
            </w:r>
          </w:p>
        </w:tc>
        <w:tc>
          <w:tcPr>
            <w:tcW w:w="3632" w:type="dxa"/>
            <w:gridSpan w:val="4"/>
            <w:tcBorders>
              <w:top w:val="single" w:sz="4" w:space="0" w:color="auto"/>
              <w:left w:val="nil"/>
              <w:bottom w:val="single" w:sz="4" w:space="0" w:color="auto"/>
              <w:right w:val="single" w:sz="4" w:space="0" w:color="000000"/>
            </w:tcBorders>
            <w:shd w:val="clear" w:color="000000" w:fill="FFFF00"/>
            <w:noWrap/>
            <w:vAlign w:val="center"/>
            <w:hideMark/>
          </w:tcPr>
          <w:p w14:paraId="3AAB622C"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Inverter</w:t>
            </w:r>
          </w:p>
        </w:tc>
      </w:tr>
      <w:tr w:rsidR="000261CD" w:rsidRPr="000261CD" w14:paraId="05B8677C" w14:textId="77777777" w:rsidTr="000261CD">
        <w:trPr>
          <w:gridAfter w:val="1"/>
          <w:wAfter w:w="222" w:type="dxa"/>
          <w:trHeight w:val="458"/>
        </w:trPr>
        <w:tc>
          <w:tcPr>
            <w:tcW w:w="666" w:type="dxa"/>
            <w:vMerge/>
            <w:tcBorders>
              <w:top w:val="single" w:sz="4" w:space="0" w:color="auto"/>
              <w:left w:val="single" w:sz="4" w:space="0" w:color="auto"/>
              <w:bottom w:val="single" w:sz="4" w:space="0" w:color="auto"/>
              <w:right w:val="single" w:sz="4" w:space="0" w:color="auto"/>
            </w:tcBorders>
            <w:vAlign w:val="center"/>
            <w:hideMark/>
          </w:tcPr>
          <w:p w14:paraId="091EE88A" w14:textId="77777777" w:rsidR="000261CD" w:rsidRPr="00C614B6" w:rsidRDefault="000261CD" w:rsidP="000261CD">
            <w:pPr>
              <w:jc w:val="left"/>
              <w:rPr>
                <w:rFonts w:eastAsia="Times New Roman"/>
                <w:color w:val="000000"/>
                <w:kern w:val="0"/>
                <w:sz w:val="22"/>
                <w:szCs w:val="22"/>
                <w:lang w:eastAsia="en-ID"/>
                <w14:ligatures w14:val="none"/>
              </w:rPr>
            </w:pPr>
          </w:p>
        </w:tc>
        <w:tc>
          <w:tcPr>
            <w:tcW w:w="727" w:type="dxa"/>
            <w:vMerge/>
            <w:tcBorders>
              <w:top w:val="single" w:sz="4" w:space="0" w:color="auto"/>
              <w:left w:val="single" w:sz="4" w:space="0" w:color="auto"/>
              <w:bottom w:val="single" w:sz="4" w:space="0" w:color="000000"/>
              <w:right w:val="single" w:sz="4" w:space="0" w:color="auto"/>
            </w:tcBorders>
            <w:vAlign w:val="center"/>
            <w:hideMark/>
          </w:tcPr>
          <w:p w14:paraId="01CB996E" w14:textId="77777777" w:rsidR="000261CD" w:rsidRPr="00C614B6" w:rsidRDefault="000261CD" w:rsidP="000261CD">
            <w:pPr>
              <w:jc w:val="left"/>
              <w:rPr>
                <w:rFonts w:eastAsia="Times New Roman"/>
                <w:color w:val="000000"/>
                <w:kern w:val="0"/>
                <w:sz w:val="22"/>
                <w:szCs w:val="22"/>
                <w:lang w:eastAsia="en-ID"/>
                <w14:ligatures w14:val="none"/>
              </w:rPr>
            </w:pPr>
          </w:p>
        </w:tc>
        <w:tc>
          <w:tcPr>
            <w:tcW w:w="893" w:type="dxa"/>
            <w:vMerge w:val="restart"/>
            <w:tcBorders>
              <w:top w:val="nil"/>
              <w:left w:val="single" w:sz="4" w:space="0" w:color="auto"/>
              <w:bottom w:val="single" w:sz="4" w:space="0" w:color="auto"/>
              <w:right w:val="single" w:sz="4" w:space="0" w:color="auto"/>
            </w:tcBorders>
            <w:shd w:val="clear" w:color="000000" w:fill="FFFF00"/>
            <w:vAlign w:val="center"/>
            <w:hideMark/>
          </w:tcPr>
          <w:p w14:paraId="7AC9B346"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I</w:t>
            </w:r>
            <w:r w:rsidRPr="00C614B6">
              <w:rPr>
                <w:rFonts w:eastAsia="Times New Roman"/>
                <w:color w:val="000000"/>
                <w:kern w:val="0"/>
                <w:sz w:val="22"/>
                <w:szCs w:val="22"/>
                <w:vertAlign w:val="subscript"/>
                <w:lang w:eastAsia="en-ID"/>
                <w14:ligatures w14:val="none"/>
              </w:rPr>
              <w:t>in</w:t>
            </w:r>
            <w:r w:rsidRPr="00C614B6">
              <w:rPr>
                <w:rFonts w:eastAsia="Times New Roman"/>
                <w:color w:val="000000"/>
                <w:kern w:val="0"/>
                <w:sz w:val="22"/>
                <w:szCs w:val="22"/>
                <w:lang w:eastAsia="en-ID"/>
                <w14:ligatures w14:val="none"/>
              </w:rPr>
              <w:t xml:space="preserve"> (A)</w:t>
            </w:r>
          </w:p>
        </w:tc>
        <w:tc>
          <w:tcPr>
            <w:tcW w:w="893" w:type="dxa"/>
            <w:vMerge w:val="restart"/>
            <w:tcBorders>
              <w:top w:val="nil"/>
              <w:left w:val="single" w:sz="4" w:space="0" w:color="auto"/>
              <w:bottom w:val="single" w:sz="4" w:space="0" w:color="auto"/>
              <w:right w:val="single" w:sz="4" w:space="0" w:color="auto"/>
            </w:tcBorders>
            <w:shd w:val="clear" w:color="000000" w:fill="FFFF00"/>
            <w:vAlign w:val="center"/>
            <w:hideMark/>
          </w:tcPr>
          <w:p w14:paraId="26EF8BFB"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P</w:t>
            </w:r>
            <w:r w:rsidRPr="00C614B6">
              <w:rPr>
                <w:rFonts w:eastAsia="Times New Roman"/>
                <w:color w:val="000000"/>
                <w:kern w:val="0"/>
                <w:sz w:val="22"/>
                <w:szCs w:val="22"/>
                <w:vertAlign w:val="subscript"/>
                <w:lang w:eastAsia="en-ID"/>
                <w14:ligatures w14:val="none"/>
              </w:rPr>
              <w:t xml:space="preserve">in </w:t>
            </w:r>
            <w:r w:rsidRPr="00C614B6">
              <w:rPr>
                <w:rFonts w:eastAsia="Times New Roman"/>
                <w:color w:val="000000"/>
                <w:kern w:val="0"/>
                <w:sz w:val="22"/>
                <w:szCs w:val="22"/>
                <w:lang w:eastAsia="en-ID"/>
                <w14:ligatures w14:val="none"/>
              </w:rPr>
              <w:t>(W)</w:t>
            </w:r>
          </w:p>
        </w:tc>
        <w:tc>
          <w:tcPr>
            <w:tcW w:w="893" w:type="dxa"/>
            <w:vMerge w:val="restart"/>
            <w:tcBorders>
              <w:top w:val="nil"/>
              <w:left w:val="single" w:sz="4" w:space="0" w:color="auto"/>
              <w:bottom w:val="single" w:sz="4" w:space="0" w:color="auto"/>
              <w:right w:val="single" w:sz="4" w:space="0" w:color="auto"/>
            </w:tcBorders>
            <w:shd w:val="clear" w:color="000000" w:fill="FFFF00"/>
            <w:vAlign w:val="center"/>
            <w:hideMark/>
          </w:tcPr>
          <w:p w14:paraId="4ED9D6DA"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V</w:t>
            </w:r>
            <w:r w:rsidRPr="00C614B6">
              <w:rPr>
                <w:rFonts w:eastAsia="Times New Roman"/>
                <w:color w:val="000000"/>
                <w:kern w:val="0"/>
                <w:sz w:val="22"/>
                <w:szCs w:val="22"/>
                <w:vertAlign w:val="subscript"/>
                <w:lang w:eastAsia="en-ID"/>
                <w14:ligatures w14:val="none"/>
              </w:rPr>
              <w:t>out</w:t>
            </w:r>
            <w:r w:rsidRPr="00C614B6">
              <w:rPr>
                <w:rFonts w:eastAsia="Times New Roman"/>
                <w:color w:val="000000"/>
                <w:kern w:val="0"/>
                <w:sz w:val="22"/>
                <w:szCs w:val="22"/>
                <w:lang w:eastAsia="en-ID"/>
                <w14:ligatures w14:val="none"/>
              </w:rPr>
              <w:t xml:space="preserve"> (V)</w:t>
            </w:r>
          </w:p>
        </w:tc>
        <w:tc>
          <w:tcPr>
            <w:tcW w:w="893" w:type="dxa"/>
            <w:vMerge w:val="restart"/>
            <w:tcBorders>
              <w:top w:val="nil"/>
              <w:left w:val="single" w:sz="4" w:space="0" w:color="auto"/>
              <w:bottom w:val="single" w:sz="4" w:space="0" w:color="auto"/>
              <w:right w:val="single" w:sz="4" w:space="0" w:color="auto"/>
            </w:tcBorders>
            <w:shd w:val="clear" w:color="000000" w:fill="FFFF00"/>
            <w:vAlign w:val="center"/>
            <w:hideMark/>
          </w:tcPr>
          <w:p w14:paraId="16144BA7"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V</w:t>
            </w:r>
            <w:r w:rsidRPr="00C614B6">
              <w:rPr>
                <w:rFonts w:eastAsia="Times New Roman"/>
                <w:color w:val="000000"/>
                <w:kern w:val="0"/>
                <w:sz w:val="22"/>
                <w:szCs w:val="22"/>
                <w:vertAlign w:val="subscript"/>
                <w:lang w:eastAsia="en-ID"/>
                <w14:ligatures w14:val="none"/>
              </w:rPr>
              <w:t>out</w:t>
            </w:r>
            <w:r w:rsidRPr="00C614B6">
              <w:rPr>
                <w:rFonts w:eastAsia="Times New Roman"/>
                <w:color w:val="000000"/>
                <w:kern w:val="0"/>
                <w:sz w:val="22"/>
                <w:szCs w:val="22"/>
                <w:lang w:eastAsia="en-ID"/>
                <w14:ligatures w14:val="none"/>
              </w:rPr>
              <w:t xml:space="preserve"> rms (V)</w:t>
            </w:r>
          </w:p>
        </w:tc>
        <w:tc>
          <w:tcPr>
            <w:tcW w:w="893" w:type="dxa"/>
            <w:vMerge w:val="restart"/>
            <w:tcBorders>
              <w:top w:val="nil"/>
              <w:left w:val="single" w:sz="4" w:space="0" w:color="auto"/>
              <w:bottom w:val="single" w:sz="4" w:space="0" w:color="auto"/>
              <w:right w:val="single" w:sz="4" w:space="0" w:color="auto"/>
            </w:tcBorders>
            <w:shd w:val="clear" w:color="000000" w:fill="FFFF00"/>
            <w:vAlign w:val="center"/>
            <w:hideMark/>
          </w:tcPr>
          <w:p w14:paraId="23A71312"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I</w:t>
            </w:r>
            <w:r w:rsidRPr="00C614B6">
              <w:rPr>
                <w:rFonts w:eastAsia="Times New Roman"/>
                <w:color w:val="000000"/>
                <w:kern w:val="0"/>
                <w:sz w:val="22"/>
                <w:szCs w:val="22"/>
                <w:vertAlign w:val="subscript"/>
                <w:lang w:eastAsia="en-ID"/>
                <w14:ligatures w14:val="none"/>
              </w:rPr>
              <w:t>out</w:t>
            </w:r>
            <w:r w:rsidRPr="00C614B6">
              <w:rPr>
                <w:rFonts w:eastAsia="Times New Roman"/>
                <w:color w:val="000000"/>
                <w:kern w:val="0"/>
                <w:sz w:val="22"/>
                <w:szCs w:val="22"/>
                <w:lang w:eastAsia="en-ID"/>
                <w14:ligatures w14:val="none"/>
              </w:rPr>
              <w:t xml:space="preserve"> rms (A)</w:t>
            </w:r>
          </w:p>
        </w:tc>
        <w:tc>
          <w:tcPr>
            <w:tcW w:w="893" w:type="dxa"/>
            <w:vMerge w:val="restart"/>
            <w:tcBorders>
              <w:top w:val="nil"/>
              <w:left w:val="single" w:sz="4" w:space="0" w:color="auto"/>
              <w:bottom w:val="single" w:sz="4" w:space="0" w:color="auto"/>
              <w:right w:val="single" w:sz="4" w:space="0" w:color="auto"/>
            </w:tcBorders>
            <w:shd w:val="clear" w:color="000000" w:fill="FFFF00"/>
            <w:vAlign w:val="center"/>
            <w:hideMark/>
          </w:tcPr>
          <w:p w14:paraId="5B93655D"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P</w:t>
            </w:r>
            <w:r w:rsidRPr="00C614B6">
              <w:rPr>
                <w:rFonts w:eastAsia="Times New Roman"/>
                <w:color w:val="000000"/>
                <w:kern w:val="0"/>
                <w:sz w:val="22"/>
                <w:szCs w:val="22"/>
                <w:vertAlign w:val="subscript"/>
                <w:lang w:eastAsia="en-ID"/>
                <w14:ligatures w14:val="none"/>
              </w:rPr>
              <w:t xml:space="preserve">out </w:t>
            </w:r>
            <w:r w:rsidRPr="00C614B6">
              <w:rPr>
                <w:rFonts w:eastAsia="Times New Roman"/>
                <w:color w:val="000000"/>
                <w:kern w:val="0"/>
                <w:sz w:val="22"/>
                <w:szCs w:val="22"/>
                <w:lang w:eastAsia="en-ID"/>
                <w14:ligatures w14:val="none"/>
              </w:rPr>
              <w:t>(W)</w:t>
            </w:r>
          </w:p>
        </w:tc>
        <w:tc>
          <w:tcPr>
            <w:tcW w:w="953" w:type="dxa"/>
            <w:vMerge w:val="restart"/>
            <w:tcBorders>
              <w:top w:val="nil"/>
              <w:left w:val="single" w:sz="4" w:space="0" w:color="auto"/>
              <w:bottom w:val="single" w:sz="4" w:space="0" w:color="000000"/>
              <w:right w:val="single" w:sz="4" w:space="0" w:color="auto"/>
            </w:tcBorders>
            <w:shd w:val="clear" w:color="000000" w:fill="FFFF00"/>
            <w:vAlign w:val="center"/>
            <w:hideMark/>
          </w:tcPr>
          <w:p w14:paraId="40A49A18"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Efisiensi</w:t>
            </w:r>
          </w:p>
        </w:tc>
      </w:tr>
      <w:tr w:rsidR="000261CD" w:rsidRPr="000261CD" w14:paraId="0ACA7CAC" w14:textId="77777777" w:rsidTr="000261CD">
        <w:trPr>
          <w:trHeight w:val="400"/>
        </w:trPr>
        <w:tc>
          <w:tcPr>
            <w:tcW w:w="666" w:type="dxa"/>
            <w:vMerge/>
            <w:tcBorders>
              <w:top w:val="single" w:sz="4" w:space="0" w:color="auto"/>
              <w:left w:val="single" w:sz="4" w:space="0" w:color="auto"/>
              <w:bottom w:val="single" w:sz="4" w:space="0" w:color="auto"/>
              <w:right w:val="single" w:sz="4" w:space="0" w:color="auto"/>
            </w:tcBorders>
            <w:vAlign w:val="center"/>
            <w:hideMark/>
          </w:tcPr>
          <w:p w14:paraId="0E66AE95" w14:textId="77777777" w:rsidR="000261CD" w:rsidRPr="00C614B6" w:rsidRDefault="000261CD" w:rsidP="000261CD">
            <w:pPr>
              <w:jc w:val="left"/>
              <w:rPr>
                <w:rFonts w:eastAsia="Times New Roman"/>
                <w:color w:val="000000"/>
                <w:kern w:val="0"/>
                <w:sz w:val="22"/>
                <w:szCs w:val="22"/>
                <w:lang w:eastAsia="en-ID"/>
                <w14:ligatures w14:val="none"/>
              </w:rPr>
            </w:pPr>
          </w:p>
        </w:tc>
        <w:tc>
          <w:tcPr>
            <w:tcW w:w="727" w:type="dxa"/>
            <w:vMerge/>
            <w:tcBorders>
              <w:top w:val="single" w:sz="4" w:space="0" w:color="auto"/>
              <w:left w:val="single" w:sz="4" w:space="0" w:color="auto"/>
              <w:bottom w:val="single" w:sz="4" w:space="0" w:color="000000"/>
              <w:right w:val="single" w:sz="4" w:space="0" w:color="auto"/>
            </w:tcBorders>
            <w:vAlign w:val="center"/>
            <w:hideMark/>
          </w:tcPr>
          <w:p w14:paraId="144435E4" w14:textId="77777777" w:rsidR="000261CD" w:rsidRPr="00C614B6" w:rsidRDefault="000261CD" w:rsidP="000261CD">
            <w:pPr>
              <w:jc w:val="left"/>
              <w:rPr>
                <w:rFonts w:eastAsia="Times New Roman"/>
                <w:color w:val="000000"/>
                <w:kern w:val="0"/>
                <w:sz w:val="22"/>
                <w:szCs w:val="22"/>
                <w:lang w:eastAsia="en-ID"/>
                <w14:ligatures w14:val="none"/>
              </w:rPr>
            </w:pPr>
          </w:p>
        </w:tc>
        <w:tc>
          <w:tcPr>
            <w:tcW w:w="893" w:type="dxa"/>
            <w:vMerge/>
            <w:tcBorders>
              <w:top w:val="nil"/>
              <w:left w:val="single" w:sz="4" w:space="0" w:color="auto"/>
              <w:bottom w:val="single" w:sz="4" w:space="0" w:color="auto"/>
              <w:right w:val="single" w:sz="4" w:space="0" w:color="auto"/>
            </w:tcBorders>
            <w:vAlign w:val="center"/>
            <w:hideMark/>
          </w:tcPr>
          <w:p w14:paraId="17D4224E" w14:textId="77777777" w:rsidR="000261CD" w:rsidRPr="00C614B6" w:rsidRDefault="000261CD" w:rsidP="000261CD">
            <w:pPr>
              <w:jc w:val="left"/>
              <w:rPr>
                <w:rFonts w:eastAsia="Times New Roman"/>
                <w:color w:val="000000"/>
                <w:kern w:val="0"/>
                <w:sz w:val="22"/>
                <w:szCs w:val="22"/>
                <w:lang w:eastAsia="en-ID"/>
                <w14:ligatures w14:val="none"/>
              </w:rPr>
            </w:pPr>
          </w:p>
        </w:tc>
        <w:tc>
          <w:tcPr>
            <w:tcW w:w="893" w:type="dxa"/>
            <w:vMerge/>
            <w:tcBorders>
              <w:top w:val="nil"/>
              <w:left w:val="single" w:sz="4" w:space="0" w:color="auto"/>
              <w:bottom w:val="single" w:sz="4" w:space="0" w:color="auto"/>
              <w:right w:val="single" w:sz="4" w:space="0" w:color="auto"/>
            </w:tcBorders>
            <w:vAlign w:val="center"/>
            <w:hideMark/>
          </w:tcPr>
          <w:p w14:paraId="4034BFD6" w14:textId="77777777" w:rsidR="000261CD" w:rsidRPr="00C614B6" w:rsidRDefault="000261CD" w:rsidP="000261CD">
            <w:pPr>
              <w:jc w:val="left"/>
              <w:rPr>
                <w:rFonts w:eastAsia="Times New Roman"/>
                <w:color w:val="000000"/>
                <w:kern w:val="0"/>
                <w:sz w:val="22"/>
                <w:szCs w:val="22"/>
                <w:lang w:eastAsia="en-ID"/>
                <w14:ligatures w14:val="none"/>
              </w:rPr>
            </w:pPr>
          </w:p>
        </w:tc>
        <w:tc>
          <w:tcPr>
            <w:tcW w:w="893" w:type="dxa"/>
            <w:vMerge/>
            <w:tcBorders>
              <w:top w:val="nil"/>
              <w:left w:val="single" w:sz="4" w:space="0" w:color="auto"/>
              <w:bottom w:val="single" w:sz="4" w:space="0" w:color="auto"/>
              <w:right w:val="single" w:sz="4" w:space="0" w:color="auto"/>
            </w:tcBorders>
            <w:vAlign w:val="center"/>
            <w:hideMark/>
          </w:tcPr>
          <w:p w14:paraId="42B042BE" w14:textId="77777777" w:rsidR="000261CD" w:rsidRPr="00C614B6" w:rsidRDefault="000261CD" w:rsidP="000261CD">
            <w:pPr>
              <w:jc w:val="left"/>
              <w:rPr>
                <w:rFonts w:eastAsia="Times New Roman"/>
                <w:color w:val="000000"/>
                <w:kern w:val="0"/>
                <w:sz w:val="22"/>
                <w:szCs w:val="22"/>
                <w:lang w:eastAsia="en-ID"/>
                <w14:ligatures w14:val="none"/>
              </w:rPr>
            </w:pPr>
          </w:p>
        </w:tc>
        <w:tc>
          <w:tcPr>
            <w:tcW w:w="893" w:type="dxa"/>
            <w:vMerge/>
            <w:tcBorders>
              <w:top w:val="nil"/>
              <w:left w:val="single" w:sz="4" w:space="0" w:color="auto"/>
              <w:bottom w:val="single" w:sz="4" w:space="0" w:color="auto"/>
              <w:right w:val="single" w:sz="4" w:space="0" w:color="auto"/>
            </w:tcBorders>
            <w:vAlign w:val="center"/>
            <w:hideMark/>
          </w:tcPr>
          <w:p w14:paraId="7EFD503B" w14:textId="77777777" w:rsidR="000261CD" w:rsidRPr="00C614B6" w:rsidRDefault="000261CD" w:rsidP="000261CD">
            <w:pPr>
              <w:jc w:val="left"/>
              <w:rPr>
                <w:rFonts w:eastAsia="Times New Roman"/>
                <w:color w:val="000000"/>
                <w:kern w:val="0"/>
                <w:sz w:val="22"/>
                <w:szCs w:val="22"/>
                <w:lang w:eastAsia="en-ID"/>
                <w14:ligatures w14:val="none"/>
              </w:rPr>
            </w:pPr>
          </w:p>
        </w:tc>
        <w:tc>
          <w:tcPr>
            <w:tcW w:w="893" w:type="dxa"/>
            <w:vMerge/>
            <w:tcBorders>
              <w:top w:val="nil"/>
              <w:left w:val="single" w:sz="4" w:space="0" w:color="auto"/>
              <w:bottom w:val="single" w:sz="4" w:space="0" w:color="auto"/>
              <w:right w:val="single" w:sz="4" w:space="0" w:color="auto"/>
            </w:tcBorders>
            <w:vAlign w:val="center"/>
            <w:hideMark/>
          </w:tcPr>
          <w:p w14:paraId="56FBE623" w14:textId="77777777" w:rsidR="000261CD" w:rsidRPr="00C614B6" w:rsidRDefault="000261CD" w:rsidP="000261CD">
            <w:pPr>
              <w:jc w:val="left"/>
              <w:rPr>
                <w:rFonts w:eastAsia="Times New Roman"/>
                <w:color w:val="000000"/>
                <w:kern w:val="0"/>
                <w:sz w:val="22"/>
                <w:szCs w:val="22"/>
                <w:lang w:eastAsia="en-ID"/>
                <w14:ligatures w14:val="none"/>
              </w:rPr>
            </w:pPr>
          </w:p>
        </w:tc>
        <w:tc>
          <w:tcPr>
            <w:tcW w:w="893" w:type="dxa"/>
            <w:vMerge/>
            <w:tcBorders>
              <w:top w:val="nil"/>
              <w:left w:val="single" w:sz="4" w:space="0" w:color="auto"/>
              <w:bottom w:val="single" w:sz="4" w:space="0" w:color="auto"/>
              <w:right w:val="single" w:sz="4" w:space="0" w:color="auto"/>
            </w:tcBorders>
            <w:vAlign w:val="center"/>
            <w:hideMark/>
          </w:tcPr>
          <w:p w14:paraId="18B8AC8D" w14:textId="77777777" w:rsidR="000261CD" w:rsidRPr="00C614B6" w:rsidRDefault="000261CD" w:rsidP="000261CD">
            <w:pPr>
              <w:jc w:val="left"/>
              <w:rPr>
                <w:rFonts w:eastAsia="Times New Roman"/>
                <w:color w:val="000000"/>
                <w:kern w:val="0"/>
                <w:sz w:val="22"/>
                <w:szCs w:val="22"/>
                <w:lang w:eastAsia="en-ID"/>
                <w14:ligatures w14:val="none"/>
              </w:rPr>
            </w:pPr>
          </w:p>
        </w:tc>
        <w:tc>
          <w:tcPr>
            <w:tcW w:w="953" w:type="dxa"/>
            <w:vMerge/>
            <w:tcBorders>
              <w:top w:val="nil"/>
              <w:left w:val="single" w:sz="4" w:space="0" w:color="auto"/>
              <w:bottom w:val="single" w:sz="4" w:space="0" w:color="000000"/>
              <w:right w:val="single" w:sz="4" w:space="0" w:color="auto"/>
            </w:tcBorders>
            <w:vAlign w:val="center"/>
            <w:hideMark/>
          </w:tcPr>
          <w:p w14:paraId="7FC05CE8" w14:textId="77777777" w:rsidR="000261CD" w:rsidRPr="00C614B6" w:rsidRDefault="000261CD" w:rsidP="000261CD">
            <w:pPr>
              <w:jc w:val="left"/>
              <w:rPr>
                <w:rFonts w:eastAsia="Times New Roman"/>
                <w:color w:val="000000"/>
                <w:kern w:val="0"/>
                <w:sz w:val="22"/>
                <w:szCs w:val="22"/>
                <w:lang w:eastAsia="en-ID"/>
                <w14:ligatures w14:val="none"/>
              </w:rPr>
            </w:pPr>
          </w:p>
        </w:tc>
        <w:tc>
          <w:tcPr>
            <w:tcW w:w="222" w:type="dxa"/>
            <w:tcBorders>
              <w:top w:val="nil"/>
              <w:left w:val="nil"/>
              <w:bottom w:val="nil"/>
              <w:right w:val="nil"/>
            </w:tcBorders>
            <w:noWrap/>
            <w:vAlign w:val="bottom"/>
            <w:hideMark/>
          </w:tcPr>
          <w:p w14:paraId="11B93F9F" w14:textId="77777777" w:rsidR="000261CD" w:rsidRPr="000261CD" w:rsidRDefault="000261CD" w:rsidP="000261CD">
            <w:pPr>
              <w:jc w:val="center"/>
              <w:rPr>
                <w:rFonts w:eastAsia="Times New Roman"/>
                <w:color w:val="000000"/>
                <w:kern w:val="0"/>
                <w:sz w:val="20"/>
                <w:szCs w:val="20"/>
                <w:lang w:eastAsia="en-ID"/>
                <w14:ligatures w14:val="none"/>
              </w:rPr>
            </w:pPr>
          </w:p>
        </w:tc>
      </w:tr>
      <w:tr w:rsidR="000261CD" w:rsidRPr="000261CD" w14:paraId="574E8937" w14:textId="77777777" w:rsidTr="000261CD">
        <w:trPr>
          <w:trHeight w:val="400"/>
        </w:trPr>
        <w:tc>
          <w:tcPr>
            <w:tcW w:w="666" w:type="dxa"/>
            <w:tcBorders>
              <w:top w:val="nil"/>
              <w:left w:val="single" w:sz="4" w:space="0" w:color="auto"/>
              <w:bottom w:val="single" w:sz="4" w:space="0" w:color="auto"/>
              <w:right w:val="single" w:sz="4" w:space="0" w:color="auto"/>
            </w:tcBorders>
            <w:noWrap/>
            <w:vAlign w:val="center"/>
            <w:hideMark/>
          </w:tcPr>
          <w:p w14:paraId="151D9805"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22,96</w:t>
            </w:r>
          </w:p>
        </w:tc>
        <w:tc>
          <w:tcPr>
            <w:tcW w:w="727" w:type="dxa"/>
            <w:tcBorders>
              <w:top w:val="nil"/>
              <w:left w:val="nil"/>
              <w:bottom w:val="single" w:sz="4" w:space="0" w:color="auto"/>
              <w:right w:val="single" w:sz="4" w:space="0" w:color="auto"/>
            </w:tcBorders>
            <w:noWrap/>
            <w:vAlign w:val="center"/>
            <w:hideMark/>
          </w:tcPr>
          <w:p w14:paraId="2B5DC0E0" w14:textId="77777777" w:rsidR="000261CD" w:rsidRPr="00C614B6" w:rsidRDefault="000261CD" w:rsidP="000261CD">
            <w:pPr>
              <w:jc w:val="center"/>
              <w:rPr>
                <w:rFonts w:eastAsia="Times New Roman"/>
                <w:b/>
                <w:bCs/>
                <w:color w:val="000000"/>
                <w:kern w:val="0"/>
                <w:sz w:val="22"/>
                <w:szCs w:val="22"/>
                <w:lang w:eastAsia="en-ID"/>
                <w14:ligatures w14:val="none"/>
              </w:rPr>
            </w:pPr>
            <w:r w:rsidRPr="00C614B6">
              <w:rPr>
                <w:rFonts w:eastAsia="Times New Roman"/>
                <w:b/>
                <w:bCs/>
                <w:color w:val="000000"/>
                <w:kern w:val="0"/>
                <w:sz w:val="22"/>
                <w:szCs w:val="22"/>
                <w:lang w:eastAsia="en-ID"/>
                <w14:ligatures w14:val="none"/>
              </w:rPr>
              <w:t>500</w:t>
            </w:r>
          </w:p>
        </w:tc>
        <w:tc>
          <w:tcPr>
            <w:tcW w:w="893" w:type="dxa"/>
            <w:tcBorders>
              <w:top w:val="nil"/>
              <w:left w:val="nil"/>
              <w:bottom w:val="single" w:sz="4" w:space="0" w:color="auto"/>
              <w:right w:val="single" w:sz="4" w:space="0" w:color="auto"/>
            </w:tcBorders>
            <w:noWrap/>
            <w:vAlign w:val="center"/>
            <w:hideMark/>
          </w:tcPr>
          <w:p w14:paraId="46BD08AC"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24,12</w:t>
            </w:r>
          </w:p>
        </w:tc>
        <w:tc>
          <w:tcPr>
            <w:tcW w:w="893" w:type="dxa"/>
            <w:tcBorders>
              <w:top w:val="nil"/>
              <w:left w:val="nil"/>
              <w:bottom w:val="single" w:sz="4" w:space="0" w:color="auto"/>
              <w:right w:val="single" w:sz="4" w:space="0" w:color="auto"/>
            </w:tcBorders>
            <w:noWrap/>
            <w:vAlign w:val="center"/>
            <w:hideMark/>
          </w:tcPr>
          <w:p w14:paraId="5D028A45"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578,88</w:t>
            </w:r>
          </w:p>
        </w:tc>
        <w:tc>
          <w:tcPr>
            <w:tcW w:w="893" w:type="dxa"/>
            <w:tcBorders>
              <w:top w:val="nil"/>
              <w:left w:val="nil"/>
              <w:bottom w:val="single" w:sz="4" w:space="0" w:color="auto"/>
              <w:right w:val="single" w:sz="4" w:space="0" w:color="auto"/>
            </w:tcBorders>
            <w:noWrap/>
            <w:vAlign w:val="center"/>
            <w:hideMark/>
          </w:tcPr>
          <w:p w14:paraId="457F6676"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249,9</w:t>
            </w:r>
          </w:p>
        </w:tc>
        <w:tc>
          <w:tcPr>
            <w:tcW w:w="893" w:type="dxa"/>
            <w:tcBorders>
              <w:top w:val="nil"/>
              <w:left w:val="nil"/>
              <w:bottom w:val="single" w:sz="4" w:space="0" w:color="auto"/>
              <w:right w:val="single" w:sz="4" w:space="0" w:color="auto"/>
            </w:tcBorders>
            <w:noWrap/>
            <w:vAlign w:val="center"/>
            <w:hideMark/>
          </w:tcPr>
          <w:p w14:paraId="438A9E33"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192,3</w:t>
            </w:r>
          </w:p>
        </w:tc>
        <w:tc>
          <w:tcPr>
            <w:tcW w:w="893" w:type="dxa"/>
            <w:tcBorders>
              <w:top w:val="nil"/>
              <w:left w:val="nil"/>
              <w:bottom w:val="single" w:sz="4" w:space="0" w:color="auto"/>
              <w:right w:val="single" w:sz="4" w:space="0" w:color="auto"/>
            </w:tcBorders>
            <w:noWrap/>
            <w:vAlign w:val="center"/>
            <w:hideMark/>
          </w:tcPr>
          <w:p w14:paraId="37E3E27E"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2,009</w:t>
            </w:r>
          </w:p>
        </w:tc>
        <w:tc>
          <w:tcPr>
            <w:tcW w:w="893" w:type="dxa"/>
            <w:tcBorders>
              <w:top w:val="nil"/>
              <w:left w:val="nil"/>
              <w:bottom w:val="single" w:sz="4" w:space="0" w:color="auto"/>
              <w:right w:val="single" w:sz="4" w:space="0" w:color="auto"/>
            </w:tcBorders>
            <w:noWrap/>
            <w:vAlign w:val="center"/>
            <w:hideMark/>
          </w:tcPr>
          <w:p w14:paraId="3C74DF0E"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386,33</w:t>
            </w:r>
          </w:p>
        </w:tc>
        <w:tc>
          <w:tcPr>
            <w:tcW w:w="953" w:type="dxa"/>
            <w:tcBorders>
              <w:top w:val="nil"/>
              <w:left w:val="nil"/>
              <w:bottom w:val="single" w:sz="4" w:space="0" w:color="auto"/>
              <w:right w:val="single" w:sz="4" w:space="0" w:color="auto"/>
            </w:tcBorders>
            <w:noWrap/>
            <w:vAlign w:val="center"/>
            <w:hideMark/>
          </w:tcPr>
          <w:p w14:paraId="6A9DE969"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66,74%</w:t>
            </w:r>
          </w:p>
        </w:tc>
        <w:tc>
          <w:tcPr>
            <w:tcW w:w="222" w:type="dxa"/>
            <w:vAlign w:val="center"/>
            <w:hideMark/>
          </w:tcPr>
          <w:p w14:paraId="47104C5E" w14:textId="77777777" w:rsidR="000261CD" w:rsidRPr="000261CD" w:rsidRDefault="000261CD" w:rsidP="000261CD">
            <w:pPr>
              <w:jc w:val="left"/>
              <w:rPr>
                <w:rFonts w:eastAsia="Times New Roman"/>
                <w:kern w:val="0"/>
                <w:sz w:val="20"/>
                <w:szCs w:val="20"/>
                <w:lang w:eastAsia="en-ID"/>
                <w14:ligatures w14:val="none"/>
              </w:rPr>
            </w:pPr>
          </w:p>
        </w:tc>
      </w:tr>
      <w:tr w:rsidR="000261CD" w:rsidRPr="000261CD" w14:paraId="1DE9D8F6" w14:textId="77777777" w:rsidTr="000261CD">
        <w:trPr>
          <w:trHeight w:val="400"/>
        </w:trPr>
        <w:tc>
          <w:tcPr>
            <w:tcW w:w="666" w:type="dxa"/>
            <w:tcBorders>
              <w:top w:val="nil"/>
              <w:left w:val="single" w:sz="4" w:space="0" w:color="auto"/>
              <w:bottom w:val="single" w:sz="4" w:space="0" w:color="auto"/>
              <w:right w:val="single" w:sz="4" w:space="0" w:color="auto"/>
            </w:tcBorders>
            <w:noWrap/>
            <w:vAlign w:val="center"/>
            <w:hideMark/>
          </w:tcPr>
          <w:p w14:paraId="7AF2DF5D"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23,31</w:t>
            </w:r>
          </w:p>
        </w:tc>
        <w:tc>
          <w:tcPr>
            <w:tcW w:w="727" w:type="dxa"/>
            <w:tcBorders>
              <w:top w:val="nil"/>
              <w:left w:val="nil"/>
              <w:bottom w:val="single" w:sz="4" w:space="0" w:color="auto"/>
              <w:right w:val="single" w:sz="4" w:space="0" w:color="auto"/>
            </w:tcBorders>
            <w:noWrap/>
            <w:vAlign w:val="center"/>
            <w:hideMark/>
          </w:tcPr>
          <w:p w14:paraId="526FF190" w14:textId="77777777" w:rsidR="000261CD" w:rsidRPr="00C614B6" w:rsidRDefault="000261CD" w:rsidP="000261CD">
            <w:pPr>
              <w:jc w:val="center"/>
              <w:rPr>
                <w:rFonts w:eastAsia="Times New Roman"/>
                <w:b/>
                <w:bCs/>
                <w:color w:val="000000"/>
                <w:kern w:val="0"/>
                <w:sz w:val="22"/>
                <w:szCs w:val="22"/>
                <w:lang w:eastAsia="en-ID"/>
                <w14:ligatures w14:val="none"/>
              </w:rPr>
            </w:pPr>
            <w:r w:rsidRPr="00C614B6">
              <w:rPr>
                <w:rFonts w:eastAsia="Times New Roman"/>
                <w:b/>
                <w:bCs/>
                <w:color w:val="000000"/>
                <w:kern w:val="0"/>
                <w:sz w:val="22"/>
                <w:szCs w:val="22"/>
                <w:lang w:eastAsia="en-ID"/>
                <w14:ligatures w14:val="none"/>
              </w:rPr>
              <w:t>400</w:t>
            </w:r>
          </w:p>
        </w:tc>
        <w:tc>
          <w:tcPr>
            <w:tcW w:w="893" w:type="dxa"/>
            <w:tcBorders>
              <w:top w:val="nil"/>
              <w:left w:val="nil"/>
              <w:bottom w:val="single" w:sz="4" w:space="0" w:color="auto"/>
              <w:right w:val="single" w:sz="4" w:space="0" w:color="auto"/>
            </w:tcBorders>
            <w:noWrap/>
            <w:vAlign w:val="center"/>
            <w:hideMark/>
          </w:tcPr>
          <w:p w14:paraId="2B93080A"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18,64</w:t>
            </w:r>
          </w:p>
        </w:tc>
        <w:tc>
          <w:tcPr>
            <w:tcW w:w="893" w:type="dxa"/>
            <w:tcBorders>
              <w:top w:val="nil"/>
              <w:left w:val="nil"/>
              <w:bottom w:val="single" w:sz="4" w:space="0" w:color="auto"/>
              <w:right w:val="single" w:sz="4" w:space="0" w:color="auto"/>
            </w:tcBorders>
            <w:noWrap/>
            <w:vAlign w:val="center"/>
            <w:hideMark/>
          </w:tcPr>
          <w:p w14:paraId="42A84299"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447,36</w:t>
            </w:r>
          </w:p>
        </w:tc>
        <w:tc>
          <w:tcPr>
            <w:tcW w:w="893" w:type="dxa"/>
            <w:tcBorders>
              <w:top w:val="nil"/>
              <w:left w:val="nil"/>
              <w:bottom w:val="single" w:sz="4" w:space="0" w:color="auto"/>
              <w:right w:val="single" w:sz="4" w:space="0" w:color="auto"/>
            </w:tcBorders>
            <w:noWrap/>
            <w:vAlign w:val="center"/>
            <w:hideMark/>
          </w:tcPr>
          <w:p w14:paraId="4C0FAEB0"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263,3</w:t>
            </w:r>
          </w:p>
        </w:tc>
        <w:tc>
          <w:tcPr>
            <w:tcW w:w="893" w:type="dxa"/>
            <w:tcBorders>
              <w:top w:val="nil"/>
              <w:left w:val="nil"/>
              <w:bottom w:val="single" w:sz="4" w:space="0" w:color="auto"/>
              <w:right w:val="single" w:sz="4" w:space="0" w:color="auto"/>
            </w:tcBorders>
            <w:noWrap/>
            <w:vAlign w:val="center"/>
            <w:hideMark/>
          </w:tcPr>
          <w:p w14:paraId="10AD7E3E"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205,9</w:t>
            </w:r>
          </w:p>
        </w:tc>
        <w:tc>
          <w:tcPr>
            <w:tcW w:w="893" w:type="dxa"/>
            <w:tcBorders>
              <w:top w:val="nil"/>
              <w:left w:val="nil"/>
              <w:bottom w:val="single" w:sz="4" w:space="0" w:color="auto"/>
              <w:right w:val="single" w:sz="4" w:space="0" w:color="auto"/>
            </w:tcBorders>
            <w:noWrap/>
            <w:vAlign w:val="center"/>
            <w:hideMark/>
          </w:tcPr>
          <w:p w14:paraId="6AD0BE01"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1,658</w:t>
            </w:r>
          </w:p>
        </w:tc>
        <w:tc>
          <w:tcPr>
            <w:tcW w:w="893" w:type="dxa"/>
            <w:tcBorders>
              <w:top w:val="nil"/>
              <w:left w:val="nil"/>
              <w:bottom w:val="single" w:sz="4" w:space="0" w:color="auto"/>
              <w:right w:val="single" w:sz="4" w:space="0" w:color="auto"/>
            </w:tcBorders>
            <w:noWrap/>
            <w:vAlign w:val="center"/>
            <w:hideMark/>
          </w:tcPr>
          <w:p w14:paraId="65161004"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341,38</w:t>
            </w:r>
          </w:p>
        </w:tc>
        <w:tc>
          <w:tcPr>
            <w:tcW w:w="953" w:type="dxa"/>
            <w:tcBorders>
              <w:top w:val="nil"/>
              <w:left w:val="nil"/>
              <w:bottom w:val="single" w:sz="4" w:space="0" w:color="auto"/>
              <w:right w:val="single" w:sz="4" w:space="0" w:color="auto"/>
            </w:tcBorders>
            <w:noWrap/>
            <w:vAlign w:val="center"/>
            <w:hideMark/>
          </w:tcPr>
          <w:p w14:paraId="1A7159C6"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76,31%</w:t>
            </w:r>
          </w:p>
        </w:tc>
        <w:tc>
          <w:tcPr>
            <w:tcW w:w="222" w:type="dxa"/>
            <w:vAlign w:val="center"/>
            <w:hideMark/>
          </w:tcPr>
          <w:p w14:paraId="098DBF20" w14:textId="77777777" w:rsidR="000261CD" w:rsidRPr="000261CD" w:rsidRDefault="000261CD" w:rsidP="000261CD">
            <w:pPr>
              <w:jc w:val="left"/>
              <w:rPr>
                <w:rFonts w:eastAsia="Times New Roman"/>
                <w:kern w:val="0"/>
                <w:sz w:val="20"/>
                <w:szCs w:val="20"/>
                <w:lang w:eastAsia="en-ID"/>
                <w14:ligatures w14:val="none"/>
              </w:rPr>
            </w:pPr>
          </w:p>
        </w:tc>
      </w:tr>
      <w:tr w:rsidR="000261CD" w:rsidRPr="000261CD" w14:paraId="4EB1F84B" w14:textId="77777777" w:rsidTr="000261CD">
        <w:trPr>
          <w:trHeight w:val="400"/>
        </w:trPr>
        <w:tc>
          <w:tcPr>
            <w:tcW w:w="666" w:type="dxa"/>
            <w:tcBorders>
              <w:top w:val="nil"/>
              <w:left w:val="single" w:sz="4" w:space="0" w:color="auto"/>
              <w:bottom w:val="single" w:sz="4" w:space="0" w:color="auto"/>
              <w:right w:val="single" w:sz="4" w:space="0" w:color="auto"/>
            </w:tcBorders>
            <w:noWrap/>
            <w:vAlign w:val="center"/>
            <w:hideMark/>
          </w:tcPr>
          <w:p w14:paraId="2F3520E5"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23,5</w:t>
            </w:r>
          </w:p>
        </w:tc>
        <w:tc>
          <w:tcPr>
            <w:tcW w:w="727" w:type="dxa"/>
            <w:tcBorders>
              <w:top w:val="nil"/>
              <w:left w:val="nil"/>
              <w:bottom w:val="single" w:sz="4" w:space="0" w:color="auto"/>
              <w:right w:val="single" w:sz="4" w:space="0" w:color="auto"/>
            </w:tcBorders>
            <w:noWrap/>
            <w:vAlign w:val="center"/>
            <w:hideMark/>
          </w:tcPr>
          <w:p w14:paraId="243BCEA1" w14:textId="77777777" w:rsidR="000261CD" w:rsidRPr="00C614B6" w:rsidRDefault="000261CD" w:rsidP="000261CD">
            <w:pPr>
              <w:jc w:val="center"/>
              <w:rPr>
                <w:rFonts w:eastAsia="Times New Roman"/>
                <w:b/>
                <w:bCs/>
                <w:color w:val="000000"/>
                <w:kern w:val="0"/>
                <w:sz w:val="22"/>
                <w:szCs w:val="22"/>
                <w:lang w:eastAsia="en-ID"/>
                <w14:ligatures w14:val="none"/>
              </w:rPr>
            </w:pPr>
            <w:r w:rsidRPr="00C614B6">
              <w:rPr>
                <w:rFonts w:eastAsia="Times New Roman"/>
                <w:b/>
                <w:bCs/>
                <w:color w:val="000000"/>
                <w:kern w:val="0"/>
                <w:sz w:val="22"/>
                <w:szCs w:val="22"/>
                <w:lang w:eastAsia="en-ID"/>
                <w14:ligatures w14:val="none"/>
              </w:rPr>
              <w:t>300</w:t>
            </w:r>
          </w:p>
        </w:tc>
        <w:tc>
          <w:tcPr>
            <w:tcW w:w="893" w:type="dxa"/>
            <w:tcBorders>
              <w:top w:val="nil"/>
              <w:left w:val="nil"/>
              <w:bottom w:val="single" w:sz="4" w:space="0" w:color="auto"/>
              <w:right w:val="single" w:sz="4" w:space="0" w:color="auto"/>
            </w:tcBorders>
            <w:noWrap/>
            <w:vAlign w:val="center"/>
            <w:hideMark/>
          </w:tcPr>
          <w:p w14:paraId="2572BD5F"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15,8</w:t>
            </w:r>
          </w:p>
        </w:tc>
        <w:tc>
          <w:tcPr>
            <w:tcW w:w="893" w:type="dxa"/>
            <w:tcBorders>
              <w:top w:val="nil"/>
              <w:left w:val="nil"/>
              <w:bottom w:val="single" w:sz="4" w:space="0" w:color="auto"/>
              <w:right w:val="single" w:sz="4" w:space="0" w:color="auto"/>
            </w:tcBorders>
            <w:noWrap/>
            <w:vAlign w:val="center"/>
            <w:hideMark/>
          </w:tcPr>
          <w:p w14:paraId="3DD7B8E8"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379,20</w:t>
            </w:r>
          </w:p>
        </w:tc>
        <w:tc>
          <w:tcPr>
            <w:tcW w:w="893" w:type="dxa"/>
            <w:tcBorders>
              <w:top w:val="nil"/>
              <w:left w:val="nil"/>
              <w:bottom w:val="single" w:sz="4" w:space="0" w:color="auto"/>
              <w:right w:val="single" w:sz="4" w:space="0" w:color="auto"/>
            </w:tcBorders>
            <w:noWrap/>
            <w:vAlign w:val="center"/>
            <w:hideMark/>
          </w:tcPr>
          <w:p w14:paraId="17DD7C7E"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278,5</w:t>
            </w:r>
          </w:p>
        </w:tc>
        <w:tc>
          <w:tcPr>
            <w:tcW w:w="893" w:type="dxa"/>
            <w:tcBorders>
              <w:top w:val="nil"/>
              <w:left w:val="nil"/>
              <w:bottom w:val="single" w:sz="4" w:space="0" w:color="auto"/>
              <w:right w:val="single" w:sz="4" w:space="0" w:color="auto"/>
            </w:tcBorders>
            <w:noWrap/>
            <w:vAlign w:val="center"/>
            <w:hideMark/>
          </w:tcPr>
          <w:p w14:paraId="26FDA9F1"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219,9</w:t>
            </w:r>
          </w:p>
        </w:tc>
        <w:tc>
          <w:tcPr>
            <w:tcW w:w="893" w:type="dxa"/>
            <w:tcBorders>
              <w:top w:val="nil"/>
              <w:left w:val="nil"/>
              <w:bottom w:val="single" w:sz="4" w:space="0" w:color="auto"/>
              <w:right w:val="single" w:sz="4" w:space="0" w:color="auto"/>
            </w:tcBorders>
            <w:noWrap/>
            <w:vAlign w:val="center"/>
            <w:hideMark/>
          </w:tcPr>
          <w:p w14:paraId="6C6D56EB"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1,286</w:t>
            </w:r>
          </w:p>
        </w:tc>
        <w:tc>
          <w:tcPr>
            <w:tcW w:w="893" w:type="dxa"/>
            <w:tcBorders>
              <w:top w:val="nil"/>
              <w:left w:val="nil"/>
              <w:bottom w:val="single" w:sz="4" w:space="0" w:color="auto"/>
              <w:right w:val="single" w:sz="4" w:space="0" w:color="auto"/>
            </w:tcBorders>
            <w:noWrap/>
            <w:vAlign w:val="center"/>
            <w:hideMark/>
          </w:tcPr>
          <w:p w14:paraId="39AC6371"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282,79</w:t>
            </w:r>
          </w:p>
        </w:tc>
        <w:tc>
          <w:tcPr>
            <w:tcW w:w="953" w:type="dxa"/>
            <w:tcBorders>
              <w:top w:val="nil"/>
              <w:left w:val="nil"/>
              <w:bottom w:val="single" w:sz="4" w:space="0" w:color="auto"/>
              <w:right w:val="single" w:sz="4" w:space="0" w:color="auto"/>
            </w:tcBorders>
            <w:noWrap/>
            <w:vAlign w:val="center"/>
            <w:hideMark/>
          </w:tcPr>
          <w:p w14:paraId="256FB973"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74,58%</w:t>
            </w:r>
          </w:p>
        </w:tc>
        <w:tc>
          <w:tcPr>
            <w:tcW w:w="222" w:type="dxa"/>
            <w:vAlign w:val="center"/>
            <w:hideMark/>
          </w:tcPr>
          <w:p w14:paraId="4A2A2A9F" w14:textId="77777777" w:rsidR="000261CD" w:rsidRPr="000261CD" w:rsidRDefault="000261CD" w:rsidP="000261CD">
            <w:pPr>
              <w:jc w:val="left"/>
              <w:rPr>
                <w:rFonts w:eastAsia="Times New Roman"/>
                <w:kern w:val="0"/>
                <w:sz w:val="20"/>
                <w:szCs w:val="20"/>
                <w:lang w:eastAsia="en-ID"/>
                <w14:ligatures w14:val="none"/>
              </w:rPr>
            </w:pPr>
          </w:p>
        </w:tc>
      </w:tr>
      <w:tr w:rsidR="000261CD" w:rsidRPr="000261CD" w14:paraId="7E7B1B68" w14:textId="77777777" w:rsidTr="000261CD">
        <w:trPr>
          <w:trHeight w:val="400"/>
        </w:trPr>
        <w:tc>
          <w:tcPr>
            <w:tcW w:w="666" w:type="dxa"/>
            <w:tcBorders>
              <w:top w:val="nil"/>
              <w:left w:val="single" w:sz="4" w:space="0" w:color="auto"/>
              <w:bottom w:val="single" w:sz="4" w:space="0" w:color="auto"/>
              <w:right w:val="single" w:sz="4" w:space="0" w:color="auto"/>
            </w:tcBorders>
            <w:noWrap/>
            <w:vAlign w:val="center"/>
            <w:hideMark/>
          </w:tcPr>
          <w:p w14:paraId="1C8F299E"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23,77</w:t>
            </w:r>
          </w:p>
        </w:tc>
        <w:tc>
          <w:tcPr>
            <w:tcW w:w="727" w:type="dxa"/>
            <w:tcBorders>
              <w:top w:val="nil"/>
              <w:left w:val="nil"/>
              <w:bottom w:val="nil"/>
              <w:right w:val="single" w:sz="4" w:space="0" w:color="auto"/>
            </w:tcBorders>
            <w:noWrap/>
            <w:vAlign w:val="center"/>
            <w:hideMark/>
          </w:tcPr>
          <w:p w14:paraId="3B3C5A1B" w14:textId="77777777" w:rsidR="000261CD" w:rsidRPr="00C614B6" w:rsidRDefault="000261CD" w:rsidP="000261CD">
            <w:pPr>
              <w:jc w:val="center"/>
              <w:rPr>
                <w:rFonts w:eastAsia="Times New Roman"/>
                <w:b/>
                <w:bCs/>
                <w:color w:val="000000"/>
                <w:kern w:val="0"/>
                <w:sz w:val="22"/>
                <w:szCs w:val="22"/>
                <w:lang w:eastAsia="en-ID"/>
                <w14:ligatures w14:val="none"/>
              </w:rPr>
            </w:pPr>
            <w:r w:rsidRPr="00C614B6">
              <w:rPr>
                <w:rFonts w:eastAsia="Times New Roman"/>
                <w:b/>
                <w:bCs/>
                <w:color w:val="000000"/>
                <w:kern w:val="0"/>
                <w:sz w:val="22"/>
                <w:szCs w:val="22"/>
                <w:lang w:eastAsia="en-ID"/>
                <w14:ligatures w14:val="none"/>
              </w:rPr>
              <w:t>200</w:t>
            </w:r>
          </w:p>
        </w:tc>
        <w:tc>
          <w:tcPr>
            <w:tcW w:w="893" w:type="dxa"/>
            <w:tcBorders>
              <w:top w:val="nil"/>
              <w:left w:val="nil"/>
              <w:bottom w:val="single" w:sz="4" w:space="0" w:color="auto"/>
              <w:right w:val="single" w:sz="4" w:space="0" w:color="auto"/>
            </w:tcBorders>
            <w:noWrap/>
            <w:vAlign w:val="center"/>
            <w:hideMark/>
          </w:tcPr>
          <w:p w14:paraId="15599122"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9,75</w:t>
            </w:r>
          </w:p>
        </w:tc>
        <w:tc>
          <w:tcPr>
            <w:tcW w:w="893" w:type="dxa"/>
            <w:tcBorders>
              <w:top w:val="nil"/>
              <w:left w:val="nil"/>
              <w:bottom w:val="single" w:sz="4" w:space="0" w:color="auto"/>
              <w:right w:val="single" w:sz="4" w:space="0" w:color="auto"/>
            </w:tcBorders>
            <w:noWrap/>
            <w:vAlign w:val="center"/>
            <w:hideMark/>
          </w:tcPr>
          <w:p w14:paraId="2821783B"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234,00</w:t>
            </w:r>
          </w:p>
        </w:tc>
        <w:tc>
          <w:tcPr>
            <w:tcW w:w="893" w:type="dxa"/>
            <w:tcBorders>
              <w:top w:val="nil"/>
              <w:left w:val="nil"/>
              <w:bottom w:val="single" w:sz="4" w:space="0" w:color="auto"/>
              <w:right w:val="single" w:sz="4" w:space="0" w:color="auto"/>
            </w:tcBorders>
            <w:noWrap/>
            <w:vAlign w:val="center"/>
            <w:hideMark/>
          </w:tcPr>
          <w:p w14:paraId="270E2FB9"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300,8</w:t>
            </w:r>
          </w:p>
        </w:tc>
        <w:tc>
          <w:tcPr>
            <w:tcW w:w="893" w:type="dxa"/>
            <w:tcBorders>
              <w:top w:val="nil"/>
              <w:left w:val="nil"/>
              <w:bottom w:val="single" w:sz="4" w:space="0" w:color="auto"/>
              <w:right w:val="single" w:sz="4" w:space="0" w:color="auto"/>
            </w:tcBorders>
            <w:noWrap/>
            <w:vAlign w:val="center"/>
            <w:hideMark/>
          </w:tcPr>
          <w:p w14:paraId="6649A033"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223,7</w:t>
            </w:r>
          </w:p>
        </w:tc>
        <w:tc>
          <w:tcPr>
            <w:tcW w:w="893" w:type="dxa"/>
            <w:tcBorders>
              <w:top w:val="nil"/>
              <w:left w:val="nil"/>
              <w:bottom w:val="single" w:sz="4" w:space="0" w:color="auto"/>
              <w:right w:val="single" w:sz="4" w:space="0" w:color="auto"/>
            </w:tcBorders>
            <w:noWrap/>
            <w:vAlign w:val="center"/>
            <w:hideMark/>
          </w:tcPr>
          <w:p w14:paraId="3193B61F"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0,872</w:t>
            </w:r>
          </w:p>
        </w:tc>
        <w:tc>
          <w:tcPr>
            <w:tcW w:w="893" w:type="dxa"/>
            <w:tcBorders>
              <w:top w:val="nil"/>
              <w:left w:val="nil"/>
              <w:bottom w:val="single" w:sz="4" w:space="0" w:color="auto"/>
              <w:right w:val="single" w:sz="4" w:space="0" w:color="auto"/>
            </w:tcBorders>
            <w:noWrap/>
            <w:vAlign w:val="center"/>
            <w:hideMark/>
          </w:tcPr>
          <w:p w14:paraId="0ABE84D4"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195,07</w:t>
            </w:r>
          </w:p>
        </w:tc>
        <w:tc>
          <w:tcPr>
            <w:tcW w:w="953" w:type="dxa"/>
            <w:tcBorders>
              <w:top w:val="nil"/>
              <w:left w:val="nil"/>
              <w:bottom w:val="single" w:sz="4" w:space="0" w:color="auto"/>
              <w:right w:val="single" w:sz="4" w:space="0" w:color="auto"/>
            </w:tcBorders>
            <w:noWrap/>
            <w:vAlign w:val="center"/>
            <w:hideMark/>
          </w:tcPr>
          <w:p w14:paraId="49FA6A05"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83,36%</w:t>
            </w:r>
          </w:p>
        </w:tc>
        <w:tc>
          <w:tcPr>
            <w:tcW w:w="222" w:type="dxa"/>
            <w:vAlign w:val="center"/>
            <w:hideMark/>
          </w:tcPr>
          <w:p w14:paraId="26C213B7" w14:textId="77777777" w:rsidR="000261CD" w:rsidRPr="000261CD" w:rsidRDefault="000261CD" w:rsidP="000261CD">
            <w:pPr>
              <w:jc w:val="left"/>
              <w:rPr>
                <w:rFonts w:eastAsia="Times New Roman"/>
                <w:kern w:val="0"/>
                <w:sz w:val="20"/>
                <w:szCs w:val="20"/>
                <w:lang w:eastAsia="en-ID"/>
                <w14:ligatures w14:val="none"/>
              </w:rPr>
            </w:pPr>
          </w:p>
        </w:tc>
      </w:tr>
      <w:tr w:rsidR="000261CD" w:rsidRPr="000261CD" w14:paraId="5F764F38" w14:textId="77777777" w:rsidTr="000261CD">
        <w:trPr>
          <w:trHeight w:val="400"/>
        </w:trPr>
        <w:tc>
          <w:tcPr>
            <w:tcW w:w="666" w:type="dxa"/>
            <w:tcBorders>
              <w:top w:val="nil"/>
              <w:left w:val="single" w:sz="4" w:space="0" w:color="auto"/>
              <w:bottom w:val="single" w:sz="4" w:space="0" w:color="auto"/>
              <w:right w:val="single" w:sz="4" w:space="0" w:color="auto"/>
            </w:tcBorders>
            <w:noWrap/>
            <w:vAlign w:val="center"/>
            <w:hideMark/>
          </w:tcPr>
          <w:p w14:paraId="53D7735E"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24,2</w:t>
            </w:r>
          </w:p>
        </w:tc>
        <w:tc>
          <w:tcPr>
            <w:tcW w:w="727" w:type="dxa"/>
            <w:tcBorders>
              <w:top w:val="single" w:sz="4" w:space="0" w:color="auto"/>
              <w:left w:val="nil"/>
              <w:bottom w:val="single" w:sz="4" w:space="0" w:color="auto"/>
              <w:right w:val="single" w:sz="4" w:space="0" w:color="auto"/>
            </w:tcBorders>
            <w:noWrap/>
            <w:vAlign w:val="center"/>
            <w:hideMark/>
          </w:tcPr>
          <w:p w14:paraId="0B71D077" w14:textId="77777777" w:rsidR="000261CD" w:rsidRPr="00C614B6" w:rsidRDefault="000261CD" w:rsidP="000261CD">
            <w:pPr>
              <w:jc w:val="center"/>
              <w:rPr>
                <w:rFonts w:eastAsia="Times New Roman"/>
                <w:b/>
                <w:bCs/>
                <w:color w:val="000000"/>
                <w:kern w:val="0"/>
                <w:sz w:val="22"/>
                <w:szCs w:val="22"/>
                <w:lang w:eastAsia="en-ID"/>
                <w14:ligatures w14:val="none"/>
              </w:rPr>
            </w:pPr>
            <w:r w:rsidRPr="00C614B6">
              <w:rPr>
                <w:rFonts w:eastAsia="Times New Roman"/>
                <w:b/>
                <w:bCs/>
                <w:color w:val="000000"/>
                <w:kern w:val="0"/>
                <w:sz w:val="22"/>
                <w:szCs w:val="22"/>
                <w:lang w:eastAsia="en-ID"/>
                <w14:ligatures w14:val="none"/>
              </w:rPr>
              <w:t>100</w:t>
            </w:r>
          </w:p>
        </w:tc>
        <w:tc>
          <w:tcPr>
            <w:tcW w:w="893" w:type="dxa"/>
            <w:tcBorders>
              <w:top w:val="nil"/>
              <w:left w:val="nil"/>
              <w:bottom w:val="single" w:sz="4" w:space="0" w:color="auto"/>
              <w:right w:val="single" w:sz="4" w:space="0" w:color="auto"/>
            </w:tcBorders>
            <w:noWrap/>
            <w:vAlign w:val="center"/>
            <w:hideMark/>
          </w:tcPr>
          <w:p w14:paraId="28572D9D"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4,57</w:t>
            </w:r>
          </w:p>
        </w:tc>
        <w:tc>
          <w:tcPr>
            <w:tcW w:w="893" w:type="dxa"/>
            <w:tcBorders>
              <w:top w:val="nil"/>
              <w:left w:val="nil"/>
              <w:bottom w:val="single" w:sz="4" w:space="0" w:color="auto"/>
              <w:right w:val="single" w:sz="4" w:space="0" w:color="auto"/>
            </w:tcBorders>
            <w:noWrap/>
            <w:vAlign w:val="center"/>
            <w:hideMark/>
          </w:tcPr>
          <w:p w14:paraId="337DA558"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109,68</w:t>
            </w:r>
          </w:p>
        </w:tc>
        <w:tc>
          <w:tcPr>
            <w:tcW w:w="893" w:type="dxa"/>
            <w:tcBorders>
              <w:top w:val="nil"/>
              <w:left w:val="nil"/>
              <w:bottom w:val="single" w:sz="4" w:space="0" w:color="auto"/>
              <w:right w:val="single" w:sz="4" w:space="0" w:color="auto"/>
            </w:tcBorders>
            <w:noWrap/>
            <w:vAlign w:val="center"/>
            <w:hideMark/>
          </w:tcPr>
          <w:p w14:paraId="763CFB7B"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314,1</w:t>
            </w:r>
          </w:p>
        </w:tc>
        <w:tc>
          <w:tcPr>
            <w:tcW w:w="893" w:type="dxa"/>
            <w:tcBorders>
              <w:top w:val="nil"/>
              <w:left w:val="nil"/>
              <w:bottom w:val="single" w:sz="4" w:space="0" w:color="auto"/>
              <w:right w:val="single" w:sz="4" w:space="0" w:color="auto"/>
            </w:tcBorders>
            <w:noWrap/>
            <w:vAlign w:val="center"/>
            <w:hideMark/>
          </w:tcPr>
          <w:p w14:paraId="1C8887B6"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221,2</w:t>
            </w:r>
          </w:p>
        </w:tc>
        <w:tc>
          <w:tcPr>
            <w:tcW w:w="893" w:type="dxa"/>
            <w:tcBorders>
              <w:top w:val="nil"/>
              <w:left w:val="nil"/>
              <w:bottom w:val="single" w:sz="4" w:space="0" w:color="auto"/>
              <w:right w:val="single" w:sz="4" w:space="0" w:color="auto"/>
            </w:tcBorders>
            <w:noWrap/>
            <w:vAlign w:val="center"/>
            <w:hideMark/>
          </w:tcPr>
          <w:p w14:paraId="3CCB057E"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0,443</w:t>
            </w:r>
          </w:p>
        </w:tc>
        <w:tc>
          <w:tcPr>
            <w:tcW w:w="893" w:type="dxa"/>
            <w:tcBorders>
              <w:top w:val="nil"/>
              <w:left w:val="nil"/>
              <w:bottom w:val="single" w:sz="4" w:space="0" w:color="auto"/>
              <w:right w:val="single" w:sz="4" w:space="0" w:color="auto"/>
            </w:tcBorders>
            <w:noWrap/>
            <w:vAlign w:val="center"/>
            <w:hideMark/>
          </w:tcPr>
          <w:p w14:paraId="539E8B56"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97,99</w:t>
            </w:r>
          </w:p>
        </w:tc>
        <w:tc>
          <w:tcPr>
            <w:tcW w:w="953" w:type="dxa"/>
            <w:tcBorders>
              <w:top w:val="nil"/>
              <w:left w:val="nil"/>
              <w:bottom w:val="single" w:sz="4" w:space="0" w:color="auto"/>
              <w:right w:val="single" w:sz="4" w:space="0" w:color="auto"/>
            </w:tcBorders>
            <w:noWrap/>
            <w:vAlign w:val="center"/>
            <w:hideMark/>
          </w:tcPr>
          <w:p w14:paraId="045456E9" w14:textId="77777777" w:rsidR="000261CD" w:rsidRPr="00C614B6" w:rsidRDefault="000261CD" w:rsidP="000261CD">
            <w:pPr>
              <w:jc w:val="center"/>
              <w:rPr>
                <w:rFonts w:eastAsia="Times New Roman"/>
                <w:color w:val="000000"/>
                <w:kern w:val="0"/>
                <w:sz w:val="22"/>
                <w:szCs w:val="22"/>
                <w:lang w:eastAsia="en-ID"/>
                <w14:ligatures w14:val="none"/>
              </w:rPr>
            </w:pPr>
            <w:r w:rsidRPr="00C614B6">
              <w:rPr>
                <w:rFonts w:eastAsia="Times New Roman"/>
                <w:color w:val="000000"/>
                <w:kern w:val="0"/>
                <w:sz w:val="22"/>
                <w:szCs w:val="22"/>
                <w:lang w:eastAsia="en-ID"/>
                <w14:ligatures w14:val="none"/>
              </w:rPr>
              <w:t>89,34%</w:t>
            </w:r>
          </w:p>
        </w:tc>
        <w:tc>
          <w:tcPr>
            <w:tcW w:w="222" w:type="dxa"/>
            <w:vAlign w:val="center"/>
            <w:hideMark/>
          </w:tcPr>
          <w:p w14:paraId="3296D501" w14:textId="77777777" w:rsidR="000261CD" w:rsidRPr="000261CD" w:rsidRDefault="000261CD" w:rsidP="000261CD">
            <w:pPr>
              <w:jc w:val="left"/>
              <w:rPr>
                <w:rFonts w:eastAsia="Times New Roman"/>
                <w:kern w:val="0"/>
                <w:sz w:val="20"/>
                <w:szCs w:val="20"/>
                <w:lang w:eastAsia="en-ID"/>
                <w14:ligatures w14:val="none"/>
              </w:rPr>
            </w:pPr>
          </w:p>
        </w:tc>
      </w:tr>
    </w:tbl>
    <w:p w14:paraId="28F99B43" w14:textId="77777777" w:rsidR="000261CD" w:rsidRDefault="000261CD" w:rsidP="009C2303">
      <w:pPr>
        <w:pStyle w:val="ISI"/>
        <w:rPr>
          <w:lang w:eastAsia="en-ID"/>
        </w:rPr>
      </w:pPr>
    </w:p>
    <w:p w14:paraId="0889EC3E" w14:textId="04536FD4" w:rsidR="0006002B" w:rsidRDefault="0006002B" w:rsidP="009C2303">
      <w:pPr>
        <w:pStyle w:val="ISI"/>
        <w:rPr>
          <w:lang w:eastAsia="en-ID"/>
        </w:rPr>
      </w:pPr>
      <w:r>
        <w:rPr>
          <w:lang w:eastAsia="en-ID"/>
        </w:rPr>
        <w:t>Dapat dilihat pada Tabel 4.3</w:t>
      </w:r>
      <w:r w:rsidR="00A458CF">
        <w:rPr>
          <w:lang w:eastAsia="en-ID"/>
        </w:rPr>
        <w:t>2</w:t>
      </w:r>
      <w:r>
        <w:rPr>
          <w:lang w:eastAsia="en-ID"/>
        </w:rPr>
        <w:t xml:space="preserve"> bahwa, meskipun tegangan input inverter dari keluaran konverter menurun seiring meningkatnya beban, tetapi respon kontrol mampu tetap menjaga tegangan keluaran agar mendekati nilai setpoint, terutama pada beban 300 W kebawah. Sistem kontrol mampu memperlebar sinyal</w:t>
      </w:r>
      <w:r w:rsidR="00D73185">
        <w:rPr>
          <w:lang w:eastAsia="en-ID"/>
        </w:rPr>
        <w:t xml:space="preserve"> pulsa dari keluaran inverter sebagai bentuk kompensasi dari turunnya tegangan input inverter dari konverter Multilevel Boost. Bukti dari melebarnya sinyal pulsa ini dapat dilihat pada penangkapan sinyal gelombang keluaran beserta THD-nya sebagaimana yang disajikan pada Tabel 4.3</w:t>
      </w:r>
      <w:r w:rsidR="00A458CF">
        <w:rPr>
          <w:lang w:eastAsia="en-ID"/>
        </w:rPr>
        <w:t>3</w:t>
      </w:r>
      <w:r w:rsidR="00D73185">
        <w:rPr>
          <w:lang w:eastAsia="en-ID"/>
        </w:rPr>
        <w:t>.</w:t>
      </w:r>
    </w:p>
    <w:p w14:paraId="786A83E9" w14:textId="72B60C48" w:rsidR="00D73185" w:rsidRPr="00891F50" w:rsidRDefault="00891F50" w:rsidP="00891F50">
      <w:pPr>
        <w:pStyle w:val="TABEL"/>
        <w:rPr>
          <w:b w:val="0"/>
          <w:bCs/>
        </w:rPr>
      </w:pPr>
      <w:bookmarkStart w:id="195" w:name="_Toc229342875"/>
      <w:r>
        <w:lastRenderedPageBreak/>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33</w:t>
      </w:r>
      <w:r>
        <w:fldChar w:fldCharType="end"/>
      </w:r>
      <w:r>
        <w:t xml:space="preserve"> </w:t>
      </w:r>
      <w:r w:rsidRPr="00891F50">
        <w:rPr>
          <w:b w:val="0"/>
          <w:bCs/>
        </w:rPr>
        <w:t>Parameter Kualitas Daya Pengujian Integrasi Closeloop dengan Variasi Beban</w:t>
      </w:r>
      <w:bookmarkEnd w:id="195"/>
    </w:p>
    <w:tbl>
      <w:tblPr>
        <w:tblStyle w:val="TableGrid"/>
        <w:tblW w:w="0" w:type="auto"/>
        <w:tblInd w:w="421" w:type="dxa"/>
        <w:tblLook w:val="04A0" w:firstRow="1" w:lastRow="0" w:firstColumn="1" w:lastColumn="0" w:noHBand="0" w:noVBand="1"/>
      </w:tblPr>
      <w:tblGrid>
        <w:gridCol w:w="779"/>
        <w:gridCol w:w="2200"/>
        <w:gridCol w:w="2200"/>
        <w:gridCol w:w="2200"/>
      </w:tblGrid>
      <w:tr w:rsidR="00D73185" w:rsidRPr="008E3270" w14:paraId="662C6D54" w14:textId="77777777" w:rsidTr="00850390">
        <w:trPr>
          <w:trHeight w:val="850"/>
        </w:trPr>
        <w:tc>
          <w:tcPr>
            <w:tcW w:w="779" w:type="dxa"/>
            <w:shd w:val="clear" w:color="auto" w:fill="FFFF00"/>
            <w:vAlign w:val="center"/>
          </w:tcPr>
          <w:p w14:paraId="29537A6E" w14:textId="77777777" w:rsidR="00D73185" w:rsidRPr="008E3270" w:rsidRDefault="00D73185" w:rsidP="00850390">
            <w:pPr>
              <w:pStyle w:val="ISI"/>
              <w:spacing w:line="240" w:lineRule="auto"/>
              <w:ind w:firstLine="0"/>
              <w:jc w:val="center"/>
              <w:rPr>
                <w:bCs/>
                <w:sz w:val="22"/>
                <w:szCs w:val="22"/>
              </w:rPr>
            </w:pPr>
            <w:r w:rsidRPr="008E3270">
              <w:rPr>
                <w:bCs/>
                <w:sz w:val="22"/>
                <w:szCs w:val="22"/>
              </w:rPr>
              <w:t>Beban (W)</w:t>
            </w:r>
          </w:p>
        </w:tc>
        <w:tc>
          <w:tcPr>
            <w:tcW w:w="2200" w:type="dxa"/>
            <w:shd w:val="clear" w:color="auto" w:fill="FFFF00"/>
            <w:vAlign w:val="center"/>
          </w:tcPr>
          <w:p w14:paraId="028CA050" w14:textId="77777777" w:rsidR="00D73185" w:rsidRPr="008E3270" w:rsidRDefault="00D73185" w:rsidP="00850390">
            <w:pPr>
              <w:pStyle w:val="ISI"/>
              <w:spacing w:line="240" w:lineRule="auto"/>
              <w:ind w:firstLine="0"/>
              <w:jc w:val="center"/>
              <w:rPr>
                <w:bCs/>
                <w:sz w:val="22"/>
                <w:szCs w:val="22"/>
              </w:rPr>
            </w:pPr>
            <w:r w:rsidRPr="008E3270">
              <w:rPr>
                <w:bCs/>
                <w:sz w:val="22"/>
                <w:szCs w:val="22"/>
              </w:rPr>
              <w:t>Gelombang Output</w:t>
            </w:r>
          </w:p>
        </w:tc>
        <w:tc>
          <w:tcPr>
            <w:tcW w:w="2200" w:type="dxa"/>
            <w:shd w:val="clear" w:color="auto" w:fill="FFFF00"/>
            <w:vAlign w:val="center"/>
          </w:tcPr>
          <w:p w14:paraId="67EEC213" w14:textId="77777777" w:rsidR="00D73185" w:rsidRPr="008E3270" w:rsidRDefault="00D73185" w:rsidP="00850390">
            <w:pPr>
              <w:pStyle w:val="ISI"/>
              <w:spacing w:line="240" w:lineRule="auto"/>
              <w:ind w:firstLine="0"/>
              <w:jc w:val="center"/>
              <w:rPr>
                <w:bCs/>
                <w:sz w:val="22"/>
                <w:szCs w:val="22"/>
              </w:rPr>
            </w:pPr>
            <w:r w:rsidRPr="008E3270">
              <w:rPr>
                <w:bCs/>
                <w:sz w:val="22"/>
                <w:szCs w:val="22"/>
              </w:rPr>
              <w:t>THD</w:t>
            </w:r>
            <w:r w:rsidRPr="005876E4">
              <w:rPr>
                <w:bCs/>
                <w:sz w:val="22"/>
                <w:szCs w:val="22"/>
                <w:vertAlign w:val="subscript"/>
              </w:rPr>
              <w:t>V</w:t>
            </w:r>
          </w:p>
        </w:tc>
        <w:tc>
          <w:tcPr>
            <w:tcW w:w="2200" w:type="dxa"/>
            <w:shd w:val="clear" w:color="auto" w:fill="FFFF00"/>
            <w:vAlign w:val="center"/>
          </w:tcPr>
          <w:p w14:paraId="4D9848C4" w14:textId="77777777" w:rsidR="00D73185" w:rsidRPr="008E3270" w:rsidRDefault="00D73185" w:rsidP="00850390">
            <w:pPr>
              <w:pStyle w:val="ISI"/>
              <w:spacing w:line="240" w:lineRule="auto"/>
              <w:ind w:firstLine="0"/>
              <w:jc w:val="center"/>
              <w:rPr>
                <w:bCs/>
                <w:sz w:val="22"/>
                <w:szCs w:val="22"/>
              </w:rPr>
            </w:pPr>
            <w:r w:rsidRPr="008E3270">
              <w:rPr>
                <w:bCs/>
                <w:sz w:val="22"/>
                <w:szCs w:val="22"/>
              </w:rPr>
              <w:t>THD</w:t>
            </w:r>
            <w:r>
              <w:rPr>
                <w:bCs/>
                <w:sz w:val="22"/>
                <w:szCs w:val="22"/>
                <w:vertAlign w:val="subscript"/>
              </w:rPr>
              <w:t>I</w:t>
            </w:r>
          </w:p>
        </w:tc>
      </w:tr>
      <w:tr w:rsidR="00D73185" w14:paraId="2DB2BCD9" w14:textId="77777777" w:rsidTr="00850390">
        <w:trPr>
          <w:trHeight w:val="2268"/>
        </w:trPr>
        <w:tc>
          <w:tcPr>
            <w:tcW w:w="779" w:type="dxa"/>
            <w:vAlign w:val="center"/>
          </w:tcPr>
          <w:p w14:paraId="516B1F75" w14:textId="77777777" w:rsidR="00D73185" w:rsidRPr="00A94BF9" w:rsidRDefault="00D73185" w:rsidP="00850390">
            <w:pPr>
              <w:pStyle w:val="ISI"/>
              <w:spacing w:line="240" w:lineRule="auto"/>
              <w:ind w:firstLine="0"/>
              <w:jc w:val="center"/>
              <w:rPr>
                <w:sz w:val="22"/>
                <w:szCs w:val="22"/>
              </w:rPr>
            </w:pPr>
            <w:r w:rsidRPr="00A94BF9">
              <w:rPr>
                <w:sz w:val="22"/>
                <w:szCs w:val="22"/>
              </w:rPr>
              <w:t>500</w:t>
            </w:r>
          </w:p>
        </w:tc>
        <w:tc>
          <w:tcPr>
            <w:tcW w:w="2200" w:type="dxa"/>
            <w:vAlign w:val="center"/>
          </w:tcPr>
          <w:p w14:paraId="15A2B395" w14:textId="77777777" w:rsidR="00D73185" w:rsidRPr="00A94BF9" w:rsidRDefault="00D73185" w:rsidP="00850390">
            <w:pPr>
              <w:pStyle w:val="ISI"/>
              <w:spacing w:line="240" w:lineRule="auto"/>
              <w:ind w:firstLine="0"/>
              <w:jc w:val="center"/>
              <w:rPr>
                <w:sz w:val="22"/>
                <w:szCs w:val="22"/>
              </w:rPr>
            </w:pPr>
            <w:r>
              <w:rPr>
                <w:noProof/>
                <w:sz w:val="22"/>
                <w:szCs w:val="22"/>
              </w:rPr>
              <w:drawing>
                <wp:inline distT="0" distB="0" distL="0" distR="0" wp14:anchorId="552533BB" wp14:editId="0F3E6BB9">
                  <wp:extent cx="1260000" cy="1260000"/>
                  <wp:effectExtent l="0" t="0" r="0" b="0"/>
                  <wp:docPr id="1310277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1DD01A12" w14:textId="77777777" w:rsidR="00D73185" w:rsidRPr="00A94BF9" w:rsidRDefault="00D73185" w:rsidP="00850390">
            <w:pPr>
              <w:pStyle w:val="ISI"/>
              <w:spacing w:line="240" w:lineRule="auto"/>
              <w:ind w:firstLine="0"/>
              <w:jc w:val="center"/>
              <w:rPr>
                <w:sz w:val="22"/>
                <w:szCs w:val="22"/>
              </w:rPr>
            </w:pPr>
            <w:r>
              <w:rPr>
                <w:noProof/>
                <w:sz w:val="22"/>
                <w:szCs w:val="22"/>
              </w:rPr>
              <w:drawing>
                <wp:inline distT="0" distB="0" distL="0" distR="0" wp14:anchorId="68B74310" wp14:editId="5994B91E">
                  <wp:extent cx="1260000" cy="1260000"/>
                  <wp:effectExtent l="0" t="0" r="0" b="0"/>
                  <wp:docPr id="10933995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5384EE31" w14:textId="77777777" w:rsidR="00D73185" w:rsidRPr="00A94BF9" w:rsidRDefault="00D73185" w:rsidP="00850390">
            <w:pPr>
              <w:pStyle w:val="ISI"/>
              <w:spacing w:line="240" w:lineRule="auto"/>
              <w:ind w:firstLine="0"/>
              <w:jc w:val="center"/>
              <w:rPr>
                <w:noProof/>
                <w:sz w:val="22"/>
                <w:szCs w:val="22"/>
              </w:rPr>
            </w:pPr>
            <w:r>
              <w:rPr>
                <w:noProof/>
                <w:sz w:val="22"/>
                <w:szCs w:val="22"/>
              </w:rPr>
              <w:drawing>
                <wp:inline distT="0" distB="0" distL="0" distR="0" wp14:anchorId="398E9ADA" wp14:editId="2ED766B4">
                  <wp:extent cx="1260000" cy="1260000"/>
                  <wp:effectExtent l="0" t="0" r="0" b="0"/>
                  <wp:docPr id="3768371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r w:rsidR="00D73185" w14:paraId="7D618E5A" w14:textId="77777777" w:rsidTr="00850390">
        <w:trPr>
          <w:trHeight w:val="2268"/>
        </w:trPr>
        <w:tc>
          <w:tcPr>
            <w:tcW w:w="779" w:type="dxa"/>
            <w:vAlign w:val="center"/>
          </w:tcPr>
          <w:p w14:paraId="3D038BA7" w14:textId="77777777" w:rsidR="00D73185" w:rsidRPr="00A94BF9" w:rsidRDefault="00D73185" w:rsidP="00850390">
            <w:pPr>
              <w:pStyle w:val="ISI"/>
              <w:spacing w:line="240" w:lineRule="auto"/>
              <w:ind w:firstLine="0"/>
              <w:jc w:val="center"/>
              <w:rPr>
                <w:sz w:val="22"/>
                <w:szCs w:val="22"/>
              </w:rPr>
            </w:pPr>
            <w:r w:rsidRPr="00A94BF9">
              <w:rPr>
                <w:sz w:val="22"/>
                <w:szCs w:val="22"/>
              </w:rPr>
              <w:t>400</w:t>
            </w:r>
          </w:p>
        </w:tc>
        <w:tc>
          <w:tcPr>
            <w:tcW w:w="2200" w:type="dxa"/>
            <w:vAlign w:val="center"/>
          </w:tcPr>
          <w:p w14:paraId="4C114FB2" w14:textId="77777777" w:rsidR="00D73185" w:rsidRPr="00A94BF9" w:rsidRDefault="00D73185" w:rsidP="00850390">
            <w:pPr>
              <w:pStyle w:val="ISI"/>
              <w:spacing w:line="240" w:lineRule="auto"/>
              <w:ind w:firstLine="0"/>
              <w:jc w:val="center"/>
              <w:rPr>
                <w:sz w:val="22"/>
                <w:szCs w:val="22"/>
              </w:rPr>
            </w:pPr>
            <w:r>
              <w:rPr>
                <w:noProof/>
                <w:sz w:val="22"/>
                <w:szCs w:val="22"/>
              </w:rPr>
              <w:drawing>
                <wp:inline distT="0" distB="0" distL="0" distR="0" wp14:anchorId="188BC223" wp14:editId="44A37BC7">
                  <wp:extent cx="1260000" cy="1260000"/>
                  <wp:effectExtent l="0" t="0" r="0" b="0"/>
                  <wp:docPr id="2943735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4F2B4B30" w14:textId="77777777" w:rsidR="00D73185" w:rsidRPr="00A94BF9" w:rsidRDefault="00D73185" w:rsidP="00850390">
            <w:pPr>
              <w:pStyle w:val="ISI"/>
              <w:spacing w:line="240" w:lineRule="auto"/>
              <w:ind w:firstLine="0"/>
              <w:jc w:val="center"/>
              <w:rPr>
                <w:sz w:val="22"/>
                <w:szCs w:val="22"/>
              </w:rPr>
            </w:pPr>
            <w:r>
              <w:rPr>
                <w:noProof/>
                <w:sz w:val="22"/>
                <w:szCs w:val="22"/>
              </w:rPr>
              <w:drawing>
                <wp:inline distT="0" distB="0" distL="0" distR="0" wp14:anchorId="4ED04A92" wp14:editId="27C9B59B">
                  <wp:extent cx="1260000" cy="1260000"/>
                  <wp:effectExtent l="0" t="0" r="0" b="0"/>
                  <wp:docPr id="754593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4AF03D04" w14:textId="77777777" w:rsidR="00D73185" w:rsidRPr="00A94BF9" w:rsidRDefault="00D73185" w:rsidP="00850390">
            <w:pPr>
              <w:pStyle w:val="ISI"/>
              <w:spacing w:line="240" w:lineRule="auto"/>
              <w:ind w:firstLine="0"/>
              <w:jc w:val="center"/>
              <w:rPr>
                <w:noProof/>
                <w:sz w:val="22"/>
                <w:szCs w:val="22"/>
              </w:rPr>
            </w:pPr>
            <w:r>
              <w:rPr>
                <w:noProof/>
                <w:sz w:val="22"/>
                <w:szCs w:val="22"/>
              </w:rPr>
              <w:drawing>
                <wp:inline distT="0" distB="0" distL="0" distR="0" wp14:anchorId="0048CABD" wp14:editId="03965675">
                  <wp:extent cx="1260000" cy="1260000"/>
                  <wp:effectExtent l="0" t="0" r="0" b="0"/>
                  <wp:docPr id="8480500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r w:rsidR="00D73185" w14:paraId="4B2E1DEA" w14:textId="77777777" w:rsidTr="00850390">
        <w:trPr>
          <w:trHeight w:val="2268"/>
        </w:trPr>
        <w:tc>
          <w:tcPr>
            <w:tcW w:w="779" w:type="dxa"/>
            <w:vAlign w:val="center"/>
          </w:tcPr>
          <w:p w14:paraId="229F12FA" w14:textId="77777777" w:rsidR="00D73185" w:rsidRPr="00A94BF9" w:rsidRDefault="00D73185" w:rsidP="00850390">
            <w:pPr>
              <w:pStyle w:val="ISI"/>
              <w:spacing w:line="240" w:lineRule="auto"/>
              <w:ind w:firstLine="0"/>
              <w:jc w:val="center"/>
              <w:rPr>
                <w:sz w:val="22"/>
                <w:szCs w:val="22"/>
              </w:rPr>
            </w:pPr>
            <w:r w:rsidRPr="00A94BF9">
              <w:rPr>
                <w:sz w:val="22"/>
                <w:szCs w:val="22"/>
              </w:rPr>
              <w:t>300</w:t>
            </w:r>
          </w:p>
        </w:tc>
        <w:tc>
          <w:tcPr>
            <w:tcW w:w="2200" w:type="dxa"/>
            <w:vAlign w:val="center"/>
          </w:tcPr>
          <w:p w14:paraId="4BA7B319" w14:textId="77777777" w:rsidR="00D73185" w:rsidRPr="00A94BF9" w:rsidRDefault="00D73185" w:rsidP="00850390">
            <w:pPr>
              <w:pStyle w:val="ISI"/>
              <w:spacing w:line="240" w:lineRule="auto"/>
              <w:ind w:firstLine="0"/>
              <w:jc w:val="center"/>
              <w:rPr>
                <w:noProof/>
                <w:sz w:val="22"/>
                <w:szCs w:val="22"/>
              </w:rPr>
            </w:pPr>
            <w:r>
              <w:rPr>
                <w:noProof/>
                <w:sz w:val="22"/>
                <w:szCs w:val="22"/>
              </w:rPr>
              <w:drawing>
                <wp:inline distT="0" distB="0" distL="0" distR="0" wp14:anchorId="397F76E9" wp14:editId="6A019787">
                  <wp:extent cx="1260000" cy="1260000"/>
                  <wp:effectExtent l="0" t="0" r="0" b="0"/>
                  <wp:docPr id="5716413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7B8E9B59" w14:textId="77777777" w:rsidR="00D73185" w:rsidRPr="00A94BF9" w:rsidRDefault="00D73185" w:rsidP="00850390">
            <w:pPr>
              <w:pStyle w:val="ISI"/>
              <w:spacing w:line="240" w:lineRule="auto"/>
              <w:ind w:firstLine="0"/>
              <w:jc w:val="center"/>
              <w:rPr>
                <w:noProof/>
                <w:sz w:val="22"/>
                <w:szCs w:val="22"/>
              </w:rPr>
            </w:pPr>
            <w:r>
              <w:rPr>
                <w:noProof/>
                <w:sz w:val="22"/>
                <w:szCs w:val="22"/>
              </w:rPr>
              <w:drawing>
                <wp:inline distT="0" distB="0" distL="0" distR="0" wp14:anchorId="5A1F09A8" wp14:editId="73C25648">
                  <wp:extent cx="1260000" cy="1260000"/>
                  <wp:effectExtent l="0" t="0" r="0" b="0"/>
                  <wp:docPr id="13680796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28EA9A4C" w14:textId="77777777" w:rsidR="00D73185" w:rsidRPr="00A94BF9" w:rsidRDefault="00D73185" w:rsidP="00850390">
            <w:pPr>
              <w:pStyle w:val="ISI"/>
              <w:spacing w:line="240" w:lineRule="auto"/>
              <w:ind w:firstLine="0"/>
              <w:jc w:val="center"/>
              <w:rPr>
                <w:noProof/>
                <w:sz w:val="22"/>
                <w:szCs w:val="22"/>
              </w:rPr>
            </w:pPr>
            <w:r>
              <w:rPr>
                <w:noProof/>
                <w:sz w:val="22"/>
                <w:szCs w:val="22"/>
              </w:rPr>
              <w:drawing>
                <wp:inline distT="0" distB="0" distL="0" distR="0" wp14:anchorId="017509B6" wp14:editId="020240D8">
                  <wp:extent cx="1260000" cy="1260000"/>
                  <wp:effectExtent l="0" t="0" r="0" b="0"/>
                  <wp:docPr id="20248203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r w:rsidR="00D73185" w14:paraId="27A72E5D" w14:textId="77777777" w:rsidTr="00850390">
        <w:trPr>
          <w:trHeight w:val="2268"/>
        </w:trPr>
        <w:tc>
          <w:tcPr>
            <w:tcW w:w="779" w:type="dxa"/>
            <w:vAlign w:val="center"/>
          </w:tcPr>
          <w:p w14:paraId="433E7EB6" w14:textId="77777777" w:rsidR="00D73185" w:rsidRPr="008E3270" w:rsidRDefault="00D73185" w:rsidP="00850390">
            <w:pPr>
              <w:pStyle w:val="ISI"/>
              <w:spacing w:line="240" w:lineRule="auto"/>
              <w:ind w:firstLine="0"/>
              <w:jc w:val="center"/>
              <w:rPr>
                <w:sz w:val="22"/>
                <w:szCs w:val="22"/>
              </w:rPr>
            </w:pPr>
            <w:r w:rsidRPr="008E3270">
              <w:rPr>
                <w:sz w:val="22"/>
                <w:szCs w:val="22"/>
              </w:rPr>
              <w:t>200</w:t>
            </w:r>
          </w:p>
        </w:tc>
        <w:tc>
          <w:tcPr>
            <w:tcW w:w="2200" w:type="dxa"/>
            <w:vAlign w:val="center"/>
          </w:tcPr>
          <w:p w14:paraId="4F8FEAC0" w14:textId="77777777" w:rsidR="00D73185" w:rsidRPr="008E3270" w:rsidRDefault="00D73185" w:rsidP="00850390">
            <w:pPr>
              <w:pStyle w:val="ISI"/>
              <w:spacing w:line="240" w:lineRule="auto"/>
              <w:ind w:firstLine="0"/>
              <w:jc w:val="center"/>
              <w:rPr>
                <w:noProof/>
                <w:sz w:val="22"/>
                <w:szCs w:val="22"/>
              </w:rPr>
            </w:pPr>
            <w:r>
              <w:rPr>
                <w:noProof/>
                <w:sz w:val="22"/>
                <w:szCs w:val="22"/>
              </w:rPr>
              <w:drawing>
                <wp:inline distT="0" distB="0" distL="0" distR="0" wp14:anchorId="2B7E5B03" wp14:editId="29765E70">
                  <wp:extent cx="1260000" cy="1260000"/>
                  <wp:effectExtent l="0" t="0" r="0" b="0"/>
                  <wp:docPr id="1608927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5F2DB166" w14:textId="77777777" w:rsidR="00D73185" w:rsidRPr="008E3270" w:rsidRDefault="00D73185" w:rsidP="00850390">
            <w:pPr>
              <w:pStyle w:val="ISI"/>
              <w:spacing w:line="240" w:lineRule="auto"/>
              <w:ind w:firstLine="0"/>
              <w:jc w:val="center"/>
              <w:rPr>
                <w:noProof/>
                <w:sz w:val="22"/>
                <w:szCs w:val="22"/>
              </w:rPr>
            </w:pPr>
            <w:r>
              <w:rPr>
                <w:noProof/>
                <w:sz w:val="22"/>
                <w:szCs w:val="22"/>
              </w:rPr>
              <w:drawing>
                <wp:inline distT="0" distB="0" distL="0" distR="0" wp14:anchorId="3D11BFCC" wp14:editId="6CF7D3C7">
                  <wp:extent cx="1260000" cy="1260000"/>
                  <wp:effectExtent l="0" t="0" r="0" b="0"/>
                  <wp:docPr id="3058777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76FB743D" w14:textId="77777777" w:rsidR="00D73185" w:rsidRPr="008E3270" w:rsidRDefault="00D73185" w:rsidP="00850390">
            <w:pPr>
              <w:pStyle w:val="ISI"/>
              <w:spacing w:line="240" w:lineRule="auto"/>
              <w:ind w:firstLine="0"/>
              <w:jc w:val="center"/>
              <w:rPr>
                <w:noProof/>
                <w:sz w:val="22"/>
                <w:szCs w:val="22"/>
              </w:rPr>
            </w:pPr>
            <w:r>
              <w:rPr>
                <w:noProof/>
                <w:sz w:val="22"/>
                <w:szCs w:val="22"/>
              </w:rPr>
              <w:drawing>
                <wp:inline distT="0" distB="0" distL="0" distR="0" wp14:anchorId="7A847991" wp14:editId="4738AEAE">
                  <wp:extent cx="1260000" cy="1260000"/>
                  <wp:effectExtent l="0" t="0" r="0" b="0"/>
                  <wp:docPr id="11627235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r w:rsidR="00D73185" w14:paraId="15F78E92" w14:textId="77777777" w:rsidTr="00850390">
        <w:trPr>
          <w:trHeight w:val="2268"/>
        </w:trPr>
        <w:tc>
          <w:tcPr>
            <w:tcW w:w="779" w:type="dxa"/>
            <w:vAlign w:val="center"/>
          </w:tcPr>
          <w:p w14:paraId="53AA7655" w14:textId="77777777" w:rsidR="00D73185" w:rsidRPr="008E3270" w:rsidRDefault="00D73185" w:rsidP="00850390">
            <w:pPr>
              <w:pStyle w:val="ISI"/>
              <w:spacing w:line="240" w:lineRule="auto"/>
              <w:ind w:firstLine="0"/>
              <w:jc w:val="center"/>
              <w:rPr>
                <w:sz w:val="22"/>
                <w:szCs w:val="22"/>
              </w:rPr>
            </w:pPr>
            <w:r w:rsidRPr="008E3270">
              <w:rPr>
                <w:sz w:val="22"/>
                <w:szCs w:val="22"/>
              </w:rPr>
              <w:t>100</w:t>
            </w:r>
          </w:p>
        </w:tc>
        <w:tc>
          <w:tcPr>
            <w:tcW w:w="2200" w:type="dxa"/>
            <w:vAlign w:val="center"/>
          </w:tcPr>
          <w:p w14:paraId="4D8A7ED5" w14:textId="77777777" w:rsidR="00D73185" w:rsidRPr="008E3270" w:rsidRDefault="00D73185" w:rsidP="00850390">
            <w:pPr>
              <w:pStyle w:val="ISI"/>
              <w:spacing w:line="240" w:lineRule="auto"/>
              <w:ind w:firstLine="0"/>
              <w:jc w:val="center"/>
              <w:rPr>
                <w:noProof/>
                <w:sz w:val="22"/>
                <w:szCs w:val="22"/>
              </w:rPr>
            </w:pPr>
            <w:r>
              <w:rPr>
                <w:noProof/>
                <w:sz w:val="22"/>
                <w:szCs w:val="22"/>
              </w:rPr>
              <w:drawing>
                <wp:inline distT="0" distB="0" distL="0" distR="0" wp14:anchorId="64921E8D" wp14:editId="54AB0327">
                  <wp:extent cx="1260000" cy="1260000"/>
                  <wp:effectExtent l="0" t="0" r="0" b="0"/>
                  <wp:docPr id="17180225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5530970E" w14:textId="77777777" w:rsidR="00D73185" w:rsidRPr="008E3270" w:rsidRDefault="00D73185" w:rsidP="00850390">
            <w:pPr>
              <w:pStyle w:val="ISI"/>
              <w:spacing w:line="240" w:lineRule="auto"/>
              <w:ind w:firstLine="0"/>
              <w:jc w:val="center"/>
              <w:rPr>
                <w:noProof/>
                <w:sz w:val="22"/>
                <w:szCs w:val="22"/>
              </w:rPr>
            </w:pPr>
            <w:r>
              <w:rPr>
                <w:noProof/>
                <w:sz w:val="22"/>
                <w:szCs w:val="22"/>
              </w:rPr>
              <w:drawing>
                <wp:inline distT="0" distB="0" distL="0" distR="0" wp14:anchorId="3FA4D9A4" wp14:editId="323E46B0">
                  <wp:extent cx="1260000" cy="1260000"/>
                  <wp:effectExtent l="0" t="0" r="0" b="0"/>
                  <wp:docPr id="11277615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c>
          <w:tcPr>
            <w:tcW w:w="2200" w:type="dxa"/>
            <w:vAlign w:val="center"/>
          </w:tcPr>
          <w:p w14:paraId="441FE095" w14:textId="77777777" w:rsidR="00D73185" w:rsidRDefault="00D73185" w:rsidP="00850390">
            <w:pPr>
              <w:pStyle w:val="ISI"/>
              <w:spacing w:line="240" w:lineRule="auto"/>
              <w:ind w:firstLine="0"/>
              <w:jc w:val="center"/>
              <w:rPr>
                <w:noProof/>
                <w:sz w:val="22"/>
                <w:szCs w:val="22"/>
              </w:rPr>
            </w:pPr>
            <w:r>
              <w:rPr>
                <w:noProof/>
                <w:sz w:val="22"/>
                <w:szCs w:val="22"/>
              </w:rPr>
              <w:drawing>
                <wp:inline distT="0" distB="0" distL="0" distR="0" wp14:anchorId="1A2AAD2D" wp14:editId="724245A7">
                  <wp:extent cx="1260000" cy="1260000"/>
                  <wp:effectExtent l="0" t="0" r="0" b="0"/>
                  <wp:docPr id="13878014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tc>
      </w:tr>
    </w:tbl>
    <w:p w14:paraId="6978D2B8" w14:textId="78E0A50D" w:rsidR="00677A08" w:rsidRDefault="00677A08" w:rsidP="00B2096F">
      <w:pPr>
        <w:pStyle w:val="ISI"/>
        <w:rPr>
          <w:lang w:eastAsia="en-ID"/>
        </w:rPr>
      </w:pPr>
    </w:p>
    <w:p w14:paraId="5D28DB4F" w14:textId="77777777" w:rsidR="00677A08" w:rsidRDefault="00677A08">
      <w:pPr>
        <w:spacing w:after="160" w:line="259" w:lineRule="auto"/>
        <w:jc w:val="left"/>
        <w:rPr>
          <w:lang w:eastAsia="en-ID"/>
        </w:rPr>
      </w:pPr>
      <w:r>
        <w:rPr>
          <w:lang w:eastAsia="en-ID"/>
        </w:rPr>
        <w:br w:type="page"/>
      </w:r>
    </w:p>
    <w:p w14:paraId="2CE7252A" w14:textId="41DDD411" w:rsidR="00D73185" w:rsidRDefault="00D73185" w:rsidP="00B2096F">
      <w:pPr>
        <w:pStyle w:val="ISI"/>
        <w:rPr>
          <w:lang w:eastAsia="en-ID"/>
        </w:rPr>
      </w:pPr>
      <w:r>
        <w:rPr>
          <w:lang w:eastAsia="en-ID"/>
        </w:rPr>
        <w:lastRenderedPageBreak/>
        <w:t>Dari Tabel 4.3</w:t>
      </w:r>
      <w:r w:rsidR="00A458CF">
        <w:rPr>
          <w:lang w:eastAsia="en-ID"/>
        </w:rPr>
        <w:t>3</w:t>
      </w:r>
      <w:r>
        <w:rPr>
          <w:lang w:eastAsia="en-ID"/>
        </w:rPr>
        <w:t xml:space="preserve"> dapat dilihat bahwa lebar pulsa dari tegangan keluaran inverter berbeda-beda pada tiap beban yang terhubung. </w:t>
      </w:r>
      <w:r w:rsidR="00266DE4">
        <w:rPr>
          <w:lang w:eastAsia="en-ID"/>
        </w:rPr>
        <w:t>Hal ini secara jelas terutama jika dibandingkan sinyal tegangan keluaran pada saat beban 100 W dan 500 W. Pada beban 500 W, sinyal keluaran inverter jauh lebih lebar, sebagai bentuk kompensasi kontrol untuk menaikkan nilai tegangan rms dari inverter akibat dari menurunnya teg</w:t>
      </w:r>
      <w:r w:rsidR="00FA3731">
        <w:rPr>
          <w:lang w:eastAsia="en-ID"/>
        </w:rPr>
        <w:t>an</w:t>
      </w:r>
      <w:r w:rsidR="00266DE4">
        <w:rPr>
          <w:lang w:eastAsia="en-ID"/>
        </w:rPr>
        <w:t>gan input inverter dari konverter</w:t>
      </w:r>
      <w:r w:rsidR="00FA3731">
        <w:rPr>
          <w:lang w:eastAsia="en-ID"/>
        </w:rPr>
        <w:t xml:space="preserve"> yang berpengaruh pada amplitudo gelombang tujuh tingkat yang dihasilkan inverter</w:t>
      </w:r>
      <w:r w:rsidR="00266DE4">
        <w:rPr>
          <w:lang w:eastAsia="en-ID"/>
        </w:rPr>
        <w:t>.</w:t>
      </w:r>
    </w:p>
    <w:p w14:paraId="33B599E3" w14:textId="54A154D6" w:rsidR="00266DE4" w:rsidRDefault="00266DE4" w:rsidP="00266DE4">
      <w:pPr>
        <w:pStyle w:val="ISI"/>
      </w:pPr>
      <w:r>
        <w:t>Untuk dapat diketahui kualitas regulasi tegangan, dapat digunakan perhitungan regulasi tegangan berdasarkan seluruh rentang pengujian dengan tegangan nominal yang ditargetkan sebagai</w:t>
      </w:r>
      <w:r w:rsidR="005F682C">
        <w:t>mana Persamaan 4.4</w:t>
      </w:r>
      <w:r>
        <w:t xml:space="preserve"> berikut</w:t>
      </w:r>
      <w:r w:rsidR="005F682C">
        <w:t>.</w:t>
      </w:r>
    </w:p>
    <w:p w14:paraId="58DD5B07" w14:textId="77777777" w:rsidR="00266DE4" w:rsidRDefault="00266DE4" w:rsidP="00677A08">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DE113C" w:rsidRPr="00F92DAE" w14:paraId="3A29F840" w14:textId="77777777" w:rsidTr="005F682C">
        <w:trPr>
          <w:trHeight w:val="340"/>
        </w:trPr>
        <w:tc>
          <w:tcPr>
            <w:tcW w:w="482" w:type="dxa"/>
            <w:vAlign w:val="center"/>
          </w:tcPr>
          <w:p w14:paraId="7D8F490E" w14:textId="77777777" w:rsidR="00DE113C" w:rsidRDefault="00DE113C" w:rsidP="00F94237">
            <w:pPr>
              <w:pStyle w:val="ISI"/>
              <w:ind w:firstLine="0"/>
              <w:jc w:val="left"/>
            </w:pPr>
          </w:p>
        </w:tc>
        <w:tc>
          <w:tcPr>
            <w:tcW w:w="6601" w:type="dxa"/>
            <w:vAlign w:val="center"/>
          </w:tcPr>
          <w:p w14:paraId="7CF293DF" w14:textId="77777777" w:rsidR="00DE113C" w:rsidRPr="00E12258" w:rsidRDefault="00DE113C" w:rsidP="00F94237">
            <w:pPr>
              <w:pStyle w:val="ISI"/>
              <w:ind w:firstLine="0"/>
              <w:jc w:val="left"/>
            </w:pPr>
            <m:oMathPara>
              <m:oMathParaPr>
                <m:jc m:val="left"/>
              </m:oMathParaPr>
              <m:oMath>
                <m:r>
                  <w:rPr>
                    <w:rFonts w:ascii="Cambria Math" w:hAnsi="Cambria Math"/>
                  </w:rPr>
                  <m:t>Voltage Regulation=</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min</m:t>
                        </m:r>
                      </m:sub>
                    </m:sSub>
                  </m:num>
                  <m:den>
                    <m:sSub>
                      <m:sSubPr>
                        <m:ctrlPr>
                          <w:rPr>
                            <w:rFonts w:ascii="Cambria Math" w:hAnsi="Cambria Math"/>
                            <w:i/>
                          </w:rPr>
                        </m:ctrlPr>
                      </m:sSubPr>
                      <m:e>
                        <m:r>
                          <w:rPr>
                            <w:rFonts w:ascii="Cambria Math" w:hAnsi="Cambria Math"/>
                          </w:rPr>
                          <m:t>V</m:t>
                        </m:r>
                      </m:e>
                      <m:sub>
                        <m:r>
                          <w:rPr>
                            <w:rFonts w:ascii="Cambria Math" w:hAnsi="Cambria Math"/>
                          </w:rPr>
                          <m:t>nominal</m:t>
                        </m:r>
                      </m:sub>
                    </m:sSub>
                  </m:den>
                </m:f>
                <m:r>
                  <w:rPr>
                    <w:rFonts w:ascii="Cambria Math" w:hAnsi="Cambria Math"/>
                  </w:rPr>
                  <m:t>×100%</m:t>
                </m:r>
              </m:oMath>
            </m:oMathPara>
          </w:p>
        </w:tc>
        <w:tc>
          <w:tcPr>
            <w:tcW w:w="850" w:type="dxa"/>
            <w:vAlign w:val="center"/>
          </w:tcPr>
          <w:p w14:paraId="011FC089" w14:textId="6127A03A" w:rsidR="00DE113C" w:rsidRPr="00F92DAE" w:rsidRDefault="00DE113C" w:rsidP="00F94237">
            <w:pPr>
              <w:pStyle w:val="ISI"/>
              <w:ind w:firstLine="0"/>
              <w:jc w:val="right"/>
              <w:rPr>
                <w:b/>
                <w:bCs/>
              </w:rPr>
            </w:pPr>
            <w:r>
              <w:rPr>
                <w:b/>
                <w:bCs/>
              </w:rPr>
              <w:t>(4.</w:t>
            </w:r>
            <w:r w:rsidR="005F682C">
              <w:rPr>
                <w:b/>
                <w:bCs/>
              </w:rPr>
              <w:t>4</w:t>
            </w:r>
            <w:r>
              <w:rPr>
                <w:b/>
                <w:bCs/>
              </w:rPr>
              <w:t>)</w:t>
            </w:r>
          </w:p>
        </w:tc>
      </w:tr>
      <w:tr w:rsidR="00DE113C" w14:paraId="4F0A2875" w14:textId="77777777" w:rsidTr="005F682C">
        <w:trPr>
          <w:trHeight w:val="340"/>
        </w:trPr>
        <w:tc>
          <w:tcPr>
            <w:tcW w:w="482" w:type="dxa"/>
            <w:vAlign w:val="center"/>
          </w:tcPr>
          <w:p w14:paraId="772576BB" w14:textId="77777777" w:rsidR="00DE113C" w:rsidRDefault="00DE113C" w:rsidP="00F94237">
            <w:pPr>
              <w:pStyle w:val="ISI"/>
              <w:ind w:firstLine="0"/>
              <w:jc w:val="left"/>
            </w:pPr>
          </w:p>
        </w:tc>
        <w:tc>
          <w:tcPr>
            <w:tcW w:w="6601" w:type="dxa"/>
            <w:vAlign w:val="center"/>
          </w:tcPr>
          <w:p w14:paraId="7348D42C" w14:textId="690B110B" w:rsidR="00DE113C" w:rsidRPr="00555665" w:rsidRDefault="00DE113C" w:rsidP="00F94237">
            <w:pPr>
              <w:pStyle w:val="ISI"/>
              <w:ind w:firstLine="0"/>
              <w:jc w:val="left"/>
            </w:pPr>
            <m:oMathPara>
              <m:oMathParaPr>
                <m:jc m:val="left"/>
              </m:oMathParaPr>
              <m:oMath>
                <m:r>
                  <w:rPr>
                    <w:rFonts w:ascii="Cambria Math" w:hAnsi="Cambria Math"/>
                  </w:rPr>
                  <m:t>Voltage Regulation=</m:t>
                </m:r>
                <m:f>
                  <m:fPr>
                    <m:ctrlPr>
                      <w:rPr>
                        <w:rFonts w:ascii="Cambria Math" w:hAnsi="Cambria Math"/>
                        <w:i/>
                      </w:rPr>
                    </m:ctrlPr>
                  </m:fPr>
                  <m:num>
                    <m:r>
                      <w:rPr>
                        <w:rFonts w:ascii="Cambria Math" w:hAnsi="Cambria Math"/>
                      </w:rPr>
                      <m:t>223,7-192,3</m:t>
                    </m:r>
                  </m:num>
                  <m:den>
                    <m:r>
                      <w:rPr>
                        <w:rFonts w:ascii="Cambria Math" w:hAnsi="Cambria Math"/>
                      </w:rPr>
                      <m:t>220</m:t>
                    </m:r>
                  </m:den>
                </m:f>
                <m:r>
                  <w:rPr>
                    <w:rFonts w:ascii="Cambria Math" w:hAnsi="Cambria Math"/>
                  </w:rPr>
                  <m:t>×100%=14,2%</m:t>
                </m:r>
              </m:oMath>
            </m:oMathPara>
          </w:p>
        </w:tc>
        <w:tc>
          <w:tcPr>
            <w:tcW w:w="850" w:type="dxa"/>
            <w:vAlign w:val="center"/>
          </w:tcPr>
          <w:p w14:paraId="4C00A015" w14:textId="77777777" w:rsidR="00DE113C" w:rsidRDefault="00DE113C" w:rsidP="00F94237">
            <w:pPr>
              <w:pStyle w:val="ISI"/>
              <w:ind w:firstLine="0"/>
              <w:jc w:val="right"/>
              <w:rPr>
                <w:b/>
                <w:bCs/>
              </w:rPr>
            </w:pPr>
          </w:p>
        </w:tc>
      </w:tr>
    </w:tbl>
    <w:p w14:paraId="1A114425" w14:textId="77777777" w:rsidR="00014ABF" w:rsidRDefault="00014ABF" w:rsidP="00677A08">
      <w:pPr>
        <w:pStyle w:val="ISI"/>
        <w:spacing w:line="240" w:lineRule="auto"/>
      </w:pPr>
    </w:p>
    <w:p w14:paraId="45006E17" w14:textId="5066E987" w:rsidR="00266DE4" w:rsidRDefault="00266DE4" w:rsidP="00266DE4">
      <w:pPr>
        <w:pStyle w:val="ISI"/>
      </w:pPr>
      <w:r>
        <w:t>Nilai 14,2% ini sangat buruk untuk diaplikasikan bila mengacu berdasarkan PUIL 2011 yang telah dijelaskan sebelumnya pada Subbab 4.4.2. Akan tetapi, nilai regulasi tegangan ini membaik jika perhitungan dilakukan pada rentang pengujian 100 W hingga 300 W sebagai</w:t>
      </w:r>
      <w:r w:rsidR="005F682C">
        <w:t>mana Persamaan 4.5</w:t>
      </w:r>
      <w:r>
        <w:t xml:space="preserve"> berikut</w:t>
      </w:r>
    </w:p>
    <w:p w14:paraId="242972A8" w14:textId="77777777" w:rsidR="00266DE4" w:rsidRDefault="00266DE4" w:rsidP="00677A08">
      <w:pPr>
        <w:pStyle w:val="ISI"/>
        <w:spacing w:line="240" w:lineRule="auto"/>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6601"/>
        <w:gridCol w:w="850"/>
      </w:tblGrid>
      <w:tr w:rsidR="005F682C" w:rsidRPr="00F92DAE" w14:paraId="65479C58" w14:textId="77777777" w:rsidTr="005F682C">
        <w:trPr>
          <w:trHeight w:val="340"/>
        </w:trPr>
        <w:tc>
          <w:tcPr>
            <w:tcW w:w="482" w:type="dxa"/>
            <w:vAlign w:val="center"/>
          </w:tcPr>
          <w:p w14:paraId="70397B2B" w14:textId="77777777" w:rsidR="005F682C" w:rsidRDefault="005F682C" w:rsidP="00F94237">
            <w:pPr>
              <w:pStyle w:val="ISI"/>
              <w:ind w:firstLine="0"/>
              <w:jc w:val="left"/>
            </w:pPr>
          </w:p>
        </w:tc>
        <w:tc>
          <w:tcPr>
            <w:tcW w:w="6601" w:type="dxa"/>
            <w:vAlign w:val="center"/>
          </w:tcPr>
          <w:p w14:paraId="68371954" w14:textId="77777777" w:rsidR="005F682C" w:rsidRPr="00E12258" w:rsidRDefault="005F682C" w:rsidP="00F94237">
            <w:pPr>
              <w:pStyle w:val="ISI"/>
              <w:ind w:firstLine="0"/>
              <w:jc w:val="left"/>
            </w:pPr>
            <m:oMathPara>
              <m:oMathParaPr>
                <m:jc m:val="left"/>
              </m:oMathParaPr>
              <m:oMath>
                <m:r>
                  <w:rPr>
                    <w:rFonts w:ascii="Cambria Math" w:hAnsi="Cambria Math"/>
                  </w:rPr>
                  <m:t>Voltage Regulation=</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min</m:t>
                        </m:r>
                      </m:sub>
                    </m:sSub>
                  </m:num>
                  <m:den>
                    <m:sSub>
                      <m:sSubPr>
                        <m:ctrlPr>
                          <w:rPr>
                            <w:rFonts w:ascii="Cambria Math" w:hAnsi="Cambria Math"/>
                            <w:i/>
                          </w:rPr>
                        </m:ctrlPr>
                      </m:sSubPr>
                      <m:e>
                        <m:r>
                          <w:rPr>
                            <w:rFonts w:ascii="Cambria Math" w:hAnsi="Cambria Math"/>
                          </w:rPr>
                          <m:t>V</m:t>
                        </m:r>
                      </m:e>
                      <m:sub>
                        <m:r>
                          <w:rPr>
                            <w:rFonts w:ascii="Cambria Math" w:hAnsi="Cambria Math"/>
                          </w:rPr>
                          <m:t>nominal</m:t>
                        </m:r>
                      </m:sub>
                    </m:sSub>
                  </m:den>
                </m:f>
                <m:r>
                  <w:rPr>
                    <w:rFonts w:ascii="Cambria Math" w:hAnsi="Cambria Math"/>
                  </w:rPr>
                  <m:t>×100%</m:t>
                </m:r>
              </m:oMath>
            </m:oMathPara>
          </w:p>
        </w:tc>
        <w:tc>
          <w:tcPr>
            <w:tcW w:w="850" w:type="dxa"/>
            <w:vAlign w:val="center"/>
          </w:tcPr>
          <w:p w14:paraId="24D39D55" w14:textId="783D8BFA" w:rsidR="005F682C" w:rsidRPr="00F92DAE" w:rsidRDefault="005F682C" w:rsidP="00F94237">
            <w:pPr>
              <w:pStyle w:val="ISI"/>
              <w:ind w:firstLine="0"/>
              <w:jc w:val="right"/>
              <w:rPr>
                <w:b/>
                <w:bCs/>
              </w:rPr>
            </w:pPr>
            <w:r>
              <w:rPr>
                <w:b/>
                <w:bCs/>
              </w:rPr>
              <w:t>(4.5)</w:t>
            </w:r>
          </w:p>
        </w:tc>
      </w:tr>
      <w:tr w:rsidR="005F682C" w14:paraId="09CAE051" w14:textId="77777777" w:rsidTr="005F682C">
        <w:trPr>
          <w:trHeight w:val="340"/>
        </w:trPr>
        <w:tc>
          <w:tcPr>
            <w:tcW w:w="482" w:type="dxa"/>
            <w:vAlign w:val="center"/>
          </w:tcPr>
          <w:p w14:paraId="0745CD57" w14:textId="77777777" w:rsidR="005F682C" w:rsidRDefault="005F682C" w:rsidP="00F94237">
            <w:pPr>
              <w:pStyle w:val="ISI"/>
              <w:ind w:firstLine="0"/>
              <w:jc w:val="left"/>
            </w:pPr>
          </w:p>
        </w:tc>
        <w:tc>
          <w:tcPr>
            <w:tcW w:w="6601" w:type="dxa"/>
            <w:vAlign w:val="center"/>
          </w:tcPr>
          <w:p w14:paraId="1BE32F44" w14:textId="0D9E78E4" w:rsidR="005F682C" w:rsidRPr="00555665" w:rsidRDefault="005F682C" w:rsidP="00F94237">
            <w:pPr>
              <w:pStyle w:val="ISI"/>
              <w:ind w:firstLine="0"/>
              <w:jc w:val="left"/>
            </w:pPr>
            <m:oMathPara>
              <m:oMathParaPr>
                <m:jc m:val="left"/>
              </m:oMathParaPr>
              <m:oMath>
                <m:r>
                  <w:rPr>
                    <w:rFonts w:ascii="Cambria Math" w:hAnsi="Cambria Math"/>
                  </w:rPr>
                  <m:t>Voltage Regulation=</m:t>
                </m:r>
                <m:f>
                  <m:fPr>
                    <m:ctrlPr>
                      <w:rPr>
                        <w:rFonts w:ascii="Cambria Math" w:hAnsi="Cambria Math"/>
                        <w:i/>
                      </w:rPr>
                    </m:ctrlPr>
                  </m:fPr>
                  <m:num>
                    <m:r>
                      <w:rPr>
                        <w:rFonts w:ascii="Cambria Math" w:hAnsi="Cambria Math"/>
                      </w:rPr>
                      <m:t>223,7-219,9</m:t>
                    </m:r>
                  </m:num>
                  <m:den>
                    <m:r>
                      <w:rPr>
                        <w:rFonts w:ascii="Cambria Math" w:hAnsi="Cambria Math"/>
                      </w:rPr>
                      <m:t>220</m:t>
                    </m:r>
                  </m:den>
                </m:f>
                <m:r>
                  <w:rPr>
                    <w:rFonts w:ascii="Cambria Math" w:hAnsi="Cambria Math"/>
                  </w:rPr>
                  <m:t>×100%=1,7%</m:t>
                </m:r>
              </m:oMath>
            </m:oMathPara>
          </w:p>
        </w:tc>
        <w:tc>
          <w:tcPr>
            <w:tcW w:w="850" w:type="dxa"/>
            <w:vAlign w:val="center"/>
          </w:tcPr>
          <w:p w14:paraId="75990111" w14:textId="77777777" w:rsidR="005F682C" w:rsidRDefault="005F682C" w:rsidP="00F94237">
            <w:pPr>
              <w:pStyle w:val="ISI"/>
              <w:ind w:firstLine="0"/>
              <w:jc w:val="right"/>
              <w:rPr>
                <w:b/>
                <w:bCs/>
              </w:rPr>
            </w:pPr>
          </w:p>
        </w:tc>
      </w:tr>
    </w:tbl>
    <w:p w14:paraId="2267FDBE" w14:textId="77777777" w:rsidR="005F682C" w:rsidRDefault="005F682C" w:rsidP="00677A08">
      <w:pPr>
        <w:pStyle w:val="ISI"/>
        <w:spacing w:line="240" w:lineRule="auto"/>
      </w:pPr>
    </w:p>
    <w:p w14:paraId="619DA14E" w14:textId="21003754" w:rsidR="00AE267A" w:rsidRPr="00AE267A" w:rsidRDefault="00AE267A" w:rsidP="00503454">
      <w:pPr>
        <w:pStyle w:val="ISI"/>
      </w:pPr>
      <w:r w:rsidRPr="00503454">
        <w:t>Disamping</w:t>
      </w:r>
      <w:r w:rsidRPr="00AE267A">
        <w:t xml:space="preserve"> </w:t>
      </w:r>
      <w:r w:rsidRPr="00503454">
        <w:t xml:space="preserve">melakukan </w:t>
      </w:r>
      <w:r w:rsidRPr="00AE267A">
        <w:t xml:space="preserve">pengamatan </w:t>
      </w:r>
      <w:r w:rsidRPr="00503454">
        <w:t xml:space="preserve">pada </w:t>
      </w:r>
      <w:r w:rsidRPr="00AE267A">
        <w:t>kondisi statis, dilakukan pula pengujian respon dinamis secara real-time untuk mengevaluasi kekokohan (robustness) sistem terhadap perubahan beban mendadak</w:t>
      </w:r>
      <w:r w:rsidR="00503454">
        <w:t xml:space="preserve">. </w:t>
      </w:r>
      <w:r w:rsidRPr="00AE267A">
        <w:t>Skenario pengujian dilakukan dengan memvariasikan beban secara bertahap dari 100 W hingga 500 W dalam rentang waktu 30 detik. Pada 10 detik pertama, sistem dibebani dengan lampu pijar 100 W, kemudian beban ditambahkan sebesar 100 W setiap interval 5 detik hingga mencapai beban maksimum 500 W. Respon tegangan keluaran terhadap perubahan beban tersebut direkam secara real-time menggunakan sensor tegangan dan divisualisasikan pada Gambar 4.34.</w:t>
      </w:r>
    </w:p>
    <w:p w14:paraId="10374CE6" w14:textId="228D9CB1" w:rsidR="006E4C59" w:rsidRDefault="006E4C59" w:rsidP="006E4C59">
      <w:pPr>
        <w:pStyle w:val="ISI"/>
        <w:spacing w:line="240" w:lineRule="auto"/>
        <w:ind w:firstLine="0"/>
        <w:rPr>
          <w:noProof/>
        </w:rPr>
      </w:pPr>
      <w:r>
        <w:rPr>
          <w:noProof/>
        </w:rPr>
        <w:lastRenderedPageBreak/>
        <w:drawing>
          <wp:inline distT="0" distB="0" distL="0" distR="0" wp14:anchorId="2DC0F6C9" wp14:editId="6EA164F0">
            <wp:extent cx="4927776" cy="2160000"/>
            <wp:effectExtent l="0" t="0" r="6350" b="0"/>
            <wp:docPr id="21018128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12821" name="Picture 2101812821"/>
                    <pic:cNvPicPr/>
                  </pic:nvPicPr>
                  <pic:blipFill rotWithShape="1">
                    <a:blip r:embed="rId152" cstate="print">
                      <a:extLst>
                        <a:ext uri="{28A0092B-C50C-407E-A947-70E740481C1C}">
                          <a14:useLocalDpi xmlns:a14="http://schemas.microsoft.com/office/drawing/2010/main" val="0"/>
                        </a:ext>
                      </a:extLst>
                    </a:blip>
                    <a:srcRect t="6377"/>
                    <a:stretch>
                      <a:fillRect/>
                    </a:stretch>
                  </pic:blipFill>
                  <pic:spPr bwMode="auto">
                    <a:xfrm>
                      <a:off x="0" y="0"/>
                      <a:ext cx="4927776" cy="2160000"/>
                    </a:xfrm>
                    <a:prstGeom prst="rect">
                      <a:avLst/>
                    </a:prstGeom>
                    <a:ln>
                      <a:noFill/>
                    </a:ln>
                    <a:extLst>
                      <a:ext uri="{53640926-AAD7-44D8-BBD7-CCE9431645EC}">
                        <a14:shadowObscured xmlns:a14="http://schemas.microsoft.com/office/drawing/2010/main"/>
                      </a:ext>
                    </a:extLst>
                  </pic:spPr>
                </pic:pic>
              </a:graphicData>
            </a:graphic>
          </wp:inline>
        </w:drawing>
      </w:r>
    </w:p>
    <w:p w14:paraId="19C7F9BF" w14:textId="21B4AF24" w:rsidR="00B354CA" w:rsidRPr="00B354CA" w:rsidRDefault="00B354CA" w:rsidP="00B354CA">
      <w:pPr>
        <w:pStyle w:val="Gambar"/>
        <w:rPr>
          <w:b w:val="0"/>
          <w:bCs w:val="0"/>
          <w:noProof/>
        </w:rPr>
      </w:pPr>
      <w:bookmarkStart w:id="196" w:name="_Toc229341991"/>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34</w:t>
      </w:r>
      <w:r>
        <w:fldChar w:fldCharType="end"/>
      </w:r>
      <w:r>
        <w:t xml:space="preserve"> </w:t>
      </w:r>
      <w:r w:rsidRPr="00B354CA">
        <w:rPr>
          <w:b w:val="0"/>
          <w:bCs w:val="0"/>
        </w:rPr>
        <w:t>Grafik Real Time Respon Tegangan Keluaran Sistem Closeloop terhadap Perubahan Beban</w:t>
      </w:r>
      <w:bookmarkEnd w:id="196"/>
    </w:p>
    <w:p w14:paraId="3717DE04" w14:textId="77777777" w:rsidR="00503454" w:rsidRPr="00C84A96" w:rsidRDefault="00503454" w:rsidP="00860465">
      <w:pPr>
        <w:pStyle w:val="ISI"/>
        <w:spacing w:line="240" w:lineRule="auto"/>
        <w:rPr>
          <w:lang w:val="en-US" w:eastAsia="en-ID"/>
        </w:rPr>
      </w:pPr>
    </w:p>
    <w:p w14:paraId="35CF3A2D" w14:textId="4E776F1E" w:rsidR="00C37046" w:rsidRDefault="00C37046" w:rsidP="00745177">
      <w:pPr>
        <w:pStyle w:val="ISI"/>
      </w:pPr>
      <w:r>
        <w:t>Respon kontrol dalam menyesuaikan modulation index ditunjukkan pada Gambar 4.3</w:t>
      </w:r>
      <w:r w:rsidR="00B7788D">
        <w:t>5</w:t>
      </w:r>
      <w:r>
        <w:t xml:space="preserve">. </w:t>
      </w:r>
      <w:r w:rsidR="00745177">
        <w:t>Grafik tersebut memperlihatkan dinamika nilai modulation index yang merespon kondisi sistem secara real time. Saat yang terhubung adalah rendah sebesar 100 W, tegangan dari konverter cenderung tinggi, sehingga kontroler cenderung menurunkan nilai modulation index. Sebaliknya, ketika beban dinaikkan menjadi beban maksimum sebesar 500 W</w:t>
      </w:r>
      <w:r w:rsidR="0073481B">
        <w:t xml:space="preserve"> </w:t>
      </w:r>
      <w:r w:rsidR="00745177">
        <w:t xml:space="preserve">dan terjadi penurunan tegangan pada sisi input inverter, maka kontroler akan secara otomatis merespon dengan menaikkan nilai modulation index secara signifikan. </w:t>
      </w:r>
    </w:p>
    <w:p w14:paraId="69F7B247" w14:textId="77777777" w:rsidR="00C37046" w:rsidRDefault="00C37046" w:rsidP="00752386">
      <w:pPr>
        <w:pStyle w:val="ISI"/>
        <w:spacing w:line="240" w:lineRule="auto"/>
      </w:pPr>
    </w:p>
    <w:p w14:paraId="5E7F3724" w14:textId="7876525D" w:rsidR="00C37046" w:rsidRDefault="00191039" w:rsidP="00752386">
      <w:pPr>
        <w:pStyle w:val="ISI"/>
        <w:spacing w:line="240" w:lineRule="auto"/>
        <w:ind w:firstLine="0"/>
        <w:jc w:val="center"/>
      </w:pPr>
      <w:r>
        <w:rPr>
          <w:noProof/>
        </w:rPr>
        <w:drawing>
          <wp:inline distT="0" distB="0" distL="0" distR="0" wp14:anchorId="6E42A30F" wp14:editId="6ECAA178">
            <wp:extent cx="4816625" cy="2124000"/>
            <wp:effectExtent l="0" t="0" r="3175" b="0"/>
            <wp:docPr id="18042841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4167" name="Picture 1804284167"/>
                    <pic:cNvPicPr/>
                  </pic:nvPicPr>
                  <pic:blipFill rotWithShape="1">
                    <a:blip r:embed="rId153" cstate="print">
                      <a:extLst>
                        <a:ext uri="{28A0092B-C50C-407E-A947-70E740481C1C}">
                          <a14:useLocalDpi xmlns:a14="http://schemas.microsoft.com/office/drawing/2010/main" val="0"/>
                        </a:ext>
                      </a:extLst>
                    </a:blip>
                    <a:srcRect t="5813"/>
                    <a:stretch>
                      <a:fillRect/>
                    </a:stretch>
                  </pic:blipFill>
                  <pic:spPr bwMode="auto">
                    <a:xfrm>
                      <a:off x="0" y="0"/>
                      <a:ext cx="4816625" cy="2124000"/>
                    </a:xfrm>
                    <a:prstGeom prst="rect">
                      <a:avLst/>
                    </a:prstGeom>
                    <a:ln>
                      <a:noFill/>
                    </a:ln>
                    <a:extLst>
                      <a:ext uri="{53640926-AAD7-44D8-BBD7-CCE9431645EC}">
                        <a14:shadowObscured xmlns:a14="http://schemas.microsoft.com/office/drawing/2010/main"/>
                      </a:ext>
                    </a:extLst>
                  </pic:spPr>
                </pic:pic>
              </a:graphicData>
            </a:graphic>
          </wp:inline>
        </w:drawing>
      </w:r>
    </w:p>
    <w:p w14:paraId="29F4D17B" w14:textId="182C08B1" w:rsidR="00B354CA" w:rsidRPr="00B354CA" w:rsidRDefault="00B354CA" w:rsidP="00B354CA">
      <w:pPr>
        <w:pStyle w:val="Gambar"/>
        <w:spacing w:line="240" w:lineRule="auto"/>
        <w:rPr>
          <w:b w:val="0"/>
          <w:bCs w:val="0"/>
        </w:rPr>
      </w:pPr>
      <w:bookmarkStart w:id="197" w:name="_Toc229341992"/>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35</w:t>
      </w:r>
      <w:r>
        <w:fldChar w:fldCharType="end"/>
      </w:r>
      <w:r>
        <w:t xml:space="preserve"> </w:t>
      </w:r>
      <w:r w:rsidRPr="00B354CA">
        <w:rPr>
          <w:b w:val="0"/>
          <w:bCs w:val="0"/>
        </w:rPr>
        <w:t>Grafik Real Time Respon Modulation Index</w:t>
      </w:r>
      <w:bookmarkEnd w:id="197"/>
    </w:p>
    <w:p w14:paraId="4EBAE470" w14:textId="77777777" w:rsidR="00C37046" w:rsidRDefault="00C37046" w:rsidP="00752386">
      <w:pPr>
        <w:pStyle w:val="ISI"/>
        <w:spacing w:line="240" w:lineRule="auto"/>
      </w:pPr>
    </w:p>
    <w:p w14:paraId="72DA6BBC" w14:textId="0A46FA09" w:rsidR="00C37046" w:rsidRDefault="00745177" w:rsidP="00745177">
      <w:pPr>
        <w:pStyle w:val="ISI"/>
      </w:pPr>
      <w:r>
        <w:t xml:space="preserve">Terlihat fenomena pada beban 100 W yang mana nilai modulation index yang dihasilkan cenderung lebih kasar jika dibandingkan dengan tingkat beban lainnya. </w:t>
      </w:r>
      <w:r w:rsidR="00C37046">
        <w:t>H</w:t>
      </w:r>
      <w:r w:rsidR="00C37046" w:rsidRPr="007C5C20">
        <w:t>al ini disebabkan oleh kondisi awal tegangan openloop pada beban tersebut yang sudah sangat mendekati setpoint 220 V. Selisih eror yang kecil</w:t>
      </w:r>
      <w:r w:rsidR="00C37046">
        <w:t xml:space="preserve"> ini</w:t>
      </w:r>
      <w:r w:rsidR="00C37046" w:rsidRPr="007C5C20">
        <w:t xml:space="preserve"> </w:t>
      </w:r>
      <w:r w:rsidR="00C37046" w:rsidRPr="007C5C20">
        <w:lastRenderedPageBreak/>
        <w:t xml:space="preserve">memicu sistem untuk terus beroperasi di dalam rentang </w:t>
      </w:r>
      <w:r w:rsidR="00C37046" w:rsidRPr="00C37046">
        <w:t>membership function</w:t>
      </w:r>
      <w:r w:rsidR="00C37046" w:rsidRPr="007C5C20">
        <w:t xml:space="preserve"> Z</w:t>
      </w:r>
      <w:r w:rsidR="00C37046">
        <w:t xml:space="preserve"> </w:t>
      </w:r>
      <w:r w:rsidR="00C37046" w:rsidRPr="007C5C20">
        <w:t xml:space="preserve">yang memiliki batas sempit. Sensitivitas kontrol yang tinggi pada </w:t>
      </w:r>
      <w:r w:rsidR="00C37046">
        <w:t>rentang</w:t>
      </w:r>
      <w:r w:rsidR="00C37046" w:rsidRPr="007C5C20">
        <w:t xml:space="preserve"> ini menyebabkan </w:t>
      </w:r>
      <w:r w:rsidR="00C37046">
        <w:t>respon kontrol</w:t>
      </w:r>
      <w:r w:rsidR="00C37046" w:rsidRPr="007C5C20">
        <w:t xml:space="preserve"> sering berganti aturan (</w:t>
      </w:r>
      <w:r w:rsidR="00C37046" w:rsidRPr="007C5C20">
        <w:rPr>
          <w:i/>
          <w:iCs/>
        </w:rPr>
        <w:t>rule</w:t>
      </w:r>
      <w:r w:rsidR="00C37046" w:rsidRPr="007C5C20">
        <w:t>) secara cepat untuk mempertahankan tegangan.</w:t>
      </w:r>
    </w:p>
    <w:p w14:paraId="5BB54977" w14:textId="748D0398" w:rsidR="00752386" w:rsidRDefault="00752386" w:rsidP="00752386">
      <w:pPr>
        <w:pStyle w:val="ISI"/>
      </w:pPr>
      <w:r w:rsidRPr="00752386">
        <w:t>Untuk memperjelas respons transien sistem closedloop pada saat terjadi transisi pembebanan, dapat dilihat pada Gambar 4.36. Grafik ini menyajikan pembesaran (</w:t>
      </w:r>
      <w:r w:rsidRPr="00752386">
        <w:rPr>
          <w:i/>
          <w:iCs/>
        </w:rPr>
        <w:t>zoom-in</w:t>
      </w:r>
      <w:r w:rsidRPr="00752386">
        <w:t>) dari respons sistem saat beban berkurang</w:t>
      </w:r>
      <w:r w:rsidR="00054359">
        <w:t xml:space="preserve"> dari 200 W menjadi 100 W dan </w:t>
      </w:r>
      <w:r w:rsidR="00426E92">
        <w:t>bertambah dari 200 W menjadi 300 W</w:t>
      </w:r>
      <w:r w:rsidRPr="00752386">
        <w:t xml:space="preserve">. Terlihat jelas bahwa kontroler menunjukkan kemampuan koreksi aktif yang sangat responsif. Ketika terjadi sentakan beban, sistem dengan cepat berupaya mengembalikan tegangan ke nilai </w:t>
      </w:r>
      <w:r w:rsidRPr="00054359">
        <w:t>setpoint</w:t>
      </w:r>
      <w:r w:rsidRPr="00752386">
        <w:t xml:space="preserve"> tanpa membiarkan tegangan jatuh secara permanen di level yang lebih rendah.</w:t>
      </w:r>
    </w:p>
    <w:p w14:paraId="65E3B74E" w14:textId="77777777" w:rsidR="00860465" w:rsidRDefault="00860465" w:rsidP="00745417">
      <w:pPr>
        <w:pStyle w:val="ISI"/>
        <w:spacing w:line="240" w:lineRule="auto"/>
      </w:pPr>
    </w:p>
    <w:p w14:paraId="7F146FA9" w14:textId="0E44CBD6" w:rsidR="00752386" w:rsidRDefault="00426E92" w:rsidP="00752386">
      <w:pPr>
        <w:pStyle w:val="ISI"/>
        <w:spacing w:line="240" w:lineRule="auto"/>
        <w:ind w:firstLine="0"/>
      </w:pPr>
      <w:r>
        <w:rPr>
          <w:noProof/>
        </w:rPr>
        <w:drawing>
          <wp:inline distT="0" distB="0" distL="0" distR="0" wp14:anchorId="004C7876" wp14:editId="07CA166A">
            <wp:extent cx="4895969" cy="2196000"/>
            <wp:effectExtent l="0" t="0" r="0" b="0"/>
            <wp:docPr id="18644506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50689" name="Picture 1864450689"/>
                    <pic:cNvPicPr/>
                  </pic:nvPicPr>
                  <pic:blipFill rotWithShape="1">
                    <a:blip r:embed="rId154" cstate="print">
                      <a:extLst>
                        <a:ext uri="{28A0092B-C50C-407E-A947-70E740481C1C}">
                          <a14:useLocalDpi xmlns:a14="http://schemas.microsoft.com/office/drawing/2010/main" val="0"/>
                        </a:ext>
                      </a:extLst>
                    </a:blip>
                    <a:srcRect t="4198"/>
                    <a:stretch>
                      <a:fillRect/>
                    </a:stretch>
                  </pic:blipFill>
                  <pic:spPr bwMode="auto">
                    <a:xfrm>
                      <a:off x="0" y="0"/>
                      <a:ext cx="4895969" cy="2196000"/>
                    </a:xfrm>
                    <a:prstGeom prst="rect">
                      <a:avLst/>
                    </a:prstGeom>
                    <a:ln>
                      <a:noFill/>
                    </a:ln>
                    <a:extLst>
                      <a:ext uri="{53640926-AAD7-44D8-BBD7-CCE9431645EC}">
                        <a14:shadowObscured xmlns:a14="http://schemas.microsoft.com/office/drawing/2010/main"/>
                      </a:ext>
                    </a:extLst>
                  </pic:spPr>
                </pic:pic>
              </a:graphicData>
            </a:graphic>
          </wp:inline>
        </w:drawing>
      </w:r>
    </w:p>
    <w:p w14:paraId="4E0CA626" w14:textId="77777777" w:rsidR="00752386" w:rsidRDefault="00752386" w:rsidP="00A644B4">
      <w:pPr>
        <w:pStyle w:val="ISI"/>
        <w:spacing w:line="240" w:lineRule="auto"/>
        <w:ind w:firstLine="0"/>
        <w:jc w:val="center"/>
        <w:rPr>
          <w:lang w:eastAsia="en-ID"/>
        </w:rPr>
      </w:pPr>
      <w:r>
        <w:rPr>
          <w:lang w:eastAsia="en-ID"/>
        </w:rPr>
        <w:t>(a)</w:t>
      </w:r>
    </w:p>
    <w:p w14:paraId="564ECE1B" w14:textId="4A474B01" w:rsidR="00752386" w:rsidRDefault="00426E92" w:rsidP="00752386">
      <w:pPr>
        <w:pStyle w:val="ISI"/>
        <w:spacing w:line="240" w:lineRule="auto"/>
        <w:ind w:firstLine="0"/>
      </w:pPr>
      <w:r>
        <w:rPr>
          <w:noProof/>
        </w:rPr>
        <w:drawing>
          <wp:inline distT="0" distB="0" distL="0" distR="0" wp14:anchorId="2C1547E5" wp14:editId="330FFF83">
            <wp:extent cx="4929200" cy="2196000"/>
            <wp:effectExtent l="0" t="0" r="5080" b="0"/>
            <wp:docPr id="9443358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5807" name="Picture 944335807"/>
                    <pic:cNvPicPr/>
                  </pic:nvPicPr>
                  <pic:blipFill rotWithShape="1">
                    <a:blip r:embed="rId155" cstate="print">
                      <a:extLst>
                        <a:ext uri="{28A0092B-C50C-407E-A947-70E740481C1C}">
                          <a14:useLocalDpi xmlns:a14="http://schemas.microsoft.com/office/drawing/2010/main" val="0"/>
                        </a:ext>
                      </a:extLst>
                    </a:blip>
                    <a:srcRect t="4843"/>
                    <a:stretch>
                      <a:fillRect/>
                    </a:stretch>
                  </pic:blipFill>
                  <pic:spPr bwMode="auto">
                    <a:xfrm>
                      <a:off x="0" y="0"/>
                      <a:ext cx="4929200" cy="2196000"/>
                    </a:xfrm>
                    <a:prstGeom prst="rect">
                      <a:avLst/>
                    </a:prstGeom>
                    <a:ln>
                      <a:noFill/>
                    </a:ln>
                    <a:extLst>
                      <a:ext uri="{53640926-AAD7-44D8-BBD7-CCE9431645EC}">
                        <a14:shadowObscured xmlns:a14="http://schemas.microsoft.com/office/drawing/2010/main"/>
                      </a:ext>
                    </a:extLst>
                  </pic:spPr>
                </pic:pic>
              </a:graphicData>
            </a:graphic>
          </wp:inline>
        </w:drawing>
      </w:r>
    </w:p>
    <w:p w14:paraId="3D7EF21B" w14:textId="77777777" w:rsidR="00752386" w:rsidRDefault="00752386" w:rsidP="00A644B4">
      <w:pPr>
        <w:pStyle w:val="ISI"/>
        <w:spacing w:line="276" w:lineRule="auto"/>
        <w:ind w:firstLine="0"/>
        <w:jc w:val="center"/>
        <w:rPr>
          <w:lang w:eastAsia="en-ID"/>
        </w:rPr>
      </w:pPr>
      <w:r>
        <w:rPr>
          <w:lang w:eastAsia="en-ID"/>
        </w:rPr>
        <w:t>(b)</w:t>
      </w:r>
    </w:p>
    <w:p w14:paraId="144CDF1E" w14:textId="76514864" w:rsidR="00B354CA" w:rsidRPr="00B354CA" w:rsidRDefault="00B354CA" w:rsidP="00B354CA">
      <w:pPr>
        <w:pStyle w:val="Gambar"/>
        <w:rPr>
          <w:b w:val="0"/>
          <w:bCs w:val="0"/>
          <w:lang w:eastAsia="en-ID"/>
        </w:rPr>
      </w:pPr>
      <w:bookmarkStart w:id="198" w:name="_Toc229341993"/>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36</w:t>
      </w:r>
      <w:r>
        <w:fldChar w:fldCharType="end"/>
      </w:r>
      <w:r>
        <w:t xml:space="preserve"> </w:t>
      </w:r>
      <w:r w:rsidRPr="00B354CA">
        <w:rPr>
          <w:b w:val="0"/>
          <w:bCs w:val="0"/>
        </w:rPr>
        <w:t>Grafik Real Time Respon Tegangan Keluaran Sistem Closeloop (a) Beban Berkurang (b) Beban Bertambah</w:t>
      </w:r>
      <w:bookmarkEnd w:id="198"/>
    </w:p>
    <w:p w14:paraId="05150198" w14:textId="290C1D33" w:rsidR="00C37046" w:rsidRDefault="00C37046" w:rsidP="00C37046">
      <w:pPr>
        <w:pStyle w:val="ISI"/>
      </w:pPr>
      <w:r w:rsidRPr="007C5C20">
        <w:lastRenderedPageBreak/>
        <w:t xml:space="preserve">Selanjutnya, performa sistem terkontrol pada perangkat keras </w:t>
      </w:r>
      <w:r>
        <w:t xml:space="preserve">akan </w:t>
      </w:r>
      <w:r w:rsidRPr="007C5C20">
        <w:t xml:space="preserve">dibandingkan </w:t>
      </w:r>
      <w:r>
        <w:t>dan</w:t>
      </w:r>
      <w:r w:rsidRPr="007C5C20">
        <w:t xml:space="preserve"> disajikan dalam Tabel 4.</w:t>
      </w:r>
      <w:r>
        <w:t>3</w:t>
      </w:r>
      <w:r w:rsidR="00A458CF">
        <w:t>4</w:t>
      </w:r>
      <w:r w:rsidRPr="007C5C20">
        <w:t>.</w:t>
      </w:r>
      <w:r>
        <w:t xml:space="preserve"> Nilai modulation index yang tercantum pada tabel tersebut merupakan nilai rata ratanya pada rentang beban pengujian tertentu dari data real time sedangkan tegangan masukan dan keluaran inverter diperoleh dari alat ukur.</w:t>
      </w:r>
    </w:p>
    <w:p w14:paraId="66025FA3" w14:textId="77777777" w:rsidR="00677A08" w:rsidRDefault="00677A08" w:rsidP="00C37046">
      <w:pPr>
        <w:pStyle w:val="ISI"/>
      </w:pPr>
    </w:p>
    <w:p w14:paraId="7B5B8292" w14:textId="71865298" w:rsidR="00C37046" w:rsidRPr="00891F50" w:rsidRDefault="00891F50" w:rsidP="00891F50">
      <w:pPr>
        <w:pStyle w:val="TABEL"/>
        <w:rPr>
          <w:b w:val="0"/>
          <w:bCs/>
          <w:lang w:val="en-ID"/>
        </w:rPr>
      </w:pPr>
      <w:bookmarkStart w:id="199" w:name="_Toc229342876"/>
      <w:r>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34</w:t>
      </w:r>
      <w:r>
        <w:fldChar w:fldCharType="end"/>
      </w:r>
      <w:r>
        <w:t xml:space="preserve"> </w:t>
      </w:r>
      <w:r w:rsidRPr="00891F50">
        <w:rPr>
          <w:b w:val="0"/>
          <w:bCs/>
        </w:rPr>
        <w:t>Perbandingan Hasil Simulasi dan Hardware Integrasi Closeloop pada Pengujian Variasi Beban</w:t>
      </w:r>
      <w:bookmarkEnd w:id="199"/>
    </w:p>
    <w:tbl>
      <w:tblPr>
        <w:tblW w:w="7800" w:type="dxa"/>
        <w:tblLook w:val="04A0" w:firstRow="1" w:lastRow="0" w:firstColumn="1" w:lastColumn="0" w:noHBand="0" w:noVBand="1"/>
      </w:tblPr>
      <w:tblGrid>
        <w:gridCol w:w="779"/>
        <w:gridCol w:w="619"/>
        <w:gridCol w:w="776"/>
        <w:gridCol w:w="815"/>
        <w:gridCol w:w="821"/>
        <w:gridCol w:w="785"/>
        <w:gridCol w:w="759"/>
        <w:gridCol w:w="840"/>
        <w:gridCol w:w="711"/>
        <w:gridCol w:w="895"/>
      </w:tblGrid>
      <w:tr w:rsidR="00C37046" w:rsidRPr="00F0196F" w14:paraId="45C66034" w14:textId="77777777" w:rsidTr="00850390">
        <w:trPr>
          <w:trHeight w:val="700"/>
        </w:trPr>
        <w:tc>
          <w:tcPr>
            <w:tcW w:w="779"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00AD1E64"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Beban (W)</w:t>
            </w:r>
          </w:p>
        </w:tc>
        <w:tc>
          <w:tcPr>
            <w:tcW w:w="619" w:type="dxa"/>
            <w:vMerge w:val="restart"/>
            <w:tcBorders>
              <w:top w:val="single" w:sz="4" w:space="0" w:color="auto"/>
              <w:left w:val="single" w:sz="4" w:space="0" w:color="auto"/>
              <w:bottom w:val="single" w:sz="4" w:space="0" w:color="auto"/>
              <w:right w:val="single" w:sz="4" w:space="0" w:color="auto"/>
            </w:tcBorders>
            <w:shd w:val="clear" w:color="000000" w:fill="FFFF00"/>
            <w:textDirection w:val="btLr"/>
            <w:vAlign w:val="center"/>
            <w:hideMark/>
          </w:tcPr>
          <w:p w14:paraId="0C73A5D8"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Setpoint (V)</w:t>
            </w:r>
          </w:p>
        </w:tc>
        <w:tc>
          <w:tcPr>
            <w:tcW w:w="3197" w:type="dxa"/>
            <w:gridSpan w:val="4"/>
            <w:tcBorders>
              <w:top w:val="single" w:sz="4" w:space="0" w:color="auto"/>
              <w:left w:val="nil"/>
              <w:bottom w:val="single" w:sz="4" w:space="0" w:color="auto"/>
              <w:right w:val="single" w:sz="4" w:space="0" w:color="auto"/>
            </w:tcBorders>
            <w:shd w:val="clear" w:color="000000" w:fill="FFFF00"/>
            <w:noWrap/>
            <w:vAlign w:val="center"/>
            <w:hideMark/>
          </w:tcPr>
          <w:p w14:paraId="4BADF5D5"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Simulasi</w:t>
            </w:r>
          </w:p>
        </w:tc>
        <w:tc>
          <w:tcPr>
            <w:tcW w:w="3205" w:type="dxa"/>
            <w:gridSpan w:val="4"/>
            <w:tcBorders>
              <w:top w:val="single" w:sz="4" w:space="0" w:color="auto"/>
              <w:left w:val="nil"/>
              <w:bottom w:val="single" w:sz="4" w:space="0" w:color="auto"/>
              <w:right w:val="single" w:sz="4" w:space="0" w:color="auto"/>
            </w:tcBorders>
            <w:shd w:val="clear" w:color="000000" w:fill="FFFF00"/>
            <w:noWrap/>
            <w:vAlign w:val="center"/>
            <w:hideMark/>
          </w:tcPr>
          <w:p w14:paraId="6BBCD1B8" w14:textId="77777777" w:rsidR="00C37046" w:rsidRPr="00F0196F" w:rsidRDefault="00C37046" w:rsidP="00850390">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Hardware</w:t>
            </w:r>
          </w:p>
        </w:tc>
      </w:tr>
      <w:tr w:rsidR="00C37046" w:rsidRPr="00F0196F" w14:paraId="5B93EB68" w14:textId="77777777" w:rsidTr="00850390">
        <w:trPr>
          <w:trHeight w:val="700"/>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66657524" w14:textId="77777777" w:rsidR="00C37046" w:rsidRPr="00F0196F" w:rsidRDefault="00C37046" w:rsidP="00850390">
            <w:pPr>
              <w:jc w:val="left"/>
              <w:rPr>
                <w:rFonts w:eastAsia="Times New Roman"/>
                <w:color w:val="000000"/>
                <w:kern w:val="0"/>
                <w:sz w:val="22"/>
                <w:szCs w:val="22"/>
                <w:lang w:eastAsia="en-ID"/>
                <w14:ligatures w14:val="none"/>
              </w:rPr>
            </w:pPr>
          </w:p>
        </w:tc>
        <w:tc>
          <w:tcPr>
            <w:tcW w:w="619" w:type="dxa"/>
            <w:vMerge/>
            <w:tcBorders>
              <w:top w:val="single" w:sz="4" w:space="0" w:color="auto"/>
              <w:left w:val="single" w:sz="4" w:space="0" w:color="auto"/>
              <w:bottom w:val="single" w:sz="4" w:space="0" w:color="auto"/>
              <w:right w:val="single" w:sz="4" w:space="0" w:color="auto"/>
            </w:tcBorders>
            <w:vAlign w:val="center"/>
            <w:hideMark/>
          </w:tcPr>
          <w:p w14:paraId="5D4BE681" w14:textId="77777777" w:rsidR="00C37046" w:rsidRPr="00F0196F" w:rsidRDefault="00C37046" w:rsidP="00850390">
            <w:pPr>
              <w:jc w:val="left"/>
              <w:rPr>
                <w:rFonts w:eastAsia="Times New Roman"/>
                <w:color w:val="000000"/>
                <w:kern w:val="0"/>
                <w:sz w:val="22"/>
                <w:szCs w:val="22"/>
                <w:lang w:eastAsia="en-ID"/>
                <w14:ligatures w14:val="none"/>
              </w:rPr>
            </w:pPr>
          </w:p>
        </w:tc>
        <w:tc>
          <w:tcPr>
            <w:tcW w:w="776" w:type="dxa"/>
            <w:tcBorders>
              <w:top w:val="nil"/>
              <w:left w:val="nil"/>
              <w:bottom w:val="single" w:sz="4" w:space="0" w:color="auto"/>
              <w:right w:val="single" w:sz="4" w:space="0" w:color="auto"/>
            </w:tcBorders>
            <w:shd w:val="clear" w:color="000000" w:fill="FFFF00"/>
            <w:noWrap/>
            <w:vAlign w:val="center"/>
            <w:hideMark/>
          </w:tcPr>
          <w:p w14:paraId="43D6C971"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V</w:t>
            </w:r>
            <w:r w:rsidRPr="00F0196F">
              <w:rPr>
                <w:rFonts w:eastAsia="Times New Roman"/>
                <w:color w:val="000000"/>
                <w:kern w:val="0"/>
                <w:sz w:val="22"/>
                <w:szCs w:val="22"/>
                <w:vertAlign w:val="subscript"/>
                <w:lang w:eastAsia="en-ID"/>
                <w14:ligatures w14:val="none"/>
              </w:rPr>
              <w:t>in</w:t>
            </w:r>
            <w:r w:rsidRPr="00F0196F">
              <w:rPr>
                <w:rFonts w:eastAsia="Times New Roman"/>
                <w:color w:val="000000"/>
                <w:kern w:val="0"/>
                <w:sz w:val="22"/>
                <w:szCs w:val="22"/>
                <w:lang w:eastAsia="en-ID"/>
                <w14:ligatures w14:val="none"/>
              </w:rPr>
              <w:t xml:space="preserve"> (V)</w:t>
            </w:r>
          </w:p>
        </w:tc>
        <w:tc>
          <w:tcPr>
            <w:tcW w:w="815" w:type="dxa"/>
            <w:tcBorders>
              <w:top w:val="nil"/>
              <w:left w:val="nil"/>
              <w:bottom w:val="single" w:sz="4" w:space="0" w:color="auto"/>
              <w:right w:val="single" w:sz="4" w:space="0" w:color="auto"/>
            </w:tcBorders>
            <w:shd w:val="clear" w:color="000000" w:fill="FFFF00"/>
            <w:noWrap/>
            <w:vAlign w:val="center"/>
            <w:hideMark/>
          </w:tcPr>
          <w:p w14:paraId="21FAC114"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V</w:t>
            </w:r>
            <w:r w:rsidRPr="00F0196F">
              <w:rPr>
                <w:rFonts w:eastAsia="Times New Roman"/>
                <w:color w:val="000000"/>
                <w:kern w:val="0"/>
                <w:sz w:val="22"/>
                <w:szCs w:val="22"/>
                <w:vertAlign w:val="subscript"/>
                <w:lang w:eastAsia="en-ID"/>
                <w14:ligatures w14:val="none"/>
              </w:rPr>
              <w:t>out</w:t>
            </w:r>
            <w:r w:rsidRPr="00F0196F">
              <w:rPr>
                <w:rFonts w:eastAsia="Times New Roman"/>
                <w:color w:val="000000"/>
                <w:kern w:val="0"/>
                <w:sz w:val="22"/>
                <w:szCs w:val="22"/>
                <w:lang w:eastAsia="en-ID"/>
                <w14:ligatures w14:val="none"/>
              </w:rPr>
              <w:t xml:space="preserve"> (V)</w:t>
            </w:r>
          </w:p>
        </w:tc>
        <w:tc>
          <w:tcPr>
            <w:tcW w:w="821" w:type="dxa"/>
            <w:tcBorders>
              <w:top w:val="nil"/>
              <w:left w:val="nil"/>
              <w:bottom w:val="single" w:sz="4" w:space="0" w:color="auto"/>
              <w:right w:val="single" w:sz="4" w:space="0" w:color="auto"/>
            </w:tcBorders>
            <w:shd w:val="clear" w:color="000000" w:fill="FFFF00"/>
            <w:noWrap/>
            <w:vAlign w:val="center"/>
            <w:hideMark/>
          </w:tcPr>
          <w:p w14:paraId="2BCDEB9E"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mi</w:t>
            </w:r>
          </w:p>
        </w:tc>
        <w:tc>
          <w:tcPr>
            <w:tcW w:w="785" w:type="dxa"/>
            <w:tcBorders>
              <w:top w:val="nil"/>
              <w:left w:val="nil"/>
              <w:bottom w:val="single" w:sz="4" w:space="0" w:color="auto"/>
              <w:right w:val="single" w:sz="4" w:space="0" w:color="auto"/>
            </w:tcBorders>
            <w:shd w:val="clear" w:color="000000" w:fill="FFFF00"/>
            <w:noWrap/>
            <w:vAlign w:val="center"/>
            <w:hideMark/>
          </w:tcPr>
          <w:p w14:paraId="15D4CD97"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Eror</w:t>
            </w:r>
          </w:p>
        </w:tc>
        <w:tc>
          <w:tcPr>
            <w:tcW w:w="759" w:type="dxa"/>
            <w:tcBorders>
              <w:top w:val="nil"/>
              <w:left w:val="nil"/>
              <w:bottom w:val="single" w:sz="4" w:space="0" w:color="auto"/>
              <w:right w:val="single" w:sz="4" w:space="0" w:color="auto"/>
            </w:tcBorders>
            <w:shd w:val="clear" w:color="000000" w:fill="FFFF00"/>
            <w:noWrap/>
            <w:vAlign w:val="center"/>
            <w:hideMark/>
          </w:tcPr>
          <w:p w14:paraId="1FDFCE62"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V</w:t>
            </w:r>
            <w:r w:rsidRPr="00F0196F">
              <w:rPr>
                <w:rFonts w:eastAsia="Times New Roman"/>
                <w:color w:val="000000"/>
                <w:kern w:val="0"/>
                <w:sz w:val="22"/>
                <w:szCs w:val="22"/>
                <w:vertAlign w:val="subscript"/>
                <w:lang w:eastAsia="en-ID"/>
                <w14:ligatures w14:val="none"/>
              </w:rPr>
              <w:t>in</w:t>
            </w:r>
            <w:r w:rsidRPr="00F0196F">
              <w:rPr>
                <w:rFonts w:eastAsia="Times New Roman"/>
                <w:color w:val="000000"/>
                <w:kern w:val="0"/>
                <w:sz w:val="22"/>
                <w:szCs w:val="22"/>
                <w:lang w:eastAsia="en-ID"/>
                <w14:ligatures w14:val="none"/>
              </w:rPr>
              <w:t xml:space="preserve"> (V)</w:t>
            </w:r>
          </w:p>
        </w:tc>
        <w:tc>
          <w:tcPr>
            <w:tcW w:w="840" w:type="dxa"/>
            <w:tcBorders>
              <w:top w:val="nil"/>
              <w:left w:val="nil"/>
              <w:bottom w:val="single" w:sz="4" w:space="0" w:color="auto"/>
              <w:right w:val="single" w:sz="4" w:space="0" w:color="auto"/>
            </w:tcBorders>
            <w:shd w:val="clear" w:color="000000" w:fill="FFFF00"/>
            <w:noWrap/>
            <w:vAlign w:val="center"/>
            <w:hideMark/>
          </w:tcPr>
          <w:p w14:paraId="67FD45BD"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V</w:t>
            </w:r>
            <w:r w:rsidRPr="00F0196F">
              <w:rPr>
                <w:rFonts w:eastAsia="Times New Roman"/>
                <w:color w:val="000000"/>
                <w:kern w:val="0"/>
                <w:sz w:val="22"/>
                <w:szCs w:val="22"/>
                <w:vertAlign w:val="subscript"/>
                <w:lang w:eastAsia="en-ID"/>
                <w14:ligatures w14:val="none"/>
              </w:rPr>
              <w:t>out</w:t>
            </w:r>
            <w:r w:rsidRPr="00F0196F">
              <w:rPr>
                <w:rFonts w:eastAsia="Times New Roman"/>
                <w:color w:val="000000"/>
                <w:kern w:val="0"/>
                <w:sz w:val="22"/>
                <w:szCs w:val="22"/>
                <w:lang w:eastAsia="en-ID"/>
                <w14:ligatures w14:val="none"/>
              </w:rPr>
              <w:t xml:space="preserve"> (V)</w:t>
            </w:r>
          </w:p>
        </w:tc>
        <w:tc>
          <w:tcPr>
            <w:tcW w:w="711" w:type="dxa"/>
            <w:tcBorders>
              <w:top w:val="nil"/>
              <w:left w:val="nil"/>
              <w:bottom w:val="single" w:sz="4" w:space="0" w:color="auto"/>
              <w:right w:val="single" w:sz="4" w:space="0" w:color="auto"/>
            </w:tcBorders>
            <w:shd w:val="clear" w:color="000000" w:fill="FFFF00"/>
            <w:noWrap/>
            <w:vAlign w:val="center"/>
            <w:hideMark/>
          </w:tcPr>
          <w:p w14:paraId="7A695014"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mi</w:t>
            </w:r>
          </w:p>
        </w:tc>
        <w:tc>
          <w:tcPr>
            <w:tcW w:w="895" w:type="dxa"/>
            <w:tcBorders>
              <w:top w:val="nil"/>
              <w:left w:val="nil"/>
              <w:bottom w:val="single" w:sz="4" w:space="0" w:color="auto"/>
              <w:right w:val="single" w:sz="4" w:space="0" w:color="auto"/>
            </w:tcBorders>
            <w:shd w:val="clear" w:color="000000" w:fill="FFFF00"/>
            <w:noWrap/>
            <w:vAlign w:val="center"/>
            <w:hideMark/>
          </w:tcPr>
          <w:p w14:paraId="3532091A"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Eror</w:t>
            </w:r>
          </w:p>
        </w:tc>
      </w:tr>
      <w:tr w:rsidR="00C37046" w:rsidRPr="00F0196F" w14:paraId="146A97E0" w14:textId="77777777" w:rsidTr="00860465">
        <w:trPr>
          <w:trHeight w:val="454"/>
        </w:trPr>
        <w:tc>
          <w:tcPr>
            <w:tcW w:w="779" w:type="dxa"/>
            <w:tcBorders>
              <w:top w:val="nil"/>
              <w:left w:val="single" w:sz="4" w:space="0" w:color="auto"/>
              <w:bottom w:val="single" w:sz="4" w:space="0" w:color="auto"/>
              <w:right w:val="single" w:sz="4" w:space="0" w:color="auto"/>
            </w:tcBorders>
            <w:noWrap/>
            <w:vAlign w:val="center"/>
            <w:hideMark/>
          </w:tcPr>
          <w:p w14:paraId="54BAE120"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500</w:t>
            </w:r>
          </w:p>
        </w:tc>
        <w:tc>
          <w:tcPr>
            <w:tcW w:w="619" w:type="dxa"/>
            <w:vMerge w:val="restart"/>
            <w:tcBorders>
              <w:top w:val="nil"/>
              <w:left w:val="single" w:sz="4" w:space="0" w:color="auto"/>
              <w:bottom w:val="single" w:sz="4" w:space="0" w:color="auto"/>
              <w:right w:val="single" w:sz="4" w:space="0" w:color="auto"/>
            </w:tcBorders>
            <w:noWrap/>
            <w:vAlign w:val="center"/>
            <w:hideMark/>
          </w:tcPr>
          <w:p w14:paraId="205B7B7E"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220</w:t>
            </w:r>
          </w:p>
        </w:tc>
        <w:tc>
          <w:tcPr>
            <w:tcW w:w="776" w:type="dxa"/>
            <w:tcBorders>
              <w:top w:val="nil"/>
              <w:left w:val="nil"/>
              <w:bottom w:val="single" w:sz="4" w:space="0" w:color="auto"/>
              <w:right w:val="single" w:sz="4" w:space="0" w:color="auto"/>
            </w:tcBorders>
            <w:noWrap/>
            <w:vAlign w:val="center"/>
            <w:hideMark/>
          </w:tcPr>
          <w:p w14:paraId="709D55B4"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317,2</w:t>
            </w:r>
          </w:p>
        </w:tc>
        <w:tc>
          <w:tcPr>
            <w:tcW w:w="815" w:type="dxa"/>
            <w:tcBorders>
              <w:top w:val="nil"/>
              <w:left w:val="nil"/>
              <w:bottom w:val="single" w:sz="4" w:space="0" w:color="auto"/>
              <w:right w:val="single" w:sz="4" w:space="0" w:color="auto"/>
            </w:tcBorders>
            <w:noWrap/>
            <w:vAlign w:val="center"/>
            <w:hideMark/>
          </w:tcPr>
          <w:p w14:paraId="5EEDDECA"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220,1</w:t>
            </w:r>
          </w:p>
        </w:tc>
        <w:tc>
          <w:tcPr>
            <w:tcW w:w="821" w:type="dxa"/>
            <w:tcBorders>
              <w:top w:val="nil"/>
              <w:left w:val="nil"/>
              <w:bottom w:val="single" w:sz="4" w:space="0" w:color="auto"/>
              <w:right w:val="single" w:sz="4" w:space="0" w:color="auto"/>
            </w:tcBorders>
            <w:noWrap/>
            <w:vAlign w:val="center"/>
            <w:hideMark/>
          </w:tcPr>
          <w:p w14:paraId="6688C3B9"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0,9665</w:t>
            </w:r>
          </w:p>
        </w:tc>
        <w:tc>
          <w:tcPr>
            <w:tcW w:w="785" w:type="dxa"/>
            <w:tcBorders>
              <w:top w:val="nil"/>
              <w:left w:val="nil"/>
              <w:bottom w:val="single" w:sz="4" w:space="0" w:color="auto"/>
              <w:right w:val="single" w:sz="4" w:space="0" w:color="auto"/>
            </w:tcBorders>
            <w:noWrap/>
            <w:vAlign w:val="center"/>
            <w:hideMark/>
          </w:tcPr>
          <w:p w14:paraId="27C96FF8"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0,05%</w:t>
            </w:r>
          </w:p>
        </w:tc>
        <w:tc>
          <w:tcPr>
            <w:tcW w:w="759" w:type="dxa"/>
            <w:tcBorders>
              <w:top w:val="nil"/>
              <w:left w:val="nil"/>
              <w:bottom w:val="single" w:sz="4" w:space="0" w:color="auto"/>
              <w:right w:val="single" w:sz="4" w:space="0" w:color="auto"/>
            </w:tcBorders>
            <w:noWrap/>
            <w:vAlign w:val="center"/>
            <w:hideMark/>
          </w:tcPr>
          <w:p w14:paraId="75D935D0"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249,9</w:t>
            </w:r>
          </w:p>
        </w:tc>
        <w:tc>
          <w:tcPr>
            <w:tcW w:w="840" w:type="dxa"/>
            <w:tcBorders>
              <w:top w:val="nil"/>
              <w:left w:val="nil"/>
              <w:bottom w:val="single" w:sz="4" w:space="0" w:color="auto"/>
              <w:right w:val="single" w:sz="4" w:space="0" w:color="auto"/>
            </w:tcBorders>
            <w:noWrap/>
            <w:vAlign w:val="center"/>
            <w:hideMark/>
          </w:tcPr>
          <w:p w14:paraId="28F259A9"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192,3</w:t>
            </w:r>
          </w:p>
        </w:tc>
        <w:tc>
          <w:tcPr>
            <w:tcW w:w="711" w:type="dxa"/>
            <w:tcBorders>
              <w:top w:val="nil"/>
              <w:left w:val="nil"/>
              <w:bottom w:val="single" w:sz="4" w:space="0" w:color="auto"/>
              <w:right w:val="single" w:sz="4" w:space="0" w:color="auto"/>
            </w:tcBorders>
            <w:noWrap/>
            <w:vAlign w:val="center"/>
            <w:hideMark/>
          </w:tcPr>
          <w:p w14:paraId="74666DDA"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1,253</w:t>
            </w:r>
          </w:p>
        </w:tc>
        <w:tc>
          <w:tcPr>
            <w:tcW w:w="895" w:type="dxa"/>
            <w:tcBorders>
              <w:top w:val="nil"/>
              <w:left w:val="nil"/>
              <w:bottom w:val="single" w:sz="4" w:space="0" w:color="auto"/>
              <w:right w:val="single" w:sz="4" w:space="0" w:color="auto"/>
            </w:tcBorders>
            <w:noWrap/>
            <w:vAlign w:val="center"/>
            <w:hideMark/>
          </w:tcPr>
          <w:p w14:paraId="18912CA6"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12,59%</w:t>
            </w:r>
          </w:p>
        </w:tc>
      </w:tr>
      <w:tr w:rsidR="00C37046" w:rsidRPr="00F0196F" w14:paraId="7760AB69" w14:textId="77777777" w:rsidTr="00860465">
        <w:trPr>
          <w:trHeight w:val="454"/>
        </w:trPr>
        <w:tc>
          <w:tcPr>
            <w:tcW w:w="779" w:type="dxa"/>
            <w:tcBorders>
              <w:top w:val="nil"/>
              <w:left w:val="single" w:sz="4" w:space="0" w:color="auto"/>
              <w:bottom w:val="single" w:sz="4" w:space="0" w:color="auto"/>
              <w:right w:val="single" w:sz="4" w:space="0" w:color="auto"/>
            </w:tcBorders>
            <w:noWrap/>
            <w:vAlign w:val="center"/>
            <w:hideMark/>
          </w:tcPr>
          <w:p w14:paraId="58512F5C"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400</w:t>
            </w:r>
          </w:p>
        </w:tc>
        <w:tc>
          <w:tcPr>
            <w:tcW w:w="619" w:type="dxa"/>
            <w:vMerge/>
            <w:tcBorders>
              <w:top w:val="nil"/>
              <w:left w:val="single" w:sz="4" w:space="0" w:color="auto"/>
              <w:bottom w:val="single" w:sz="4" w:space="0" w:color="auto"/>
              <w:right w:val="single" w:sz="4" w:space="0" w:color="auto"/>
            </w:tcBorders>
            <w:vAlign w:val="center"/>
            <w:hideMark/>
          </w:tcPr>
          <w:p w14:paraId="3D92C519" w14:textId="77777777" w:rsidR="00C37046" w:rsidRPr="00F0196F" w:rsidRDefault="00C37046" w:rsidP="00850390">
            <w:pPr>
              <w:jc w:val="left"/>
              <w:rPr>
                <w:rFonts w:eastAsia="Times New Roman"/>
                <w:color w:val="000000"/>
                <w:kern w:val="0"/>
                <w:sz w:val="22"/>
                <w:szCs w:val="22"/>
                <w:lang w:eastAsia="en-ID"/>
                <w14:ligatures w14:val="none"/>
              </w:rPr>
            </w:pPr>
          </w:p>
        </w:tc>
        <w:tc>
          <w:tcPr>
            <w:tcW w:w="776" w:type="dxa"/>
            <w:tcBorders>
              <w:top w:val="nil"/>
              <w:left w:val="nil"/>
              <w:bottom w:val="single" w:sz="4" w:space="0" w:color="auto"/>
              <w:right w:val="single" w:sz="4" w:space="0" w:color="auto"/>
            </w:tcBorders>
            <w:noWrap/>
            <w:vAlign w:val="center"/>
            <w:hideMark/>
          </w:tcPr>
          <w:p w14:paraId="42A02068"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320,1</w:t>
            </w:r>
          </w:p>
        </w:tc>
        <w:tc>
          <w:tcPr>
            <w:tcW w:w="815" w:type="dxa"/>
            <w:tcBorders>
              <w:top w:val="nil"/>
              <w:left w:val="nil"/>
              <w:bottom w:val="single" w:sz="4" w:space="0" w:color="auto"/>
              <w:right w:val="single" w:sz="4" w:space="0" w:color="auto"/>
            </w:tcBorders>
            <w:noWrap/>
            <w:vAlign w:val="center"/>
            <w:hideMark/>
          </w:tcPr>
          <w:p w14:paraId="140804D5"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220,1</w:t>
            </w:r>
          </w:p>
        </w:tc>
        <w:tc>
          <w:tcPr>
            <w:tcW w:w="821" w:type="dxa"/>
            <w:tcBorders>
              <w:top w:val="nil"/>
              <w:left w:val="nil"/>
              <w:bottom w:val="single" w:sz="4" w:space="0" w:color="auto"/>
              <w:right w:val="single" w:sz="4" w:space="0" w:color="auto"/>
            </w:tcBorders>
            <w:noWrap/>
            <w:vAlign w:val="center"/>
            <w:hideMark/>
          </w:tcPr>
          <w:p w14:paraId="12AE2B0F"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0,9553</w:t>
            </w:r>
          </w:p>
        </w:tc>
        <w:tc>
          <w:tcPr>
            <w:tcW w:w="785" w:type="dxa"/>
            <w:tcBorders>
              <w:top w:val="nil"/>
              <w:left w:val="nil"/>
              <w:bottom w:val="single" w:sz="4" w:space="0" w:color="auto"/>
              <w:right w:val="single" w:sz="4" w:space="0" w:color="auto"/>
            </w:tcBorders>
            <w:noWrap/>
            <w:vAlign w:val="center"/>
            <w:hideMark/>
          </w:tcPr>
          <w:p w14:paraId="3EB6A375"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0,05%</w:t>
            </w:r>
          </w:p>
        </w:tc>
        <w:tc>
          <w:tcPr>
            <w:tcW w:w="759" w:type="dxa"/>
            <w:tcBorders>
              <w:top w:val="nil"/>
              <w:left w:val="nil"/>
              <w:bottom w:val="single" w:sz="4" w:space="0" w:color="auto"/>
              <w:right w:val="single" w:sz="4" w:space="0" w:color="auto"/>
            </w:tcBorders>
            <w:noWrap/>
            <w:vAlign w:val="center"/>
            <w:hideMark/>
          </w:tcPr>
          <w:p w14:paraId="7FA9A481"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263,3</w:t>
            </w:r>
          </w:p>
        </w:tc>
        <w:tc>
          <w:tcPr>
            <w:tcW w:w="840" w:type="dxa"/>
            <w:tcBorders>
              <w:top w:val="nil"/>
              <w:left w:val="nil"/>
              <w:bottom w:val="single" w:sz="4" w:space="0" w:color="auto"/>
              <w:right w:val="single" w:sz="4" w:space="0" w:color="auto"/>
            </w:tcBorders>
            <w:noWrap/>
            <w:vAlign w:val="center"/>
            <w:hideMark/>
          </w:tcPr>
          <w:p w14:paraId="2A18E35F"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205,9</w:t>
            </w:r>
          </w:p>
        </w:tc>
        <w:tc>
          <w:tcPr>
            <w:tcW w:w="711" w:type="dxa"/>
            <w:tcBorders>
              <w:top w:val="nil"/>
              <w:left w:val="nil"/>
              <w:bottom w:val="single" w:sz="4" w:space="0" w:color="auto"/>
              <w:right w:val="single" w:sz="4" w:space="0" w:color="auto"/>
            </w:tcBorders>
            <w:noWrap/>
            <w:vAlign w:val="center"/>
            <w:hideMark/>
          </w:tcPr>
          <w:p w14:paraId="17D78CC1"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1,121</w:t>
            </w:r>
          </w:p>
        </w:tc>
        <w:tc>
          <w:tcPr>
            <w:tcW w:w="895" w:type="dxa"/>
            <w:tcBorders>
              <w:top w:val="nil"/>
              <w:left w:val="nil"/>
              <w:bottom w:val="single" w:sz="4" w:space="0" w:color="auto"/>
              <w:right w:val="single" w:sz="4" w:space="0" w:color="auto"/>
            </w:tcBorders>
            <w:noWrap/>
            <w:vAlign w:val="center"/>
            <w:hideMark/>
          </w:tcPr>
          <w:p w14:paraId="433F8867"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6,41%</w:t>
            </w:r>
          </w:p>
        </w:tc>
      </w:tr>
      <w:tr w:rsidR="00C37046" w:rsidRPr="00F0196F" w14:paraId="22E9F125" w14:textId="77777777" w:rsidTr="00860465">
        <w:trPr>
          <w:trHeight w:val="454"/>
        </w:trPr>
        <w:tc>
          <w:tcPr>
            <w:tcW w:w="779" w:type="dxa"/>
            <w:tcBorders>
              <w:top w:val="nil"/>
              <w:left w:val="single" w:sz="4" w:space="0" w:color="auto"/>
              <w:bottom w:val="single" w:sz="4" w:space="0" w:color="auto"/>
              <w:right w:val="single" w:sz="4" w:space="0" w:color="auto"/>
            </w:tcBorders>
            <w:noWrap/>
            <w:vAlign w:val="center"/>
            <w:hideMark/>
          </w:tcPr>
          <w:p w14:paraId="529CCCBC"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300</w:t>
            </w:r>
          </w:p>
        </w:tc>
        <w:tc>
          <w:tcPr>
            <w:tcW w:w="619" w:type="dxa"/>
            <w:vMerge/>
            <w:tcBorders>
              <w:top w:val="nil"/>
              <w:left w:val="single" w:sz="4" w:space="0" w:color="auto"/>
              <w:bottom w:val="single" w:sz="4" w:space="0" w:color="auto"/>
              <w:right w:val="single" w:sz="4" w:space="0" w:color="auto"/>
            </w:tcBorders>
            <w:vAlign w:val="center"/>
            <w:hideMark/>
          </w:tcPr>
          <w:p w14:paraId="64673038" w14:textId="77777777" w:rsidR="00C37046" w:rsidRPr="00F0196F" w:rsidRDefault="00C37046" w:rsidP="00850390">
            <w:pPr>
              <w:jc w:val="left"/>
              <w:rPr>
                <w:rFonts w:eastAsia="Times New Roman"/>
                <w:color w:val="000000"/>
                <w:kern w:val="0"/>
                <w:sz w:val="22"/>
                <w:szCs w:val="22"/>
                <w:lang w:eastAsia="en-ID"/>
                <w14:ligatures w14:val="none"/>
              </w:rPr>
            </w:pPr>
          </w:p>
        </w:tc>
        <w:tc>
          <w:tcPr>
            <w:tcW w:w="776" w:type="dxa"/>
            <w:tcBorders>
              <w:top w:val="nil"/>
              <w:left w:val="nil"/>
              <w:bottom w:val="single" w:sz="4" w:space="0" w:color="auto"/>
              <w:right w:val="single" w:sz="4" w:space="0" w:color="auto"/>
            </w:tcBorders>
            <w:noWrap/>
            <w:vAlign w:val="center"/>
            <w:hideMark/>
          </w:tcPr>
          <w:p w14:paraId="65B1D212"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323,0</w:t>
            </w:r>
          </w:p>
        </w:tc>
        <w:tc>
          <w:tcPr>
            <w:tcW w:w="815" w:type="dxa"/>
            <w:tcBorders>
              <w:top w:val="nil"/>
              <w:left w:val="nil"/>
              <w:bottom w:val="single" w:sz="4" w:space="0" w:color="auto"/>
              <w:right w:val="single" w:sz="4" w:space="0" w:color="auto"/>
            </w:tcBorders>
            <w:noWrap/>
            <w:vAlign w:val="center"/>
            <w:hideMark/>
          </w:tcPr>
          <w:p w14:paraId="71D4F4CC"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220,1</w:t>
            </w:r>
          </w:p>
        </w:tc>
        <w:tc>
          <w:tcPr>
            <w:tcW w:w="821" w:type="dxa"/>
            <w:tcBorders>
              <w:top w:val="nil"/>
              <w:left w:val="nil"/>
              <w:bottom w:val="single" w:sz="4" w:space="0" w:color="auto"/>
              <w:right w:val="single" w:sz="4" w:space="0" w:color="auto"/>
            </w:tcBorders>
            <w:noWrap/>
            <w:vAlign w:val="center"/>
            <w:hideMark/>
          </w:tcPr>
          <w:p w14:paraId="11C02468"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0,9446</w:t>
            </w:r>
          </w:p>
        </w:tc>
        <w:tc>
          <w:tcPr>
            <w:tcW w:w="785" w:type="dxa"/>
            <w:tcBorders>
              <w:top w:val="nil"/>
              <w:left w:val="nil"/>
              <w:bottom w:val="single" w:sz="4" w:space="0" w:color="auto"/>
              <w:right w:val="single" w:sz="4" w:space="0" w:color="auto"/>
            </w:tcBorders>
            <w:noWrap/>
            <w:vAlign w:val="center"/>
            <w:hideMark/>
          </w:tcPr>
          <w:p w14:paraId="13416BA5"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0,05%</w:t>
            </w:r>
          </w:p>
        </w:tc>
        <w:tc>
          <w:tcPr>
            <w:tcW w:w="759" w:type="dxa"/>
            <w:tcBorders>
              <w:top w:val="nil"/>
              <w:left w:val="nil"/>
              <w:bottom w:val="single" w:sz="4" w:space="0" w:color="auto"/>
              <w:right w:val="single" w:sz="4" w:space="0" w:color="auto"/>
            </w:tcBorders>
            <w:noWrap/>
            <w:vAlign w:val="center"/>
            <w:hideMark/>
          </w:tcPr>
          <w:p w14:paraId="4FCB65D1"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278,5</w:t>
            </w:r>
          </w:p>
        </w:tc>
        <w:tc>
          <w:tcPr>
            <w:tcW w:w="840" w:type="dxa"/>
            <w:tcBorders>
              <w:top w:val="nil"/>
              <w:left w:val="nil"/>
              <w:bottom w:val="single" w:sz="4" w:space="0" w:color="auto"/>
              <w:right w:val="single" w:sz="4" w:space="0" w:color="auto"/>
            </w:tcBorders>
            <w:noWrap/>
            <w:vAlign w:val="center"/>
            <w:hideMark/>
          </w:tcPr>
          <w:p w14:paraId="490DEAB4"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219,9</w:t>
            </w:r>
          </w:p>
        </w:tc>
        <w:tc>
          <w:tcPr>
            <w:tcW w:w="711" w:type="dxa"/>
            <w:tcBorders>
              <w:top w:val="nil"/>
              <w:left w:val="nil"/>
              <w:bottom w:val="single" w:sz="4" w:space="0" w:color="auto"/>
              <w:right w:val="single" w:sz="4" w:space="0" w:color="auto"/>
            </w:tcBorders>
            <w:noWrap/>
            <w:vAlign w:val="center"/>
            <w:hideMark/>
          </w:tcPr>
          <w:p w14:paraId="35F1C4D2"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1,173</w:t>
            </w:r>
          </w:p>
        </w:tc>
        <w:tc>
          <w:tcPr>
            <w:tcW w:w="895" w:type="dxa"/>
            <w:tcBorders>
              <w:top w:val="nil"/>
              <w:left w:val="nil"/>
              <w:bottom w:val="single" w:sz="4" w:space="0" w:color="auto"/>
              <w:right w:val="single" w:sz="4" w:space="0" w:color="auto"/>
            </w:tcBorders>
            <w:noWrap/>
            <w:vAlign w:val="center"/>
            <w:hideMark/>
          </w:tcPr>
          <w:p w14:paraId="1718866E"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0,05%</w:t>
            </w:r>
          </w:p>
        </w:tc>
      </w:tr>
      <w:tr w:rsidR="00C37046" w:rsidRPr="00F0196F" w14:paraId="10C6B1F7" w14:textId="77777777" w:rsidTr="00860465">
        <w:trPr>
          <w:trHeight w:val="454"/>
        </w:trPr>
        <w:tc>
          <w:tcPr>
            <w:tcW w:w="779" w:type="dxa"/>
            <w:tcBorders>
              <w:top w:val="nil"/>
              <w:left w:val="single" w:sz="4" w:space="0" w:color="auto"/>
              <w:bottom w:val="single" w:sz="4" w:space="0" w:color="auto"/>
              <w:right w:val="single" w:sz="4" w:space="0" w:color="auto"/>
            </w:tcBorders>
            <w:noWrap/>
            <w:vAlign w:val="center"/>
            <w:hideMark/>
          </w:tcPr>
          <w:p w14:paraId="03D4E15A"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200</w:t>
            </w:r>
          </w:p>
        </w:tc>
        <w:tc>
          <w:tcPr>
            <w:tcW w:w="619" w:type="dxa"/>
            <w:vMerge/>
            <w:tcBorders>
              <w:top w:val="nil"/>
              <w:left w:val="single" w:sz="4" w:space="0" w:color="auto"/>
              <w:bottom w:val="single" w:sz="4" w:space="0" w:color="auto"/>
              <w:right w:val="single" w:sz="4" w:space="0" w:color="auto"/>
            </w:tcBorders>
            <w:vAlign w:val="center"/>
            <w:hideMark/>
          </w:tcPr>
          <w:p w14:paraId="18D5E30F" w14:textId="77777777" w:rsidR="00C37046" w:rsidRPr="00F0196F" w:rsidRDefault="00C37046" w:rsidP="00850390">
            <w:pPr>
              <w:jc w:val="left"/>
              <w:rPr>
                <w:rFonts w:eastAsia="Times New Roman"/>
                <w:color w:val="000000"/>
                <w:kern w:val="0"/>
                <w:sz w:val="22"/>
                <w:szCs w:val="22"/>
                <w:lang w:eastAsia="en-ID"/>
                <w14:ligatures w14:val="none"/>
              </w:rPr>
            </w:pPr>
          </w:p>
        </w:tc>
        <w:tc>
          <w:tcPr>
            <w:tcW w:w="776" w:type="dxa"/>
            <w:tcBorders>
              <w:top w:val="nil"/>
              <w:left w:val="nil"/>
              <w:bottom w:val="single" w:sz="4" w:space="0" w:color="auto"/>
              <w:right w:val="single" w:sz="4" w:space="0" w:color="auto"/>
            </w:tcBorders>
            <w:noWrap/>
            <w:vAlign w:val="center"/>
            <w:hideMark/>
          </w:tcPr>
          <w:p w14:paraId="6074741D"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325,8</w:t>
            </w:r>
          </w:p>
        </w:tc>
        <w:tc>
          <w:tcPr>
            <w:tcW w:w="815" w:type="dxa"/>
            <w:tcBorders>
              <w:top w:val="nil"/>
              <w:left w:val="nil"/>
              <w:bottom w:val="single" w:sz="4" w:space="0" w:color="auto"/>
              <w:right w:val="single" w:sz="4" w:space="0" w:color="auto"/>
            </w:tcBorders>
            <w:noWrap/>
            <w:vAlign w:val="center"/>
            <w:hideMark/>
          </w:tcPr>
          <w:p w14:paraId="6E97692E"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220,1</w:t>
            </w:r>
          </w:p>
        </w:tc>
        <w:tc>
          <w:tcPr>
            <w:tcW w:w="821" w:type="dxa"/>
            <w:tcBorders>
              <w:top w:val="nil"/>
              <w:left w:val="nil"/>
              <w:bottom w:val="single" w:sz="4" w:space="0" w:color="auto"/>
              <w:right w:val="single" w:sz="4" w:space="0" w:color="auto"/>
            </w:tcBorders>
            <w:noWrap/>
            <w:vAlign w:val="center"/>
            <w:hideMark/>
          </w:tcPr>
          <w:p w14:paraId="41AAF216"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0,9342</w:t>
            </w:r>
          </w:p>
        </w:tc>
        <w:tc>
          <w:tcPr>
            <w:tcW w:w="785" w:type="dxa"/>
            <w:tcBorders>
              <w:top w:val="nil"/>
              <w:left w:val="nil"/>
              <w:bottom w:val="single" w:sz="4" w:space="0" w:color="auto"/>
              <w:right w:val="single" w:sz="4" w:space="0" w:color="auto"/>
            </w:tcBorders>
            <w:noWrap/>
            <w:vAlign w:val="center"/>
            <w:hideMark/>
          </w:tcPr>
          <w:p w14:paraId="561610E1"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0,05%</w:t>
            </w:r>
          </w:p>
        </w:tc>
        <w:tc>
          <w:tcPr>
            <w:tcW w:w="759" w:type="dxa"/>
            <w:tcBorders>
              <w:top w:val="nil"/>
              <w:left w:val="nil"/>
              <w:bottom w:val="single" w:sz="4" w:space="0" w:color="auto"/>
              <w:right w:val="single" w:sz="4" w:space="0" w:color="auto"/>
            </w:tcBorders>
            <w:noWrap/>
            <w:vAlign w:val="center"/>
            <w:hideMark/>
          </w:tcPr>
          <w:p w14:paraId="27926E3E"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300,8</w:t>
            </w:r>
          </w:p>
        </w:tc>
        <w:tc>
          <w:tcPr>
            <w:tcW w:w="840" w:type="dxa"/>
            <w:tcBorders>
              <w:top w:val="nil"/>
              <w:left w:val="nil"/>
              <w:bottom w:val="single" w:sz="4" w:space="0" w:color="auto"/>
              <w:right w:val="single" w:sz="4" w:space="0" w:color="auto"/>
            </w:tcBorders>
            <w:noWrap/>
            <w:vAlign w:val="center"/>
            <w:hideMark/>
          </w:tcPr>
          <w:p w14:paraId="379C0695"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223,7</w:t>
            </w:r>
          </w:p>
        </w:tc>
        <w:tc>
          <w:tcPr>
            <w:tcW w:w="711" w:type="dxa"/>
            <w:tcBorders>
              <w:top w:val="nil"/>
              <w:left w:val="nil"/>
              <w:bottom w:val="single" w:sz="4" w:space="0" w:color="auto"/>
              <w:right w:val="single" w:sz="4" w:space="0" w:color="auto"/>
            </w:tcBorders>
            <w:noWrap/>
            <w:vAlign w:val="center"/>
            <w:hideMark/>
          </w:tcPr>
          <w:p w14:paraId="77B55599"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1,041</w:t>
            </w:r>
          </w:p>
        </w:tc>
        <w:tc>
          <w:tcPr>
            <w:tcW w:w="895" w:type="dxa"/>
            <w:tcBorders>
              <w:top w:val="nil"/>
              <w:left w:val="nil"/>
              <w:bottom w:val="single" w:sz="4" w:space="0" w:color="auto"/>
              <w:right w:val="single" w:sz="4" w:space="0" w:color="auto"/>
            </w:tcBorders>
            <w:noWrap/>
            <w:vAlign w:val="center"/>
            <w:hideMark/>
          </w:tcPr>
          <w:p w14:paraId="02A1B5C3"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1,68%</w:t>
            </w:r>
          </w:p>
        </w:tc>
      </w:tr>
      <w:tr w:rsidR="00C37046" w:rsidRPr="00F0196F" w14:paraId="06CB3AAF" w14:textId="77777777" w:rsidTr="00860465">
        <w:trPr>
          <w:trHeight w:val="454"/>
        </w:trPr>
        <w:tc>
          <w:tcPr>
            <w:tcW w:w="779" w:type="dxa"/>
            <w:tcBorders>
              <w:top w:val="nil"/>
              <w:left w:val="single" w:sz="4" w:space="0" w:color="auto"/>
              <w:bottom w:val="single" w:sz="4" w:space="0" w:color="auto"/>
              <w:right w:val="single" w:sz="4" w:space="0" w:color="auto"/>
            </w:tcBorders>
            <w:noWrap/>
            <w:vAlign w:val="center"/>
            <w:hideMark/>
          </w:tcPr>
          <w:p w14:paraId="31A60615"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100</w:t>
            </w:r>
          </w:p>
        </w:tc>
        <w:tc>
          <w:tcPr>
            <w:tcW w:w="619" w:type="dxa"/>
            <w:vMerge/>
            <w:tcBorders>
              <w:top w:val="nil"/>
              <w:left w:val="single" w:sz="4" w:space="0" w:color="auto"/>
              <w:bottom w:val="single" w:sz="4" w:space="0" w:color="auto"/>
              <w:right w:val="single" w:sz="4" w:space="0" w:color="auto"/>
            </w:tcBorders>
            <w:vAlign w:val="center"/>
            <w:hideMark/>
          </w:tcPr>
          <w:p w14:paraId="49442AB2" w14:textId="77777777" w:rsidR="00C37046" w:rsidRPr="00F0196F" w:rsidRDefault="00C37046" w:rsidP="00850390">
            <w:pPr>
              <w:jc w:val="left"/>
              <w:rPr>
                <w:rFonts w:eastAsia="Times New Roman"/>
                <w:color w:val="000000"/>
                <w:kern w:val="0"/>
                <w:sz w:val="22"/>
                <w:szCs w:val="22"/>
                <w:lang w:eastAsia="en-ID"/>
                <w14:ligatures w14:val="none"/>
              </w:rPr>
            </w:pPr>
          </w:p>
        </w:tc>
        <w:tc>
          <w:tcPr>
            <w:tcW w:w="776" w:type="dxa"/>
            <w:tcBorders>
              <w:top w:val="nil"/>
              <w:left w:val="nil"/>
              <w:bottom w:val="single" w:sz="4" w:space="0" w:color="auto"/>
              <w:right w:val="single" w:sz="4" w:space="0" w:color="auto"/>
            </w:tcBorders>
            <w:vAlign w:val="center"/>
            <w:hideMark/>
          </w:tcPr>
          <w:p w14:paraId="5726CB0D"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328,6</w:t>
            </w:r>
          </w:p>
        </w:tc>
        <w:tc>
          <w:tcPr>
            <w:tcW w:w="815" w:type="dxa"/>
            <w:tcBorders>
              <w:top w:val="nil"/>
              <w:left w:val="nil"/>
              <w:bottom w:val="single" w:sz="4" w:space="0" w:color="auto"/>
              <w:right w:val="single" w:sz="4" w:space="0" w:color="auto"/>
            </w:tcBorders>
            <w:vAlign w:val="center"/>
            <w:hideMark/>
          </w:tcPr>
          <w:p w14:paraId="06488A24"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220,1</w:t>
            </w:r>
          </w:p>
        </w:tc>
        <w:tc>
          <w:tcPr>
            <w:tcW w:w="821" w:type="dxa"/>
            <w:tcBorders>
              <w:top w:val="nil"/>
              <w:left w:val="nil"/>
              <w:bottom w:val="single" w:sz="4" w:space="0" w:color="auto"/>
              <w:right w:val="single" w:sz="4" w:space="0" w:color="auto"/>
            </w:tcBorders>
            <w:noWrap/>
            <w:vAlign w:val="center"/>
            <w:hideMark/>
          </w:tcPr>
          <w:p w14:paraId="27E84771"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0,9241</w:t>
            </w:r>
          </w:p>
        </w:tc>
        <w:tc>
          <w:tcPr>
            <w:tcW w:w="785" w:type="dxa"/>
            <w:tcBorders>
              <w:top w:val="nil"/>
              <w:left w:val="nil"/>
              <w:bottom w:val="single" w:sz="4" w:space="0" w:color="auto"/>
              <w:right w:val="single" w:sz="4" w:space="0" w:color="auto"/>
            </w:tcBorders>
            <w:noWrap/>
            <w:vAlign w:val="center"/>
            <w:hideMark/>
          </w:tcPr>
          <w:p w14:paraId="15099504"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0,05%</w:t>
            </w:r>
          </w:p>
        </w:tc>
        <w:tc>
          <w:tcPr>
            <w:tcW w:w="759" w:type="dxa"/>
            <w:tcBorders>
              <w:top w:val="nil"/>
              <w:left w:val="nil"/>
              <w:bottom w:val="single" w:sz="4" w:space="0" w:color="auto"/>
              <w:right w:val="single" w:sz="4" w:space="0" w:color="auto"/>
            </w:tcBorders>
            <w:noWrap/>
            <w:vAlign w:val="center"/>
            <w:hideMark/>
          </w:tcPr>
          <w:p w14:paraId="2BA68190"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314,1</w:t>
            </w:r>
          </w:p>
        </w:tc>
        <w:tc>
          <w:tcPr>
            <w:tcW w:w="840" w:type="dxa"/>
            <w:tcBorders>
              <w:top w:val="nil"/>
              <w:left w:val="nil"/>
              <w:bottom w:val="single" w:sz="4" w:space="0" w:color="auto"/>
              <w:right w:val="single" w:sz="4" w:space="0" w:color="auto"/>
            </w:tcBorders>
            <w:noWrap/>
            <w:vAlign w:val="center"/>
            <w:hideMark/>
          </w:tcPr>
          <w:p w14:paraId="2DC53340"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221,2</w:t>
            </w:r>
          </w:p>
        </w:tc>
        <w:tc>
          <w:tcPr>
            <w:tcW w:w="711" w:type="dxa"/>
            <w:tcBorders>
              <w:top w:val="nil"/>
              <w:left w:val="nil"/>
              <w:bottom w:val="single" w:sz="4" w:space="0" w:color="auto"/>
              <w:right w:val="single" w:sz="4" w:space="0" w:color="auto"/>
            </w:tcBorders>
            <w:noWrap/>
            <w:vAlign w:val="center"/>
            <w:hideMark/>
          </w:tcPr>
          <w:p w14:paraId="014BF219"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0,984</w:t>
            </w:r>
          </w:p>
        </w:tc>
        <w:tc>
          <w:tcPr>
            <w:tcW w:w="895" w:type="dxa"/>
            <w:tcBorders>
              <w:top w:val="nil"/>
              <w:left w:val="nil"/>
              <w:bottom w:val="single" w:sz="4" w:space="0" w:color="auto"/>
              <w:right w:val="single" w:sz="4" w:space="0" w:color="auto"/>
            </w:tcBorders>
            <w:noWrap/>
            <w:vAlign w:val="center"/>
            <w:hideMark/>
          </w:tcPr>
          <w:p w14:paraId="5993665F" w14:textId="77777777" w:rsidR="00C37046" w:rsidRPr="00F0196F" w:rsidRDefault="00C37046" w:rsidP="00850390">
            <w:pPr>
              <w:jc w:val="center"/>
              <w:rPr>
                <w:rFonts w:eastAsia="Times New Roman"/>
                <w:color w:val="000000"/>
                <w:kern w:val="0"/>
                <w:sz w:val="22"/>
                <w:szCs w:val="22"/>
                <w:lang w:eastAsia="en-ID"/>
                <w14:ligatures w14:val="none"/>
              </w:rPr>
            </w:pPr>
            <w:r w:rsidRPr="00F0196F">
              <w:rPr>
                <w:rFonts w:eastAsia="Times New Roman"/>
                <w:color w:val="000000"/>
                <w:kern w:val="0"/>
                <w:sz w:val="22"/>
                <w:szCs w:val="22"/>
                <w:lang w:eastAsia="en-ID"/>
                <w14:ligatures w14:val="none"/>
              </w:rPr>
              <w:t>0,55%</w:t>
            </w:r>
          </w:p>
        </w:tc>
      </w:tr>
    </w:tbl>
    <w:p w14:paraId="65FF992B" w14:textId="77777777" w:rsidR="00C37046" w:rsidRPr="007C5C20" w:rsidRDefault="00C37046" w:rsidP="00C37046">
      <w:pPr>
        <w:pStyle w:val="ISI"/>
      </w:pPr>
    </w:p>
    <w:p w14:paraId="30B3C045" w14:textId="49CDCE19" w:rsidR="0006002B" w:rsidRDefault="00C37046" w:rsidP="00C37046">
      <w:pPr>
        <w:pStyle w:val="ISI"/>
      </w:pPr>
      <w:r>
        <w:t>Berdasarkan data pada Tabel 4.3</w:t>
      </w:r>
      <w:r w:rsidR="00A458CF">
        <w:t>4</w:t>
      </w:r>
      <w:r>
        <w:t>, dapat dilihat perbedaan kebutuhan nilai modulation index antara simulasi dan perangkat keras. Pada perangkat keras dibutuhkan nilai modulation index yang jauh lebih tinggi hingga 1,253 untuk mengompensasi penurunan tegangan dibandingkan dengan data simulasi yang hanya mencapai 0,966.</w:t>
      </w:r>
    </w:p>
    <w:p w14:paraId="19A3E70E" w14:textId="50B01C2E" w:rsidR="00C37046" w:rsidRDefault="00C37046" w:rsidP="00C37046">
      <w:pPr>
        <w:pStyle w:val="ISI"/>
      </w:pPr>
      <w:r>
        <w:t>Hal ini mengonfirmasi</w:t>
      </w:r>
      <w:r w:rsidR="00434AC5">
        <w:t xml:space="preserve"> ketidakmampuan Konverter Multilevel Boost dalam menangani beban berat untuk menyuplai arus yang besar serta </w:t>
      </w:r>
      <w:r>
        <w:t>adanya rugi-rugi daya dan impedansi internal yang besar pada komponen fisik, seperti resistansi induktor dan hambatan on-state pada MOSFET</w:t>
      </w:r>
      <w:r w:rsidR="00434AC5">
        <w:t>.</w:t>
      </w:r>
      <w:r w:rsidR="0006002B">
        <w:t xml:space="preserve"> Sebagaimana yang dapat dilihat pada data tersebut bahwa pada beban terberat 500 W, tegangan keluaran dari Konverter Multilevel Boost hanya mampu mencapai 249,9 V, tidak seperti pada simulasi yang mampu mencapai 317,2 V.</w:t>
      </w:r>
    </w:p>
    <w:p w14:paraId="3FE3D529" w14:textId="6AE7BFFE" w:rsidR="00C37046" w:rsidRDefault="00C37046" w:rsidP="00C37046">
      <w:pPr>
        <w:pStyle w:val="ISI"/>
      </w:pPr>
      <w:r>
        <w:t xml:space="preserve">Pada beban puncak 500 W, sistem menunjukkan gejala saturasi yang mana nilai modulation index hanya mencapai rata rata maksimal 1,253. Meskipun respon </w:t>
      </w:r>
      <w:r>
        <w:lastRenderedPageBreak/>
        <w:t xml:space="preserve">fuzzy sudah memberi perintah untuk menaikkan tegangan, tetapi tegangan keluaran </w:t>
      </w:r>
      <w:r w:rsidR="00CD5E68">
        <w:t xml:space="preserve">inverter </w:t>
      </w:r>
      <w:r>
        <w:t>hanya mampu naik hingga 192,1 V. Keterbatasan ini menandakan adanya batasan kemampuan fisik dari perangkat keras daya pada duty cycle konverter nominal pada desain.</w:t>
      </w:r>
    </w:p>
    <w:p w14:paraId="326D1E9F" w14:textId="0D029EE9" w:rsidR="003E7F75" w:rsidRDefault="003E7F75" w:rsidP="00C37046">
      <w:pPr>
        <w:pStyle w:val="ISI"/>
      </w:pPr>
      <w:r>
        <w:t>Meskipun demikian, kontrol yang diterapkan tetap mampu mengompensasi tegangan keluaran inverter pada rentang pengujian beban 100 W hingga 300 W. Hal ini ditunjukkan sebagaimana perhitungan regulasi tegangan pada rentang beban ini yang hanya sebesar 1,7%. Di</w:t>
      </w:r>
      <w:r w:rsidR="00AC3415">
        <w:t xml:space="preserve"> </w:t>
      </w:r>
      <w:r>
        <w:t>samping itu, rata rata eror tegangan keluaran yang terjadi pada rentang beban tersebut hanyalah 0,76%.</w:t>
      </w:r>
    </w:p>
    <w:p w14:paraId="7084D643" w14:textId="158C31DA" w:rsidR="00014ABF" w:rsidRDefault="00014ABF" w:rsidP="00014ABF">
      <w:pPr>
        <w:pStyle w:val="ISI"/>
      </w:pPr>
      <w:r>
        <w:t>Selain itu, perbandingan nilai THD tegangan pada pengujian sistem closeloop ini jika dibandingkan dengan data simulasi menunjukkan tren yang mirip dengan Subbab 4.4.2. terutama pada Tabel 4.2</w:t>
      </w:r>
      <w:r w:rsidR="00A458CF">
        <w:t>7</w:t>
      </w:r>
      <w:r>
        <w:t>. Nilai THD terendah sama sama ditunjukkan pada beban 200 W serta pada keseluruhan data diperoleh bahwa THD secara hardware selalu lebih rendah jika dibandingkan dengan THD pada simulasi. Data ini tersaji pada Tabel 4.3</w:t>
      </w:r>
      <w:r w:rsidR="00A458CF">
        <w:t>5</w:t>
      </w:r>
      <w:r>
        <w:t>.</w:t>
      </w:r>
    </w:p>
    <w:p w14:paraId="3FDAE98B" w14:textId="77777777" w:rsidR="00532F82" w:rsidRDefault="00532F82" w:rsidP="00C37046">
      <w:pPr>
        <w:pStyle w:val="ISI"/>
      </w:pPr>
    </w:p>
    <w:p w14:paraId="2A63C3C2" w14:textId="58EFBFBF" w:rsidR="00D80F2E" w:rsidRPr="00891F50" w:rsidRDefault="00891F50" w:rsidP="00891F50">
      <w:pPr>
        <w:pStyle w:val="TABEL"/>
        <w:rPr>
          <w:b w:val="0"/>
          <w:bCs/>
        </w:rPr>
      </w:pPr>
      <w:bookmarkStart w:id="200" w:name="_Toc229342877"/>
      <w:r>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35</w:t>
      </w:r>
      <w:r>
        <w:fldChar w:fldCharType="end"/>
      </w:r>
      <w:r>
        <w:t xml:space="preserve"> </w:t>
      </w:r>
      <w:r w:rsidRPr="00891F50">
        <w:rPr>
          <w:b w:val="0"/>
          <w:bCs/>
        </w:rPr>
        <w:t>Perbandingan THDV Simulasi dan Hardware Integrasi Closeloop pada Pengujian Variasi Beban</w:t>
      </w:r>
      <w:bookmarkEnd w:id="200"/>
    </w:p>
    <w:tbl>
      <w:tblPr>
        <w:tblW w:w="5800" w:type="dxa"/>
        <w:tblInd w:w="846" w:type="dxa"/>
        <w:tblLook w:val="04A0" w:firstRow="1" w:lastRow="0" w:firstColumn="1" w:lastColumn="0" w:noHBand="0" w:noVBand="1"/>
      </w:tblPr>
      <w:tblGrid>
        <w:gridCol w:w="1180"/>
        <w:gridCol w:w="1720"/>
        <w:gridCol w:w="1720"/>
        <w:gridCol w:w="1180"/>
      </w:tblGrid>
      <w:tr w:rsidR="001D124A" w:rsidRPr="001D124A" w14:paraId="79EECF9D" w14:textId="77777777" w:rsidTr="001D124A">
        <w:trPr>
          <w:trHeight w:val="400"/>
        </w:trPr>
        <w:tc>
          <w:tcPr>
            <w:tcW w:w="1180"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143D1F54"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Beban (W)</w:t>
            </w:r>
          </w:p>
        </w:tc>
        <w:tc>
          <w:tcPr>
            <w:tcW w:w="3440" w:type="dxa"/>
            <w:gridSpan w:val="2"/>
            <w:tcBorders>
              <w:top w:val="single" w:sz="4" w:space="0" w:color="auto"/>
              <w:left w:val="nil"/>
              <w:bottom w:val="single" w:sz="4" w:space="0" w:color="auto"/>
              <w:right w:val="single" w:sz="4" w:space="0" w:color="000000"/>
            </w:tcBorders>
            <w:shd w:val="clear" w:color="000000" w:fill="FFFF00"/>
            <w:vAlign w:val="center"/>
            <w:hideMark/>
          </w:tcPr>
          <w:p w14:paraId="07E78C19"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THD</w:t>
            </w:r>
            <w:r w:rsidRPr="001D124A">
              <w:rPr>
                <w:rFonts w:eastAsia="Times New Roman"/>
                <w:color w:val="000000"/>
                <w:kern w:val="0"/>
                <w:sz w:val="22"/>
                <w:szCs w:val="22"/>
                <w:vertAlign w:val="subscript"/>
                <w:lang w:eastAsia="en-ID"/>
                <w14:ligatures w14:val="none"/>
              </w:rPr>
              <w:t>V</w:t>
            </w:r>
          </w:p>
        </w:tc>
        <w:tc>
          <w:tcPr>
            <w:tcW w:w="1180"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58F63F7F"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Selisih THD</w:t>
            </w:r>
            <w:r w:rsidRPr="001D124A">
              <w:rPr>
                <w:rFonts w:eastAsia="Times New Roman"/>
                <w:color w:val="000000"/>
                <w:kern w:val="0"/>
                <w:sz w:val="22"/>
                <w:szCs w:val="22"/>
                <w:vertAlign w:val="subscript"/>
                <w:lang w:eastAsia="en-ID"/>
                <w14:ligatures w14:val="none"/>
              </w:rPr>
              <w:t>V</w:t>
            </w:r>
          </w:p>
        </w:tc>
      </w:tr>
      <w:tr w:rsidR="001D124A" w:rsidRPr="001D124A" w14:paraId="1CB5052B" w14:textId="77777777" w:rsidTr="001D124A">
        <w:trPr>
          <w:trHeight w:val="400"/>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599FAA20" w14:textId="77777777" w:rsidR="001D124A" w:rsidRPr="001D124A" w:rsidRDefault="001D124A" w:rsidP="001D124A">
            <w:pPr>
              <w:jc w:val="left"/>
              <w:rPr>
                <w:rFonts w:eastAsia="Times New Roman"/>
                <w:color w:val="000000"/>
                <w:kern w:val="0"/>
                <w:sz w:val="22"/>
                <w:szCs w:val="22"/>
                <w:lang w:eastAsia="en-ID"/>
                <w14:ligatures w14:val="none"/>
              </w:rPr>
            </w:pPr>
          </w:p>
        </w:tc>
        <w:tc>
          <w:tcPr>
            <w:tcW w:w="1720" w:type="dxa"/>
            <w:tcBorders>
              <w:top w:val="nil"/>
              <w:left w:val="nil"/>
              <w:bottom w:val="single" w:sz="4" w:space="0" w:color="auto"/>
              <w:right w:val="single" w:sz="4" w:space="0" w:color="auto"/>
            </w:tcBorders>
            <w:shd w:val="clear" w:color="000000" w:fill="FFFF00"/>
            <w:vAlign w:val="center"/>
            <w:hideMark/>
          </w:tcPr>
          <w:p w14:paraId="5D4E83A3"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Simulasi</w:t>
            </w:r>
          </w:p>
        </w:tc>
        <w:tc>
          <w:tcPr>
            <w:tcW w:w="1720" w:type="dxa"/>
            <w:tcBorders>
              <w:top w:val="nil"/>
              <w:left w:val="nil"/>
              <w:bottom w:val="single" w:sz="4" w:space="0" w:color="auto"/>
              <w:right w:val="single" w:sz="4" w:space="0" w:color="auto"/>
            </w:tcBorders>
            <w:shd w:val="clear" w:color="000000" w:fill="FFFF00"/>
            <w:vAlign w:val="center"/>
            <w:hideMark/>
          </w:tcPr>
          <w:p w14:paraId="281CE147"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Hardware</w:t>
            </w:r>
          </w:p>
        </w:tc>
        <w:tc>
          <w:tcPr>
            <w:tcW w:w="1180" w:type="dxa"/>
            <w:vMerge/>
            <w:tcBorders>
              <w:top w:val="single" w:sz="4" w:space="0" w:color="auto"/>
              <w:left w:val="single" w:sz="4" w:space="0" w:color="auto"/>
              <w:bottom w:val="single" w:sz="4" w:space="0" w:color="auto"/>
              <w:right w:val="single" w:sz="4" w:space="0" w:color="auto"/>
            </w:tcBorders>
            <w:vAlign w:val="center"/>
            <w:hideMark/>
          </w:tcPr>
          <w:p w14:paraId="76FB2B32" w14:textId="77777777" w:rsidR="001D124A" w:rsidRPr="001D124A" w:rsidRDefault="001D124A" w:rsidP="001D124A">
            <w:pPr>
              <w:jc w:val="left"/>
              <w:rPr>
                <w:rFonts w:eastAsia="Times New Roman"/>
                <w:color w:val="000000"/>
                <w:kern w:val="0"/>
                <w:sz w:val="22"/>
                <w:szCs w:val="22"/>
                <w:lang w:eastAsia="en-ID"/>
                <w14:ligatures w14:val="none"/>
              </w:rPr>
            </w:pPr>
          </w:p>
        </w:tc>
      </w:tr>
      <w:tr w:rsidR="001D124A" w:rsidRPr="001D124A" w14:paraId="6D76C23F" w14:textId="77777777" w:rsidTr="00014ABF">
        <w:trPr>
          <w:trHeight w:val="397"/>
        </w:trPr>
        <w:tc>
          <w:tcPr>
            <w:tcW w:w="1180" w:type="dxa"/>
            <w:tcBorders>
              <w:top w:val="nil"/>
              <w:left w:val="single" w:sz="4" w:space="0" w:color="auto"/>
              <w:bottom w:val="single" w:sz="4" w:space="0" w:color="auto"/>
              <w:right w:val="single" w:sz="4" w:space="0" w:color="auto"/>
            </w:tcBorders>
            <w:noWrap/>
            <w:vAlign w:val="center"/>
            <w:hideMark/>
          </w:tcPr>
          <w:p w14:paraId="6793FA97"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500</w:t>
            </w:r>
          </w:p>
        </w:tc>
        <w:tc>
          <w:tcPr>
            <w:tcW w:w="1720" w:type="dxa"/>
            <w:tcBorders>
              <w:top w:val="nil"/>
              <w:left w:val="nil"/>
              <w:bottom w:val="single" w:sz="4" w:space="0" w:color="auto"/>
              <w:right w:val="single" w:sz="4" w:space="0" w:color="auto"/>
            </w:tcBorders>
            <w:noWrap/>
            <w:vAlign w:val="center"/>
            <w:hideMark/>
          </w:tcPr>
          <w:p w14:paraId="330166FF"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21,13%</w:t>
            </w:r>
          </w:p>
        </w:tc>
        <w:tc>
          <w:tcPr>
            <w:tcW w:w="1720" w:type="dxa"/>
            <w:tcBorders>
              <w:top w:val="nil"/>
              <w:left w:val="nil"/>
              <w:bottom w:val="single" w:sz="4" w:space="0" w:color="auto"/>
              <w:right w:val="single" w:sz="4" w:space="0" w:color="auto"/>
            </w:tcBorders>
            <w:noWrap/>
            <w:vAlign w:val="center"/>
            <w:hideMark/>
          </w:tcPr>
          <w:p w14:paraId="57D90CF1"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13,00%</w:t>
            </w:r>
          </w:p>
        </w:tc>
        <w:tc>
          <w:tcPr>
            <w:tcW w:w="1180" w:type="dxa"/>
            <w:tcBorders>
              <w:top w:val="nil"/>
              <w:left w:val="nil"/>
              <w:bottom w:val="single" w:sz="4" w:space="0" w:color="auto"/>
              <w:right w:val="single" w:sz="4" w:space="0" w:color="auto"/>
            </w:tcBorders>
            <w:noWrap/>
            <w:vAlign w:val="center"/>
            <w:hideMark/>
          </w:tcPr>
          <w:p w14:paraId="3CD25E41"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8,13%</w:t>
            </w:r>
          </w:p>
        </w:tc>
      </w:tr>
      <w:tr w:rsidR="001D124A" w:rsidRPr="001D124A" w14:paraId="42770C47" w14:textId="77777777" w:rsidTr="00014ABF">
        <w:trPr>
          <w:trHeight w:val="397"/>
        </w:trPr>
        <w:tc>
          <w:tcPr>
            <w:tcW w:w="1180" w:type="dxa"/>
            <w:tcBorders>
              <w:top w:val="nil"/>
              <w:left w:val="single" w:sz="4" w:space="0" w:color="auto"/>
              <w:bottom w:val="single" w:sz="4" w:space="0" w:color="auto"/>
              <w:right w:val="single" w:sz="4" w:space="0" w:color="auto"/>
            </w:tcBorders>
            <w:noWrap/>
            <w:vAlign w:val="center"/>
            <w:hideMark/>
          </w:tcPr>
          <w:p w14:paraId="0006D48A"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400</w:t>
            </w:r>
          </w:p>
        </w:tc>
        <w:tc>
          <w:tcPr>
            <w:tcW w:w="1720" w:type="dxa"/>
            <w:tcBorders>
              <w:top w:val="nil"/>
              <w:left w:val="nil"/>
              <w:bottom w:val="single" w:sz="4" w:space="0" w:color="auto"/>
              <w:right w:val="single" w:sz="4" w:space="0" w:color="auto"/>
            </w:tcBorders>
            <w:noWrap/>
            <w:vAlign w:val="center"/>
            <w:hideMark/>
          </w:tcPr>
          <w:p w14:paraId="21146A1B"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21,22%</w:t>
            </w:r>
          </w:p>
        </w:tc>
        <w:tc>
          <w:tcPr>
            <w:tcW w:w="1720" w:type="dxa"/>
            <w:tcBorders>
              <w:top w:val="nil"/>
              <w:left w:val="nil"/>
              <w:bottom w:val="single" w:sz="4" w:space="0" w:color="auto"/>
              <w:right w:val="single" w:sz="4" w:space="0" w:color="auto"/>
            </w:tcBorders>
            <w:noWrap/>
            <w:vAlign w:val="center"/>
            <w:hideMark/>
          </w:tcPr>
          <w:p w14:paraId="27375B96"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11,50%</w:t>
            </w:r>
          </w:p>
        </w:tc>
        <w:tc>
          <w:tcPr>
            <w:tcW w:w="1180" w:type="dxa"/>
            <w:tcBorders>
              <w:top w:val="nil"/>
              <w:left w:val="nil"/>
              <w:bottom w:val="single" w:sz="4" w:space="0" w:color="auto"/>
              <w:right w:val="single" w:sz="4" w:space="0" w:color="auto"/>
            </w:tcBorders>
            <w:noWrap/>
            <w:vAlign w:val="center"/>
            <w:hideMark/>
          </w:tcPr>
          <w:p w14:paraId="11C15F70"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9,72%</w:t>
            </w:r>
          </w:p>
        </w:tc>
      </w:tr>
      <w:tr w:rsidR="001D124A" w:rsidRPr="001D124A" w14:paraId="5F5FA362" w14:textId="77777777" w:rsidTr="00014ABF">
        <w:trPr>
          <w:trHeight w:val="397"/>
        </w:trPr>
        <w:tc>
          <w:tcPr>
            <w:tcW w:w="1180" w:type="dxa"/>
            <w:tcBorders>
              <w:top w:val="nil"/>
              <w:left w:val="single" w:sz="4" w:space="0" w:color="auto"/>
              <w:bottom w:val="single" w:sz="4" w:space="0" w:color="auto"/>
              <w:right w:val="single" w:sz="4" w:space="0" w:color="auto"/>
            </w:tcBorders>
            <w:noWrap/>
            <w:vAlign w:val="center"/>
            <w:hideMark/>
          </w:tcPr>
          <w:p w14:paraId="6C1EC94C"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300</w:t>
            </w:r>
          </w:p>
        </w:tc>
        <w:tc>
          <w:tcPr>
            <w:tcW w:w="1720" w:type="dxa"/>
            <w:tcBorders>
              <w:top w:val="nil"/>
              <w:left w:val="nil"/>
              <w:bottom w:val="single" w:sz="4" w:space="0" w:color="auto"/>
              <w:right w:val="single" w:sz="4" w:space="0" w:color="auto"/>
            </w:tcBorders>
            <w:noWrap/>
            <w:vAlign w:val="center"/>
            <w:hideMark/>
          </w:tcPr>
          <w:p w14:paraId="741D49B7"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21,30%</w:t>
            </w:r>
          </w:p>
        </w:tc>
        <w:tc>
          <w:tcPr>
            <w:tcW w:w="1720" w:type="dxa"/>
            <w:tcBorders>
              <w:top w:val="nil"/>
              <w:left w:val="nil"/>
              <w:bottom w:val="single" w:sz="4" w:space="0" w:color="auto"/>
              <w:right w:val="single" w:sz="4" w:space="0" w:color="auto"/>
            </w:tcBorders>
            <w:noWrap/>
            <w:vAlign w:val="center"/>
            <w:hideMark/>
          </w:tcPr>
          <w:p w14:paraId="22A1DAE8"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11,70%</w:t>
            </w:r>
          </w:p>
        </w:tc>
        <w:tc>
          <w:tcPr>
            <w:tcW w:w="1180" w:type="dxa"/>
            <w:tcBorders>
              <w:top w:val="nil"/>
              <w:left w:val="nil"/>
              <w:bottom w:val="single" w:sz="4" w:space="0" w:color="auto"/>
              <w:right w:val="single" w:sz="4" w:space="0" w:color="auto"/>
            </w:tcBorders>
            <w:noWrap/>
            <w:vAlign w:val="center"/>
            <w:hideMark/>
          </w:tcPr>
          <w:p w14:paraId="3657BFA3"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9,60%</w:t>
            </w:r>
          </w:p>
        </w:tc>
      </w:tr>
      <w:tr w:rsidR="001D124A" w:rsidRPr="001D124A" w14:paraId="61C5694A" w14:textId="77777777" w:rsidTr="00014ABF">
        <w:trPr>
          <w:trHeight w:val="397"/>
        </w:trPr>
        <w:tc>
          <w:tcPr>
            <w:tcW w:w="1180" w:type="dxa"/>
            <w:tcBorders>
              <w:top w:val="nil"/>
              <w:left w:val="single" w:sz="4" w:space="0" w:color="auto"/>
              <w:bottom w:val="single" w:sz="4" w:space="0" w:color="auto"/>
              <w:right w:val="single" w:sz="4" w:space="0" w:color="auto"/>
            </w:tcBorders>
            <w:noWrap/>
            <w:vAlign w:val="center"/>
            <w:hideMark/>
          </w:tcPr>
          <w:p w14:paraId="730BD844"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200</w:t>
            </w:r>
          </w:p>
        </w:tc>
        <w:tc>
          <w:tcPr>
            <w:tcW w:w="1720" w:type="dxa"/>
            <w:tcBorders>
              <w:top w:val="nil"/>
              <w:left w:val="nil"/>
              <w:bottom w:val="single" w:sz="4" w:space="0" w:color="auto"/>
              <w:right w:val="single" w:sz="4" w:space="0" w:color="auto"/>
            </w:tcBorders>
            <w:noWrap/>
            <w:vAlign w:val="center"/>
            <w:hideMark/>
          </w:tcPr>
          <w:p w14:paraId="28749799"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21,43%</w:t>
            </w:r>
          </w:p>
        </w:tc>
        <w:tc>
          <w:tcPr>
            <w:tcW w:w="1720" w:type="dxa"/>
            <w:tcBorders>
              <w:top w:val="nil"/>
              <w:left w:val="nil"/>
              <w:bottom w:val="single" w:sz="4" w:space="0" w:color="auto"/>
              <w:right w:val="single" w:sz="4" w:space="0" w:color="auto"/>
            </w:tcBorders>
            <w:noWrap/>
            <w:vAlign w:val="center"/>
            <w:hideMark/>
          </w:tcPr>
          <w:p w14:paraId="1BE89BD4"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9,50%</w:t>
            </w:r>
          </w:p>
        </w:tc>
        <w:tc>
          <w:tcPr>
            <w:tcW w:w="1180" w:type="dxa"/>
            <w:tcBorders>
              <w:top w:val="nil"/>
              <w:left w:val="nil"/>
              <w:bottom w:val="single" w:sz="4" w:space="0" w:color="auto"/>
              <w:right w:val="single" w:sz="4" w:space="0" w:color="auto"/>
            </w:tcBorders>
            <w:noWrap/>
            <w:vAlign w:val="center"/>
            <w:hideMark/>
          </w:tcPr>
          <w:p w14:paraId="45AEE649"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11,93%</w:t>
            </w:r>
          </w:p>
        </w:tc>
      </w:tr>
      <w:tr w:rsidR="001D124A" w:rsidRPr="001D124A" w14:paraId="1107CD13" w14:textId="77777777" w:rsidTr="00014ABF">
        <w:trPr>
          <w:trHeight w:val="397"/>
        </w:trPr>
        <w:tc>
          <w:tcPr>
            <w:tcW w:w="1180" w:type="dxa"/>
            <w:tcBorders>
              <w:top w:val="nil"/>
              <w:left w:val="single" w:sz="4" w:space="0" w:color="auto"/>
              <w:bottom w:val="single" w:sz="4" w:space="0" w:color="auto"/>
              <w:right w:val="single" w:sz="4" w:space="0" w:color="auto"/>
            </w:tcBorders>
            <w:noWrap/>
            <w:vAlign w:val="center"/>
            <w:hideMark/>
          </w:tcPr>
          <w:p w14:paraId="6D6535DD"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100</w:t>
            </w:r>
          </w:p>
        </w:tc>
        <w:tc>
          <w:tcPr>
            <w:tcW w:w="1720" w:type="dxa"/>
            <w:tcBorders>
              <w:top w:val="nil"/>
              <w:left w:val="nil"/>
              <w:bottom w:val="single" w:sz="4" w:space="0" w:color="auto"/>
              <w:right w:val="single" w:sz="4" w:space="0" w:color="auto"/>
            </w:tcBorders>
            <w:vAlign w:val="center"/>
            <w:hideMark/>
          </w:tcPr>
          <w:p w14:paraId="5ED05466"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21,60%</w:t>
            </w:r>
          </w:p>
        </w:tc>
        <w:tc>
          <w:tcPr>
            <w:tcW w:w="1720" w:type="dxa"/>
            <w:tcBorders>
              <w:top w:val="nil"/>
              <w:left w:val="nil"/>
              <w:bottom w:val="single" w:sz="4" w:space="0" w:color="auto"/>
              <w:right w:val="single" w:sz="4" w:space="0" w:color="auto"/>
            </w:tcBorders>
            <w:vAlign w:val="center"/>
            <w:hideMark/>
          </w:tcPr>
          <w:p w14:paraId="7942A34B"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11,60%</w:t>
            </w:r>
          </w:p>
        </w:tc>
        <w:tc>
          <w:tcPr>
            <w:tcW w:w="1180" w:type="dxa"/>
            <w:tcBorders>
              <w:top w:val="nil"/>
              <w:left w:val="nil"/>
              <w:bottom w:val="single" w:sz="4" w:space="0" w:color="auto"/>
              <w:right w:val="single" w:sz="4" w:space="0" w:color="auto"/>
            </w:tcBorders>
            <w:noWrap/>
            <w:vAlign w:val="center"/>
            <w:hideMark/>
          </w:tcPr>
          <w:p w14:paraId="0C7F7713" w14:textId="77777777" w:rsidR="001D124A" w:rsidRPr="001D124A" w:rsidRDefault="001D124A" w:rsidP="001D124A">
            <w:pPr>
              <w:jc w:val="center"/>
              <w:rPr>
                <w:rFonts w:eastAsia="Times New Roman"/>
                <w:color w:val="000000"/>
                <w:kern w:val="0"/>
                <w:sz w:val="22"/>
                <w:szCs w:val="22"/>
                <w:lang w:eastAsia="en-ID"/>
                <w14:ligatures w14:val="none"/>
              </w:rPr>
            </w:pPr>
            <w:r w:rsidRPr="001D124A">
              <w:rPr>
                <w:rFonts w:eastAsia="Times New Roman"/>
                <w:color w:val="000000"/>
                <w:kern w:val="0"/>
                <w:sz w:val="22"/>
                <w:szCs w:val="22"/>
                <w:lang w:eastAsia="en-ID"/>
                <w14:ligatures w14:val="none"/>
              </w:rPr>
              <w:t>10,00%</w:t>
            </w:r>
          </w:p>
        </w:tc>
      </w:tr>
    </w:tbl>
    <w:p w14:paraId="6BE7BE84" w14:textId="77777777" w:rsidR="00135055" w:rsidRDefault="00135055" w:rsidP="00E82011">
      <w:pPr>
        <w:pStyle w:val="ISI"/>
      </w:pPr>
    </w:p>
    <w:p w14:paraId="096EAC31" w14:textId="6F5666BE" w:rsidR="00135055" w:rsidRDefault="00135055" w:rsidP="003975D8">
      <w:pPr>
        <w:pStyle w:val="SUBSUBBAB"/>
        <w:rPr>
          <w:lang w:eastAsia="en-ID"/>
        </w:rPr>
      </w:pPr>
      <w:bookmarkStart w:id="201" w:name="_Toc229341867"/>
      <w:r>
        <w:rPr>
          <w:lang w:eastAsia="en-ID"/>
        </w:rPr>
        <w:t xml:space="preserve">Pengujian Integrasi Closeloop dengan Motor </w:t>
      </w:r>
      <w:r w:rsidR="006B7204">
        <w:rPr>
          <w:lang w:eastAsia="en-ID"/>
        </w:rPr>
        <w:t>tanpa</w:t>
      </w:r>
      <w:r>
        <w:rPr>
          <w:lang w:eastAsia="en-ID"/>
        </w:rPr>
        <w:t xml:space="preserve"> Beban</w:t>
      </w:r>
      <w:bookmarkEnd w:id="201"/>
    </w:p>
    <w:p w14:paraId="612E5C98" w14:textId="30A4595B" w:rsidR="00135055" w:rsidRDefault="00E81434" w:rsidP="00E82011">
      <w:pPr>
        <w:pStyle w:val="ISI"/>
      </w:pPr>
      <w:r>
        <w:t xml:space="preserve">Pengujian ini bertujuan untuk memvalidasi respon </w:t>
      </w:r>
      <w:proofErr w:type="gramStart"/>
      <w:r w:rsidR="00704EF5">
        <w:t>steady-state</w:t>
      </w:r>
      <w:proofErr w:type="gramEnd"/>
      <w:r w:rsidR="00704EF5">
        <w:t xml:space="preserve"> </w:t>
      </w:r>
      <w:r>
        <w:t xml:space="preserve">sistem </w:t>
      </w:r>
      <w:r w:rsidR="00704EF5">
        <w:t xml:space="preserve">integrasi </w:t>
      </w:r>
      <w:r>
        <w:t>closeloop saat terhubung dengan beban induktif dinamis</w:t>
      </w:r>
      <w:r w:rsidR="00704EF5">
        <w:t>, yaitu motor induksi satu fasa</w:t>
      </w:r>
      <w:r>
        <w:t xml:space="preserve"> dalam kondisi tanpa beban mekanis. Motor yang digunakan adalah sama persis seperti pada Subbab 4.4.3, yaitu Panasonic GP-129 JXK. Data hasil pengukuran parameter kelistrikan pada pengujian ini disajikan pada Tabel 4.3</w:t>
      </w:r>
      <w:r w:rsidR="00A458CF">
        <w:t>6</w:t>
      </w:r>
      <w:r>
        <w:t>.</w:t>
      </w:r>
    </w:p>
    <w:p w14:paraId="09BF42B4" w14:textId="77777777" w:rsidR="00135055" w:rsidRDefault="00135055" w:rsidP="00E82011">
      <w:pPr>
        <w:pStyle w:val="ISI"/>
      </w:pPr>
    </w:p>
    <w:p w14:paraId="6413C408" w14:textId="09D9116F" w:rsidR="00944146" w:rsidRPr="00891F50" w:rsidRDefault="00891F50" w:rsidP="00891F50">
      <w:pPr>
        <w:pStyle w:val="TABEL"/>
        <w:rPr>
          <w:b w:val="0"/>
          <w:bCs/>
        </w:rPr>
      </w:pPr>
      <w:bookmarkStart w:id="202" w:name="_Toc229342878"/>
      <w:r>
        <w:lastRenderedPageBreak/>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36</w:t>
      </w:r>
      <w:r>
        <w:fldChar w:fldCharType="end"/>
      </w:r>
      <w:r>
        <w:t xml:space="preserve"> </w:t>
      </w:r>
      <w:r w:rsidRPr="00891F50">
        <w:rPr>
          <w:b w:val="0"/>
          <w:bCs/>
        </w:rPr>
        <w:t>Pengujian Integrasi Closeloop dengan Motor tanpa Beban</w:t>
      </w:r>
      <w:bookmarkEnd w:id="202"/>
    </w:p>
    <w:tbl>
      <w:tblPr>
        <w:tblStyle w:val="TableGrid"/>
        <w:tblW w:w="0" w:type="auto"/>
        <w:tblInd w:w="989" w:type="dxa"/>
        <w:tblLook w:val="04A0" w:firstRow="1" w:lastRow="0" w:firstColumn="1" w:lastColumn="0" w:noHBand="0" w:noVBand="1"/>
      </w:tblPr>
      <w:tblGrid>
        <w:gridCol w:w="3681"/>
        <w:gridCol w:w="2149"/>
      </w:tblGrid>
      <w:tr w:rsidR="00944146" w:rsidRPr="006E1CCD" w14:paraId="1169203B" w14:textId="77777777" w:rsidTr="00860465">
        <w:trPr>
          <w:trHeight w:val="397"/>
        </w:trPr>
        <w:tc>
          <w:tcPr>
            <w:tcW w:w="3681" w:type="dxa"/>
            <w:shd w:val="clear" w:color="auto" w:fill="FFFF00"/>
            <w:vAlign w:val="center"/>
          </w:tcPr>
          <w:p w14:paraId="29173B7D" w14:textId="77777777" w:rsidR="00944146" w:rsidRPr="006E1CCD" w:rsidRDefault="00944146" w:rsidP="00E4191B">
            <w:pPr>
              <w:pStyle w:val="ISI"/>
              <w:spacing w:line="240" w:lineRule="auto"/>
              <w:ind w:firstLine="0"/>
              <w:jc w:val="center"/>
              <w:rPr>
                <w:sz w:val="22"/>
                <w:szCs w:val="22"/>
              </w:rPr>
            </w:pPr>
            <w:r w:rsidRPr="006E1CCD">
              <w:rPr>
                <w:sz w:val="22"/>
                <w:szCs w:val="22"/>
              </w:rPr>
              <w:t>Parameter</w:t>
            </w:r>
          </w:p>
        </w:tc>
        <w:tc>
          <w:tcPr>
            <w:tcW w:w="2149" w:type="dxa"/>
            <w:shd w:val="clear" w:color="auto" w:fill="FFFF00"/>
            <w:vAlign w:val="center"/>
          </w:tcPr>
          <w:p w14:paraId="7B51EFCA" w14:textId="77777777" w:rsidR="00944146" w:rsidRPr="006E1CCD" w:rsidRDefault="00944146" w:rsidP="00E4191B">
            <w:pPr>
              <w:pStyle w:val="ISI"/>
              <w:spacing w:line="240" w:lineRule="auto"/>
              <w:ind w:firstLine="0"/>
              <w:jc w:val="center"/>
              <w:rPr>
                <w:sz w:val="22"/>
                <w:szCs w:val="22"/>
              </w:rPr>
            </w:pPr>
            <w:r w:rsidRPr="006E1CCD">
              <w:rPr>
                <w:sz w:val="22"/>
                <w:szCs w:val="22"/>
              </w:rPr>
              <w:t>Nilai</w:t>
            </w:r>
          </w:p>
        </w:tc>
      </w:tr>
      <w:tr w:rsidR="00944146" w:rsidRPr="006E1CCD" w14:paraId="52C0451A" w14:textId="77777777" w:rsidTr="00860465">
        <w:trPr>
          <w:trHeight w:val="397"/>
        </w:trPr>
        <w:tc>
          <w:tcPr>
            <w:tcW w:w="3681" w:type="dxa"/>
            <w:vAlign w:val="center"/>
          </w:tcPr>
          <w:p w14:paraId="0906370D" w14:textId="77777777" w:rsidR="00944146" w:rsidRPr="006E1CCD" w:rsidRDefault="00944146" w:rsidP="00944146">
            <w:pPr>
              <w:pStyle w:val="ISI"/>
              <w:spacing w:line="240" w:lineRule="auto"/>
              <w:ind w:firstLine="0"/>
              <w:jc w:val="left"/>
              <w:rPr>
                <w:sz w:val="22"/>
                <w:szCs w:val="22"/>
              </w:rPr>
            </w:pPr>
            <w:r w:rsidRPr="006E1CCD">
              <w:rPr>
                <w:sz w:val="22"/>
                <w:szCs w:val="22"/>
              </w:rPr>
              <w:t>Tegangan Sumber</w:t>
            </w:r>
          </w:p>
        </w:tc>
        <w:tc>
          <w:tcPr>
            <w:tcW w:w="2149" w:type="dxa"/>
            <w:vAlign w:val="center"/>
          </w:tcPr>
          <w:p w14:paraId="4E7AA95D" w14:textId="1B235FEE" w:rsidR="00944146" w:rsidRPr="006E1CCD" w:rsidRDefault="00944146" w:rsidP="00944146">
            <w:pPr>
              <w:pStyle w:val="ISI"/>
              <w:spacing w:line="240" w:lineRule="auto"/>
              <w:ind w:firstLine="0"/>
              <w:jc w:val="center"/>
              <w:rPr>
                <w:sz w:val="22"/>
                <w:szCs w:val="22"/>
              </w:rPr>
            </w:pPr>
            <w:r>
              <w:rPr>
                <w:color w:val="000000"/>
                <w:sz w:val="22"/>
                <w:szCs w:val="22"/>
              </w:rPr>
              <w:t>23,54 V</w:t>
            </w:r>
          </w:p>
        </w:tc>
      </w:tr>
      <w:tr w:rsidR="00944146" w:rsidRPr="006E1CCD" w14:paraId="63A9218E" w14:textId="77777777" w:rsidTr="00860465">
        <w:trPr>
          <w:trHeight w:val="397"/>
        </w:trPr>
        <w:tc>
          <w:tcPr>
            <w:tcW w:w="3681" w:type="dxa"/>
            <w:vAlign w:val="center"/>
          </w:tcPr>
          <w:p w14:paraId="3527DB00" w14:textId="77777777" w:rsidR="00944146" w:rsidRPr="006E1CCD" w:rsidRDefault="00944146" w:rsidP="00944146">
            <w:pPr>
              <w:pStyle w:val="ISI"/>
              <w:spacing w:line="240" w:lineRule="auto"/>
              <w:ind w:firstLine="0"/>
              <w:jc w:val="left"/>
              <w:rPr>
                <w:sz w:val="22"/>
                <w:szCs w:val="22"/>
              </w:rPr>
            </w:pPr>
            <w:r w:rsidRPr="006E1CCD">
              <w:rPr>
                <w:sz w:val="22"/>
                <w:szCs w:val="22"/>
              </w:rPr>
              <w:t>Arus Sumber</w:t>
            </w:r>
          </w:p>
        </w:tc>
        <w:tc>
          <w:tcPr>
            <w:tcW w:w="2149" w:type="dxa"/>
            <w:vAlign w:val="center"/>
          </w:tcPr>
          <w:p w14:paraId="55095FB2" w14:textId="75E3AF95" w:rsidR="00944146" w:rsidRPr="006E1CCD" w:rsidRDefault="00944146" w:rsidP="00944146">
            <w:pPr>
              <w:pStyle w:val="ISI"/>
              <w:spacing w:line="240" w:lineRule="auto"/>
              <w:ind w:firstLine="0"/>
              <w:jc w:val="center"/>
              <w:rPr>
                <w:sz w:val="22"/>
                <w:szCs w:val="22"/>
              </w:rPr>
            </w:pPr>
            <w:r>
              <w:rPr>
                <w:color w:val="000000"/>
                <w:sz w:val="22"/>
                <w:szCs w:val="22"/>
              </w:rPr>
              <w:t>6,76 A</w:t>
            </w:r>
          </w:p>
        </w:tc>
      </w:tr>
      <w:tr w:rsidR="00944146" w:rsidRPr="006E1CCD" w14:paraId="5BEAC435" w14:textId="77777777" w:rsidTr="00860465">
        <w:trPr>
          <w:trHeight w:val="397"/>
        </w:trPr>
        <w:tc>
          <w:tcPr>
            <w:tcW w:w="3681" w:type="dxa"/>
            <w:vAlign w:val="center"/>
          </w:tcPr>
          <w:p w14:paraId="6A792205" w14:textId="77777777" w:rsidR="00944146" w:rsidRPr="006E1CCD" w:rsidRDefault="00944146" w:rsidP="00944146">
            <w:pPr>
              <w:pStyle w:val="ISI"/>
              <w:spacing w:line="240" w:lineRule="auto"/>
              <w:ind w:firstLine="0"/>
              <w:jc w:val="left"/>
              <w:rPr>
                <w:sz w:val="22"/>
                <w:szCs w:val="22"/>
              </w:rPr>
            </w:pPr>
            <w:r w:rsidRPr="006E1CCD">
              <w:rPr>
                <w:sz w:val="22"/>
                <w:szCs w:val="22"/>
              </w:rPr>
              <w:t>Daya Masukan</w:t>
            </w:r>
          </w:p>
        </w:tc>
        <w:tc>
          <w:tcPr>
            <w:tcW w:w="2149" w:type="dxa"/>
            <w:vAlign w:val="center"/>
          </w:tcPr>
          <w:p w14:paraId="441B0710" w14:textId="6BEBD5D1" w:rsidR="00944146" w:rsidRPr="006E1CCD" w:rsidRDefault="00944146" w:rsidP="00944146">
            <w:pPr>
              <w:pStyle w:val="ISI"/>
              <w:spacing w:line="240" w:lineRule="auto"/>
              <w:ind w:firstLine="0"/>
              <w:jc w:val="center"/>
              <w:rPr>
                <w:sz w:val="22"/>
                <w:szCs w:val="22"/>
              </w:rPr>
            </w:pPr>
            <w:r>
              <w:rPr>
                <w:color w:val="000000"/>
                <w:sz w:val="22"/>
                <w:szCs w:val="22"/>
              </w:rPr>
              <w:t>159,1 W</w:t>
            </w:r>
          </w:p>
        </w:tc>
      </w:tr>
      <w:tr w:rsidR="00944146" w:rsidRPr="006E1CCD" w14:paraId="5017B76C" w14:textId="77777777" w:rsidTr="00860465">
        <w:trPr>
          <w:trHeight w:val="397"/>
        </w:trPr>
        <w:tc>
          <w:tcPr>
            <w:tcW w:w="3681" w:type="dxa"/>
            <w:vAlign w:val="center"/>
          </w:tcPr>
          <w:p w14:paraId="58760576" w14:textId="77777777" w:rsidR="00944146" w:rsidRPr="006E1CCD" w:rsidRDefault="00944146" w:rsidP="00944146">
            <w:pPr>
              <w:pStyle w:val="ISI"/>
              <w:spacing w:line="240" w:lineRule="auto"/>
              <w:ind w:firstLine="0"/>
              <w:jc w:val="left"/>
              <w:rPr>
                <w:sz w:val="22"/>
                <w:szCs w:val="22"/>
              </w:rPr>
            </w:pPr>
            <w:r w:rsidRPr="006E1CCD">
              <w:rPr>
                <w:sz w:val="22"/>
                <w:szCs w:val="22"/>
              </w:rPr>
              <w:t>Tegangan Keluaran Inverter</w:t>
            </w:r>
          </w:p>
        </w:tc>
        <w:tc>
          <w:tcPr>
            <w:tcW w:w="2149" w:type="dxa"/>
            <w:vAlign w:val="center"/>
          </w:tcPr>
          <w:p w14:paraId="42BC6266" w14:textId="4F6445F2" w:rsidR="00944146" w:rsidRPr="006E1CCD" w:rsidRDefault="00944146" w:rsidP="00944146">
            <w:pPr>
              <w:pStyle w:val="ISI"/>
              <w:spacing w:line="240" w:lineRule="auto"/>
              <w:ind w:firstLine="0"/>
              <w:jc w:val="center"/>
              <w:rPr>
                <w:sz w:val="22"/>
                <w:szCs w:val="22"/>
              </w:rPr>
            </w:pPr>
            <w:r>
              <w:rPr>
                <w:color w:val="000000"/>
                <w:sz w:val="22"/>
                <w:szCs w:val="22"/>
              </w:rPr>
              <w:t>224,8 V</w:t>
            </w:r>
          </w:p>
        </w:tc>
      </w:tr>
      <w:tr w:rsidR="00944146" w:rsidRPr="006E1CCD" w14:paraId="6E32F545" w14:textId="77777777" w:rsidTr="00860465">
        <w:trPr>
          <w:trHeight w:val="397"/>
        </w:trPr>
        <w:tc>
          <w:tcPr>
            <w:tcW w:w="3681" w:type="dxa"/>
            <w:vAlign w:val="center"/>
          </w:tcPr>
          <w:p w14:paraId="38E4984E" w14:textId="77777777" w:rsidR="00944146" w:rsidRPr="006E1CCD" w:rsidRDefault="00944146" w:rsidP="00944146">
            <w:pPr>
              <w:pStyle w:val="ISI"/>
              <w:spacing w:line="240" w:lineRule="auto"/>
              <w:ind w:firstLine="0"/>
              <w:jc w:val="left"/>
              <w:rPr>
                <w:sz w:val="22"/>
                <w:szCs w:val="22"/>
              </w:rPr>
            </w:pPr>
            <w:r w:rsidRPr="006E1CCD">
              <w:rPr>
                <w:sz w:val="22"/>
                <w:szCs w:val="22"/>
              </w:rPr>
              <w:t>Error Tegangan Inverter</w:t>
            </w:r>
          </w:p>
        </w:tc>
        <w:tc>
          <w:tcPr>
            <w:tcW w:w="2149" w:type="dxa"/>
            <w:vAlign w:val="center"/>
          </w:tcPr>
          <w:p w14:paraId="34B3BBA8" w14:textId="21BD6877" w:rsidR="00944146" w:rsidRPr="006E1CCD" w:rsidRDefault="00944146" w:rsidP="00944146">
            <w:pPr>
              <w:pStyle w:val="ISI"/>
              <w:spacing w:line="240" w:lineRule="auto"/>
              <w:ind w:firstLine="0"/>
              <w:jc w:val="center"/>
              <w:rPr>
                <w:sz w:val="22"/>
                <w:szCs w:val="22"/>
              </w:rPr>
            </w:pPr>
            <w:r>
              <w:rPr>
                <w:color w:val="000000"/>
                <w:sz w:val="22"/>
                <w:szCs w:val="22"/>
              </w:rPr>
              <w:t>2,18%</w:t>
            </w:r>
          </w:p>
        </w:tc>
      </w:tr>
      <w:tr w:rsidR="00C556F9" w:rsidRPr="006E1CCD" w14:paraId="3D745F72" w14:textId="77777777" w:rsidTr="00860465">
        <w:trPr>
          <w:trHeight w:val="397"/>
        </w:trPr>
        <w:tc>
          <w:tcPr>
            <w:tcW w:w="3681" w:type="dxa"/>
            <w:vAlign w:val="center"/>
          </w:tcPr>
          <w:p w14:paraId="327CBF34" w14:textId="2E2E6314" w:rsidR="00C556F9" w:rsidRPr="006E1CCD" w:rsidRDefault="00C556F9" w:rsidP="00C556F9">
            <w:pPr>
              <w:pStyle w:val="ISI"/>
              <w:spacing w:line="240" w:lineRule="auto"/>
              <w:ind w:firstLine="0"/>
              <w:jc w:val="left"/>
              <w:rPr>
                <w:sz w:val="22"/>
                <w:szCs w:val="22"/>
              </w:rPr>
            </w:pPr>
            <w:r w:rsidRPr="006E1CCD">
              <w:rPr>
                <w:sz w:val="22"/>
                <w:szCs w:val="22"/>
              </w:rPr>
              <w:t>Arus Keluaran Inverter</w:t>
            </w:r>
          </w:p>
        </w:tc>
        <w:tc>
          <w:tcPr>
            <w:tcW w:w="2149" w:type="dxa"/>
            <w:vAlign w:val="center"/>
          </w:tcPr>
          <w:p w14:paraId="76BFF705" w14:textId="449BC23E" w:rsidR="00C556F9" w:rsidRDefault="00C556F9" w:rsidP="00C556F9">
            <w:pPr>
              <w:pStyle w:val="ISI"/>
              <w:spacing w:line="240" w:lineRule="auto"/>
              <w:ind w:firstLine="0"/>
              <w:jc w:val="center"/>
              <w:rPr>
                <w:color w:val="000000"/>
                <w:sz w:val="22"/>
                <w:szCs w:val="22"/>
              </w:rPr>
            </w:pPr>
            <w:r>
              <w:rPr>
                <w:color w:val="000000"/>
                <w:sz w:val="22"/>
                <w:szCs w:val="22"/>
              </w:rPr>
              <w:t>1,136 A</w:t>
            </w:r>
          </w:p>
        </w:tc>
      </w:tr>
      <w:tr w:rsidR="00C556F9" w:rsidRPr="006E1CCD" w14:paraId="22930E4E" w14:textId="77777777" w:rsidTr="00860465">
        <w:trPr>
          <w:trHeight w:val="397"/>
        </w:trPr>
        <w:tc>
          <w:tcPr>
            <w:tcW w:w="3681" w:type="dxa"/>
            <w:vAlign w:val="center"/>
          </w:tcPr>
          <w:p w14:paraId="5B41A9F8" w14:textId="2677A568" w:rsidR="00C556F9" w:rsidRPr="006E1CCD" w:rsidRDefault="00C556F9" w:rsidP="00C556F9">
            <w:pPr>
              <w:pStyle w:val="ISI"/>
              <w:spacing w:line="240" w:lineRule="auto"/>
              <w:ind w:firstLine="0"/>
              <w:jc w:val="left"/>
              <w:rPr>
                <w:sz w:val="22"/>
                <w:szCs w:val="22"/>
              </w:rPr>
            </w:pPr>
            <w:r w:rsidRPr="006E1CCD">
              <w:rPr>
                <w:sz w:val="22"/>
                <w:szCs w:val="22"/>
              </w:rPr>
              <w:t>Frekuensi</w:t>
            </w:r>
          </w:p>
        </w:tc>
        <w:tc>
          <w:tcPr>
            <w:tcW w:w="2149" w:type="dxa"/>
            <w:vAlign w:val="center"/>
          </w:tcPr>
          <w:p w14:paraId="01227945" w14:textId="57115B4D" w:rsidR="00C556F9" w:rsidRDefault="00C556F9" w:rsidP="00C556F9">
            <w:pPr>
              <w:pStyle w:val="ISI"/>
              <w:spacing w:line="240" w:lineRule="auto"/>
              <w:ind w:firstLine="0"/>
              <w:jc w:val="center"/>
              <w:rPr>
                <w:color w:val="000000"/>
                <w:sz w:val="22"/>
                <w:szCs w:val="22"/>
              </w:rPr>
            </w:pPr>
            <w:r>
              <w:rPr>
                <w:color w:val="000000"/>
                <w:sz w:val="22"/>
                <w:szCs w:val="22"/>
              </w:rPr>
              <w:t>50.0 Hz</w:t>
            </w:r>
          </w:p>
        </w:tc>
      </w:tr>
      <w:tr w:rsidR="00C556F9" w:rsidRPr="006E1CCD" w14:paraId="76AD6553" w14:textId="77777777" w:rsidTr="00860465">
        <w:trPr>
          <w:trHeight w:val="397"/>
        </w:trPr>
        <w:tc>
          <w:tcPr>
            <w:tcW w:w="3681" w:type="dxa"/>
            <w:vAlign w:val="center"/>
          </w:tcPr>
          <w:p w14:paraId="09B4C573" w14:textId="4FE86E9D" w:rsidR="00C556F9" w:rsidRPr="006E1CCD" w:rsidRDefault="00C556F9" w:rsidP="00C556F9">
            <w:pPr>
              <w:pStyle w:val="ISI"/>
              <w:spacing w:line="240" w:lineRule="auto"/>
              <w:ind w:firstLine="0"/>
              <w:jc w:val="left"/>
              <w:rPr>
                <w:sz w:val="22"/>
                <w:szCs w:val="22"/>
              </w:rPr>
            </w:pPr>
            <w:r w:rsidRPr="006E1CCD">
              <w:rPr>
                <w:sz w:val="22"/>
                <w:szCs w:val="22"/>
              </w:rPr>
              <w:t>Daya Nyata (P)</w:t>
            </w:r>
          </w:p>
        </w:tc>
        <w:tc>
          <w:tcPr>
            <w:tcW w:w="2149" w:type="dxa"/>
            <w:vAlign w:val="center"/>
          </w:tcPr>
          <w:p w14:paraId="77078605" w14:textId="22E86E7B" w:rsidR="00C556F9" w:rsidRDefault="00C556F9" w:rsidP="00C556F9">
            <w:pPr>
              <w:pStyle w:val="ISI"/>
              <w:spacing w:line="240" w:lineRule="auto"/>
              <w:ind w:firstLine="0"/>
              <w:jc w:val="center"/>
              <w:rPr>
                <w:color w:val="000000"/>
                <w:sz w:val="22"/>
                <w:szCs w:val="22"/>
              </w:rPr>
            </w:pPr>
            <w:r>
              <w:rPr>
                <w:color w:val="000000"/>
                <w:sz w:val="22"/>
                <w:szCs w:val="22"/>
              </w:rPr>
              <w:t>131 W</w:t>
            </w:r>
          </w:p>
        </w:tc>
      </w:tr>
      <w:tr w:rsidR="00C556F9" w:rsidRPr="006E1CCD" w14:paraId="4EF9BC19" w14:textId="77777777" w:rsidTr="00860465">
        <w:trPr>
          <w:trHeight w:val="397"/>
        </w:trPr>
        <w:tc>
          <w:tcPr>
            <w:tcW w:w="3681" w:type="dxa"/>
            <w:vAlign w:val="center"/>
          </w:tcPr>
          <w:p w14:paraId="7F583C02" w14:textId="49E3184F" w:rsidR="00C556F9" w:rsidRPr="006E1CCD" w:rsidRDefault="00C556F9" w:rsidP="00C556F9">
            <w:pPr>
              <w:pStyle w:val="ISI"/>
              <w:spacing w:line="240" w:lineRule="auto"/>
              <w:ind w:firstLine="0"/>
              <w:jc w:val="left"/>
              <w:rPr>
                <w:sz w:val="22"/>
                <w:szCs w:val="22"/>
              </w:rPr>
            </w:pPr>
            <w:r w:rsidRPr="006E1CCD">
              <w:rPr>
                <w:sz w:val="22"/>
                <w:szCs w:val="22"/>
              </w:rPr>
              <w:t>Faktor Daya (PF)</w:t>
            </w:r>
          </w:p>
        </w:tc>
        <w:tc>
          <w:tcPr>
            <w:tcW w:w="2149" w:type="dxa"/>
            <w:vAlign w:val="center"/>
          </w:tcPr>
          <w:p w14:paraId="770326F0" w14:textId="28286E4F" w:rsidR="00C556F9" w:rsidRDefault="00C556F9" w:rsidP="00C556F9">
            <w:pPr>
              <w:pStyle w:val="ISI"/>
              <w:spacing w:line="240" w:lineRule="auto"/>
              <w:ind w:firstLine="0"/>
              <w:jc w:val="center"/>
              <w:rPr>
                <w:color w:val="000000"/>
                <w:sz w:val="22"/>
                <w:szCs w:val="22"/>
              </w:rPr>
            </w:pPr>
            <w:r>
              <w:rPr>
                <w:color w:val="000000"/>
                <w:sz w:val="22"/>
                <w:szCs w:val="22"/>
              </w:rPr>
              <w:t>0,52</w:t>
            </w:r>
          </w:p>
        </w:tc>
      </w:tr>
      <w:tr w:rsidR="00C556F9" w:rsidRPr="006E1CCD" w14:paraId="6A9D918D" w14:textId="77777777" w:rsidTr="00860465">
        <w:trPr>
          <w:trHeight w:val="397"/>
        </w:trPr>
        <w:tc>
          <w:tcPr>
            <w:tcW w:w="3681" w:type="dxa"/>
            <w:vAlign w:val="center"/>
          </w:tcPr>
          <w:p w14:paraId="39FFC74D" w14:textId="321C9DD9" w:rsidR="00C556F9" w:rsidRPr="006E1CCD" w:rsidRDefault="00C556F9" w:rsidP="00C556F9">
            <w:pPr>
              <w:pStyle w:val="ISI"/>
              <w:spacing w:line="240" w:lineRule="auto"/>
              <w:ind w:firstLine="0"/>
              <w:jc w:val="left"/>
              <w:rPr>
                <w:sz w:val="22"/>
                <w:szCs w:val="22"/>
              </w:rPr>
            </w:pPr>
            <w:r w:rsidRPr="006E1CCD">
              <w:rPr>
                <w:sz w:val="22"/>
                <w:szCs w:val="22"/>
              </w:rPr>
              <w:t>Daya Semu (S)</w:t>
            </w:r>
          </w:p>
        </w:tc>
        <w:tc>
          <w:tcPr>
            <w:tcW w:w="2149" w:type="dxa"/>
            <w:vAlign w:val="center"/>
          </w:tcPr>
          <w:p w14:paraId="248DAFCA" w14:textId="0EE05CCF" w:rsidR="00C556F9" w:rsidRDefault="00C556F9" w:rsidP="00C556F9">
            <w:pPr>
              <w:pStyle w:val="ISI"/>
              <w:spacing w:line="240" w:lineRule="auto"/>
              <w:ind w:firstLine="0"/>
              <w:jc w:val="center"/>
              <w:rPr>
                <w:color w:val="000000"/>
                <w:sz w:val="22"/>
                <w:szCs w:val="22"/>
              </w:rPr>
            </w:pPr>
            <w:r>
              <w:rPr>
                <w:color w:val="000000"/>
                <w:sz w:val="22"/>
                <w:szCs w:val="22"/>
              </w:rPr>
              <w:t>253 VA</w:t>
            </w:r>
          </w:p>
        </w:tc>
      </w:tr>
      <w:tr w:rsidR="00C556F9" w:rsidRPr="006E1CCD" w14:paraId="2DCFDC91" w14:textId="77777777" w:rsidTr="00860465">
        <w:trPr>
          <w:trHeight w:val="397"/>
        </w:trPr>
        <w:tc>
          <w:tcPr>
            <w:tcW w:w="3681" w:type="dxa"/>
            <w:vAlign w:val="center"/>
          </w:tcPr>
          <w:p w14:paraId="1180A64F" w14:textId="505535E8" w:rsidR="00C556F9" w:rsidRPr="006E1CCD" w:rsidRDefault="00C556F9" w:rsidP="00C556F9">
            <w:pPr>
              <w:pStyle w:val="ISI"/>
              <w:spacing w:line="240" w:lineRule="auto"/>
              <w:ind w:firstLine="0"/>
              <w:jc w:val="left"/>
              <w:rPr>
                <w:sz w:val="22"/>
                <w:szCs w:val="22"/>
              </w:rPr>
            </w:pPr>
            <w:r w:rsidRPr="006E1CCD">
              <w:rPr>
                <w:sz w:val="22"/>
                <w:szCs w:val="22"/>
              </w:rPr>
              <w:t>Daya Reaktif (Q)</w:t>
            </w:r>
          </w:p>
        </w:tc>
        <w:tc>
          <w:tcPr>
            <w:tcW w:w="2149" w:type="dxa"/>
            <w:vAlign w:val="center"/>
          </w:tcPr>
          <w:p w14:paraId="0F78F15B" w14:textId="7001F4C6" w:rsidR="00C556F9" w:rsidRDefault="00C556F9" w:rsidP="00C556F9">
            <w:pPr>
              <w:pStyle w:val="ISI"/>
              <w:spacing w:line="240" w:lineRule="auto"/>
              <w:ind w:firstLine="0"/>
              <w:jc w:val="center"/>
              <w:rPr>
                <w:color w:val="000000"/>
                <w:sz w:val="22"/>
                <w:szCs w:val="22"/>
              </w:rPr>
            </w:pPr>
            <w:r>
              <w:rPr>
                <w:color w:val="000000"/>
                <w:sz w:val="22"/>
                <w:szCs w:val="22"/>
              </w:rPr>
              <w:t>217 VAR</w:t>
            </w:r>
          </w:p>
        </w:tc>
      </w:tr>
      <w:tr w:rsidR="00C556F9" w:rsidRPr="006E1CCD" w14:paraId="14E1E88A" w14:textId="77777777" w:rsidTr="00860465">
        <w:trPr>
          <w:trHeight w:val="397"/>
        </w:trPr>
        <w:tc>
          <w:tcPr>
            <w:tcW w:w="3681" w:type="dxa"/>
            <w:vAlign w:val="center"/>
          </w:tcPr>
          <w:p w14:paraId="6831926B" w14:textId="16183490" w:rsidR="00C556F9" w:rsidRPr="006E1CCD" w:rsidRDefault="00C556F9" w:rsidP="00C556F9">
            <w:pPr>
              <w:pStyle w:val="ISI"/>
              <w:spacing w:line="240" w:lineRule="auto"/>
              <w:ind w:firstLine="0"/>
              <w:jc w:val="left"/>
              <w:rPr>
                <w:sz w:val="22"/>
                <w:szCs w:val="22"/>
              </w:rPr>
            </w:pPr>
            <w:r w:rsidRPr="006E1CCD">
              <w:rPr>
                <w:sz w:val="22"/>
                <w:szCs w:val="22"/>
              </w:rPr>
              <w:t>THD Tegangan (THD</w:t>
            </w:r>
            <w:r w:rsidRPr="006E1CCD">
              <w:rPr>
                <w:sz w:val="22"/>
                <w:szCs w:val="22"/>
                <w:vertAlign w:val="subscript"/>
              </w:rPr>
              <w:t>V</w:t>
            </w:r>
            <w:r w:rsidRPr="006E1CCD">
              <w:rPr>
                <w:sz w:val="22"/>
                <w:szCs w:val="22"/>
              </w:rPr>
              <w:t>)</w:t>
            </w:r>
          </w:p>
        </w:tc>
        <w:tc>
          <w:tcPr>
            <w:tcW w:w="2149" w:type="dxa"/>
            <w:vAlign w:val="center"/>
          </w:tcPr>
          <w:p w14:paraId="50CAF33A" w14:textId="39A529B1" w:rsidR="00C556F9" w:rsidRDefault="00C556F9" w:rsidP="00C556F9">
            <w:pPr>
              <w:pStyle w:val="ISI"/>
              <w:spacing w:line="240" w:lineRule="auto"/>
              <w:ind w:firstLine="0"/>
              <w:jc w:val="center"/>
              <w:rPr>
                <w:color w:val="000000"/>
                <w:sz w:val="22"/>
                <w:szCs w:val="22"/>
              </w:rPr>
            </w:pPr>
            <w:r>
              <w:rPr>
                <w:color w:val="000000"/>
                <w:sz w:val="22"/>
                <w:szCs w:val="22"/>
              </w:rPr>
              <w:t>10,30%</w:t>
            </w:r>
          </w:p>
        </w:tc>
      </w:tr>
      <w:tr w:rsidR="00C556F9" w:rsidRPr="006E1CCD" w14:paraId="46935388" w14:textId="77777777" w:rsidTr="00860465">
        <w:trPr>
          <w:trHeight w:val="397"/>
        </w:trPr>
        <w:tc>
          <w:tcPr>
            <w:tcW w:w="3681" w:type="dxa"/>
            <w:vAlign w:val="center"/>
          </w:tcPr>
          <w:p w14:paraId="7DA5FA62" w14:textId="103D39AE" w:rsidR="00C556F9" w:rsidRPr="006E1CCD" w:rsidRDefault="00C556F9" w:rsidP="00C556F9">
            <w:pPr>
              <w:pStyle w:val="ISI"/>
              <w:spacing w:line="240" w:lineRule="auto"/>
              <w:ind w:firstLine="0"/>
              <w:jc w:val="left"/>
              <w:rPr>
                <w:sz w:val="22"/>
                <w:szCs w:val="22"/>
              </w:rPr>
            </w:pPr>
            <w:r w:rsidRPr="006E1CCD">
              <w:rPr>
                <w:sz w:val="22"/>
                <w:szCs w:val="22"/>
              </w:rPr>
              <w:t>THD Arus (THD</w:t>
            </w:r>
            <w:r w:rsidRPr="006E1CCD">
              <w:rPr>
                <w:sz w:val="22"/>
                <w:szCs w:val="22"/>
                <w:vertAlign w:val="subscript"/>
              </w:rPr>
              <w:t>I</w:t>
            </w:r>
            <w:r w:rsidRPr="006E1CCD">
              <w:rPr>
                <w:sz w:val="22"/>
                <w:szCs w:val="22"/>
              </w:rPr>
              <w:t>)</w:t>
            </w:r>
          </w:p>
        </w:tc>
        <w:tc>
          <w:tcPr>
            <w:tcW w:w="2149" w:type="dxa"/>
            <w:vAlign w:val="center"/>
          </w:tcPr>
          <w:p w14:paraId="63837E5B" w14:textId="17DA7B8A" w:rsidR="00C556F9" w:rsidRDefault="00C556F9" w:rsidP="00C556F9">
            <w:pPr>
              <w:pStyle w:val="ISI"/>
              <w:spacing w:line="240" w:lineRule="auto"/>
              <w:ind w:firstLine="0"/>
              <w:jc w:val="center"/>
              <w:rPr>
                <w:color w:val="000000"/>
                <w:sz w:val="22"/>
                <w:szCs w:val="22"/>
              </w:rPr>
            </w:pPr>
            <w:r>
              <w:rPr>
                <w:color w:val="000000"/>
                <w:sz w:val="22"/>
                <w:szCs w:val="22"/>
              </w:rPr>
              <w:t>22,00%</w:t>
            </w:r>
          </w:p>
        </w:tc>
      </w:tr>
      <w:tr w:rsidR="00C556F9" w:rsidRPr="006E1CCD" w14:paraId="7FD3DCA9" w14:textId="77777777" w:rsidTr="00860465">
        <w:trPr>
          <w:trHeight w:val="397"/>
        </w:trPr>
        <w:tc>
          <w:tcPr>
            <w:tcW w:w="3681" w:type="dxa"/>
            <w:vAlign w:val="center"/>
          </w:tcPr>
          <w:p w14:paraId="0B10C71C" w14:textId="33C220DE" w:rsidR="00C556F9" w:rsidRPr="006E1CCD" w:rsidRDefault="00C556F9" w:rsidP="00C556F9">
            <w:pPr>
              <w:pStyle w:val="ISI"/>
              <w:spacing w:line="240" w:lineRule="auto"/>
              <w:ind w:firstLine="0"/>
              <w:jc w:val="left"/>
              <w:rPr>
                <w:sz w:val="22"/>
                <w:szCs w:val="22"/>
              </w:rPr>
            </w:pPr>
            <w:r>
              <w:rPr>
                <w:sz w:val="22"/>
                <w:szCs w:val="22"/>
              </w:rPr>
              <w:t>Efisiensi</w:t>
            </w:r>
          </w:p>
        </w:tc>
        <w:tc>
          <w:tcPr>
            <w:tcW w:w="2149" w:type="dxa"/>
            <w:vAlign w:val="center"/>
          </w:tcPr>
          <w:p w14:paraId="1DB33A64" w14:textId="3973C648" w:rsidR="00C556F9" w:rsidRDefault="00C556F9" w:rsidP="00C556F9">
            <w:pPr>
              <w:pStyle w:val="ISI"/>
              <w:spacing w:line="240" w:lineRule="auto"/>
              <w:ind w:firstLine="0"/>
              <w:jc w:val="center"/>
              <w:rPr>
                <w:color w:val="000000"/>
                <w:sz w:val="22"/>
                <w:szCs w:val="22"/>
              </w:rPr>
            </w:pPr>
            <w:r>
              <w:rPr>
                <w:color w:val="000000"/>
                <w:sz w:val="22"/>
                <w:szCs w:val="22"/>
              </w:rPr>
              <w:t>83,45%</w:t>
            </w:r>
          </w:p>
        </w:tc>
      </w:tr>
    </w:tbl>
    <w:p w14:paraId="12B91C83" w14:textId="77777777" w:rsidR="00944146" w:rsidRDefault="00944146" w:rsidP="00E82011">
      <w:pPr>
        <w:pStyle w:val="ISI"/>
      </w:pPr>
    </w:p>
    <w:p w14:paraId="2EA5E961" w14:textId="4BBB6513" w:rsidR="00704EF5" w:rsidRDefault="00704EF5" w:rsidP="00E82011">
      <w:pPr>
        <w:pStyle w:val="ISI"/>
      </w:pPr>
      <w:r>
        <w:t>Hasil pengujian menunjukkan bahwa integrasi Fuzzy Logic Controller Tipe 2 mampu menghasilkan tegangan keluaran yang stabil sebesar 224,8 V dengan arus 1,136 A. Jika dibandingkan dengan pengujian openloop sebelumnya yang mana tegangan keluaran adalah sebesar 224,1 V, kontroler terlihat memberikan tegangan yang lebih tinggi. Hal ini dapat terjadi sebagaimana pada respon sistem dalam kondisi beban rendah yang telah dibahas pada subbab sebelumnya. Kontroler menghasilkan nilai modulation index yang nampak kasar, karena tegangan pada kondisi openloop sudah berada pada rentang membership function Z. Meskipun demikian, kemampuan menjaga tegangan di atas nilai nominal ini dengan eror 2,18% ini masih berada dalam rentang yang ditoleransi.</w:t>
      </w:r>
    </w:p>
    <w:p w14:paraId="17B181A2" w14:textId="614A3394" w:rsidR="00E460A8" w:rsidRDefault="00704EF5" w:rsidP="00E460A8">
      <w:pPr>
        <w:pStyle w:val="ISI"/>
      </w:pPr>
      <w:r>
        <w:t xml:space="preserve">Sedangkan dari segi konsumsi energi, daya input tercatat sebesar 159,1 W dan menghasilkan daya keluaran 131 W, sehingga diperoleh efisiensi sistem sebesar 83,45%. Perlu dicatat bahwa faktor daya yang terukur sangatlah rendah di angka 0,52. Sebagaimana dijelaskan pada Subbab 4.4.3 sebelumnya, karakteristik ini bukanlah pertanda dari kelemahan kontrol, melainkan karakteristik alami motor induksi tanpa beban yang menarik arus dominan, dalam hal ini adalah 217 VAR </w:t>
      </w:r>
      <w:r>
        <w:lastRenderedPageBreak/>
        <w:t>untuk membangkitkan medan magnet stator. Meskipun faktor daya rendah membebani inverter dengan arus semu yang lebih tinggi, kontroler tetap mampu mem</w:t>
      </w:r>
      <w:r w:rsidR="00FF08FE">
        <w:t>berikan kebutuhan daya reaktif tersebut tanpa distorsi tegangan yang berarti</w:t>
      </w:r>
      <w:r w:rsidR="00E460A8">
        <w:t>. Pembacaan alat ukur terkait parameter kualitas daya pada dapat dilihat pada Tabel 4.3</w:t>
      </w:r>
      <w:r w:rsidR="00A458CF">
        <w:t>7</w:t>
      </w:r>
      <w:r w:rsidR="00E460A8">
        <w:t>.</w:t>
      </w:r>
    </w:p>
    <w:p w14:paraId="7BE71884" w14:textId="77777777" w:rsidR="00944146" w:rsidRDefault="00944146" w:rsidP="00E82011">
      <w:pPr>
        <w:pStyle w:val="ISI"/>
      </w:pPr>
    </w:p>
    <w:p w14:paraId="2B46089A" w14:textId="5080E377" w:rsidR="00944146" w:rsidRPr="00891F50" w:rsidRDefault="00891F50" w:rsidP="00891F50">
      <w:pPr>
        <w:pStyle w:val="TABEL"/>
        <w:rPr>
          <w:b w:val="0"/>
          <w:bCs/>
        </w:rPr>
      </w:pPr>
      <w:bookmarkStart w:id="203" w:name="_Toc229342879"/>
      <w:r>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37</w:t>
      </w:r>
      <w:r>
        <w:fldChar w:fldCharType="end"/>
      </w:r>
      <w:r>
        <w:t xml:space="preserve"> </w:t>
      </w:r>
      <w:r w:rsidRPr="00891F50">
        <w:rPr>
          <w:b w:val="0"/>
          <w:bCs/>
        </w:rPr>
        <w:t>Parameter Kualitas Daya Pengujian Integrasi Closeloop dengan Motor tanpa Beban</w:t>
      </w:r>
      <w:bookmarkEnd w:id="203"/>
    </w:p>
    <w:tbl>
      <w:tblPr>
        <w:tblStyle w:val="TableGrid"/>
        <w:tblW w:w="7938" w:type="dxa"/>
        <w:tblLook w:val="04A0" w:firstRow="1" w:lastRow="0" w:firstColumn="1" w:lastColumn="0" w:noHBand="0" w:noVBand="1"/>
      </w:tblPr>
      <w:tblGrid>
        <w:gridCol w:w="3969"/>
        <w:gridCol w:w="3969"/>
      </w:tblGrid>
      <w:tr w:rsidR="00944146" w14:paraId="73D9D61C" w14:textId="77777777" w:rsidTr="00E4191B">
        <w:trPr>
          <w:trHeight w:val="425"/>
        </w:trPr>
        <w:tc>
          <w:tcPr>
            <w:tcW w:w="3969" w:type="dxa"/>
            <w:shd w:val="clear" w:color="auto" w:fill="FFFF00"/>
            <w:vAlign w:val="center"/>
          </w:tcPr>
          <w:p w14:paraId="38C4B3EB" w14:textId="77777777" w:rsidR="00944146" w:rsidRPr="006E1CCD" w:rsidRDefault="00944146" w:rsidP="00E4191B">
            <w:pPr>
              <w:pStyle w:val="ISI"/>
              <w:spacing w:line="240" w:lineRule="auto"/>
              <w:ind w:firstLine="0"/>
              <w:jc w:val="center"/>
              <w:rPr>
                <w:sz w:val="22"/>
                <w:szCs w:val="22"/>
              </w:rPr>
            </w:pPr>
            <w:r w:rsidRPr="006E1CCD">
              <w:rPr>
                <w:sz w:val="22"/>
                <w:szCs w:val="22"/>
              </w:rPr>
              <w:t>Parameter</w:t>
            </w:r>
          </w:p>
        </w:tc>
        <w:tc>
          <w:tcPr>
            <w:tcW w:w="3969" w:type="dxa"/>
            <w:shd w:val="clear" w:color="auto" w:fill="FFFF00"/>
            <w:vAlign w:val="center"/>
          </w:tcPr>
          <w:p w14:paraId="6D370C25" w14:textId="77777777" w:rsidR="00944146" w:rsidRPr="006E1CCD" w:rsidRDefault="00944146" w:rsidP="00E4191B">
            <w:pPr>
              <w:pStyle w:val="ISI"/>
              <w:spacing w:line="240" w:lineRule="auto"/>
              <w:ind w:firstLine="0"/>
              <w:jc w:val="center"/>
              <w:rPr>
                <w:noProof/>
                <w:sz w:val="22"/>
                <w:szCs w:val="22"/>
              </w:rPr>
            </w:pPr>
            <w:r w:rsidRPr="006E1CCD">
              <w:rPr>
                <w:noProof/>
                <w:sz w:val="22"/>
                <w:szCs w:val="22"/>
              </w:rPr>
              <w:t>Tampilan Fluke 43b</w:t>
            </w:r>
          </w:p>
        </w:tc>
      </w:tr>
      <w:tr w:rsidR="00944146" w14:paraId="69EEA422" w14:textId="77777777" w:rsidTr="00014ABF">
        <w:trPr>
          <w:trHeight w:val="2268"/>
        </w:trPr>
        <w:tc>
          <w:tcPr>
            <w:tcW w:w="3969" w:type="dxa"/>
            <w:vAlign w:val="center"/>
          </w:tcPr>
          <w:p w14:paraId="06F7D4F4" w14:textId="77777777" w:rsidR="00944146" w:rsidRPr="002E11B7" w:rsidRDefault="00944146" w:rsidP="00E4191B">
            <w:pPr>
              <w:pStyle w:val="ISI"/>
              <w:spacing w:line="240" w:lineRule="auto"/>
              <w:ind w:firstLine="0"/>
              <w:jc w:val="center"/>
              <w:rPr>
                <w:sz w:val="22"/>
                <w:szCs w:val="22"/>
              </w:rPr>
            </w:pPr>
            <w:r w:rsidRPr="002E11B7">
              <w:rPr>
                <w:sz w:val="22"/>
                <w:szCs w:val="22"/>
              </w:rPr>
              <w:t>Sinyal tegangan dan arus keluaran</w:t>
            </w:r>
          </w:p>
        </w:tc>
        <w:tc>
          <w:tcPr>
            <w:tcW w:w="3969" w:type="dxa"/>
            <w:vAlign w:val="center"/>
          </w:tcPr>
          <w:p w14:paraId="6CB153F4" w14:textId="1F3537ED" w:rsidR="00944146" w:rsidRPr="006E1CCD" w:rsidRDefault="00944146" w:rsidP="00E4191B">
            <w:pPr>
              <w:pStyle w:val="ISI"/>
              <w:spacing w:line="240" w:lineRule="auto"/>
              <w:ind w:firstLine="0"/>
              <w:jc w:val="center"/>
              <w:rPr>
                <w:sz w:val="22"/>
                <w:szCs w:val="22"/>
              </w:rPr>
            </w:pPr>
            <w:r>
              <w:rPr>
                <w:noProof/>
                <w:sz w:val="22"/>
                <w:szCs w:val="22"/>
              </w:rPr>
              <w:drawing>
                <wp:inline distT="0" distB="0" distL="0" distR="0" wp14:anchorId="4252E583" wp14:editId="4880604D">
                  <wp:extent cx="1368000" cy="1368000"/>
                  <wp:effectExtent l="0" t="0" r="3810" b="3810"/>
                  <wp:docPr id="16078914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944146" w14:paraId="2B192D7F" w14:textId="77777777" w:rsidTr="00014ABF">
        <w:trPr>
          <w:trHeight w:val="2268"/>
        </w:trPr>
        <w:tc>
          <w:tcPr>
            <w:tcW w:w="3969" w:type="dxa"/>
            <w:vAlign w:val="center"/>
          </w:tcPr>
          <w:p w14:paraId="031BAD28" w14:textId="77777777" w:rsidR="00944146" w:rsidRPr="002E11B7" w:rsidRDefault="00944146" w:rsidP="00E4191B">
            <w:pPr>
              <w:pStyle w:val="ISI"/>
              <w:spacing w:line="240" w:lineRule="auto"/>
              <w:ind w:firstLine="0"/>
              <w:jc w:val="center"/>
              <w:rPr>
                <w:sz w:val="22"/>
                <w:szCs w:val="22"/>
              </w:rPr>
            </w:pPr>
            <w:r w:rsidRPr="002E11B7">
              <w:rPr>
                <w:sz w:val="22"/>
                <w:szCs w:val="22"/>
              </w:rPr>
              <w:t>Pengukuran daya aktif, semu, reaktif, serta faktor daya yang dihasilkan</w:t>
            </w:r>
          </w:p>
        </w:tc>
        <w:tc>
          <w:tcPr>
            <w:tcW w:w="3969" w:type="dxa"/>
            <w:vAlign w:val="center"/>
          </w:tcPr>
          <w:p w14:paraId="57CE9439" w14:textId="5E8E7BC5" w:rsidR="00944146" w:rsidRPr="006E1CCD" w:rsidRDefault="00944146" w:rsidP="00E4191B">
            <w:pPr>
              <w:pStyle w:val="ISI"/>
              <w:spacing w:line="240" w:lineRule="auto"/>
              <w:ind w:firstLine="0"/>
              <w:jc w:val="center"/>
              <w:rPr>
                <w:noProof/>
                <w:sz w:val="22"/>
                <w:szCs w:val="22"/>
              </w:rPr>
            </w:pPr>
            <w:r>
              <w:rPr>
                <w:noProof/>
                <w:sz w:val="22"/>
                <w:szCs w:val="22"/>
              </w:rPr>
              <w:drawing>
                <wp:inline distT="0" distB="0" distL="0" distR="0" wp14:anchorId="1B42F95D" wp14:editId="53DE2CC6">
                  <wp:extent cx="1368000" cy="1368000"/>
                  <wp:effectExtent l="0" t="0" r="3810" b="3810"/>
                  <wp:docPr id="16336705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944146" w14:paraId="68DA104C" w14:textId="77777777" w:rsidTr="00014ABF">
        <w:trPr>
          <w:trHeight w:val="2268"/>
        </w:trPr>
        <w:tc>
          <w:tcPr>
            <w:tcW w:w="3969" w:type="dxa"/>
            <w:vAlign w:val="center"/>
          </w:tcPr>
          <w:p w14:paraId="7FF322FF" w14:textId="77777777" w:rsidR="00944146" w:rsidRPr="002E11B7" w:rsidRDefault="00944146" w:rsidP="00E4191B">
            <w:pPr>
              <w:pStyle w:val="ISI"/>
              <w:spacing w:line="240" w:lineRule="auto"/>
              <w:ind w:firstLine="0"/>
              <w:jc w:val="center"/>
              <w:rPr>
                <w:sz w:val="22"/>
                <w:szCs w:val="22"/>
              </w:rPr>
            </w:pPr>
            <w:r w:rsidRPr="002E11B7">
              <w:rPr>
                <w:sz w:val="22"/>
                <w:szCs w:val="22"/>
              </w:rPr>
              <w:t>Pengukuran THD tegangan beserta komponen harmonisanya</w:t>
            </w:r>
          </w:p>
        </w:tc>
        <w:tc>
          <w:tcPr>
            <w:tcW w:w="3969" w:type="dxa"/>
            <w:vAlign w:val="center"/>
          </w:tcPr>
          <w:p w14:paraId="2D9283E1" w14:textId="0471726F" w:rsidR="00944146" w:rsidRDefault="00944146" w:rsidP="00E4191B">
            <w:pPr>
              <w:pStyle w:val="ISI"/>
              <w:spacing w:line="240" w:lineRule="auto"/>
              <w:ind w:firstLine="0"/>
              <w:jc w:val="center"/>
              <w:rPr>
                <w:noProof/>
              </w:rPr>
            </w:pPr>
            <w:r>
              <w:rPr>
                <w:noProof/>
              </w:rPr>
              <w:drawing>
                <wp:inline distT="0" distB="0" distL="0" distR="0" wp14:anchorId="790BA371" wp14:editId="44B6CB5C">
                  <wp:extent cx="1368000" cy="1368000"/>
                  <wp:effectExtent l="0" t="0" r="3810" b="3810"/>
                  <wp:docPr id="11552087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860465" w14:paraId="46EBF8F5" w14:textId="77777777" w:rsidTr="00014ABF">
        <w:trPr>
          <w:trHeight w:val="2268"/>
        </w:trPr>
        <w:tc>
          <w:tcPr>
            <w:tcW w:w="3969" w:type="dxa"/>
            <w:vAlign w:val="center"/>
          </w:tcPr>
          <w:p w14:paraId="1C9E486B" w14:textId="63F25A76" w:rsidR="00860465" w:rsidRPr="002E11B7" w:rsidRDefault="00860465" w:rsidP="00860465">
            <w:pPr>
              <w:pStyle w:val="ISI"/>
              <w:spacing w:line="240" w:lineRule="auto"/>
              <w:ind w:firstLine="0"/>
              <w:jc w:val="center"/>
              <w:rPr>
                <w:sz w:val="22"/>
                <w:szCs w:val="22"/>
              </w:rPr>
            </w:pPr>
            <w:r w:rsidRPr="002E11B7">
              <w:rPr>
                <w:sz w:val="22"/>
                <w:szCs w:val="22"/>
              </w:rPr>
              <w:t>Pengukuran THD arus beserta komponen harmonisanya</w:t>
            </w:r>
          </w:p>
        </w:tc>
        <w:tc>
          <w:tcPr>
            <w:tcW w:w="3969" w:type="dxa"/>
            <w:vAlign w:val="center"/>
          </w:tcPr>
          <w:p w14:paraId="7F4CF8A6" w14:textId="638556BA" w:rsidR="00860465" w:rsidRDefault="00860465" w:rsidP="00860465">
            <w:pPr>
              <w:pStyle w:val="ISI"/>
              <w:spacing w:line="240" w:lineRule="auto"/>
              <w:ind w:firstLine="0"/>
              <w:jc w:val="center"/>
              <w:rPr>
                <w:noProof/>
              </w:rPr>
            </w:pPr>
            <w:r>
              <w:rPr>
                <w:noProof/>
              </w:rPr>
              <w:drawing>
                <wp:inline distT="0" distB="0" distL="0" distR="0" wp14:anchorId="0D5D1310" wp14:editId="46B0F918">
                  <wp:extent cx="1368000" cy="1368000"/>
                  <wp:effectExtent l="0" t="0" r="3810" b="3810"/>
                  <wp:docPr id="59869462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bl>
    <w:p w14:paraId="218785D0" w14:textId="77777777" w:rsidR="004F032E" w:rsidRDefault="004F032E"/>
    <w:p w14:paraId="62503908" w14:textId="5BD13505" w:rsidR="006B7204" w:rsidRDefault="00E460A8" w:rsidP="00E82011">
      <w:pPr>
        <w:pStyle w:val="ISI"/>
      </w:pPr>
      <w:r>
        <w:lastRenderedPageBreak/>
        <w:t>Hal yang menarik pada pengujian ini adalah keunggulan jika dilihat dari analisis harmonisa. Meskipun sistem integrasi closeloop tidak menjadikan optimasi THD sebagai tujuan, tetapi nilai THD tegangan tercatat sebesar 10,3% sedangkan arus ditekan menjadi 22,0%. Sebagai perbandingan, pada sistem openloop, THD arus mencapai 24,0%.</w:t>
      </w:r>
    </w:p>
    <w:p w14:paraId="2C2260B8" w14:textId="77777777" w:rsidR="00944146" w:rsidRDefault="00944146" w:rsidP="00E82011">
      <w:pPr>
        <w:pStyle w:val="ISI"/>
      </w:pPr>
    </w:p>
    <w:p w14:paraId="57F92C37" w14:textId="5D8CBE55" w:rsidR="006B7204" w:rsidRDefault="006B7204" w:rsidP="003975D8">
      <w:pPr>
        <w:pStyle w:val="SUBSUBBAB"/>
        <w:rPr>
          <w:lang w:eastAsia="en-ID"/>
        </w:rPr>
      </w:pPr>
      <w:bookmarkStart w:id="204" w:name="_Toc229341868"/>
      <w:r>
        <w:rPr>
          <w:lang w:eastAsia="en-ID"/>
        </w:rPr>
        <w:t>Pengujian Integrasi Closeloop dengan Motor Berbeban</w:t>
      </w:r>
      <w:bookmarkEnd w:id="204"/>
    </w:p>
    <w:p w14:paraId="4996510A" w14:textId="77777777" w:rsidR="00DC3104" w:rsidRDefault="00DC3104" w:rsidP="00DC3104">
      <w:pPr>
        <w:pStyle w:val="ISI"/>
      </w:pPr>
      <w:r>
        <w:t xml:space="preserve">Pengujian ini dilakukan untuk mengevaluasi kinerja sistem terintegrasi </w:t>
      </w:r>
      <w:r>
        <w:rPr>
          <w:rStyle w:val="Emphasis"/>
        </w:rPr>
        <w:t>closed-loop</w:t>
      </w:r>
      <w:r>
        <w:t xml:space="preserve"> pada kondisi beban mekanis riil yang bersifat dinamis. Beban yang digunakan berupa motor induksi Shimizu PN-125 BIT yang dikopel dengan mesin penghalus </w:t>
      </w:r>
      <w:r>
        <w:rPr>
          <w:rStyle w:val="Emphasis"/>
        </w:rPr>
        <w:t>Disk Mill</w:t>
      </w:r>
      <w:r>
        <w:t xml:space="preserve"> DAMIJI Model FFC-15, di mana sistem digunakan untuk menghaluskan ketumbar sebagai representasi aplikasi nyata. Pengujian ini tidak hanya bertujuan untuk menguji kemampuan suplai daya sistem, tetapi juga untuk menilai kekakuan (</w:t>
      </w:r>
      <w:r>
        <w:rPr>
          <w:rStyle w:val="Emphasis"/>
        </w:rPr>
        <w:t>stiffness</w:t>
      </w:r>
      <w:r>
        <w:t>) dan ketahanan sistem kontrol dalam merespons fluktuasi torsi beban yang muncul selama proses penggilingan. Data hasil pengujian disajikan pada Tabel 4.38.</w:t>
      </w:r>
    </w:p>
    <w:p w14:paraId="7C73D3E2" w14:textId="77777777" w:rsidR="00944146" w:rsidRDefault="00944146" w:rsidP="00860465">
      <w:pPr>
        <w:pStyle w:val="ISI"/>
        <w:spacing w:line="240" w:lineRule="auto"/>
      </w:pPr>
    </w:p>
    <w:p w14:paraId="1E19D333" w14:textId="01E81281" w:rsidR="00944146" w:rsidRPr="00891F50" w:rsidRDefault="00891F50" w:rsidP="00891F50">
      <w:pPr>
        <w:pStyle w:val="TABEL"/>
        <w:rPr>
          <w:b w:val="0"/>
          <w:bCs/>
        </w:rPr>
      </w:pPr>
      <w:bookmarkStart w:id="205" w:name="_Toc229342880"/>
      <w:r>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38</w:t>
      </w:r>
      <w:r>
        <w:fldChar w:fldCharType="end"/>
      </w:r>
      <w:r>
        <w:t xml:space="preserve"> </w:t>
      </w:r>
      <w:r w:rsidRPr="00891F50">
        <w:rPr>
          <w:b w:val="0"/>
          <w:bCs/>
        </w:rPr>
        <w:t>Pengujian Integrasi Closeloop dengan Motor Berbeban</w:t>
      </w:r>
      <w:bookmarkEnd w:id="205"/>
    </w:p>
    <w:tbl>
      <w:tblPr>
        <w:tblStyle w:val="TableGrid"/>
        <w:tblW w:w="0" w:type="auto"/>
        <w:tblInd w:w="1129" w:type="dxa"/>
        <w:tblLook w:val="04A0" w:firstRow="1" w:lastRow="0" w:firstColumn="1" w:lastColumn="0" w:noHBand="0" w:noVBand="1"/>
      </w:tblPr>
      <w:tblGrid>
        <w:gridCol w:w="3681"/>
        <w:gridCol w:w="2149"/>
      </w:tblGrid>
      <w:tr w:rsidR="00944146" w:rsidRPr="006E1CCD" w14:paraId="0EB1326E" w14:textId="77777777" w:rsidTr="00860465">
        <w:trPr>
          <w:trHeight w:val="397"/>
        </w:trPr>
        <w:tc>
          <w:tcPr>
            <w:tcW w:w="3681" w:type="dxa"/>
            <w:shd w:val="clear" w:color="auto" w:fill="FFFF00"/>
            <w:vAlign w:val="center"/>
          </w:tcPr>
          <w:p w14:paraId="5FC81F5F" w14:textId="77777777" w:rsidR="00944146" w:rsidRPr="006E1CCD" w:rsidRDefault="00944146" w:rsidP="00E4191B">
            <w:pPr>
              <w:pStyle w:val="ISI"/>
              <w:spacing w:line="240" w:lineRule="auto"/>
              <w:ind w:firstLine="0"/>
              <w:jc w:val="center"/>
              <w:rPr>
                <w:sz w:val="22"/>
                <w:szCs w:val="22"/>
              </w:rPr>
            </w:pPr>
            <w:r w:rsidRPr="006E1CCD">
              <w:rPr>
                <w:sz w:val="22"/>
                <w:szCs w:val="22"/>
              </w:rPr>
              <w:t>Parameter</w:t>
            </w:r>
          </w:p>
        </w:tc>
        <w:tc>
          <w:tcPr>
            <w:tcW w:w="2149" w:type="dxa"/>
            <w:shd w:val="clear" w:color="auto" w:fill="FFFF00"/>
            <w:vAlign w:val="center"/>
          </w:tcPr>
          <w:p w14:paraId="1B68632B" w14:textId="77777777" w:rsidR="00944146" w:rsidRPr="006E1CCD" w:rsidRDefault="00944146" w:rsidP="00E4191B">
            <w:pPr>
              <w:pStyle w:val="ISI"/>
              <w:spacing w:line="240" w:lineRule="auto"/>
              <w:ind w:firstLine="0"/>
              <w:jc w:val="center"/>
              <w:rPr>
                <w:sz w:val="22"/>
                <w:szCs w:val="22"/>
              </w:rPr>
            </w:pPr>
            <w:r w:rsidRPr="006E1CCD">
              <w:rPr>
                <w:sz w:val="22"/>
                <w:szCs w:val="22"/>
              </w:rPr>
              <w:t>Nilai</w:t>
            </w:r>
          </w:p>
        </w:tc>
      </w:tr>
      <w:tr w:rsidR="00944146" w:rsidRPr="006E1CCD" w14:paraId="2906AC84" w14:textId="77777777" w:rsidTr="00860465">
        <w:trPr>
          <w:trHeight w:val="397"/>
        </w:trPr>
        <w:tc>
          <w:tcPr>
            <w:tcW w:w="3681" w:type="dxa"/>
            <w:vAlign w:val="center"/>
          </w:tcPr>
          <w:p w14:paraId="3EE85637" w14:textId="77777777" w:rsidR="00944146" w:rsidRPr="006E1CCD" w:rsidRDefault="00944146" w:rsidP="00944146">
            <w:pPr>
              <w:pStyle w:val="ISI"/>
              <w:spacing w:line="240" w:lineRule="auto"/>
              <w:ind w:firstLine="0"/>
              <w:jc w:val="left"/>
              <w:rPr>
                <w:sz w:val="22"/>
                <w:szCs w:val="22"/>
              </w:rPr>
            </w:pPr>
            <w:r w:rsidRPr="006E1CCD">
              <w:rPr>
                <w:sz w:val="22"/>
                <w:szCs w:val="22"/>
              </w:rPr>
              <w:t>Tegangan Sumber</w:t>
            </w:r>
          </w:p>
        </w:tc>
        <w:tc>
          <w:tcPr>
            <w:tcW w:w="2149" w:type="dxa"/>
            <w:vAlign w:val="center"/>
          </w:tcPr>
          <w:p w14:paraId="724054EB" w14:textId="35C70426" w:rsidR="00944146" w:rsidRPr="006E1CCD" w:rsidRDefault="00944146" w:rsidP="00944146">
            <w:pPr>
              <w:pStyle w:val="ISI"/>
              <w:spacing w:line="240" w:lineRule="auto"/>
              <w:ind w:firstLine="0"/>
              <w:jc w:val="center"/>
              <w:rPr>
                <w:sz w:val="22"/>
                <w:szCs w:val="22"/>
              </w:rPr>
            </w:pPr>
            <w:r>
              <w:rPr>
                <w:color w:val="000000"/>
                <w:sz w:val="22"/>
                <w:szCs w:val="22"/>
              </w:rPr>
              <w:t>23,5 V</w:t>
            </w:r>
          </w:p>
        </w:tc>
      </w:tr>
      <w:tr w:rsidR="00944146" w:rsidRPr="006E1CCD" w14:paraId="29A49880" w14:textId="77777777" w:rsidTr="00860465">
        <w:trPr>
          <w:trHeight w:val="397"/>
        </w:trPr>
        <w:tc>
          <w:tcPr>
            <w:tcW w:w="3681" w:type="dxa"/>
            <w:vAlign w:val="center"/>
          </w:tcPr>
          <w:p w14:paraId="00150239" w14:textId="77777777" w:rsidR="00944146" w:rsidRPr="006E1CCD" w:rsidRDefault="00944146" w:rsidP="00944146">
            <w:pPr>
              <w:pStyle w:val="ISI"/>
              <w:spacing w:line="240" w:lineRule="auto"/>
              <w:ind w:firstLine="0"/>
              <w:jc w:val="left"/>
              <w:rPr>
                <w:sz w:val="22"/>
                <w:szCs w:val="22"/>
              </w:rPr>
            </w:pPr>
            <w:r w:rsidRPr="006E1CCD">
              <w:rPr>
                <w:sz w:val="22"/>
                <w:szCs w:val="22"/>
              </w:rPr>
              <w:t>Arus Sumber</w:t>
            </w:r>
          </w:p>
        </w:tc>
        <w:tc>
          <w:tcPr>
            <w:tcW w:w="2149" w:type="dxa"/>
            <w:vAlign w:val="center"/>
          </w:tcPr>
          <w:p w14:paraId="4102F603" w14:textId="551BEA37" w:rsidR="00944146" w:rsidRPr="006E1CCD" w:rsidRDefault="00944146" w:rsidP="00944146">
            <w:pPr>
              <w:pStyle w:val="ISI"/>
              <w:spacing w:line="240" w:lineRule="auto"/>
              <w:ind w:firstLine="0"/>
              <w:jc w:val="center"/>
              <w:rPr>
                <w:sz w:val="22"/>
                <w:szCs w:val="22"/>
              </w:rPr>
            </w:pPr>
            <w:r>
              <w:rPr>
                <w:color w:val="000000"/>
                <w:sz w:val="22"/>
                <w:szCs w:val="22"/>
              </w:rPr>
              <w:t>8,19 A</w:t>
            </w:r>
          </w:p>
        </w:tc>
      </w:tr>
      <w:tr w:rsidR="00944146" w:rsidRPr="006E1CCD" w14:paraId="10D2B879" w14:textId="77777777" w:rsidTr="00860465">
        <w:trPr>
          <w:trHeight w:val="397"/>
        </w:trPr>
        <w:tc>
          <w:tcPr>
            <w:tcW w:w="3681" w:type="dxa"/>
            <w:vAlign w:val="center"/>
          </w:tcPr>
          <w:p w14:paraId="2A7B2B96" w14:textId="77777777" w:rsidR="00944146" w:rsidRPr="006E1CCD" w:rsidRDefault="00944146" w:rsidP="00944146">
            <w:pPr>
              <w:pStyle w:val="ISI"/>
              <w:spacing w:line="240" w:lineRule="auto"/>
              <w:ind w:firstLine="0"/>
              <w:jc w:val="left"/>
              <w:rPr>
                <w:sz w:val="22"/>
                <w:szCs w:val="22"/>
              </w:rPr>
            </w:pPr>
            <w:r w:rsidRPr="006E1CCD">
              <w:rPr>
                <w:sz w:val="22"/>
                <w:szCs w:val="22"/>
              </w:rPr>
              <w:t>Daya Masukan</w:t>
            </w:r>
          </w:p>
        </w:tc>
        <w:tc>
          <w:tcPr>
            <w:tcW w:w="2149" w:type="dxa"/>
            <w:vAlign w:val="center"/>
          </w:tcPr>
          <w:p w14:paraId="5243DF1A" w14:textId="19DAC8B8" w:rsidR="00944146" w:rsidRPr="006E1CCD" w:rsidRDefault="00944146" w:rsidP="00944146">
            <w:pPr>
              <w:pStyle w:val="ISI"/>
              <w:spacing w:line="240" w:lineRule="auto"/>
              <w:ind w:firstLine="0"/>
              <w:jc w:val="center"/>
              <w:rPr>
                <w:sz w:val="22"/>
                <w:szCs w:val="22"/>
              </w:rPr>
            </w:pPr>
            <w:r>
              <w:rPr>
                <w:color w:val="000000"/>
                <w:sz w:val="22"/>
                <w:szCs w:val="22"/>
              </w:rPr>
              <w:t>194,8 W</w:t>
            </w:r>
          </w:p>
        </w:tc>
      </w:tr>
      <w:tr w:rsidR="00944146" w:rsidRPr="006E1CCD" w14:paraId="3032049D" w14:textId="77777777" w:rsidTr="00860465">
        <w:trPr>
          <w:trHeight w:val="397"/>
        </w:trPr>
        <w:tc>
          <w:tcPr>
            <w:tcW w:w="3681" w:type="dxa"/>
            <w:vAlign w:val="center"/>
          </w:tcPr>
          <w:p w14:paraId="7EFBAD21" w14:textId="77777777" w:rsidR="00944146" w:rsidRPr="006E1CCD" w:rsidRDefault="00944146" w:rsidP="00944146">
            <w:pPr>
              <w:pStyle w:val="ISI"/>
              <w:spacing w:line="240" w:lineRule="auto"/>
              <w:ind w:firstLine="0"/>
              <w:jc w:val="left"/>
              <w:rPr>
                <w:sz w:val="22"/>
                <w:szCs w:val="22"/>
              </w:rPr>
            </w:pPr>
            <w:r w:rsidRPr="006E1CCD">
              <w:rPr>
                <w:sz w:val="22"/>
                <w:szCs w:val="22"/>
              </w:rPr>
              <w:t>Tegangan Keluaran Inverter</w:t>
            </w:r>
          </w:p>
        </w:tc>
        <w:tc>
          <w:tcPr>
            <w:tcW w:w="2149" w:type="dxa"/>
            <w:vAlign w:val="center"/>
          </w:tcPr>
          <w:p w14:paraId="182DCD84" w14:textId="007EAF95" w:rsidR="00944146" w:rsidRPr="006E1CCD" w:rsidRDefault="00944146" w:rsidP="00944146">
            <w:pPr>
              <w:pStyle w:val="ISI"/>
              <w:spacing w:line="240" w:lineRule="auto"/>
              <w:ind w:firstLine="0"/>
              <w:jc w:val="center"/>
              <w:rPr>
                <w:sz w:val="22"/>
                <w:szCs w:val="22"/>
              </w:rPr>
            </w:pPr>
            <w:r>
              <w:rPr>
                <w:color w:val="000000"/>
                <w:sz w:val="22"/>
                <w:szCs w:val="22"/>
              </w:rPr>
              <w:t>224,0 V</w:t>
            </w:r>
          </w:p>
        </w:tc>
      </w:tr>
      <w:tr w:rsidR="00944146" w:rsidRPr="006E1CCD" w14:paraId="352A9D8C" w14:textId="77777777" w:rsidTr="00860465">
        <w:trPr>
          <w:trHeight w:val="397"/>
        </w:trPr>
        <w:tc>
          <w:tcPr>
            <w:tcW w:w="3681" w:type="dxa"/>
            <w:vAlign w:val="center"/>
          </w:tcPr>
          <w:p w14:paraId="09E7D5B4" w14:textId="77777777" w:rsidR="00944146" w:rsidRPr="006E1CCD" w:rsidRDefault="00944146" w:rsidP="00944146">
            <w:pPr>
              <w:pStyle w:val="ISI"/>
              <w:spacing w:line="240" w:lineRule="auto"/>
              <w:ind w:firstLine="0"/>
              <w:jc w:val="left"/>
              <w:rPr>
                <w:sz w:val="22"/>
                <w:szCs w:val="22"/>
              </w:rPr>
            </w:pPr>
            <w:r w:rsidRPr="006E1CCD">
              <w:rPr>
                <w:sz w:val="22"/>
                <w:szCs w:val="22"/>
              </w:rPr>
              <w:t>Error Tegangan Inverter</w:t>
            </w:r>
          </w:p>
        </w:tc>
        <w:tc>
          <w:tcPr>
            <w:tcW w:w="2149" w:type="dxa"/>
            <w:vAlign w:val="center"/>
          </w:tcPr>
          <w:p w14:paraId="1DFE05A0" w14:textId="24AC0854" w:rsidR="00944146" w:rsidRPr="006E1CCD" w:rsidRDefault="00944146" w:rsidP="00944146">
            <w:pPr>
              <w:pStyle w:val="ISI"/>
              <w:spacing w:line="240" w:lineRule="auto"/>
              <w:ind w:firstLine="0"/>
              <w:jc w:val="center"/>
              <w:rPr>
                <w:sz w:val="22"/>
                <w:szCs w:val="22"/>
              </w:rPr>
            </w:pPr>
            <w:r>
              <w:rPr>
                <w:color w:val="000000"/>
                <w:sz w:val="22"/>
                <w:szCs w:val="22"/>
              </w:rPr>
              <w:t>1,82%</w:t>
            </w:r>
          </w:p>
        </w:tc>
      </w:tr>
      <w:tr w:rsidR="00860465" w:rsidRPr="006E1CCD" w14:paraId="2182FDBF" w14:textId="77777777" w:rsidTr="00860465">
        <w:trPr>
          <w:trHeight w:val="397"/>
        </w:trPr>
        <w:tc>
          <w:tcPr>
            <w:tcW w:w="3681" w:type="dxa"/>
            <w:vAlign w:val="center"/>
          </w:tcPr>
          <w:p w14:paraId="1399928B" w14:textId="122291B6" w:rsidR="00860465" w:rsidRPr="006E1CCD" w:rsidRDefault="00860465" w:rsidP="00860465">
            <w:pPr>
              <w:pStyle w:val="ISI"/>
              <w:spacing w:line="240" w:lineRule="auto"/>
              <w:ind w:firstLine="0"/>
              <w:jc w:val="left"/>
              <w:rPr>
                <w:sz w:val="22"/>
                <w:szCs w:val="22"/>
              </w:rPr>
            </w:pPr>
            <w:r w:rsidRPr="006E1CCD">
              <w:rPr>
                <w:sz w:val="22"/>
                <w:szCs w:val="22"/>
              </w:rPr>
              <w:t>Arus Keluaran Inverter</w:t>
            </w:r>
          </w:p>
        </w:tc>
        <w:tc>
          <w:tcPr>
            <w:tcW w:w="2149" w:type="dxa"/>
            <w:vAlign w:val="center"/>
          </w:tcPr>
          <w:p w14:paraId="05978982" w14:textId="533CA698" w:rsidR="00860465" w:rsidRDefault="00860465" w:rsidP="00860465">
            <w:pPr>
              <w:pStyle w:val="ISI"/>
              <w:spacing w:line="240" w:lineRule="auto"/>
              <w:ind w:firstLine="0"/>
              <w:jc w:val="center"/>
              <w:rPr>
                <w:color w:val="000000"/>
                <w:sz w:val="22"/>
                <w:szCs w:val="22"/>
              </w:rPr>
            </w:pPr>
            <w:r>
              <w:rPr>
                <w:color w:val="000000"/>
                <w:sz w:val="22"/>
                <w:szCs w:val="22"/>
              </w:rPr>
              <w:t>0,945 A</w:t>
            </w:r>
          </w:p>
        </w:tc>
      </w:tr>
      <w:tr w:rsidR="00860465" w:rsidRPr="006E1CCD" w14:paraId="4C6EC81C" w14:textId="77777777" w:rsidTr="00860465">
        <w:trPr>
          <w:trHeight w:val="397"/>
        </w:trPr>
        <w:tc>
          <w:tcPr>
            <w:tcW w:w="3681" w:type="dxa"/>
            <w:vAlign w:val="center"/>
          </w:tcPr>
          <w:p w14:paraId="536E9949" w14:textId="58CFE6E4" w:rsidR="00860465" w:rsidRPr="006E1CCD" w:rsidRDefault="00860465" w:rsidP="00860465">
            <w:pPr>
              <w:pStyle w:val="ISI"/>
              <w:spacing w:line="240" w:lineRule="auto"/>
              <w:ind w:firstLine="0"/>
              <w:jc w:val="left"/>
              <w:rPr>
                <w:sz w:val="22"/>
                <w:szCs w:val="22"/>
              </w:rPr>
            </w:pPr>
            <w:r w:rsidRPr="006E1CCD">
              <w:rPr>
                <w:sz w:val="22"/>
                <w:szCs w:val="22"/>
              </w:rPr>
              <w:t>Frekuensi</w:t>
            </w:r>
          </w:p>
        </w:tc>
        <w:tc>
          <w:tcPr>
            <w:tcW w:w="2149" w:type="dxa"/>
            <w:vAlign w:val="center"/>
          </w:tcPr>
          <w:p w14:paraId="54FB6C18" w14:textId="3AD99238" w:rsidR="00860465" w:rsidRDefault="00860465" w:rsidP="00860465">
            <w:pPr>
              <w:pStyle w:val="ISI"/>
              <w:spacing w:line="240" w:lineRule="auto"/>
              <w:ind w:firstLine="0"/>
              <w:jc w:val="center"/>
              <w:rPr>
                <w:color w:val="000000"/>
                <w:sz w:val="22"/>
                <w:szCs w:val="22"/>
              </w:rPr>
            </w:pPr>
            <w:r>
              <w:rPr>
                <w:color w:val="000000"/>
                <w:sz w:val="22"/>
                <w:szCs w:val="22"/>
              </w:rPr>
              <w:t>50,0 Hz</w:t>
            </w:r>
          </w:p>
        </w:tc>
      </w:tr>
      <w:tr w:rsidR="00860465" w:rsidRPr="006E1CCD" w14:paraId="4C70925C" w14:textId="77777777" w:rsidTr="00860465">
        <w:trPr>
          <w:trHeight w:val="397"/>
        </w:trPr>
        <w:tc>
          <w:tcPr>
            <w:tcW w:w="3681" w:type="dxa"/>
            <w:vAlign w:val="center"/>
          </w:tcPr>
          <w:p w14:paraId="453A3189" w14:textId="47CB3C92" w:rsidR="00860465" w:rsidRPr="006E1CCD" w:rsidRDefault="00860465" w:rsidP="00860465">
            <w:pPr>
              <w:pStyle w:val="ISI"/>
              <w:spacing w:line="240" w:lineRule="auto"/>
              <w:ind w:firstLine="0"/>
              <w:jc w:val="left"/>
              <w:rPr>
                <w:sz w:val="22"/>
                <w:szCs w:val="22"/>
              </w:rPr>
            </w:pPr>
            <w:r w:rsidRPr="006E1CCD">
              <w:rPr>
                <w:sz w:val="22"/>
                <w:szCs w:val="22"/>
              </w:rPr>
              <w:t>Daya Nyata (P)</w:t>
            </w:r>
          </w:p>
        </w:tc>
        <w:tc>
          <w:tcPr>
            <w:tcW w:w="2149" w:type="dxa"/>
            <w:vAlign w:val="center"/>
          </w:tcPr>
          <w:p w14:paraId="648B3B58" w14:textId="5ADF78CA" w:rsidR="00860465" w:rsidRDefault="00860465" w:rsidP="00860465">
            <w:pPr>
              <w:pStyle w:val="ISI"/>
              <w:spacing w:line="240" w:lineRule="auto"/>
              <w:ind w:firstLine="0"/>
              <w:jc w:val="center"/>
              <w:rPr>
                <w:color w:val="000000"/>
                <w:sz w:val="22"/>
                <w:szCs w:val="22"/>
              </w:rPr>
            </w:pPr>
            <w:r>
              <w:rPr>
                <w:color w:val="000000"/>
                <w:sz w:val="22"/>
                <w:szCs w:val="22"/>
              </w:rPr>
              <w:t>167 W</w:t>
            </w:r>
          </w:p>
        </w:tc>
      </w:tr>
      <w:tr w:rsidR="00860465" w:rsidRPr="006E1CCD" w14:paraId="561FCF9B" w14:textId="77777777" w:rsidTr="00860465">
        <w:trPr>
          <w:trHeight w:val="397"/>
        </w:trPr>
        <w:tc>
          <w:tcPr>
            <w:tcW w:w="3681" w:type="dxa"/>
            <w:vAlign w:val="center"/>
          </w:tcPr>
          <w:p w14:paraId="5E0524C9" w14:textId="4A29CFB9" w:rsidR="00860465" w:rsidRPr="006E1CCD" w:rsidRDefault="00860465" w:rsidP="00860465">
            <w:pPr>
              <w:pStyle w:val="ISI"/>
              <w:spacing w:line="240" w:lineRule="auto"/>
              <w:ind w:firstLine="0"/>
              <w:jc w:val="left"/>
              <w:rPr>
                <w:sz w:val="22"/>
                <w:szCs w:val="22"/>
              </w:rPr>
            </w:pPr>
            <w:r w:rsidRPr="006E1CCD">
              <w:rPr>
                <w:sz w:val="22"/>
                <w:szCs w:val="22"/>
              </w:rPr>
              <w:t>Faktor Daya (PF)</w:t>
            </w:r>
          </w:p>
        </w:tc>
        <w:tc>
          <w:tcPr>
            <w:tcW w:w="2149" w:type="dxa"/>
            <w:vAlign w:val="center"/>
          </w:tcPr>
          <w:p w14:paraId="0661199A" w14:textId="4112CD17" w:rsidR="00860465" w:rsidRDefault="00860465" w:rsidP="00860465">
            <w:pPr>
              <w:pStyle w:val="ISI"/>
              <w:spacing w:line="240" w:lineRule="auto"/>
              <w:ind w:firstLine="0"/>
              <w:jc w:val="center"/>
              <w:rPr>
                <w:color w:val="000000"/>
                <w:sz w:val="22"/>
                <w:szCs w:val="22"/>
              </w:rPr>
            </w:pPr>
            <w:r>
              <w:rPr>
                <w:color w:val="000000"/>
                <w:sz w:val="22"/>
                <w:szCs w:val="22"/>
              </w:rPr>
              <w:t>0,79</w:t>
            </w:r>
          </w:p>
        </w:tc>
      </w:tr>
      <w:tr w:rsidR="00860465" w:rsidRPr="006E1CCD" w14:paraId="5FD3A3FC" w14:textId="77777777" w:rsidTr="00860465">
        <w:trPr>
          <w:trHeight w:val="397"/>
        </w:trPr>
        <w:tc>
          <w:tcPr>
            <w:tcW w:w="3681" w:type="dxa"/>
            <w:vAlign w:val="center"/>
          </w:tcPr>
          <w:p w14:paraId="720B5709" w14:textId="0952BFE1" w:rsidR="00860465" w:rsidRPr="006E1CCD" w:rsidRDefault="00860465" w:rsidP="00860465">
            <w:pPr>
              <w:pStyle w:val="ISI"/>
              <w:spacing w:line="240" w:lineRule="auto"/>
              <w:ind w:firstLine="0"/>
              <w:jc w:val="left"/>
              <w:rPr>
                <w:sz w:val="22"/>
                <w:szCs w:val="22"/>
              </w:rPr>
            </w:pPr>
            <w:r w:rsidRPr="006E1CCD">
              <w:rPr>
                <w:sz w:val="22"/>
                <w:szCs w:val="22"/>
              </w:rPr>
              <w:t>Daya Semu (S)</w:t>
            </w:r>
          </w:p>
        </w:tc>
        <w:tc>
          <w:tcPr>
            <w:tcW w:w="2149" w:type="dxa"/>
            <w:vAlign w:val="center"/>
          </w:tcPr>
          <w:p w14:paraId="3816DAC6" w14:textId="4697CA05" w:rsidR="00860465" w:rsidRDefault="00860465" w:rsidP="00860465">
            <w:pPr>
              <w:pStyle w:val="ISI"/>
              <w:spacing w:line="240" w:lineRule="auto"/>
              <w:ind w:firstLine="0"/>
              <w:jc w:val="center"/>
              <w:rPr>
                <w:color w:val="000000"/>
                <w:sz w:val="22"/>
                <w:szCs w:val="22"/>
              </w:rPr>
            </w:pPr>
            <w:r>
              <w:rPr>
                <w:color w:val="000000"/>
                <w:sz w:val="22"/>
                <w:szCs w:val="22"/>
              </w:rPr>
              <w:t>213 VA</w:t>
            </w:r>
          </w:p>
        </w:tc>
      </w:tr>
      <w:tr w:rsidR="00860465" w:rsidRPr="006E1CCD" w14:paraId="52C2C315" w14:textId="77777777" w:rsidTr="00860465">
        <w:trPr>
          <w:trHeight w:val="397"/>
        </w:trPr>
        <w:tc>
          <w:tcPr>
            <w:tcW w:w="3681" w:type="dxa"/>
            <w:vAlign w:val="center"/>
          </w:tcPr>
          <w:p w14:paraId="698E04EA" w14:textId="482DECE5" w:rsidR="00860465" w:rsidRPr="006E1CCD" w:rsidRDefault="00860465" w:rsidP="00860465">
            <w:pPr>
              <w:pStyle w:val="ISI"/>
              <w:spacing w:line="240" w:lineRule="auto"/>
              <w:ind w:firstLine="0"/>
              <w:jc w:val="left"/>
              <w:rPr>
                <w:sz w:val="22"/>
                <w:szCs w:val="22"/>
              </w:rPr>
            </w:pPr>
            <w:r w:rsidRPr="006E1CCD">
              <w:rPr>
                <w:sz w:val="22"/>
                <w:szCs w:val="22"/>
              </w:rPr>
              <w:t>Daya Reaktif (Q)</w:t>
            </w:r>
          </w:p>
        </w:tc>
        <w:tc>
          <w:tcPr>
            <w:tcW w:w="2149" w:type="dxa"/>
            <w:vAlign w:val="center"/>
          </w:tcPr>
          <w:p w14:paraId="085F801E" w14:textId="24E5E72F" w:rsidR="00860465" w:rsidRDefault="00860465" w:rsidP="00860465">
            <w:pPr>
              <w:pStyle w:val="ISI"/>
              <w:spacing w:line="240" w:lineRule="auto"/>
              <w:ind w:firstLine="0"/>
              <w:jc w:val="center"/>
              <w:rPr>
                <w:color w:val="000000"/>
                <w:sz w:val="22"/>
                <w:szCs w:val="22"/>
              </w:rPr>
            </w:pPr>
            <w:r>
              <w:rPr>
                <w:color w:val="000000"/>
                <w:sz w:val="22"/>
                <w:szCs w:val="22"/>
              </w:rPr>
              <w:t>132 VAR</w:t>
            </w:r>
          </w:p>
        </w:tc>
      </w:tr>
      <w:tr w:rsidR="00860465" w:rsidRPr="006E1CCD" w14:paraId="24EDE02B" w14:textId="77777777" w:rsidTr="00860465">
        <w:trPr>
          <w:trHeight w:val="397"/>
        </w:trPr>
        <w:tc>
          <w:tcPr>
            <w:tcW w:w="3681" w:type="dxa"/>
            <w:vAlign w:val="center"/>
          </w:tcPr>
          <w:p w14:paraId="73EF94B0" w14:textId="22E2AF52" w:rsidR="00860465" w:rsidRPr="006E1CCD" w:rsidRDefault="00860465" w:rsidP="00860465">
            <w:pPr>
              <w:pStyle w:val="ISI"/>
              <w:spacing w:line="240" w:lineRule="auto"/>
              <w:ind w:firstLine="0"/>
              <w:jc w:val="left"/>
              <w:rPr>
                <w:sz w:val="22"/>
                <w:szCs w:val="22"/>
              </w:rPr>
            </w:pPr>
            <w:r w:rsidRPr="006E1CCD">
              <w:rPr>
                <w:sz w:val="22"/>
                <w:szCs w:val="22"/>
              </w:rPr>
              <w:t>THD Tegangan (THD</w:t>
            </w:r>
            <w:r w:rsidRPr="006E1CCD">
              <w:rPr>
                <w:sz w:val="22"/>
                <w:szCs w:val="22"/>
                <w:vertAlign w:val="subscript"/>
              </w:rPr>
              <w:t>V</w:t>
            </w:r>
            <w:r w:rsidRPr="006E1CCD">
              <w:rPr>
                <w:sz w:val="22"/>
                <w:szCs w:val="22"/>
              </w:rPr>
              <w:t>)</w:t>
            </w:r>
          </w:p>
        </w:tc>
        <w:tc>
          <w:tcPr>
            <w:tcW w:w="2149" w:type="dxa"/>
            <w:vAlign w:val="center"/>
          </w:tcPr>
          <w:p w14:paraId="49282A5C" w14:textId="6D6CADEF" w:rsidR="00860465" w:rsidRDefault="00860465" w:rsidP="00860465">
            <w:pPr>
              <w:pStyle w:val="ISI"/>
              <w:spacing w:line="240" w:lineRule="auto"/>
              <w:ind w:firstLine="0"/>
              <w:jc w:val="center"/>
              <w:rPr>
                <w:color w:val="000000"/>
                <w:sz w:val="22"/>
                <w:szCs w:val="22"/>
              </w:rPr>
            </w:pPr>
            <w:r>
              <w:rPr>
                <w:color w:val="000000"/>
                <w:sz w:val="22"/>
                <w:szCs w:val="22"/>
              </w:rPr>
              <w:t>9,80%</w:t>
            </w:r>
          </w:p>
        </w:tc>
      </w:tr>
      <w:tr w:rsidR="00860465" w:rsidRPr="006E1CCD" w14:paraId="5D56A264" w14:textId="77777777" w:rsidTr="00860465">
        <w:trPr>
          <w:trHeight w:val="397"/>
        </w:trPr>
        <w:tc>
          <w:tcPr>
            <w:tcW w:w="3681" w:type="dxa"/>
            <w:vAlign w:val="center"/>
          </w:tcPr>
          <w:p w14:paraId="23E2C01F" w14:textId="7D599F29" w:rsidR="00860465" w:rsidRPr="006E1CCD" w:rsidRDefault="00860465" w:rsidP="00860465">
            <w:pPr>
              <w:pStyle w:val="ISI"/>
              <w:spacing w:line="240" w:lineRule="auto"/>
              <w:ind w:firstLine="0"/>
              <w:jc w:val="left"/>
              <w:rPr>
                <w:sz w:val="22"/>
                <w:szCs w:val="22"/>
              </w:rPr>
            </w:pPr>
            <w:r w:rsidRPr="006E1CCD">
              <w:rPr>
                <w:sz w:val="22"/>
                <w:szCs w:val="22"/>
              </w:rPr>
              <w:t>THD Arus (THD</w:t>
            </w:r>
            <w:r w:rsidRPr="006E1CCD">
              <w:rPr>
                <w:sz w:val="22"/>
                <w:szCs w:val="22"/>
                <w:vertAlign w:val="subscript"/>
              </w:rPr>
              <w:t>I</w:t>
            </w:r>
            <w:r w:rsidRPr="006E1CCD">
              <w:rPr>
                <w:sz w:val="22"/>
                <w:szCs w:val="22"/>
              </w:rPr>
              <w:t>)</w:t>
            </w:r>
          </w:p>
        </w:tc>
        <w:tc>
          <w:tcPr>
            <w:tcW w:w="2149" w:type="dxa"/>
            <w:vAlign w:val="center"/>
          </w:tcPr>
          <w:p w14:paraId="4CF13A4E" w14:textId="723BD31D" w:rsidR="00860465" w:rsidRDefault="00860465" w:rsidP="00860465">
            <w:pPr>
              <w:pStyle w:val="ISI"/>
              <w:spacing w:line="240" w:lineRule="auto"/>
              <w:ind w:firstLine="0"/>
              <w:jc w:val="center"/>
              <w:rPr>
                <w:color w:val="000000"/>
                <w:sz w:val="22"/>
                <w:szCs w:val="22"/>
              </w:rPr>
            </w:pPr>
            <w:r>
              <w:rPr>
                <w:color w:val="000000"/>
                <w:sz w:val="22"/>
                <w:szCs w:val="22"/>
              </w:rPr>
              <w:t>23,90%</w:t>
            </w:r>
          </w:p>
        </w:tc>
      </w:tr>
      <w:tr w:rsidR="00860465" w:rsidRPr="006E1CCD" w14:paraId="6DF947E6" w14:textId="77777777" w:rsidTr="00860465">
        <w:trPr>
          <w:trHeight w:val="397"/>
        </w:trPr>
        <w:tc>
          <w:tcPr>
            <w:tcW w:w="3681" w:type="dxa"/>
            <w:vAlign w:val="center"/>
          </w:tcPr>
          <w:p w14:paraId="39B6714F" w14:textId="7C1EFD09" w:rsidR="00860465" w:rsidRPr="006E1CCD" w:rsidRDefault="00860465" w:rsidP="00860465">
            <w:pPr>
              <w:pStyle w:val="ISI"/>
              <w:spacing w:line="240" w:lineRule="auto"/>
              <w:ind w:firstLine="0"/>
              <w:jc w:val="left"/>
              <w:rPr>
                <w:sz w:val="22"/>
                <w:szCs w:val="22"/>
              </w:rPr>
            </w:pPr>
            <w:r>
              <w:rPr>
                <w:sz w:val="22"/>
                <w:szCs w:val="22"/>
              </w:rPr>
              <w:t>Efisiensi</w:t>
            </w:r>
          </w:p>
        </w:tc>
        <w:tc>
          <w:tcPr>
            <w:tcW w:w="2149" w:type="dxa"/>
            <w:vAlign w:val="center"/>
          </w:tcPr>
          <w:p w14:paraId="2725BE11" w14:textId="4BDE4C10" w:rsidR="00860465" w:rsidRDefault="00860465" w:rsidP="00860465">
            <w:pPr>
              <w:pStyle w:val="ISI"/>
              <w:spacing w:line="240" w:lineRule="auto"/>
              <w:ind w:firstLine="0"/>
              <w:jc w:val="center"/>
              <w:rPr>
                <w:color w:val="000000"/>
                <w:sz w:val="22"/>
                <w:szCs w:val="22"/>
              </w:rPr>
            </w:pPr>
            <w:r>
              <w:rPr>
                <w:color w:val="000000"/>
                <w:sz w:val="22"/>
                <w:szCs w:val="22"/>
              </w:rPr>
              <w:t>86,89%</w:t>
            </w:r>
          </w:p>
        </w:tc>
      </w:tr>
    </w:tbl>
    <w:p w14:paraId="0A086BCD" w14:textId="724A1DBC" w:rsidR="00DC3104" w:rsidRPr="00DC3104" w:rsidRDefault="00DC3104" w:rsidP="00DC3104">
      <w:pPr>
        <w:pStyle w:val="ISI"/>
      </w:pPr>
      <w:r w:rsidRPr="00DC3104">
        <w:lastRenderedPageBreak/>
        <w:t>Pada kondisi motor berbeban, tegangan keluaran sistem tercatat stabil pada nilai 224,0 V. Jika dibandingkan dengan kondisi tanpa beban, di mana tegangan keluaran tercatat sebesar 224,8 V, hanya terjadi penurunan tegangan sebesar 0,8 V. Hasil ini menunjukkan kemampuan regulasi tegangan yang sangat baik pada sistem closedloop. Sebagai perbandingan, pada pengujian sistem openloop, meskipun tegangan awal tercatat lebih dekat dengan setpoint (220,9 V), sistem mengalami penurunan tegangan yang lebih besar, yaitu sebesar 3,2 V ketika diberikan beban mekanis. Perbedaan ini mengindikasikan bahwa sistem closedloop memiliki ketahanan yang jauh lebih baik terhadap gangguan beban dibandingkan sistem tanpa kontrol.</w:t>
      </w:r>
    </w:p>
    <w:p w14:paraId="6510160D" w14:textId="18465FC4" w:rsidR="00DC3104" w:rsidRPr="00DC3104" w:rsidRDefault="00DC3104" w:rsidP="00DC3104">
      <w:pPr>
        <w:pStyle w:val="ISI"/>
      </w:pPr>
      <w:r w:rsidRPr="00DC3104">
        <w:t xml:space="preserve">Respon sistem closeloop pada pengujian ini menunjukkan karakteristik yang sangat positif untuk penerapan di </w:t>
      </w:r>
      <w:r w:rsidR="00860465">
        <w:t>dunia nyata</w:t>
      </w:r>
      <w:r w:rsidRPr="00DC3104">
        <w:t>. Hal ini membuktikan bahwa Fuzzy Logic Controller Tipe</w:t>
      </w:r>
      <w:r>
        <w:t xml:space="preserve"> </w:t>
      </w:r>
      <w:r w:rsidRPr="00DC3104">
        <w:t xml:space="preserve">2 bekerja secara aktif dalam memantau dan mengoreksi tegangan keluaran sistem. Ketika beban mekanis mulai bekerja dan menyebabkan perubahan torsi, kontroler secara otomatis menyesuaikan nilai modulation index untuk mempertahankan level tegangan keluaran, sehingga tegangan terminal motor tetap berada dalam batas toleransi yang aman. </w:t>
      </w:r>
    </w:p>
    <w:p w14:paraId="0A5688A0" w14:textId="77777777" w:rsidR="00DC3104" w:rsidRDefault="00DC3104" w:rsidP="00DC3104">
      <w:pPr>
        <w:pStyle w:val="ISI"/>
      </w:pPr>
      <w:r w:rsidRPr="00DC3104">
        <w:t>Seiring dengan bertambahnya beban mekanis, karakteristik daya sistem menunjukkan kecenderungan yang lebih optimal. Faktor daya meningkat hingga mencapai nilai 0,79, yang menandakan bahwa komponen daya aktif semakin dominan. Daya aktif yang diserap oleh beban tercatat sebesar 167 W, yang digunakan secara langsung untuk proses penggilingan. Pada kondisi ini, daya input sistem sebesar 194,8 W menghasilkan efisiensi keseluruhan sebesar 86,89%.</w:t>
      </w:r>
      <w:r>
        <w:t xml:space="preserve"> </w:t>
      </w:r>
      <w:r w:rsidRPr="00DC3104">
        <w:t>Parameter kualitas daya hasil pengukuran pada kondisi ini ditampilkan pada Tabel 4.39.</w:t>
      </w:r>
    </w:p>
    <w:p w14:paraId="081567ED" w14:textId="71DEE356" w:rsidR="00860465" w:rsidRPr="00DC3104" w:rsidRDefault="00860465" w:rsidP="00860465">
      <w:pPr>
        <w:pStyle w:val="ISI"/>
      </w:pPr>
      <w:r w:rsidRPr="00DC3104">
        <w:t xml:space="preserve">Selain menjaga stabilitas tegangan, sistem </w:t>
      </w:r>
      <w:r w:rsidRPr="00860465">
        <w:t>closeloop</w:t>
      </w:r>
      <w:r w:rsidRPr="00DC3104">
        <w:t xml:space="preserve"> juga menunjukkan peningkatan kualitas gelombang keluaran. Nilai </w:t>
      </w:r>
      <w:r w:rsidRPr="00860465">
        <w:t>Total Harmonic Distortion</w:t>
      </w:r>
      <w:r w:rsidRPr="00DC3104">
        <w:t xml:space="preserve"> (THD) tegangan menurun hingga 9,8%, sementara THD arus tercatat sebesar 23,9%. Penurunan nilai THD ini menunjukkan bahwa ketika motor berada pada kondisi berbeban, kontroler mampu meredam distorsi harmonik yang timbul akibat fluktuasi beban dinamis selama proses penggilingan. Dengan demikian, sistem </w:t>
      </w:r>
      <w:r w:rsidRPr="00DC3104">
        <w:lastRenderedPageBreak/>
        <w:t>tidak hanya mampu menjaga kestabilan tegangan, tetapi juga meningkatkan kualitas daya secara keseluruhan pada kondisi operasi nyata.</w:t>
      </w:r>
    </w:p>
    <w:p w14:paraId="5BA1D551" w14:textId="77777777" w:rsidR="00DC3104" w:rsidRPr="00DC3104" w:rsidRDefault="00DC3104" w:rsidP="00DC3104">
      <w:pPr>
        <w:pStyle w:val="ISI"/>
      </w:pPr>
    </w:p>
    <w:p w14:paraId="51167AF7" w14:textId="74423C6F" w:rsidR="00944146" w:rsidRPr="00891F50" w:rsidRDefault="00891F50" w:rsidP="00891F50">
      <w:pPr>
        <w:pStyle w:val="TABEL"/>
        <w:rPr>
          <w:b w:val="0"/>
          <w:bCs/>
        </w:rPr>
      </w:pPr>
      <w:bookmarkStart w:id="206" w:name="_Toc229342881"/>
      <w:r>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39</w:t>
      </w:r>
      <w:r>
        <w:fldChar w:fldCharType="end"/>
      </w:r>
      <w:r>
        <w:t xml:space="preserve"> </w:t>
      </w:r>
      <w:r w:rsidRPr="00891F50">
        <w:rPr>
          <w:b w:val="0"/>
          <w:bCs/>
        </w:rPr>
        <w:t>Parameter Kualitas Daya Pengujian Integrasi Closeloop dengan Motor Berbeban</w:t>
      </w:r>
      <w:bookmarkEnd w:id="206"/>
    </w:p>
    <w:tbl>
      <w:tblPr>
        <w:tblStyle w:val="TableGrid"/>
        <w:tblW w:w="7938" w:type="dxa"/>
        <w:tblLook w:val="04A0" w:firstRow="1" w:lastRow="0" w:firstColumn="1" w:lastColumn="0" w:noHBand="0" w:noVBand="1"/>
      </w:tblPr>
      <w:tblGrid>
        <w:gridCol w:w="3969"/>
        <w:gridCol w:w="3969"/>
      </w:tblGrid>
      <w:tr w:rsidR="00944146" w14:paraId="258F7895" w14:textId="77777777" w:rsidTr="00E4191B">
        <w:trPr>
          <w:trHeight w:val="425"/>
        </w:trPr>
        <w:tc>
          <w:tcPr>
            <w:tcW w:w="3969" w:type="dxa"/>
            <w:shd w:val="clear" w:color="auto" w:fill="FFFF00"/>
            <w:vAlign w:val="center"/>
          </w:tcPr>
          <w:p w14:paraId="66784572" w14:textId="77777777" w:rsidR="00944146" w:rsidRPr="006E1CCD" w:rsidRDefault="00944146" w:rsidP="00E4191B">
            <w:pPr>
              <w:pStyle w:val="ISI"/>
              <w:spacing w:line="240" w:lineRule="auto"/>
              <w:ind w:firstLine="0"/>
              <w:jc w:val="center"/>
              <w:rPr>
                <w:sz w:val="22"/>
                <w:szCs w:val="22"/>
              </w:rPr>
            </w:pPr>
            <w:r w:rsidRPr="006E1CCD">
              <w:rPr>
                <w:sz w:val="22"/>
                <w:szCs w:val="22"/>
              </w:rPr>
              <w:t>Parameter</w:t>
            </w:r>
          </w:p>
        </w:tc>
        <w:tc>
          <w:tcPr>
            <w:tcW w:w="3969" w:type="dxa"/>
            <w:shd w:val="clear" w:color="auto" w:fill="FFFF00"/>
            <w:vAlign w:val="center"/>
          </w:tcPr>
          <w:p w14:paraId="2F0D1FF3" w14:textId="77777777" w:rsidR="00944146" w:rsidRPr="006E1CCD" w:rsidRDefault="00944146" w:rsidP="00E4191B">
            <w:pPr>
              <w:pStyle w:val="ISI"/>
              <w:spacing w:line="240" w:lineRule="auto"/>
              <w:ind w:firstLine="0"/>
              <w:jc w:val="center"/>
              <w:rPr>
                <w:noProof/>
                <w:sz w:val="22"/>
                <w:szCs w:val="22"/>
              </w:rPr>
            </w:pPr>
            <w:r w:rsidRPr="006E1CCD">
              <w:rPr>
                <w:noProof/>
                <w:sz w:val="22"/>
                <w:szCs w:val="22"/>
              </w:rPr>
              <w:t>Tampilan Fluke 43b</w:t>
            </w:r>
          </w:p>
        </w:tc>
      </w:tr>
      <w:tr w:rsidR="00944146" w14:paraId="796F87D9" w14:textId="77777777" w:rsidTr="00860465">
        <w:trPr>
          <w:trHeight w:val="2324"/>
        </w:trPr>
        <w:tc>
          <w:tcPr>
            <w:tcW w:w="3969" w:type="dxa"/>
            <w:vAlign w:val="center"/>
          </w:tcPr>
          <w:p w14:paraId="0C11B4AA" w14:textId="77777777" w:rsidR="00944146" w:rsidRPr="002E11B7" w:rsidRDefault="00944146" w:rsidP="00E4191B">
            <w:pPr>
              <w:pStyle w:val="ISI"/>
              <w:spacing w:line="240" w:lineRule="auto"/>
              <w:ind w:firstLine="0"/>
              <w:jc w:val="center"/>
              <w:rPr>
                <w:sz w:val="22"/>
                <w:szCs w:val="22"/>
              </w:rPr>
            </w:pPr>
            <w:r w:rsidRPr="002E11B7">
              <w:rPr>
                <w:sz w:val="22"/>
                <w:szCs w:val="22"/>
              </w:rPr>
              <w:t>Sinyal tegangan dan arus keluaran</w:t>
            </w:r>
          </w:p>
        </w:tc>
        <w:tc>
          <w:tcPr>
            <w:tcW w:w="3969" w:type="dxa"/>
            <w:vAlign w:val="center"/>
          </w:tcPr>
          <w:p w14:paraId="1E4C8AA4" w14:textId="6B958EFC" w:rsidR="00944146" w:rsidRPr="006E1CCD" w:rsidRDefault="00F56729" w:rsidP="00E4191B">
            <w:pPr>
              <w:pStyle w:val="ISI"/>
              <w:spacing w:line="240" w:lineRule="auto"/>
              <w:ind w:firstLine="0"/>
              <w:jc w:val="center"/>
              <w:rPr>
                <w:sz w:val="22"/>
                <w:szCs w:val="22"/>
              </w:rPr>
            </w:pPr>
            <w:r>
              <w:rPr>
                <w:noProof/>
                <w:sz w:val="22"/>
                <w:szCs w:val="22"/>
              </w:rPr>
              <w:drawing>
                <wp:inline distT="0" distB="0" distL="0" distR="0" wp14:anchorId="01237EE8" wp14:editId="4DC20DA1">
                  <wp:extent cx="1368000" cy="1368000"/>
                  <wp:effectExtent l="0" t="0" r="3810" b="3810"/>
                  <wp:docPr id="17927988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944146" w14:paraId="497EDC15" w14:textId="77777777" w:rsidTr="00860465">
        <w:trPr>
          <w:trHeight w:val="2324"/>
        </w:trPr>
        <w:tc>
          <w:tcPr>
            <w:tcW w:w="3969" w:type="dxa"/>
            <w:vAlign w:val="center"/>
          </w:tcPr>
          <w:p w14:paraId="46BB7A9B" w14:textId="77777777" w:rsidR="00944146" w:rsidRPr="002E11B7" w:rsidRDefault="00944146" w:rsidP="00E4191B">
            <w:pPr>
              <w:pStyle w:val="ISI"/>
              <w:spacing w:line="240" w:lineRule="auto"/>
              <w:ind w:firstLine="0"/>
              <w:jc w:val="center"/>
              <w:rPr>
                <w:sz w:val="22"/>
                <w:szCs w:val="22"/>
              </w:rPr>
            </w:pPr>
            <w:r w:rsidRPr="002E11B7">
              <w:rPr>
                <w:sz w:val="22"/>
                <w:szCs w:val="22"/>
              </w:rPr>
              <w:t>Pengukuran daya aktif, semu, reaktif, serta faktor daya yang dihasilkan</w:t>
            </w:r>
          </w:p>
        </w:tc>
        <w:tc>
          <w:tcPr>
            <w:tcW w:w="3969" w:type="dxa"/>
            <w:vAlign w:val="center"/>
          </w:tcPr>
          <w:p w14:paraId="215B6001" w14:textId="0A3F2CC1" w:rsidR="00944146" w:rsidRPr="006E1CCD" w:rsidRDefault="00F56729" w:rsidP="00E4191B">
            <w:pPr>
              <w:pStyle w:val="ISI"/>
              <w:spacing w:line="240" w:lineRule="auto"/>
              <w:ind w:firstLine="0"/>
              <w:jc w:val="center"/>
              <w:rPr>
                <w:noProof/>
                <w:sz w:val="22"/>
                <w:szCs w:val="22"/>
              </w:rPr>
            </w:pPr>
            <w:r>
              <w:rPr>
                <w:noProof/>
                <w:sz w:val="22"/>
                <w:szCs w:val="22"/>
              </w:rPr>
              <w:drawing>
                <wp:inline distT="0" distB="0" distL="0" distR="0" wp14:anchorId="497BCE06" wp14:editId="50B287B4">
                  <wp:extent cx="1368000" cy="1368000"/>
                  <wp:effectExtent l="0" t="0" r="3810" b="3810"/>
                  <wp:docPr id="88656112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944146" w14:paraId="6A470176" w14:textId="77777777" w:rsidTr="00860465">
        <w:trPr>
          <w:trHeight w:val="2324"/>
        </w:trPr>
        <w:tc>
          <w:tcPr>
            <w:tcW w:w="3969" w:type="dxa"/>
            <w:vAlign w:val="center"/>
          </w:tcPr>
          <w:p w14:paraId="22CDE3AD" w14:textId="77777777" w:rsidR="00944146" w:rsidRPr="002E11B7" w:rsidRDefault="00944146" w:rsidP="00E4191B">
            <w:pPr>
              <w:pStyle w:val="ISI"/>
              <w:spacing w:line="240" w:lineRule="auto"/>
              <w:ind w:firstLine="0"/>
              <w:jc w:val="center"/>
              <w:rPr>
                <w:sz w:val="22"/>
                <w:szCs w:val="22"/>
              </w:rPr>
            </w:pPr>
            <w:r w:rsidRPr="002E11B7">
              <w:rPr>
                <w:sz w:val="22"/>
                <w:szCs w:val="22"/>
              </w:rPr>
              <w:t>Pengukuran THD tegangan beserta komponen harmonisanya</w:t>
            </w:r>
          </w:p>
        </w:tc>
        <w:tc>
          <w:tcPr>
            <w:tcW w:w="3969" w:type="dxa"/>
            <w:vAlign w:val="center"/>
          </w:tcPr>
          <w:p w14:paraId="4FA439B7" w14:textId="088E07E8" w:rsidR="00944146" w:rsidRDefault="00F56729" w:rsidP="00E4191B">
            <w:pPr>
              <w:pStyle w:val="ISI"/>
              <w:spacing w:line="240" w:lineRule="auto"/>
              <w:ind w:firstLine="0"/>
              <w:jc w:val="center"/>
              <w:rPr>
                <w:noProof/>
              </w:rPr>
            </w:pPr>
            <w:r>
              <w:rPr>
                <w:noProof/>
              </w:rPr>
              <w:drawing>
                <wp:inline distT="0" distB="0" distL="0" distR="0" wp14:anchorId="1E9B7FF0" wp14:editId="67ADB66B">
                  <wp:extent cx="1368000" cy="1368000"/>
                  <wp:effectExtent l="0" t="0" r="3810" b="3810"/>
                  <wp:docPr id="208739529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r w:rsidR="00944146" w14:paraId="68EFE4D4" w14:textId="77777777" w:rsidTr="00860465">
        <w:trPr>
          <w:trHeight w:val="2324"/>
        </w:trPr>
        <w:tc>
          <w:tcPr>
            <w:tcW w:w="3969" w:type="dxa"/>
            <w:vAlign w:val="center"/>
          </w:tcPr>
          <w:p w14:paraId="410FFFDB" w14:textId="77777777" w:rsidR="00944146" w:rsidRPr="002E11B7" w:rsidRDefault="00944146" w:rsidP="00E4191B">
            <w:pPr>
              <w:pStyle w:val="ISI"/>
              <w:spacing w:line="240" w:lineRule="auto"/>
              <w:ind w:firstLine="0"/>
              <w:jc w:val="center"/>
              <w:rPr>
                <w:sz w:val="22"/>
                <w:szCs w:val="22"/>
              </w:rPr>
            </w:pPr>
            <w:r w:rsidRPr="002E11B7">
              <w:rPr>
                <w:sz w:val="22"/>
                <w:szCs w:val="22"/>
              </w:rPr>
              <w:t>Pengukuran THD arus beserta komponen harmonisanya</w:t>
            </w:r>
          </w:p>
        </w:tc>
        <w:tc>
          <w:tcPr>
            <w:tcW w:w="3969" w:type="dxa"/>
            <w:vAlign w:val="center"/>
          </w:tcPr>
          <w:p w14:paraId="1DD7554B" w14:textId="77777777" w:rsidR="00944146" w:rsidRDefault="00F56729" w:rsidP="00E4191B">
            <w:pPr>
              <w:pStyle w:val="ISI"/>
              <w:spacing w:line="240" w:lineRule="auto"/>
              <w:ind w:firstLine="0"/>
              <w:jc w:val="center"/>
              <w:rPr>
                <w:noProof/>
              </w:rPr>
            </w:pPr>
            <w:r>
              <w:rPr>
                <w:noProof/>
              </w:rPr>
              <w:drawing>
                <wp:inline distT="0" distB="0" distL="0" distR="0" wp14:anchorId="210FB222" wp14:editId="01E7F3D7">
                  <wp:extent cx="1368000" cy="1368000"/>
                  <wp:effectExtent l="0" t="0" r="3810" b="3810"/>
                  <wp:docPr id="91572984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r>
    </w:tbl>
    <w:p w14:paraId="7D6D2263" w14:textId="77777777" w:rsidR="002A710F" w:rsidRDefault="002A710F" w:rsidP="008E089B">
      <w:pPr>
        <w:pStyle w:val="ISI"/>
      </w:pPr>
    </w:p>
    <w:p w14:paraId="1109EEF9" w14:textId="77777777" w:rsidR="00860465" w:rsidRDefault="00860465">
      <w:pPr>
        <w:spacing w:after="160" w:line="259" w:lineRule="auto"/>
        <w:jc w:val="left"/>
        <w:rPr>
          <w:b/>
          <w:color w:val="000000" w:themeColor="text1"/>
          <w:lang w:eastAsia="en-ID"/>
        </w:rPr>
      </w:pPr>
      <w:r>
        <w:rPr>
          <w:lang w:eastAsia="en-ID"/>
        </w:rPr>
        <w:br w:type="page"/>
      </w:r>
    </w:p>
    <w:p w14:paraId="6B5E8E24" w14:textId="5409A4F3" w:rsidR="00E5736B" w:rsidRDefault="00E5736B" w:rsidP="003975D8">
      <w:pPr>
        <w:pStyle w:val="SUBSUBBAB"/>
        <w:rPr>
          <w:lang w:eastAsia="en-ID"/>
        </w:rPr>
      </w:pPr>
      <w:bookmarkStart w:id="207" w:name="_Toc229341869"/>
      <w:r>
        <w:rPr>
          <w:lang w:eastAsia="en-ID"/>
        </w:rPr>
        <w:lastRenderedPageBreak/>
        <w:t>Analisa Ketercapaian Sistem</w:t>
      </w:r>
      <w:bookmarkEnd w:id="207"/>
    </w:p>
    <w:p w14:paraId="0D7FE46E" w14:textId="56D1BA37" w:rsidR="002A710F" w:rsidRDefault="00CC2B11" w:rsidP="002A710F">
      <w:pPr>
        <w:pStyle w:val="ISI"/>
      </w:pPr>
      <w:r>
        <w:t>Analisa pada Subbab ini bertujuan untuk mengevaluasi secara keseluruhan dari efektivitas penerapan Fuzzy Logic Controller Tipe 2 pada sistem kaskade antara Inverter Packed U-Cell Tujuh Tingkat dengan Konverter Multilevel Boost. Evaluasi dilakukan dengan membandingkan performa sistem pada kondisi openloop dan closeloop pada berbagai skenario pengujian pembebanan identik untuk membuktikan keandalan sistem yang diusulkan.</w:t>
      </w:r>
      <w:r w:rsidR="002B0B16">
        <w:t xml:space="preserve"> </w:t>
      </w:r>
      <w:r w:rsidR="002A710F">
        <w:t>Perbedaan karakteristik regulasi tegangan antara kedua sistem dapat diamati pada Gambar 4.3</w:t>
      </w:r>
      <w:r w:rsidR="00FD79FB">
        <w:t>7</w:t>
      </w:r>
      <w:r w:rsidR="002A710F">
        <w:t>.</w:t>
      </w:r>
    </w:p>
    <w:p w14:paraId="6273654C" w14:textId="77777777" w:rsidR="00AD39C4" w:rsidRDefault="00AD39C4" w:rsidP="00AD39C4">
      <w:pPr>
        <w:pStyle w:val="ISI"/>
        <w:spacing w:line="240" w:lineRule="auto"/>
      </w:pPr>
    </w:p>
    <w:p w14:paraId="7E6B1B56" w14:textId="7F52CB53" w:rsidR="002A710F" w:rsidRDefault="003D7868" w:rsidP="00AD39C4">
      <w:pPr>
        <w:pStyle w:val="ISI"/>
        <w:spacing w:line="240" w:lineRule="auto"/>
        <w:ind w:firstLine="0"/>
        <w:jc w:val="center"/>
      </w:pPr>
      <w:r>
        <w:rPr>
          <w:noProof/>
        </w:rPr>
        <w:drawing>
          <wp:inline distT="0" distB="0" distL="0" distR="0" wp14:anchorId="264F3C52" wp14:editId="791CCFB6">
            <wp:extent cx="5039995" cy="2359660"/>
            <wp:effectExtent l="0" t="0" r="8255" b="2540"/>
            <wp:docPr id="20619932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3218" name="Picture 2061993218"/>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508D7809" w14:textId="56F4934F" w:rsidR="00B354CA" w:rsidRPr="00B354CA" w:rsidRDefault="00B354CA" w:rsidP="00B354CA">
      <w:pPr>
        <w:pStyle w:val="Gambar"/>
        <w:rPr>
          <w:b w:val="0"/>
          <w:bCs w:val="0"/>
        </w:rPr>
      </w:pPr>
      <w:bookmarkStart w:id="208" w:name="_Toc229341994"/>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37</w:t>
      </w:r>
      <w:r>
        <w:fldChar w:fldCharType="end"/>
      </w:r>
      <w:r>
        <w:t xml:space="preserve"> </w:t>
      </w:r>
      <w:r w:rsidRPr="00B354CA">
        <w:rPr>
          <w:b w:val="0"/>
          <w:bCs w:val="0"/>
        </w:rPr>
        <w:t>Grafik Komparasi Regulasi Tegangan Openloop dan Closeloop</w:t>
      </w:r>
      <w:bookmarkEnd w:id="208"/>
    </w:p>
    <w:p w14:paraId="09C914F3" w14:textId="77777777" w:rsidR="00AE267A" w:rsidRDefault="00AE267A" w:rsidP="00860465">
      <w:pPr>
        <w:pStyle w:val="ISI"/>
        <w:spacing w:line="240" w:lineRule="auto"/>
      </w:pPr>
    </w:p>
    <w:p w14:paraId="600B8BB6" w14:textId="6F21678F" w:rsidR="002A710F" w:rsidRDefault="002A710F" w:rsidP="00F0196F">
      <w:pPr>
        <w:pStyle w:val="ISI"/>
      </w:pPr>
      <w:r w:rsidRPr="002A710F">
        <w:t>Garis merah mewakili sistem openloop menunjukkan tren penurunan tegangan yang curam seiring bertambahnya beban. Disatu sisi, garis biru yang mewakili sistem closeloop menunjukkan profil tegangan keluaran yang jauh lebih stabil. Hal ini terlihat jelas terutama p</w:t>
      </w:r>
      <w:r w:rsidR="00417CBA">
        <w:t>a</w:t>
      </w:r>
      <w:r w:rsidRPr="002A710F">
        <w:t>da rentang beban 100 W hingga 300 W, yang mana tegangan keluaran hanya memiliki eror sebesar 0,76%. Meskipun pada beban puncak 400-500 W garis biru juga mengalami penurunan tegangan, hal ini tetap membuktikan bahwa adanya upaya koreksi yang dilakukan oleh Fuzzy Logic Controller Tipe 2 untuk mengompensasi penurunan tegangan sumber inverter</w:t>
      </w:r>
      <w:r>
        <w:t>.</w:t>
      </w:r>
    </w:p>
    <w:p w14:paraId="5CC7E27A" w14:textId="5DD0E4D4" w:rsidR="002A710F" w:rsidRDefault="002A710F" w:rsidP="00AD39C4">
      <w:pPr>
        <w:pStyle w:val="ISI"/>
      </w:pPr>
      <w:r w:rsidRPr="002A710F">
        <w:t>Untuk memvalidasi temuan tersebut, dilakukan perbandingan respon sistem pada domain waktu (time-domain) saat menghadapi perubahan beban secara real</w:t>
      </w:r>
      <w:r>
        <w:t xml:space="preserve"> </w:t>
      </w:r>
      <w:r w:rsidRPr="002A710F">
        <w:t>time. Hasil perbandingan respon tegangan antara sistem openloop dan closeloop terhadap variasi beban ditunjukkan pada Gambar 4.3</w:t>
      </w:r>
      <w:r w:rsidR="00FD79FB">
        <w:t>8</w:t>
      </w:r>
      <w:r w:rsidRPr="002A710F">
        <w:t>.</w:t>
      </w:r>
    </w:p>
    <w:p w14:paraId="077D9886" w14:textId="75932CD4" w:rsidR="00AE267A" w:rsidRDefault="0076789F" w:rsidP="00AE267A">
      <w:pPr>
        <w:pStyle w:val="ISI"/>
        <w:ind w:firstLine="0"/>
        <w:jc w:val="center"/>
        <w:rPr>
          <w:lang w:eastAsia="en-ID"/>
        </w:rPr>
      </w:pPr>
      <w:r>
        <w:rPr>
          <w:noProof/>
          <w:lang w:eastAsia="en-ID"/>
        </w:rPr>
        <w:lastRenderedPageBreak/>
        <w:drawing>
          <wp:inline distT="0" distB="0" distL="0" distR="0" wp14:anchorId="2A2BAC64" wp14:editId="369D2723">
            <wp:extent cx="5039995" cy="2359660"/>
            <wp:effectExtent l="0" t="0" r="8255" b="2540"/>
            <wp:docPr id="15178911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91186" name="Picture 1517891186"/>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78510C71" w14:textId="77777777" w:rsidR="00AE267A" w:rsidRDefault="00AE267A" w:rsidP="00AD39C4">
      <w:pPr>
        <w:pStyle w:val="ISI"/>
        <w:spacing w:line="240" w:lineRule="auto"/>
        <w:ind w:firstLine="0"/>
        <w:jc w:val="center"/>
        <w:rPr>
          <w:lang w:eastAsia="en-ID"/>
        </w:rPr>
      </w:pPr>
      <w:r>
        <w:rPr>
          <w:lang w:eastAsia="en-ID"/>
        </w:rPr>
        <w:t>(a)</w:t>
      </w:r>
    </w:p>
    <w:p w14:paraId="58573AFE" w14:textId="5C39267A" w:rsidR="00AE267A" w:rsidRDefault="0076789F" w:rsidP="00AE267A">
      <w:pPr>
        <w:pStyle w:val="ISI"/>
        <w:ind w:firstLine="0"/>
        <w:jc w:val="center"/>
        <w:rPr>
          <w:lang w:eastAsia="en-ID"/>
        </w:rPr>
      </w:pPr>
      <w:r>
        <w:rPr>
          <w:noProof/>
          <w:lang w:eastAsia="en-ID"/>
        </w:rPr>
        <w:drawing>
          <wp:inline distT="0" distB="0" distL="0" distR="0" wp14:anchorId="1785F39C" wp14:editId="64B55DFA">
            <wp:extent cx="5039995" cy="2359660"/>
            <wp:effectExtent l="0" t="0" r="8255" b="2540"/>
            <wp:docPr id="10654554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55463" name="Picture 1065455463"/>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257F0A80" w14:textId="4BFC72DD" w:rsidR="00AE267A" w:rsidRDefault="00582D8C" w:rsidP="00582D8C">
      <w:pPr>
        <w:pStyle w:val="ISI"/>
        <w:tabs>
          <w:tab w:val="center" w:pos="3968"/>
          <w:tab w:val="left" w:pos="4520"/>
        </w:tabs>
        <w:ind w:firstLine="0"/>
        <w:jc w:val="left"/>
        <w:rPr>
          <w:lang w:eastAsia="en-ID"/>
        </w:rPr>
      </w:pPr>
      <w:r>
        <w:rPr>
          <w:lang w:eastAsia="en-ID"/>
        </w:rPr>
        <w:tab/>
      </w:r>
      <w:r w:rsidR="00AE267A">
        <w:rPr>
          <w:lang w:eastAsia="en-ID"/>
        </w:rPr>
        <w:t>(b)</w:t>
      </w:r>
      <w:r>
        <w:rPr>
          <w:lang w:eastAsia="en-ID"/>
        </w:rPr>
        <w:tab/>
      </w:r>
    </w:p>
    <w:p w14:paraId="1BEEED43" w14:textId="6AA679B3" w:rsidR="00752386" w:rsidRPr="00B354CA" w:rsidRDefault="00B354CA" w:rsidP="00B354CA">
      <w:pPr>
        <w:pStyle w:val="Gambar"/>
        <w:rPr>
          <w:b w:val="0"/>
          <w:bCs w:val="0"/>
        </w:rPr>
      </w:pPr>
      <w:bookmarkStart w:id="209" w:name="_Toc229341995"/>
      <w:r>
        <w:t xml:space="preserve">Gambar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Gambar \* ARABIC \s 1 </w:instrText>
      </w:r>
      <w:r>
        <w:fldChar w:fldCharType="separate"/>
      </w:r>
      <w:r w:rsidR="00D70BEC">
        <w:rPr>
          <w:noProof/>
        </w:rPr>
        <w:t>38</w:t>
      </w:r>
      <w:r>
        <w:fldChar w:fldCharType="end"/>
      </w:r>
      <w:r>
        <w:t xml:space="preserve"> </w:t>
      </w:r>
      <w:r w:rsidRPr="00B354CA">
        <w:rPr>
          <w:b w:val="0"/>
          <w:bCs w:val="0"/>
        </w:rPr>
        <w:t>Grafik Komparasi Real Time Respon Sistem Openloop dan Closeloop (a) Tampilan Keseluruhan (b) Perbesarannya</w:t>
      </w:r>
      <w:bookmarkEnd w:id="209"/>
    </w:p>
    <w:p w14:paraId="4EE9DF9C" w14:textId="77777777" w:rsidR="00B354CA" w:rsidRDefault="00B354CA" w:rsidP="001311D6">
      <w:pPr>
        <w:pStyle w:val="ISI"/>
      </w:pPr>
    </w:p>
    <w:p w14:paraId="0A20F949" w14:textId="47D9B6D8" w:rsidR="00814B2A" w:rsidRDefault="00AE267A" w:rsidP="00814B2A">
      <w:pPr>
        <w:pStyle w:val="ISI"/>
      </w:pPr>
      <w:r w:rsidRPr="00AE267A">
        <w:t>Pada pengujian dinamis ini, terlihat bahwa sistem closeloop memiliki keunggulan. Jika pada sistem openloop penambahan beban menyebabkan tegangan anjlok permanen ke level yang lebih rendah tanpa adanya perbaikan, sistem closedloop justru menunjukkan kemampuan koreksi aktif yang terus-menerus berupaya mengembalikan tegangan ke nilai setpoint. Meskipun pada beban puncak 400-500 W garis biru juga mengalami penurunan akibat saturasi sumber DC, posisinya tetap konsisten berada jauh lebih tinggi dibandingkan garis merah.</w:t>
      </w:r>
      <w:r w:rsidR="001311D6">
        <w:t xml:space="preserve"> </w:t>
      </w:r>
    </w:p>
    <w:p w14:paraId="525B58FE" w14:textId="7D4BF3C8" w:rsidR="00776FB0" w:rsidRDefault="008B4436" w:rsidP="003822DB">
      <w:pPr>
        <w:pStyle w:val="ISI"/>
      </w:pPr>
      <w:r>
        <w:t xml:space="preserve">Berdasarkan data yang ditampilkan pada Gambar 4.37, diperoleh rata rata eror pada rentang pengujian tersebut adalah hanya sebesar 0,29 % serta kemampuan </w:t>
      </w:r>
      <w:r>
        <w:lastRenderedPageBreak/>
        <w:t xml:space="preserve">regulasi tegangan adalah </w:t>
      </w:r>
      <w:r w:rsidR="002451D3">
        <w:t>2,45%. Hasil tersebut semakin membuktikan kemampuan dari Fuzzy Logic Controller Tipe 2 yang digunakan pada Proyek Akhir ini untuk meregulasi tegangan keluaran inverter.</w:t>
      </w:r>
    </w:p>
    <w:p w14:paraId="198059CF" w14:textId="7D8133E5" w:rsidR="003822DB" w:rsidRDefault="003822DB" w:rsidP="003822DB">
      <w:pPr>
        <w:pStyle w:val="ISI"/>
      </w:pPr>
      <w:r w:rsidRPr="003822DB">
        <w:t>Rangkuman data perbandingan performa antara sistem openloop dan closeloop disajikan secara spesifik berdasarkan jenis pembebanan. Tabel 4.40 merangkum hasil pengujian pada variasi beban resistif statis, sedangkan Tabel 4.41 menyajikan perbandingan kinerja sistem saat menyuplai beban motor induksi dinamis.</w:t>
      </w:r>
    </w:p>
    <w:p w14:paraId="32C25291" w14:textId="77777777" w:rsidR="00761EBB" w:rsidRDefault="00761EBB" w:rsidP="002451D3">
      <w:pPr>
        <w:pStyle w:val="ISI"/>
      </w:pPr>
    </w:p>
    <w:p w14:paraId="2FEA67BD" w14:textId="5A41A186" w:rsidR="00776FB0" w:rsidRPr="00891F50" w:rsidRDefault="00891F50" w:rsidP="00891F50">
      <w:pPr>
        <w:pStyle w:val="TABEL"/>
        <w:rPr>
          <w:b w:val="0"/>
          <w:bCs/>
        </w:rPr>
      </w:pPr>
      <w:bookmarkStart w:id="210" w:name="_Toc229342882"/>
      <w:r>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40</w:t>
      </w:r>
      <w:r>
        <w:fldChar w:fldCharType="end"/>
      </w:r>
      <w:r>
        <w:t xml:space="preserve"> </w:t>
      </w:r>
      <w:r w:rsidRPr="00891F50">
        <w:rPr>
          <w:b w:val="0"/>
          <w:bCs/>
        </w:rPr>
        <w:t>Perbandingan Performansi Sistem Openloop dan Closeloop pada Beban Lampu Resistif</w:t>
      </w:r>
      <w:bookmarkEnd w:id="210"/>
    </w:p>
    <w:tbl>
      <w:tblPr>
        <w:tblW w:w="7460" w:type="dxa"/>
        <w:tblInd w:w="279" w:type="dxa"/>
        <w:tblLook w:val="04A0" w:firstRow="1" w:lastRow="0" w:firstColumn="1" w:lastColumn="0" w:noHBand="0" w:noVBand="1"/>
      </w:tblPr>
      <w:tblGrid>
        <w:gridCol w:w="1720"/>
        <w:gridCol w:w="3380"/>
        <w:gridCol w:w="1180"/>
        <w:gridCol w:w="1180"/>
      </w:tblGrid>
      <w:tr w:rsidR="00776FB0" w:rsidRPr="00776FB0" w14:paraId="12F7E1F0" w14:textId="77777777" w:rsidTr="002E11B7">
        <w:trPr>
          <w:trHeight w:val="397"/>
        </w:trPr>
        <w:tc>
          <w:tcPr>
            <w:tcW w:w="172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BA44EF8"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Parameter</w:t>
            </w:r>
          </w:p>
        </w:tc>
        <w:tc>
          <w:tcPr>
            <w:tcW w:w="3380" w:type="dxa"/>
            <w:tcBorders>
              <w:top w:val="single" w:sz="4" w:space="0" w:color="auto"/>
              <w:left w:val="nil"/>
              <w:bottom w:val="single" w:sz="4" w:space="0" w:color="auto"/>
              <w:right w:val="single" w:sz="4" w:space="0" w:color="auto"/>
            </w:tcBorders>
            <w:shd w:val="clear" w:color="auto" w:fill="FFFF00"/>
            <w:noWrap/>
            <w:vAlign w:val="center"/>
            <w:hideMark/>
          </w:tcPr>
          <w:p w14:paraId="69767C2C"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Kondisi Pengujian</w:t>
            </w:r>
          </w:p>
        </w:tc>
        <w:tc>
          <w:tcPr>
            <w:tcW w:w="1180" w:type="dxa"/>
            <w:tcBorders>
              <w:top w:val="single" w:sz="4" w:space="0" w:color="auto"/>
              <w:left w:val="nil"/>
              <w:bottom w:val="single" w:sz="4" w:space="0" w:color="auto"/>
              <w:right w:val="single" w:sz="4" w:space="0" w:color="auto"/>
            </w:tcBorders>
            <w:shd w:val="clear" w:color="auto" w:fill="FFFF00"/>
            <w:noWrap/>
            <w:vAlign w:val="center"/>
            <w:hideMark/>
          </w:tcPr>
          <w:p w14:paraId="01869C66"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Openloop</w:t>
            </w:r>
          </w:p>
        </w:tc>
        <w:tc>
          <w:tcPr>
            <w:tcW w:w="1180" w:type="dxa"/>
            <w:tcBorders>
              <w:top w:val="single" w:sz="4" w:space="0" w:color="auto"/>
              <w:left w:val="nil"/>
              <w:bottom w:val="single" w:sz="4" w:space="0" w:color="auto"/>
              <w:right w:val="single" w:sz="4" w:space="0" w:color="auto"/>
            </w:tcBorders>
            <w:shd w:val="clear" w:color="auto" w:fill="FFFF00"/>
            <w:noWrap/>
            <w:vAlign w:val="center"/>
            <w:hideMark/>
          </w:tcPr>
          <w:p w14:paraId="242AA490"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Closeloop</w:t>
            </w:r>
          </w:p>
        </w:tc>
      </w:tr>
      <w:tr w:rsidR="00776FB0" w:rsidRPr="00776FB0" w14:paraId="00DC8D6E" w14:textId="77777777" w:rsidTr="002E11B7">
        <w:trPr>
          <w:trHeight w:val="397"/>
        </w:trPr>
        <w:tc>
          <w:tcPr>
            <w:tcW w:w="1720" w:type="dxa"/>
            <w:vMerge w:val="restart"/>
            <w:tcBorders>
              <w:top w:val="nil"/>
              <w:left w:val="single" w:sz="4" w:space="0" w:color="auto"/>
              <w:bottom w:val="single" w:sz="4" w:space="0" w:color="000000"/>
              <w:right w:val="single" w:sz="4" w:space="0" w:color="auto"/>
            </w:tcBorders>
            <w:vAlign w:val="center"/>
            <w:hideMark/>
          </w:tcPr>
          <w:p w14:paraId="4AA366F3"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Tegangan output inverter</w:t>
            </w:r>
          </w:p>
        </w:tc>
        <w:tc>
          <w:tcPr>
            <w:tcW w:w="3380" w:type="dxa"/>
            <w:tcBorders>
              <w:top w:val="nil"/>
              <w:left w:val="nil"/>
              <w:bottom w:val="single" w:sz="4" w:space="0" w:color="auto"/>
              <w:right w:val="single" w:sz="4" w:space="0" w:color="auto"/>
            </w:tcBorders>
            <w:noWrap/>
            <w:vAlign w:val="center"/>
            <w:hideMark/>
          </w:tcPr>
          <w:p w14:paraId="79B167A8"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Beban resistif 100W</w:t>
            </w:r>
          </w:p>
        </w:tc>
        <w:tc>
          <w:tcPr>
            <w:tcW w:w="1180" w:type="dxa"/>
            <w:tcBorders>
              <w:top w:val="nil"/>
              <w:left w:val="nil"/>
              <w:bottom w:val="single" w:sz="4" w:space="0" w:color="auto"/>
              <w:right w:val="single" w:sz="4" w:space="0" w:color="auto"/>
            </w:tcBorders>
            <w:noWrap/>
            <w:vAlign w:val="center"/>
            <w:hideMark/>
          </w:tcPr>
          <w:p w14:paraId="25E2856E"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226,4</w:t>
            </w:r>
          </w:p>
        </w:tc>
        <w:tc>
          <w:tcPr>
            <w:tcW w:w="1180" w:type="dxa"/>
            <w:tcBorders>
              <w:top w:val="nil"/>
              <w:left w:val="nil"/>
              <w:bottom w:val="single" w:sz="4" w:space="0" w:color="auto"/>
              <w:right w:val="single" w:sz="4" w:space="0" w:color="auto"/>
            </w:tcBorders>
            <w:noWrap/>
            <w:vAlign w:val="center"/>
            <w:hideMark/>
          </w:tcPr>
          <w:p w14:paraId="7E2587ED"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221,2</w:t>
            </w:r>
          </w:p>
        </w:tc>
      </w:tr>
      <w:tr w:rsidR="00776FB0" w:rsidRPr="00776FB0" w14:paraId="30A11F77" w14:textId="77777777" w:rsidTr="002E11B7">
        <w:trPr>
          <w:trHeight w:val="397"/>
        </w:trPr>
        <w:tc>
          <w:tcPr>
            <w:tcW w:w="1720" w:type="dxa"/>
            <w:vMerge/>
            <w:tcBorders>
              <w:top w:val="nil"/>
              <w:left w:val="single" w:sz="4" w:space="0" w:color="auto"/>
              <w:bottom w:val="single" w:sz="4" w:space="0" w:color="000000"/>
              <w:right w:val="single" w:sz="4" w:space="0" w:color="auto"/>
            </w:tcBorders>
            <w:vAlign w:val="center"/>
            <w:hideMark/>
          </w:tcPr>
          <w:p w14:paraId="282A7207" w14:textId="77777777" w:rsidR="00776FB0" w:rsidRPr="00776FB0" w:rsidRDefault="00776FB0" w:rsidP="00776FB0">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hideMark/>
          </w:tcPr>
          <w:p w14:paraId="7F6551CE"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Beban resistif 200W</w:t>
            </w:r>
          </w:p>
        </w:tc>
        <w:tc>
          <w:tcPr>
            <w:tcW w:w="1180" w:type="dxa"/>
            <w:tcBorders>
              <w:top w:val="nil"/>
              <w:left w:val="nil"/>
              <w:bottom w:val="single" w:sz="4" w:space="0" w:color="auto"/>
              <w:right w:val="single" w:sz="4" w:space="0" w:color="auto"/>
            </w:tcBorders>
            <w:noWrap/>
            <w:vAlign w:val="center"/>
            <w:hideMark/>
          </w:tcPr>
          <w:p w14:paraId="6D003A51"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213,5</w:t>
            </w:r>
          </w:p>
        </w:tc>
        <w:tc>
          <w:tcPr>
            <w:tcW w:w="1180" w:type="dxa"/>
            <w:tcBorders>
              <w:top w:val="nil"/>
              <w:left w:val="nil"/>
              <w:bottom w:val="single" w:sz="4" w:space="0" w:color="auto"/>
              <w:right w:val="single" w:sz="4" w:space="0" w:color="auto"/>
            </w:tcBorders>
            <w:noWrap/>
            <w:vAlign w:val="center"/>
            <w:hideMark/>
          </w:tcPr>
          <w:p w14:paraId="3CCA1C01"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223,7</w:t>
            </w:r>
          </w:p>
        </w:tc>
      </w:tr>
      <w:tr w:rsidR="00776FB0" w:rsidRPr="00776FB0" w14:paraId="6A77A30C" w14:textId="77777777" w:rsidTr="002E11B7">
        <w:trPr>
          <w:trHeight w:val="397"/>
        </w:trPr>
        <w:tc>
          <w:tcPr>
            <w:tcW w:w="1720" w:type="dxa"/>
            <w:vMerge/>
            <w:tcBorders>
              <w:top w:val="nil"/>
              <w:left w:val="single" w:sz="4" w:space="0" w:color="auto"/>
              <w:bottom w:val="single" w:sz="4" w:space="0" w:color="000000"/>
              <w:right w:val="single" w:sz="4" w:space="0" w:color="auto"/>
            </w:tcBorders>
            <w:vAlign w:val="center"/>
            <w:hideMark/>
          </w:tcPr>
          <w:p w14:paraId="3040EE8D" w14:textId="77777777" w:rsidR="00776FB0" w:rsidRPr="00776FB0" w:rsidRDefault="00776FB0" w:rsidP="00776FB0">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hideMark/>
          </w:tcPr>
          <w:p w14:paraId="460C544A"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Beban resistif 300W</w:t>
            </w:r>
          </w:p>
        </w:tc>
        <w:tc>
          <w:tcPr>
            <w:tcW w:w="1180" w:type="dxa"/>
            <w:tcBorders>
              <w:top w:val="nil"/>
              <w:left w:val="nil"/>
              <w:bottom w:val="single" w:sz="4" w:space="0" w:color="auto"/>
              <w:right w:val="single" w:sz="4" w:space="0" w:color="auto"/>
            </w:tcBorders>
            <w:noWrap/>
            <w:vAlign w:val="center"/>
            <w:hideMark/>
          </w:tcPr>
          <w:p w14:paraId="620A7625"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200</w:t>
            </w:r>
          </w:p>
        </w:tc>
        <w:tc>
          <w:tcPr>
            <w:tcW w:w="1180" w:type="dxa"/>
            <w:tcBorders>
              <w:top w:val="nil"/>
              <w:left w:val="nil"/>
              <w:bottom w:val="single" w:sz="4" w:space="0" w:color="auto"/>
              <w:right w:val="single" w:sz="4" w:space="0" w:color="auto"/>
            </w:tcBorders>
            <w:noWrap/>
            <w:vAlign w:val="center"/>
            <w:hideMark/>
          </w:tcPr>
          <w:p w14:paraId="46634C6C"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219,9</w:t>
            </w:r>
          </w:p>
        </w:tc>
      </w:tr>
      <w:tr w:rsidR="00776FB0" w:rsidRPr="00776FB0" w14:paraId="2E7AAD1F" w14:textId="77777777" w:rsidTr="002E11B7">
        <w:trPr>
          <w:trHeight w:val="397"/>
        </w:trPr>
        <w:tc>
          <w:tcPr>
            <w:tcW w:w="1720" w:type="dxa"/>
            <w:vMerge/>
            <w:tcBorders>
              <w:top w:val="nil"/>
              <w:left w:val="single" w:sz="4" w:space="0" w:color="auto"/>
              <w:bottom w:val="single" w:sz="4" w:space="0" w:color="000000"/>
              <w:right w:val="single" w:sz="4" w:space="0" w:color="auto"/>
            </w:tcBorders>
            <w:vAlign w:val="center"/>
            <w:hideMark/>
          </w:tcPr>
          <w:p w14:paraId="0AB6FF12" w14:textId="77777777" w:rsidR="00776FB0" w:rsidRPr="00776FB0" w:rsidRDefault="00776FB0" w:rsidP="00776FB0">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hideMark/>
          </w:tcPr>
          <w:p w14:paraId="296404BF"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Beban resistif 400W</w:t>
            </w:r>
          </w:p>
        </w:tc>
        <w:tc>
          <w:tcPr>
            <w:tcW w:w="1180" w:type="dxa"/>
            <w:tcBorders>
              <w:top w:val="nil"/>
              <w:left w:val="nil"/>
              <w:bottom w:val="single" w:sz="4" w:space="0" w:color="auto"/>
              <w:right w:val="single" w:sz="4" w:space="0" w:color="auto"/>
            </w:tcBorders>
            <w:noWrap/>
            <w:vAlign w:val="center"/>
            <w:hideMark/>
          </w:tcPr>
          <w:p w14:paraId="7D16D77E"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187,3</w:t>
            </w:r>
          </w:p>
        </w:tc>
        <w:tc>
          <w:tcPr>
            <w:tcW w:w="1180" w:type="dxa"/>
            <w:tcBorders>
              <w:top w:val="nil"/>
              <w:left w:val="nil"/>
              <w:bottom w:val="single" w:sz="4" w:space="0" w:color="auto"/>
              <w:right w:val="single" w:sz="4" w:space="0" w:color="auto"/>
            </w:tcBorders>
            <w:noWrap/>
            <w:vAlign w:val="center"/>
            <w:hideMark/>
          </w:tcPr>
          <w:p w14:paraId="7056013E"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205,9</w:t>
            </w:r>
          </w:p>
        </w:tc>
      </w:tr>
      <w:tr w:rsidR="00776FB0" w:rsidRPr="00776FB0" w14:paraId="15E57CD6" w14:textId="77777777" w:rsidTr="002E11B7">
        <w:trPr>
          <w:trHeight w:val="397"/>
        </w:trPr>
        <w:tc>
          <w:tcPr>
            <w:tcW w:w="1720" w:type="dxa"/>
            <w:vMerge/>
            <w:tcBorders>
              <w:top w:val="nil"/>
              <w:left w:val="single" w:sz="4" w:space="0" w:color="auto"/>
              <w:bottom w:val="single" w:sz="4" w:space="0" w:color="000000"/>
              <w:right w:val="single" w:sz="4" w:space="0" w:color="auto"/>
            </w:tcBorders>
            <w:vAlign w:val="center"/>
            <w:hideMark/>
          </w:tcPr>
          <w:p w14:paraId="33505302" w14:textId="77777777" w:rsidR="00776FB0" w:rsidRPr="00776FB0" w:rsidRDefault="00776FB0" w:rsidP="00776FB0">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hideMark/>
          </w:tcPr>
          <w:p w14:paraId="2B8D37EA"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Beban resistif 500W</w:t>
            </w:r>
          </w:p>
        </w:tc>
        <w:tc>
          <w:tcPr>
            <w:tcW w:w="1180" w:type="dxa"/>
            <w:tcBorders>
              <w:top w:val="nil"/>
              <w:left w:val="nil"/>
              <w:bottom w:val="single" w:sz="4" w:space="0" w:color="auto"/>
              <w:right w:val="single" w:sz="4" w:space="0" w:color="auto"/>
            </w:tcBorders>
            <w:noWrap/>
            <w:vAlign w:val="center"/>
            <w:hideMark/>
          </w:tcPr>
          <w:p w14:paraId="63A6CAB9"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174,2</w:t>
            </w:r>
          </w:p>
        </w:tc>
        <w:tc>
          <w:tcPr>
            <w:tcW w:w="1180" w:type="dxa"/>
            <w:tcBorders>
              <w:top w:val="nil"/>
              <w:left w:val="nil"/>
              <w:bottom w:val="single" w:sz="4" w:space="0" w:color="auto"/>
              <w:right w:val="single" w:sz="4" w:space="0" w:color="auto"/>
            </w:tcBorders>
            <w:noWrap/>
            <w:vAlign w:val="center"/>
            <w:hideMark/>
          </w:tcPr>
          <w:p w14:paraId="10BBF653"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192,3</w:t>
            </w:r>
          </w:p>
        </w:tc>
      </w:tr>
      <w:tr w:rsidR="00776FB0" w:rsidRPr="00776FB0" w14:paraId="10E4790C" w14:textId="77777777" w:rsidTr="002E11B7">
        <w:trPr>
          <w:trHeight w:val="680"/>
        </w:trPr>
        <w:tc>
          <w:tcPr>
            <w:tcW w:w="1720" w:type="dxa"/>
            <w:vMerge w:val="restart"/>
            <w:tcBorders>
              <w:top w:val="nil"/>
              <w:left w:val="single" w:sz="4" w:space="0" w:color="auto"/>
              <w:bottom w:val="single" w:sz="4" w:space="0" w:color="000000"/>
              <w:right w:val="single" w:sz="4" w:space="0" w:color="auto"/>
            </w:tcBorders>
            <w:vAlign w:val="center"/>
            <w:hideMark/>
          </w:tcPr>
          <w:p w14:paraId="1FF2D770"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Eror Tegangan terhadap Setpoint</w:t>
            </w:r>
          </w:p>
        </w:tc>
        <w:tc>
          <w:tcPr>
            <w:tcW w:w="3380" w:type="dxa"/>
            <w:tcBorders>
              <w:top w:val="nil"/>
              <w:left w:val="nil"/>
              <w:bottom w:val="single" w:sz="4" w:space="0" w:color="auto"/>
              <w:right w:val="single" w:sz="4" w:space="0" w:color="auto"/>
            </w:tcBorders>
            <w:vAlign w:val="center"/>
            <w:hideMark/>
          </w:tcPr>
          <w:p w14:paraId="423FB848"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Keseluruhan rentang pengujian beban resistif</w:t>
            </w:r>
          </w:p>
        </w:tc>
        <w:tc>
          <w:tcPr>
            <w:tcW w:w="1180" w:type="dxa"/>
            <w:tcBorders>
              <w:top w:val="nil"/>
              <w:left w:val="nil"/>
              <w:bottom w:val="single" w:sz="4" w:space="0" w:color="auto"/>
              <w:right w:val="single" w:sz="4" w:space="0" w:color="auto"/>
            </w:tcBorders>
            <w:noWrap/>
            <w:vAlign w:val="center"/>
            <w:hideMark/>
          </w:tcPr>
          <w:p w14:paraId="218D7EC5"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10,13%</w:t>
            </w:r>
          </w:p>
        </w:tc>
        <w:tc>
          <w:tcPr>
            <w:tcW w:w="1180" w:type="dxa"/>
            <w:tcBorders>
              <w:top w:val="nil"/>
              <w:left w:val="nil"/>
              <w:bottom w:val="single" w:sz="4" w:space="0" w:color="auto"/>
              <w:right w:val="single" w:sz="4" w:space="0" w:color="auto"/>
            </w:tcBorders>
            <w:noWrap/>
            <w:vAlign w:val="center"/>
            <w:hideMark/>
          </w:tcPr>
          <w:p w14:paraId="4C451286"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4,25%</w:t>
            </w:r>
          </w:p>
        </w:tc>
      </w:tr>
      <w:tr w:rsidR="00776FB0" w:rsidRPr="00776FB0" w14:paraId="7393087A" w14:textId="77777777" w:rsidTr="002E11B7">
        <w:trPr>
          <w:trHeight w:val="397"/>
        </w:trPr>
        <w:tc>
          <w:tcPr>
            <w:tcW w:w="1720" w:type="dxa"/>
            <w:vMerge/>
            <w:tcBorders>
              <w:top w:val="nil"/>
              <w:left w:val="single" w:sz="4" w:space="0" w:color="auto"/>
              <w:bottom w:val="single" w:sz="4" w:space="0" w:color="000000"/>
              <w:right w:val="single" w:sz="4" w:space="0" w:color="auto"/>
            </w:tcBorders>
            <w:vAlign w:val="center"/>
            <w:hideMark/>
          </w:tcPr>
          <w:p w14:paraId="28047716" w14:textId="77777777" w:rsidR="00776FB0" w:rsidRPr="00776FB0" w:rsidRDefault="00776FB0" w:rsidP="00776FB0">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hideMark/>
          </w:tcPr>
          <w:p w14:paraId="4E594389"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Pada rentang beban 100-300 W</w:t>
            </w:r>
          </w:p>
        </w:tc>
        <w:tc>
          <w:tcPr>
            <w:tcW w:w="1180" w:type="dxa"/>
            <w:tcBorders>
              <w:top w:val="nil"/>
              <w:left w:val="nil"/>
              <w:bottom w:val="single" w:sz="4" w:space="0" w:color="auto"/>
              <w:right w:val="single" w:sz="4" w:space="0" w:color="auto"/>
            </w:tcBorders>
            <w:noWrap/>
            <w:vAlign w:val="center"/>
            <w:hideMark/>
          </w:tcPr>
          <w:p w14:paraId="5180AF9E"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4,98%</w:t>
            </w:r>
          </w:p>
        </w:tc>
        <w:tc>
          <w:tcPr>
            <w:tcW w:w="1180" w:type="dxa"/>
            <w:tcBorders>
              <w:top w:val="nil"/>
              <w:left w:val="nil"/>
              <w:bottom w:val="single" w:sz="4" w:space="0" w:color="auto"/>
              <w:right w:val="single" w:sz="4" w:space="0" w:color="auto"/>
            </w:tcBorders>
            <w:noWrap/>
            <w:vAlign w:val="center"/>
            <w:hideMark/>
          </w:tcPr>
          <w:p w14:paraId="50DE19DD"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0,76%</w:t>
            </w:r>
          </w:p>
        </w:tc>
      </w:tr>
      <w:tr w:rsidR="00776FB0" w:rsidRPr="00776FB0" w14:paraId="5D1E6781" w14:textId="77777777" w:rsidTr="002E11B7">
        <w:trPr>
          <w:trHeight w:val="680"/>
        </w:trPr>
        <w:tc>
          <w:tcPr>
            <w:tcW w:w="1720" w:type="dxa"/>
            <w:vMerge w:val="restart"/>
            <w:tcBorders>
              <w:top w:val="nil"/>
              <w:left w:val="single" w:sz="4" w:space="0" w:color="auto"/>
              <w:bottom w:val="single" w:sz="4" w:space="0" w:color="000000"/>
              <w:right w:val="single" w:sz="4" w:space="0" w:color="auto"/>
            </w:tcBorders>
            <w:vAlign w:val="center"/>
            <w:hideMark/>
          </w:tcPr>
          <w:p w14:paraId="6AB91E50"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Regulasi Tegangan</w:t>
            </w:r>
          </w:p>
        </w:tc>
        <w:tc>
          <w:tcPr>
            <w:tcW w:w="3380" w:type="dxa"/>
            <w:tcBorders>
              <w:top w:val="nil"/>
              <w:left w:val="nil"/>
              <w:bottom w:val="single" w:sz="4" w:space="0" w:color="auto"/>
              <w:right w:val="single" w:sz="4" w:space="0" w:color="auto"/>
            </w:tcBorders>
            <w:vAlign w:val="center"/>
            <w:hideMark/>
          </w:tcPr>
          <w:p w14:paraId="5ACCD5C7"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Keseluruhan rentang pengujian beban resistif</w:t>
            </w:r>
          </w:p>
        </w:tc>
        <w:tc>
          <w:tcPr>
            <w:tcW w:w="1180" w:type="dxa"/>
            <w:tcBorders>
              <w:top w:val="nil"/>
              <w:left w:val="nil"/>
              <w:bottom w:val="single" w:sz="4" w:space="0" w:color="auto"/>
              <w:right w:val="single" w:sz="4" w:space="0" w:color="auto"/>
            </w:tcBorders>
            <w:vAlign w:val="center"/>
            <w:hideMark/>
          </w:tcPr>
          <w:p w14:paraId="7F3210A6"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23,70%</w:t>
            </w:r>
          </w:p>
        </w:tc>
        <w:tc>
          <w:tcPr>
            <w:tcW w:w="1180" w:type="dxa"/>
            <w:tcBorders>
              <w:top w:val="nil"/>
              <w:left w:val="nil"/>
              <w:bottom w:val="single" w:sz="4" w:space="0" w:color="auto"/>
              <w:right w:val="single" w:sz="4" w:space="0" w:color="auto"/>
            </w:tcBorders>
            <w:vAlign w:val="center"/>
            <w:hideMark/>
          </w:tcPr>
          <w:p w14:paraId="3EB5BCF2"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14,20%</w:t>
            </w:r>
          </w:p>
        </w:tc>
      </w:tr>
      <w:tr w:rsidR="00776FB0" w:rsidRPr="00776FB0" w14:paraId="3CA62B61" w14:textId="77777777" w:rsidTr="002E11B7">
        <w:trPr>
          <w:trHeight w:val="397"/>
        </w:trPr>
        <w:tc>
          <w:tcPr>
            <w:tcW w:w="1720" w:type="dxa"/>
            <w:vMerge/>
            <w:tcBorders>
              <w:top w:val="nil"/>
              <w:left w:val="single" w:sz="4" w:space="0" w:color="auto"/>
              <w:bottom w:val="single" w:sz="4" w:space="0" w:color="000000"/>
              <w:right w:val="single" w:sz="4" w:space="0" w:color="auto"/>
            </w:tcBorders>
            <w:vAlign w:val="center"/>
            <w:hideMark/>
          </w:tcPr>
          <w:p w14:paraId="7275A6AA" w14:textId="77777777" w:rsidR="00776FB0" w:rsidRPr="00776FB0" w:rsidRDefault="00776FB0" w:rsidP="00776FB0">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hideMark/>
          </w:tcPr>
          <w:p w14:paraId="2687A9B1" w14:textId="77777777" w:rsidR="00776FB0" w:rsidRPr="00776FB0" w:rsidRDefault="00776FB0" w:rsidP="00776FB0">
            <w:pPr>
              <w:jc w:val="left"/>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Pada rentang beban 100-300 W</w:t>
            </w:r>
          </w:p>
        </w:tc>
        <w:tc>
          <w:tcPr>
            <w:tcW w:w="1180" w:type="dxa"/>
            <w:tcBorders>
              <w:top w:val="nil"/>
              <w:left w:val="nil"/>
              <w:bottom w:val="single" w:sz="4" w:space="0" w:color="auto"/>
              <w:right w:val="single" w:sz="4" w:space="0" w:color="auto"/>
            </w:tcBorders>
            <w:noWrap/>
            <w:vAlign w:val="center"/>
            <w:hideMark/>
          </w:tcPr>
          <w:p w14:paraId="3D85AE5D"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12%</w:t>
            </w:r>
          </w:p>
        </w:tc>
        <w:tc>
          <w:tcPr>
            <w:tcW w:w="1180" w:type="dxa"/>
            <w:tcBorders>
              <w:top w:val="nil"/>
              <w:left w:val="nil"/>
              <w:bottom w:val="single" w:sz="4" w:space="0" w:color="auto"/>
              <w:right w:val="single" w:sz="4" w:space="0" w:color="auto"/>
            </w:tcBorders>
            <w:noWrap/>
            <w:vAlign w:val="center"/>
            <w:hideMark/>
          </w:tcPr>
          <w:p w14:paraId="4C7EEF11" w14:textId="77777777" w:rsidR="00776FB0" w:rsidRPr="00776FB0" w:rsidRDefault="00776FB0" w:rsidP="00776FB0">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1,70%</w:t>
            </w:r>
          </w:p>
        </w:tc>
      </w:tr>
    </w:tbl>
    <w:p w14:paraId="69573A10" w14:textId="77777777" w:rsidR="00776FB0" w:rsidRDefault="00776FB0" w:rsidP="00E82011">
      <w:pPr>
        <w:pStyle w:val="ISI"/>
      </w:pPr>
    </w:p>
    <w:p w14:paraId="43843115" w14:textId="6FC27F9F" w:rsidR="00776FB0" w:rsidRDefault="00776FB0" w:rsidP="00E82011">
      <w:pPr>
        <w:pStyle w:val="ISI"/>
      </w:pPr>
      <w:r>
        <w:t xml:space="preserve">Berdasarkan </w:t>
      </w:r>
      <w:r w:rsidR="003822DB">
        <w:t>Tabel 4.40</w:t>
      </w:r>
      <w:r>
        <w:t>, keunggulan sistem closeloop terlihat dengan sangat jelas, terutama jika ditinjau dari aspek akurasi pada rentang kerja efektifnya. Pada rentang beban 100 W hingga 300 W, sistem closeloop menunjukkan performa yang sangat baik dengan rata rata eror tegangan keluaran inverter terhadap setpoint hanya sebesar 0,76% serta regulasi tegangan yang sangat ketat sebesar 1,7%. Angka ini jelas berbeda dengan sistem openloop yang pada rentang yang sama sudah memiliki eror mencapai 4,98% dan regulasi yang buruk sebesar 12%. Data ini mengonfirmasi bahwa selama tegangan suplai daya pada inverter mencukupi, kontroler mampu menjaga tegangan keluaran dengan presisi yang tinggi.</w:t>
      </w:r>
    </w:p>
    <w:p w14:paraId="2B4AB985" w14:textId="746E3EB9" w:rsidR="00776FB0" w:rsidRDefault="00776FB0" w:rsidP="00E82011">
      <w:pPr>
        <w:pStyle w:val="ISI"/>
      </w:pPr>
      <w:r>
        <w:lastRenderedPageBreak/>
        <w:t xml:space="preserve">Keandalan sistem semakin terlihat ketika ditinjau pada keseluruhan rentang pengujian hingga beban puncak 500 W. Secara rata rata, kontroler berhasil memangkas eror tegangan dari 10,13% pada kondisi openloop menjadi 4,25% pada kondisi closeloop. Kemampuan mitigasi penurunan tegangan pun terlihat pada kondisi terburuk yaitu beban 500 W, yang mana kontroler mampu mengangkat tegangan keluaran inverter menjadi 192,3 V, lebih baik daripada sistem openloop yang merosot hingga 174,2 V. Meskipun penurunan tegangan pada beban puncak ini tidak terhindarkan karena keterbatasan sumber DC inverter yang diperoleh dari Konverter Multilevel Boost, </w:t>
      </w:r>
      <w:r w:rsidR="00AE54D7">
        <w:t>perbaikan level tegangan yang diberikan membuktikan bahwa sistem kontrol tetap berusaha bekerja dalam batas kemampuan perangkat keras.</w:t>
      </w:r>
    </w:p>
    <w:p w14:paraId="6F017E45" w14:textId="77777777" w:rsidR="003822DB" w:rsidRDefault="003822DB" w:rsidP="003822DB">
      <w:pPr>
        <w:pStyle w:val="ISI"/>
      </w:pPr>
      <w:r w:rsidRPr="003822DB">
        <w:t>Selain perbaikan tegangan pada kondisi beban statis, performa sistem dalam menangani beban dinamis juga dievaluasi secara komprehensif, sebagaimana disajikan pada Tabel 4.41.</w:t>
      </w:r>
    </w:p>
    <w:p w14:paraId="55783484" w14:textId="77777777" w:rsidR="003822DB" w:rsidRPr="003822DB" w:rsidRDefault="003822DB" w:rsidP="003822DB">
      <w:pPr>
        <w:pStyle w:val="ISI"/>
      </w:pPr>
    </w:p>
    <w:p w14:paraId="7F839839" w14:textId="4AFFF936" w:rsidR="003822DB" w:rsidRPr="00891F50" w:rsidRDefault="00891F50" w:rsidP="00891F50">
      <w:pPr>
        <w:pStyle w:val="TABEL"/>
        <w:rPr>
          <w:b w:val="0"/>
          <w:bCs/>
        </w:rPr>
      </w:pPr>
      <w:bookmarkStart w:id="211" w:name="_Toc229342883"/>
      <w:r>
        <w:t xml:space="preserve">Tabel </w:t>
      </w:r>
      <w:r>
        <w:fldChar w:fldCharType="begin"/>
      </w:r>
      <w:r>
        <w:instrText xml:space="preserve"> STYLEREF 1 \s </w:instrText>
      </w:r>
      <w:r>
        <w:fldChar w:fldCharType="separate"/>
      </w:r>
      <w:r w:rsidR="00D70BEC">
        <w:rPr>
          <w:noProof/>
          <w:cs/>
        </w:rPr>
        <w:t>‎</w:t>
      </w:r>
      <w:r w:rsidR="00D70BEC">
        <w:rPr>
          <w:noProof/>
        </w:rPr>
        <w:t>4</w:t>
      </w:r>
      <w:r>
        <w:fldChar w:fldCharType="end"/>
      </w:r>
      <w:r>
        <w:t>.</w:t>
      </w:r>
      <w:r>
        <w:fldChar w:fldCharType="begin"/>
      </w:r>
      <w:r>
        <w:instrText xml:space="preserve"> SEQ Tabel \* ARABIC \s 1 </w:instrText>
      </w:r>
      <w:r>
        <w:fldChar w:fldCharType="separate"/>
      </w:r>
      <w:r w:rsidR="00D70BEC">
        <w:rPr>
          <w:noProof/>
        </w:rPr>
        <w:t>41</w:t>
      </w:r>
      <w:r>
        <w:fldChar w:fldCharType="end"/>
      </w:r>
      <w:r>
        <w:t xml:space="preserve"> </w:t>
      </w:r>
      <w:r w:rsidRPr="00891F50">
        <w:rPr>
          <w:b w:val="0"/>
          <w:bCs/>
        </w:rPr>
        <w:t>Perbandingan Performansi Sistem Openloop dan Closeloop pada Beban Motor Dinamis</w:t>
      </w:r>
      <w:bookmarkEnd w:id="211"/>
    </w:p>
    <w:tbl>
      <w:tblPr>
        <w:tblW w:w="7460" w:type="dxa"/>
        <w:tblInd w:w="279" w:type="dxa"/>
        <w:tblLook w:val="04A0" w:firstRow="1" w:lastRow="0" w:firstColumn="1" w:lastColumn="0" w:noHBand="0" w:noVBand="1"/>
      </w:tblPr>
      <w:tblGrid>
        <w:gridCol w:w="1720"/>
        <w:gridCol w:w="3380"/>
        <w:gridCol w:w="1180"/>
        <w:gridCol w:w="1180"/>
      </w:tblGrid>
      <w:tr w:rsidR="003822DB" w:rsidRPr="00776FB0" w14:paraId="10222A3B" w14:textId="77777777" w:rsidTr="000126FB">
        <w:trPr>
          <w:trHeight w:val="397"/>
        </w:trPr>
        <w:tc>
          <w:tcPr>
            <w:tcW w:w="172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5D12D38" w14:textId="77777777" w:rsidR="003822DB" w:rsidRPr="00776FB0" w:rsidRDefault="003822DB" w:rsidP="000126FB">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Parameter</w:t>
            </w:r>
          </w:p>
        </w:tc>
        <w:tc>
          <w:tcPr>
            <w:tcW w:w="3380" w:type="dxa"/>
            <w:tcBorders>
              <w:top w:val="single" w:sz="4" w:space="0" w:color="auto"/>
              <w:left w:val="nil"/>
              <w:bottom w:val="single" w:sz="4" w:space="0" w:color="auto"/>
              <w:right w:val="single" w:sz="4" w:space="0" w:color="auto"/>
            </w:tcBorders>
            <w:shd w:val="clear" w:color="auto" w:fill="FFFF00"/>
            <w:noWrap/>
            <w:vAlign w:val="center"/>
            <w:hideMark/>
          </w:tcPr>
          <w:p w14:paraId="34C07D1C" w14:textId="54612668" w:rsidR="003822DB" w:rsidRPr="00776FB0" w:rsidRDefault="003822DB" w:rsidP="000126FB">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Pengujian</w:t>
            </w:r>
          </w:p>
        </w:tc>
        <w:tc>
          <w:tcPr>
            <w:tcW w:w="1180" w:type="dxa"/>
            <w:tcBorders>
              <w:top w:val="single" w:sz="4" w:space="0" w:color="auto"/>
              <w:left w:val="nil"/>
              <w:bottom w:val="single" w:sz="4" w:space="0" w:color="auto"/>
              <w:right w:val="single" w:sz="4" w:space="0" w:color="auto"/>
            </w:tcBorders>
            <w:shd w:val="clear" w:color="auto" w:fill="FFFF00"/>
            <w:noWrap/>
            <w:vAlign w:val="center"/>
            <w:hideMark/>
          </w:tcPr>
          <w:p w14:paraId="578C7037" w14:textId="77777777" w:rsidR="003822DB" w:rsidRPr="00776FB0" w:rsidRDefault="003822DB" w:rsidP="000126FB">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Openloop</w:t>
            </w:r>
          </w:p>
        </w:tc>
        <w:tc>
          <w:tcPr>
            <w:tcW w:w="1180" w:type="dxa"/>
            <w:tcBorders>
              <w:top w:val="single" w:sz="4" w:space="0" w:color="auto"/>
              <w:left w:val="nil"/>
              <w:bottom w:val="single" w:sz="4" w:space="0" w:color="auto"/>
              <w:right w:val="single" w:sz="4" w:space="0" w:color="auto"/>
            </w:tcBorders>
            <w:shd w:val="clear" w:color="auto" w:fill="FFFF00"/>
            <w:noWrap/>
            <w:vAlign w:val="center"/>
            <w:hideMark/>
          </w:tcPr>
          <w:p w14:paraId="41B9CE0A" w14:textId="77777777" w:rsidR="003822DB" w:rsidRPr="00776FB0" w:rsidRDefault="003822DB" w:rsidP="000126FB">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Closeloop</w:t>
            </w:r>
          </w:p>
        </w:tc>
      </w:tr>
      <w:tr w:rsidR="003822DB" w:rsidRPr="00776FB0" w14:paraId="19267893" w14:textId="77777777" w:rsidTr="000126FB">
        <w:trPr>
          <w:trHeight w:val="397"/>
        </w:trPr>
        <w:tc>
          <w:tcPr>
            <w:tcW w:w="1720" w:type="dxa"/>
            <w:vMerge w:val="restart"/>
            <w:tcBorders>
              <w:top w:val="nil"/>
              <w:left w:val="single" w:sz="4" w:space="0" w:color="auto"/>
              <w:bottom w:val="single" w:sz="4" w:space="0" w:color="000000"/>
              <w:right w:val="single" w:sz="4" w:space="0" w:color="auto"/>
            </w:tcBorders>
            <w:vAlign w:val="center"/>
            <w:hideMark/>
          </w:tcPr>
          <w:p w14:paraId="09BACFAF" w14:textId="77777777" w:rsidR="003822DB" w:rsidRPr="00776FB0" w:rsidRDefault="003822DB" w:rsidP="000126FB">
            <w:pPr>
              <w:jc w:val="center"/>
              <w:rPr>
                <w:rFonts w:eastAsia="Times New Roman"/>
                <w:color w:val="000000"/>
                <w:kern w:val="0"/>
                <w:sz w:val="22"/>
                <w:szCs w:val="22"/>
                <w:lang w:eastAsia="en-ID"/>
                <w14:ligatures w14:val="none"/>
              </w:rPr>
            </w:pPr>
            <w:r w:rsidRPr="00776FB0">
              <w:rPr>
                <w:rFonts w:eastAsia="Times New Roman"/>
                <w:color w:val="000000"/>
                <w:kern w:val="0"/>
                <w:sz w:val="22"/>
                <w:szCs w:val="22"/>
                <w:lang w:eastAsia="en-ID"/>
                <w14:ligatures w14:val="none"/>
              </w:rPr>
              <w:t>Tegangan output inverter</w:t>
            </w:r>
          </w:p>
        </w:tc>
        <w:tc>
          <w:tcPr>
            <w:tcW w:w="3380" w:type="dxa"/>
            <w:tcBorders>
              <w:top w:val="nil"/>
              <w:left w:val="nil"/>
              <w:bottom w:val="single" w:sz="4" w:space="0" w:color="auto"/>
              <w:right w:val="single" w:sz="4" w:space="0" w:color="auto"/>
            </w:tcBorders>
            <w:noWrap/>
            <w:vAlign w:val="center"/>
            <w:hideMark/>
          </w:tcPr>
          <w:p w14:paraId="5EBE3388" w14:textId="6C0BCBC5" w:rsidR="003822DB" w:rsidRPr="00776FB0" w:rsidRDefault="003822DB" w:rsidP="000126FB">
            <w:pPr>
              <w:jc w:val="left"/>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Motor Tanpa Beban</w:t>
            </w:r>
          </w:p>
        </w:tc>
        <w:tc>
          <w:tcPr>
            <w:tcW w:w="1180" w:type="dxa"/>
            <w:tcBorders>
              <w:top w:val="nil"/>
              <w:left w:val="nil"/>
              <w:bottom w:val="single" w:sz="4" w:space="0" w:color="auto"/>
              <w:right w:val="single" w:sz="4" w:space="0" w:color="auto"/>
            </w:tcBorders>
            <w:noWrap/>
            <w:vAlign w:val="center"/>
            <w:hideMark/>
          </w:tcPr>
          <w:p w14:paraId="41CBC2C5" w14:textId="6AC5C358"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224,1</w:t>
            </w:r>
          </w:p>
        </w:tc>
        <w:tc>
          <w:tcPr>
            <w:tcW w:w="1180" w:type="dxa"/>
            <w:tcBorders>
              <w:top w:val="nil"/>
              <w:left w:val="nil"/>
              <w:bottom w:val="single" w:sz="4" w:space="0" w:color="auto"/>
              <w:right w:val="single" w:sz="4" w:space="0" w:color="auto"/>
            </w:tcBorders>
            <w:noWrap/>
            <w:vAlign w:val="center"/>
            <w:hideMark/>
          </w:tcPr>
          <w:p w14:paraId="40FBDBA7" w14:textId="19E7B7A0"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224,8</w:t>
            </w:r>
          </w:p>
        </w:tc>
      </w:tr>
      <w:tr w:rsidR="003822DB" w:rsidRPr="00776FB0" w14:paraId="41131BD1" w14:textId="77777777" w:rsidTr="000126FB">
        <w:trPr>
          <w:trHeight w:val="397"/>
        </w:trPr>
        <w:tc>
          <w:tcPr>
            <w:tcW w:w="1720" w:type="dxa"/>
            <w:vMerge/>
            <w:tcBorders>
              <w:top w:val="nil"/>
              <w:left w:val="single" w:sz="4" w:space="0" w:color="auto"/>
              <w:bottom w:val="single" w:sz="4" w:space="0" w:color="000000"/>
              <w:right w:val="single" w:sz="4" w:space="0" w:color="auto"/>
            </w:tcBorders>
            <w:vAlign w:val="center"/>
            <w:hideMark/>
          </w:tcPr>
          <w:p w14:paraId="73EC703F" w14:textId="77777777" w:rsidR="003822DB" w:rsidRPr="00776FB0" w:rsidRDefault="003822DB" w:rsidP="000126FB">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hideMark/>
          </w:tcPr>
          <w:p w14:paraId="509B20B7" w14:textId="7FC13EE5" w:rsidR="003822DB" w:rsidRPr="00776FB0" w:rsidRDefault="003822DB" w:rsidP="000126FB">
            <w:pPr>
              <w:jc w:val="left"/>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Motor Berbeban Penggilingan</w:t>
            </w:r>
          </w:p>
        </w:tc>
        <w:tc>
          <w:tcPr>
            <w:tcW w:w="1180" w:type="dxa"/>
            <w:tcBorders>
              <w:top w:val="nil"/>
              <w:left w:val="nil"/>
              <w:bottom w:val="single" w:sz="4" w:space="0" w:color="auto"/>
              <w:right w:val="single" w:sz="4" w:space="0" w:color="auto"/>
            </w:tcBorders>
            <w:noWrap/>
            <w:vAlign w:val="center"/>
            <w:hideMark/>
          </w:tcPr>
          <w:p w14:paraId="6A42E1D2" w14:textId="5A324991"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220,9</w:t>
            </w:r>
          </w:p>
        </w:tc>
        <w:tc>
          <w:tcPr>
            <w:tcW w:w="1180" w:type="dxa"/>
            <w:tcBorders>
              <w:top w:val="nil"/>
              <w:left w:val="nil"/>
              <w:bottom w:val="single" w:sz="4" w:space="0" w:color="auto"/>
              <w:right w:val="single" w:sz="4" w:space="0" w:color="auto"/>
            </w:tcBorders>
            <w:noWrap/>
            <w:vAlign w:val="center"/>
            <w:hideMark/>
          </w:tcPr>
          <w:p w14:paraId="22DE3139" w14:textId="7E177003"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224,0</w:t>
            </w:r>
          </w:p>
        </w:tc>
      </w:tr>
      <w:tr w:rsidR="003822DB" w:rsidRPr="00776FB0" w14:paraId="17D2148D" w14:textId="77777777" w:rsidTr="00FC6875">
        <w:trPr>
          <w:trHeight w:val="680"/>
        </w:trPr>
        <w:tc>
          <w:tcPr>
            <w:tcW w:w="1720" w:type="dxa"/>
            <w:vMerge w:val="restart"/>
            <w:tcBorders>
              <w:top w:val="nil"/>
              <w:left w:val="single" w:sz="4" w:space="0" w:color="auto"/>
              <w:right w:val="single" w:sz="4" w:space="0" w:color="auto"/>
            </w:tcBorders>
            <w:vAlign w:val="center"/>
            <w:hideMark/>
          </w:tcPr>
          <w:p w14:paraId="4D70414B" w14:textId="7318550A"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Akurasi dan Kekakuan</w:t>
            </w:r>
          </w:p>
        </w:tc>
        <w:tc>
          <w:tcPr>
            <w:tcW w:w="3380" w:type="dxa"/>
            <w:tcBorders>
              <w:top w:val="nil"/>
              <w:left w:val="nil"/>
              <w:bottom w:val="single" w:sz="4" w:space="0" w:color="auto"/>
              <w:right w:val="single" w:sz="4" w:space="0" w:color="auto"/>
            </w:tcBorders>
            <w:vAlign w:val="center"/>
            <w:hideMark/>
          </w:tcPr>
          <w:p w14:paraId="6685C77D" w14:textId="10E1CD48" w:rsidR="003822DB" w:rsidRPr="00776FB0" w:rsidRDefault="003822DB" w:rsidP="000126FB">
            <w:pPr>
              <w:jc w:val="left"/>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Eror Tegangan Berbeban</w:t>
            </w:r>
          </w:p>
        </w:tc>
        <w:tc>
          <w:tcPr>
            <w:tcW w:w="1180" w:type="dxa"/>
            <w:tcBorders>
              <w:top w:val="nil"/>
              <w:left w:val="nil"/>
              <w:bottom w:val="single" w:sz="4" w:space="0" w:color="auto"/>
              <w:right w:val="single" w:sz="4" w:space="0" w:color="auto"/>
            </w:tcBorders>
            <w:noWrap/>
            <w:vAlign w:val="center"/>
            <w:hideMark/>
          </w:tcPr>
          <w:p w14:paraId="3543002B" w14:textId="74680662"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0,41%</w:t>
            </w:r>
          </w:p>
        </w:tc>
        <w:tc>
          <w:tcPr>
            <w:tcW w:w="1180" w:type="dxa"/>
            <w:tcBorders>
              <w:top w:val="nil"/>
              <w:left w:val="nil"/>
              <w:bottom w:val="single" w:sz="4" w:space="0" w:color="auto"/>
              <w:right w:val="single" w:sz="4" w:space="0" w:color="auto"/>
            </w:tcBorders>
            <w:noWrap/>
            <w:vAlign w:val="center"/>
            <w:hideMark/>
          </w:tcPr>
          <w:p w14:paraId="666A51D4" w14:textId="7C855F90"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1,82%</w:t>
            </w:r>
          </w:p>
        </w:tc>
      </w:tr>
      <w:tr w:rsidR="003822DB" w:rsidRPr="00776FB0" w14:paraId="11FC7DCB" w14:textId="77777777" w:rsidTr="00FC6875">
        <w:trPr>
          <w:trHeight w:val="397"/>
        </w:trPr>
        <w:tc>
          <w:tcPr>
            <w:tcW w:w="1720" w:type="dxa"/>
            <w:vMerge/>
            <w:tcBorders>
              <w:left w:val="single" w:sz="4" w:space="0" w:color="auto"/>
              <w:right w:val="single" w:sz="4" w:space="0" w:color="auto"/>
            </w:tcBorders>
            <w:vAlign w:val="center"/>
            <w:hideMark/>
          </w:tcPr>
          <w:p w14:paraId="716B133A" w14:textId="77777777" w:rsidR="003822DB" w:rsidRPr="00776FB0" w:rsidRDefault="003822DB" w:rsidP="000126FB">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hideMark/>
          </w:tcPr>
          <w:p w14:paraId="33CD8624" w14:textId="79B6BFFB" w:rsidR="003822DB" w:rsidRPr="00776FB0" w:rsidRDefault="003822DB" w:rsidP="000126FB">
            <w:pPr>
              <w:jc w:val="left"/>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Drop Tegangan Transisi</w:t>
            </w:r>
          </w:p>
        </w:tc>
        <w:tc>
          <w:tcPr>
            <w:tcW w:w="1180" w:type="dxa"/>
            <w:tcBorders>
              <w:top w:val="nil"/>
              <w:left w:val="nil"/>
              <w:bottom w:val="single" w:sz="4" w:space="0" w:color="auto"/>
              <w:right w:val="single" w:sz="4" w:space="0" w:color="auto"/>
            </w:tcBorders>
            <w:noWrap/>
            <w:vAlign w:val="center"/>
            <w:hideMark/>
          </w:tcPr>
          <w:p w14:paraId="6E9FE679" w14:textId="1AE8AE4E"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3,2 V</w:t>
            </w:r>
          </w:p>
        </w:tc>
        <w:tc>
          <w:tcPr>
            <w:tcW w:w="1180" w:type="dxa"/>
            <w:tcBorders>
              <w:top w:val="nil"/>
              <w:left w:val="nil"/>
              <w:bottom w:val="single" w:sz="4" w:space="0" w:color="auto"/>
              <w:right w:val="single" w:sz="4" w:space="0" w:color="auto"/>
            </w:tcBorders>
            <w:noWrap/>
            <w:vAlign w:val="center"/>
            <w:hideMark/>
          </w:tcPr>
          <w:p w14:paraId="0759902B" w14:textId="3FFF2100"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0,8 V</w:t>
            </w:r>
          </w:p>
        </w:tc>
      </w:tr>
      <w:tr w:rsidR="003822DB" w:rsidRPr="00776FB0" w14:paraId="08F615B9" w14:textId="77777777" w:rsidTr="00FC6875">
        <w:trPr>
          <w:trHeight w:val="397"/>
        </w:trPr>
        <w:tc>
          <w:tcPr>
            <w:tcW w:w="1720" w:type="dxa"/>
            <w:vMerge/>
            <w:tcBorders>
              <w:left w:val="single" w:sz="4" w:space="0" w:color="auto"/>
              <w:bottom w:val="single" w:sz="4" w:space="0" w:color="000000"/>
              <w:right w:val="single" w:sz="4" w:space="0" w:color="auto"/>
            </w:tcBorders>
            <w:vAlign w:val="center"/>
          </w:tcPr>
          <w:p w14:paraId="70A9749F" w14:textId="77777777" w:rsidR="003822DB" w:rsidRPr="00776FB0" w:rsidRDefault="003822DB" w:rsidP="000126FB">
            <w:pPr>
              <w:jc w:val="left"/>
              <w:rPr>
                <w:rFonts w:eastAsia="Times New Roman"/>
                <w:color w:val="000000"/>
                <w:kern w:val="0"/>
                <w:sz w:val="22"/>
                <w:szCs w:val="22"/>
                <w:lang w:eastAsia="en-ID"/>
                <w14:ligatures w14:val="none"/>
              </w:rPr>
            </w:pPr>
          </w:p>
        </w:tc>
        <w:tc>
          <w:tcPr>
            <w:tcW w:w="3380" w:type="dxa"/>
            <w:tcBorders>
              <w:top w:val="nil"/>
              <w:left w:val="nil"/>
              <w:bottom w:val="single" w:sz="4" w:space="0" w:color="auto"/>
              <w:right w:val="single" w:sz="4" w:space="0" w:color="auto"/>
            </w:tcBorders>
            <w:noWrap/>
            <w:vAlign w:val="center"/>
          </w:tcPr>
          <w:p w14:paraId="2FEBF81D" w14:textId="0C1BE316" w:rsidR="003822DB" w:rsidRPr="00776FB0" w:rsidRDefault="003822DB" w:rsidP="000126FB">
            <w:pPr>
              <w:jc w:val="left"/>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Regulasi Tegangan Motor</w:t>
            </w:r>
          </w:p>
        </w:tc>
        <w:tc>
          <w:tcPr>
            <w:tcW w:w="1180" w:type="dxa"/>
            <w:tcBorders>
              <w:top w:val="nil"/>
              <w:left w:val="nil"/>
              <w:bottom w:val="single" w:sz="4" w:space="0" w:color="auto"/>
              <w:right w:val="single" w:sz="4" w:space="0" w:color="auto"/>
            </w:tcBorders>
            <w:noWrap/>
            <w:vAlign w:val="center"/>
          </w:tcPr>
          <w:p w14:paraId="0A9A5039" w14:textId="3075BC1A"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1,45%</w:t>
            </w:r>
          </w:p>
        </w:tc>
        <w:tc>
          <w:tcPr>
            <w:tcW w:w="1180" w:type="dxa"/>
            <w:tcBorders>
              <w:top w:val="nil"/>
              <w:left w:val="nil"/>
              <w:bottom w:val="single" w:sz="4" w:space="0" w:color="auto"/>
              <w:right w:val="single" w:sz="4" w:space="0" w:color="auto"/>
            </w:tcBorders>
            <w:noWrap/>
            <w:vAlign w:val="center"/>
          </w:tcPr>
          <w:p w14:paraId="5D044C75" w14:textId="52DCEB0A" w:rsidR="003822DB" w:rsidRPr="00776FB0" w:rsidRDefault="003822DB"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0,36%</w:t>
            </w:r>
          </w:p>
        </w:tc>
      </w:tr>
      <w:tr w:rsidR="00C9153A" w:rsidRPr="00776FB0" w14:paraId="28670A4C" w14:textId="77777777" w:rsidTr="000B297A">
        <w:trPr>
          <w:trHeight w:val="680"/>
        </w:trPr>
        <w:tc>
          <w:tcPr>
            <w:tcW w:w="1720" w:type="dxa"/>
            <w:vMerge w:val="restart"/>
            <w:tcBorders>
              <w:top w:val="nil"/>
              <w:left w:val="single" w:sz="4" w:space="0" w:color="auto"/>
              <w:right w:val="single" w:sz="4" w:space="0" w:color="auto"/>
            </w:tcBorders>
            <w:vAlign w:val="center"/>
            <w:hideMark/>
          </w:tcPr>
          <w:p w14:paraId="1E7282C1" w14:textId="682E5433" w:rsidR="00C9153A" w:rsidRPr="00776FB0" w:rsidRDefault="00C9153A"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Kualitas Daya dan Efisiensi</w:t>
            </w:r>
          </w:p>
        </w:tc>
        <w:tc>
          <w:tcPr>
            <w:tcW w:w="3380" w:type="dxa"/>
            <w:tcBorders>
              <w:top w:val="nil"/>
              <w:left w:val="nil"/>
              <w:bottom w:val="single" w:sz="4" w:space="0" w:color="auto"/>
              <w:right w:val="single" w:sz="4" w:space="0" w:color="auto"/>
            </w:tcBorders>
            <w:vAlign w:val="center"/>
            <w:hideMark/>
          </w:tcPr>
          <w:p w14:paraId="2A0EEDD2" w14:textId="4EC8303C" w:rsidR="00C9153A" w:rsidRPr="00776FB0" w:rsidRDefault="00C9153A" w:rsidP="000126FB">
            <w:pPr>
              <w:jc w:val="left"/>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THD Tegangan Motor Berbeban</w:t>
            </w:r>
          </w:p>
        </w:tc>
        <w:tc>
          <w:tcPr>
            <w:tcW w:w="1180" w:type="dxa"/>
            <w:tcBorders>
              <w:top w:val="nil"/>
              <w:left w:val="nil"/>
              <w:bottom w:val="single" w:sz="4" w:space="0" w:color="auto"/>
              <w:right w:val="single" w:sz="4" w:space="0" w:color="auto"/>
            </w:tcBorders>
            <w:vAlign w:val="center"/>
            <w:hideMark/>
          </w:tcPr>
          <w:p w14:paraId="19C6649D" w14:textId="510990BC" w:rsidR="00C9153A" w:rsidRPr="00776FB0" w:rsidRDefault="00C9153A"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11,10%</w:t>
            </w:r>
          </w:p>
        </w:tc>
        <w:tc>
          <w:tcPr>
            <w:tcW w:w="1180" w:type="dxa"/>
            <w:tcBorders>
              <w:top w:val="nil"/>
              <w:left w:val="nil"/>
              <w:bottom w:val="single" w:sz="4" w:space="0" w:color="auto"/>
              <w:right w:val="single" w:sz="4" w:space="0" w:color="auto"/>
            </w:tcBorders>
            <w:vAlign w:val="center"/>
            <w:hideMark/>
          </w:tcPr>
          <w:p w14:paraId="6B0E8DE9" w14:textId="535E7FF0" w:rsidR="00C9153A" w:rsidRPr="00776FB0" w:rsidRDefault="00C9153A"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9,80%</w:t>
            </w:r>
          </w:p>
        </w:tc>
      </w:tr>
      <w:tr w:rsidR="00C9153A" w:rsidRPr="00776FB0" w14:paraId="16B4108B" w14:textId="77777777" w:rsidTr="000B297A">
        <w:trPr>
          <w:trHeight w:val="397"/>
        </w:trPr>
        <w:tc>
          <w:tcPr>
            <w:tcW w:w="1720" w:type="dxa"/>
            <w:vMerge/>
            <w:tcBorders>
              <w:left w:val="single" w:sz="4" w:space="0" w:color="auto"/>
              <w:right w:val="single" w:sz="4" w:space="0" w:color="auto"/>
            </w:tcBorders>
            <w:vAlign w:val="center"/>
            <w:hideMark/>
          </w:tcPr>
          <w:p w14:paraId="1402D9C2" w14:textId="77777777" w:rsidR="00C9153A" w:rsidRPr="00776FB0" w:rsidRDefault="00C9153A" w:rsidP="000126FB">
            <w:pPr>
              <w:jc w:val="left"/>
              <w:rPr>
                <w:rFonts w:eastAsia="Times New Roman"/>
                <w:color w:val="000000"/>
                <w:kern w:val="0"/>
                <w:sz w:val="22"/>
                <w:szCs w:val="22"/>
                <w:lang w:eastAsia="en-ID"/>
                <w14:ligatures w14:val="none"/>
              </w:rPr>
            </w:pPr>
          </w:p>
        </w:tc>
        <w:tc>
          <w:tcPr>
            <w:tcW w:w="3380" w:type="dxa"/>
            <w:tcBorders>
              <w:top w:val="single" w:sz="4" w:space="0" w:color="auto"/>
              <w:left w:val="nil"/>
              <w:bottom w:val="single" w:sz="4" w:space="0" w:color="auto"/>
              <w:right w:val="single" w:sz="4" w:space="0" w:color="auto"/>
            </w:tcBorders>
            <w:noWrap/>
            <w:vAlign w:val="center"/>
            <w:hideMark/>
          </w:tcPr>
          <w:p w14:paraId="4C689A47" w14:textId="241F5C83" w:rsidR="00C9153A" w:rsidRPr="00776FB0" w:rsidRDefault="00C9153A" w:rsidP="000126FB">
            <w:pPr>
              <w:jc w:val="left"/>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THD Arus Motor Berbeban</w:t>
            </w:r>
          </w:p>
        </w:tc>
        <w:tc>
          <w:tcPr>
            <w:tcW w:w="1180" w:type="dxa"/>
            <w:tcBorders>
              <w:top w:val="single" w:sz="4" w:space="0" w:color="auto"/>
              <w:left w:val="nil"/>
              <w:bottom w:val="single" w:sz="4" w:space="0" w:color="auto"/>
              <w:right w:val="single" w:sz="4" w:space="0" w:color="auto"/>
            </w:tcBorders>
            <w:noWrap/>
            <w:vAlign w:val="center"/>
            <w:hideMark/>
          </w:tcPr>
          <w:p w14:paraId="63F37579" w14:textId="0E33A562" w:rsidR="00C9153A" w:rsidRPr="00776FB0" w:rsidRDefault="00C9153A"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26,10%</w:t>
            </w:r>
          </w:p>
        </w:tc>
        <w:tc>
          <w:tcPr>
            <w:tcW w:w="1180" w:type="dxa"/>
            <w:tcBorders>
              <w:top w:val="single" w:sz="4" w:space="0" w:color="auto"/>
              <w:left w:val="nil"/>
              <w:bottom w:val="single" w:sz="4" w:space="0" w:color="auto"/>
              <w:right w:val="single" w:sz="4" w:space="0" w:color="auto"/>
            </w:tcBorders>
            <w:noWrap/>
            <w:vAlign w:val="center"/>
            <w:hideMark/>
          </w:tcPr>
          <w:p w14:paraId="0DEEA170" w14:textId="03CB1E60" w:rsidR="00C9153A" w:rsidRPr="00776FB0" w:rsidRDefault="00C9153A"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23,90%</w:t>
            </w:r>
          </w:p>
        </w:tc>
      </w:tr>
      <w:tr w:rsidR="00C9153A" w:rsidRPr="00776FB0" w14:paraId="3F2E3F9A" w14:textId="77777777" w:rsidTr="000B297A">
        <w:trPr>
          <w:trHeight w:val="397"/>
        </w:trPr>
        <w:tc>
          <w:tcPr>
            <w:tcW w:w="1720" w:type="dxa"/>
            <w:vMerge/>
            <w:tcBorders>
              <w:left w:val="single" w:sz="4" w:space="0" w:color="auto"/>
              <w:bottom w:val="single" w:sz="4" w:space="0" w:color="000000"/>
              <w:right w:val="single" w:sz="4" w:space="0" w:color="auto"/>
            </w:tcBorders>
            <w:vAlign w:val="center"/>
          </w:tcPr>
          <w:p w14:paraId="7A42355F" w14:textId="77777777" w:rsidR="00C9153A" w:rsidRPr="00776FB0" w:rsidRDefault="00C9153A" w:rsidP="000126FB">
            <w:pPr>
              <w:jc w:val="left"/>
              <w:rPr>
                <w:rFonts w:eastAsia="Times New Roman"/>
                <w:color w:val="000000"/>
                <w:kern w:val="0"/>
                <w:sz w:val="22"/>
                <w:szCs w:val="22"/>
                <w:lang w:eastAsia="en-ID"/>
                <w14:ligatures w14:val="none"/>
              </w:rPr>
            </w:pPr>
          </w:p>
        </w:tc>
        <w:tc>
          <w:tcPr>
            <w:tcW w:w="3380" w:type="dxa"/>
            <w:tcBorders>
              <w:top w:val="single" w:sz="4" w:space="0" w:color="auto"/>
              <w:left w:val="nil"/>
              <w:bottom w:val="single" w:sz="4" w:space="0" w:color="auto"/>
              <w:right w:val="single" w:sz="4" w:space="0" w:color="auto"/>
            </w:tcBorders>
            <w:noWrap/>
            <w:vAlign w:val="center"/>
          </w:tcPr>
          <w:p w14:paraId="590668CF" w14:textId="4F4A2BB3" w:rsidR="00C9153A" w:rsidRDefault="00C9153A" w:rsidP="000126FB">
            <w:pPr>
              <w:jc w:val="left"/>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Efisiensi Sistem Berbeban</w:t>
            </w:r>
          </w:p>
        </w:tc>
        <w:tc>
          <w:tcPr>
            <w:tcW w:w="1180" w:type="dxa"/>
            <w:tcBorders>
              <w:top w:val="single" w:sz="4" w:space="0" w:color="auto"/>
              <w:left w:val="nil"/>
              <w:bottom w:val="single" w:sz="4" w:space="0" w:color="auto"/>
              <w:right w:val="single" w:sz="4" w:space="0" w:color="auto"/>
            </w:tcBorders>
            <w:noWrap/>
            <w:vAlign w:val="center"/>
          </w:tcPr>
          <w:p w14:paraId="65EFAB3B" w14:textId="313DECDA" w:rsidR="00C9153A" w:rsidRDefault="00C9153A"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86,07</w:t>
            </w:r>
          </w:p>
        </w:tc>
        <w:tc>
          <w:tcPr>
            <w:tcW w:w="1180" w:type="dxa"/>
            <w:tcBorders>
              <w:top w:val="single" w:sz="4" w:space="0" w:color="auto"/>
              <w:left w:val="nil"/>
              <w:bottom w:val="single" w:sz="4" w:space="0" w:color="auto"/>
              <w:right w:val="single" w:sz="4" w:space="0" w:color="auto"/>
            </w:tcBorders>
            <w:noWrap/>
            <w:vAlign w:val="center"/>
          </w:tcPr>
          <w:p w14:paraId="3688F510" w14:textId="50F03AE7" w:rsidR="00C9153A" w:rsidRDefault="00C9153A" w:rsidP="000126FB">
            <w:pPr>
              <w:jc w:val="center"/>
              <w:rPr>
                <w:rFonts w:eastAsia="Times New Roman"/>
                <w:color w:val="000000"/>
                <w:kern w:val="0"/>
                <w:sz w:val="22"/>
                <w:szCs w:val="22"/>
                <w:lang w:eastAsia="en-ID"/>
                <w14:ligatures w14:val="none"/>
              </w:rPr>
            </w:pPr>
            <w:r>
              <w:rPr>
                <w:rFonts w:eastAsia="Times New Roman"/>
                <w:color w:val="000000"/>
                <w:kern w:val="0"/>
                <w:sz w:val="22"/>
                <w:szCs w:val="22"/>
                <w:lang w:eastAsia="en-ID"/>
                <w14:ligatures w14:val="none"/>
              </w:rPr>
              <w:t>86,89%</w:t>
            </w:r>
          </w:p>
        </w:tc>
      </w:tr>
    </w:tbl>
    <w:p w14:paraId="3167CAD1" w14:textId="77777777" w:rsidR="003822DB" w:rsidRDefault="003822DB" w:rsidP="00E82011">
      <w:pPr>
        <w:pStyle w:val="ISI"/>
      </w:pPr>
    </w:p>
    <w:p w14:paraId="103D6A64" w14:textId="2180C95D" w:rsidR="00C9153A" w:rsidRPr="00C9153A" w:rsidRDefault="00C9153A" w:rsidP="00C9153A">
      <w:pPr>
        <w:pStyle w:val="ISI"/>
      </w:pPr>
      <w:r w:rsidRPr="00C9153A">
        <w:t>Sistem closeloop menunjukkan kekakuan</w:t>
      </w:r>
      <w:r>
        <w:t xml:space="preserve"> </w:t>
      </w:r>
      <w:r w:rsidRPr="00C9153A">
        <w:t xml:space="preserve">yang jauh lebih </w:t>
      </w:r>
      <w:r>
        <w:t>baik</w:t>
      </w:r>
      <w:r w:rsidRPr="00C9153A">
        <w:t xml:space="preserve"> saat menangani beban dinamis motor. Penurunan tegangan akibat sentakan beban mekanis </w:t>
      </w:r>
      <w:r>
        <w:t xml:space="preserve">berupa </w:t>
      </w:r>
      <w:r w:rsidRPr="00C9153A">
        <w:t xml:space="preserve">penggilingan hanya tercatat sebesar 0,8 V, yang menghasilkan nilai regulasi tegangan sangat </w:t>
      </w:r>
      <w:r>
        <w:t>baik</w:t>
      </w:r>
      <w:r w:rsidRPr="00C9153A">
        <w:t xml:space="preserve"> yaitu 0,36%. Hal ini jauh lebih kokoh dibandingkan </w:t>
      </w:r>
      <w:r w:rsidRPr="00C9153A">
        <w:lastRenderedPageBreak/>
        <w:t xml:space="preserve">sistem openloop yang mengalami kejatuhan tegangan hingga 3,2 V </w:t>
      </w:r>
      <w:r>
        <w:t xml:space="preserve">dengan </w:t>
      </w:r>
      <w:r w:rsidRPr="00C9153A">
        <w:t xml:space="preserve">regulasi </w:t>
      </w:r>
      <w:r>
        <w:t xml:space="preserve">tegangan sebesar </w:t>
      </w:r>
      <w:r w:rsidRPr="00C9153A">
        <w:t>1,45%.</w:t>
      </w:r>
    </w:p>
    <w:p w14:paraId="447A355C" w14:textId="65C5D528" w:rsidR="00C9153A" w:rsidRPr="00C9153A" w:rsidRDefault="00C9153A" w:rsidP="00C9153A">
      <w:pPr>
        <w:pStyle w:val="ISI"/>
      </w:pPr>
      <w:r w:rsidRPr="00C9153A">
        <w:t>Meskipun pada pengujian spesifik beban penggilingan ini tegangan openloop kebetulan jatuh mendekati setpoint dengan eror 0,41%, sistem closeloop memberikan jaminan kestabilan yang lebih pasti dengan mempertahankan tegangan di level 224,0 V secara konsisten. Kestabilan ini juga diiringi dengan peningkatan efisiensi daya total sistem dari 86,07% menjadi 86,89%, serta perbaikan kualitas gelombang, di mana nilai THD tegangan dan arus pada beban motor turun menjadi masing-masing 9,8% dan 23,9%.</w:t>
      </w:r>
    </w:p>
    <w:p w14:paraId="4168CAB5" w14:textId="6F8EDB19" w:rsidR="008C1569" w:rsidRDefault="008C1569" w:rsidP="00E82011">
      <w:pPr>
        <w:pStyle w:val="ISI"/>
      </w:pPr>
      <w:r>
        <w:t>Secara keseluruhan, hasil analisis membuktikan bahwa integr</w:t>
      </w:r>
      <w:r w:rsidR="00417CBA">
        <w:t>a</w:t>
      </w:r>
      <w:r>
        <w:t xml:space="preserve">si Fuzzy Logic Controller Tipe 2 berhasil menjawab kekurangan dari sistem openloop. Kendali cerdas terbukti presisi dalam meregulasi tegangan pada rentang kerja tertentu dan tetap memberikan kompensasi yang baik meski saat terjadi saturasi beban maksimum, menjadikannya solusi yang layak untuk inverter </w:t>
      </w:r>
      <w:proofErr w:type="gramStart"/>
      <w:r w:rsidRPr="00E20AFD">
        <w:rPr>
          <w:i/>
          <w:iCs/>
        </w:rPr>
        <w:t>off-grid</w:t>
      </w:r>
      <w:proofErr w:type="gramEnd"/>
      <w:r>
        <w:t>.</w:t>
      </w:r>
    </w:p>
    <w:p w14:paraId="68E14098" w14:textId="77777777" w:rsidR="00776FB0" w:rsidRDefault="00776FB0" w:rsidP="00CB4B54"/>
    <w:p w14:paraId="6DDF571C" w14:textId="206F150B" w:rsidR="00CB4B54" w:rsidRDefault="00CB4B54">
      <w:pPr>
        <w:spacing w:after="160" w:line="259" w:lineRule="auto"/>
        <w:jc w:val="left"/>
      </w:pPr>
      <w:r>
        <w:br w:type="page"/>
      </w:r>
    </w:p>
    <w:p w14:paraId="360CFC94" w14:textId="77777777" w:rsidR="00CB4B54" w:rsidRDefault="00CB4B54" w:rsidP="00CB4B54"/>
    <w:p w14:paraId="2B427F3A" w14:textId="77777777" w:rsidR="00CB4B54" w:rsidRDefault="00CB4B54" w:rsidP="00CB4B54"/>
    <w:p w14:paraId="31179629" w14:textId="77777777" w:rsidR="00CB4B54" w:rsidRDefault="00CB4B54" w:rsidP="00CB4B54"/>
    <w:p w14:paraId="70E85E4F" w14:textId="77777777" w:rsidR="00CB4B54" w:rsidRDefault="00CB4B54" w:rsidP="00CB4B54"/>
    <w:p w14:paraId="1D76FE7A" w14:textId="77777777" w:rsidR="00CB4B54" w:rsidRDefault="00CB4B54" w:rsidP="00CB4B54"/>
    <w:p w14:paraId="790D58DF" w14:textId="77777777" w:rsidR="00CB4B54" w:rsidRDefault="00CB4B54" w:rsidP="00CB4B54"/>
    <w:p w14:paraId="101758F4" w14:textId="77777777" w:rsidR="00CB4B54" w:rsidRDefault="00CB4B54" w:rsidP="00CB4B54"/>
    <w:p w14:paraId="6ABC3884" w14:textId="77777777" w:rsidR="00CB4B54" w:rsidRDefault="00CB4B54" w:rsidP="00CB4B54"/>
    <w:p w14:paraId="51D122C7" w14:textId="77777777" w:rsidR="00CB4B54" w:rsidRDefault="00CB4B54" w:rsidP="00CB4B54"/>
    <w:p w14:paraId="5F300BAD" w14:textId="77777777" w:rsidR="00CB4B54" w:rsidRDefault="00CB4B54" w:rsidP="00CB4B54"/>
    <w:p w14:paraId="513CCE74" w14:textId="77777777" w:rsidR="00CB4B54" w:rsidRDefault="00CB4B54" w:rsidP="00CB4B54"/>
    <w:p w14:paraId="24C9137B" w14:textId="77777777" w:rsidR="00CB4B54" w:rsidRDefault="00CB4B54" w:rsidP="00CB4B54"/>
    <w:p w14:paraId="50FD1945" w14:textId="77777777" w:rsidR="00CB4B54" w:rsidRDefault="00CB4B54" w:rsidP="00CB4B54"/>
    <w:p w14:paraId="18BF3FC4" w14:textId="77777777" w:rsidR="00CB4B54" w:rsidRDefault="00CB4B54" w:rsidP="00CB4B54"/>
    <w:p w14:paraId="7BFDF18E" w14:textId="77777777" w:rsidR="00CB4B54" w:rsidRDefault="00CB4B54" w:rsidP="00CB4B54"/>
    <w:p w14:paraId="5828CCFF" w14:textId="77777777" w:rsidR="00CB4B54" w:rsidRDefault="00CB4B54" w:rsidP="00CB4B54"/>
    <w:p w14:paraId="304D2895" w14:textId="77777777" w:rsidR="00CB4B54" w:rsidRDefault="00CB4B54" w:rsidP="00CB4B54"/>
    <w:p w14:paraId="1B1A9CB8" w14:textId="77777777" w:rsidR="00CB4B54" w:rsidRDefault="00CB4B54" w:rsidP="00CB4B54"/>
    <w:p w14:paraId="66FB0859" w14:textId="77777777" w:rsidR="00CB4B54" w:rsidRDefault="00CB4B54" w:rsidP="00CB4B54"/>
    <w:p w14:paraId="477C1F70" w14:textId="77777777" w:rsidR="00CB4B54" w:rsidRDefault="00CB4B54" w:rsidP="00CB4B54"/>
    <w:p w14:paraId="7FCEF51C" w14:textId="77777777" w:rsidR="00CB4B54" w:rsidRDefault="00CB4B54" w:rsidP="00CB4B54">
      <w:pPr>
        <w:jc w:val="center"/>
      </w:pPr>
      <w:r>
        <w:t>Halaman ini sengaja dikosongkan</w:t>
      </w:r>
    </w:p>
    <w:p w14:paraId="419E22D1" w14:textId="77777777" w:rsidR="00CB4B54" w:rsidRDefault="00CB4B54" w:rsidP="00CB4B54">
      <w:pPr>
        <w:jc w:val="left"/>
      </w:pPr>
    </w:p>
    <w:p w14:paraId="6086FFB7" w14:textId="77777777" w:rsidR="00135055" w:rsidRDefault="00135055" w:rsidP="00CB4B54"/>
    <w:p w14:paraId="54860410" w14:textId="77777777" w:rsidR="00674212" w:rsidRDefault="00674212" w:rsidP="00CA0556">
      <w:pPr>
        <w:pStyle w:val="ISI"/>
        <w:sectPr w:rsidR="00674212" w:rsidSect="00355616">
          <w:type w:val="oddPage"/>
          <w:pgSz w:w="11906" w:h="16838"/>
          <w:pgMar w:top="1701" w:right="1701" w:bottom="1701" w:left="2268" w:header="709" w:footer="709" w:gutter="0"/>
          <w:cols w:space="708"/>
          <w:docGrid w:linePitch="360"/>
        </w:sectPr>
      </w:pPr>
    </w:p>
    <w:p w14:paraId="7CD243DD" w14:textId="337F43BC" w:rsidR="00674212" w:rsidRDefault="00CC0B15" w:rsidP="007D216B">
      <w:pPr>
        <w:pStyle w:val="Heading1"/>
      </w:pPr>
      <w:r>
        <w:lastRenderedPageBreak/>
        <w:br/>
      </w:r>
      <w:bookmarkStart w:id="212" w:name="_Toc229341870"/>
      <w:r w:rsidR="00674212">
        <w:t>PENUTUP</w:t>
      </w:r>
      <w:bookmarkEnd w:id="212"/>
    </w:p>
    <w:p w14:paraId="29826BD3" w14:textId="77777777" w:rsidR="00674212" w:rsidRDefault="00674212" w:rsidP="00674212"/>
    <w:p w14:paraId="0B6F3EEB" w14:textId="77777777" w:rsidR="00674212" w:rsidRDefault="00674212" w:rsidP="00674212"/>
    <w:p w14:paraId="754E4D66" w14:textId="4C0BBD2B" w:rsidR="00663EE0" w:rsidRDefault="00663EE0" w:rsidP="003975D8">
      <w:pPr>
        <w:pStyle w:val="SUBBAB"/>
      </w:pPr>
      <w:bookmarkStart w:id="213" w:name="_Toc229341871"/>
      <w:r>
        <w:t>KESIMPULAN</w:t>
      </w:r>
      <w:bookmarkEnd w:id="213"/>
    </w:p>
    <w:p w14:paraId="72D41275" w14:textId="659E5FA6" w:rsidR="00663EE0" w:rsidRDefault="00663EE0" w:rsidP="00663EE0">
      <w:pPr>
        <w:pStyle w:val="ISI"/>
      </w:pPr>
      <w:r>
        <w:t>Berdasarkan hasil perancangan, simulasi, implementasi perangkat keras, serta analisa data pengujian yang telah dilakukan pada sistem integrasi Inverter Packed U-Cell Tujuh Tingkat dan Konverter Multilevel Boost dengan kendali cerdas berupa Fuzzy Logic Controller Tipe 2, dapat diperoleh kesimpulan sebagai berikut</w:t>
      </w:r>
      <w:r w:rsidR="00614469">
        <w:t>:</w:t>
      </w:r>
    </w:p>
    <w:p w14:paraId="0615CD47" w14:textId="14B60EF1" w:rsidR="00773EE7" w:rsidRDefault="00773EE7" w:rsidP="00773EE7">
      <w:pPr>
        <w:pStyle w:val="ISI"/>
        <w:numPr>
          <w:ilvl w:val="0"/>
          <w:numId w:val="44"/>
        </w:numPr>
        <w:ind w:left="567" w:hanging="567"/>
      </w:pPr>
      <w:r>
        <w:t xml:space="preserve">Integrasi kaskade Konverter Multilevel Boost 4-level dengan Inverter Packed U-Cell delapan sakelar berhasil direalisasikan untuk mengonversi tegangan baterai 24 V menjadi tegangan AC tujuh tingkat. Pada data openloop simulasi integrasi, konverter menghasilkan tegangan DC-link sebesar 316,2 V dengan eror 1,35% terhadap target desain 312 V sedangkan inverter menghasilkan tegangan keluaran 227,3 V dengan eror 3,32 % terhadap target desain 220 V pada </w:t>
      </w:r>
      <w:r w:rsidRPr="00773EE7">
        <w:rPr>
          <w:rStyle w:val="Emphasis"/>
          <w:i w:val="0"/>
          <w:iCs w:val="0"/>
        </w:rPr>
        <w:t>modulation index</w:t>
      </w:r>
      <w:r>
        <w:t xml:space="preserve"> nominal 1,0 dan beban maksimum 500 W. Pada perangkat keras, konverter menghasilkan tegangan DC-link sebesar 315,5 V dan inverter menghasilkan tegangan keluaran 226,4 V pada kondisi beban 100 W dengan frekuensi stabil 50,00 Hz. Namun, pada kondisi </w:t>
      </w:r>
      <w:r w:rsidRPr="00773EE7">
        <w:rPr>
          <w:rStyle w:val="Emphasis"/>
          <w:i w:val="0"/>
          <w:iCs w:val="0"/>
        </w:rPr>
        <w:t>openloop</w:t>
      </w:r>
      <w:r>
        <w:t>, sistem tidak mampu mempertahankan tegangan pada setpoint 220 V ketika beban berubah, bahkan tegangan keluaran merosot hingga 174,2 V pada beban 500 W dengan eror rata-rata 10,13% dan regulasi tegangan 23,7%.</w:t>
      </w:r>
    </w:p>
    <w:p w14:paraId="3D03AB0C" w14:textId="1BFC4993" w:rsidR="003A143A" w:rsidRPr="003A143A" w:rsidRDefault="003A143A" w:rsidP="003A143A">
      <w:pPr>
        <w:pStyle w:val="ISI"/>
        <w:numPr>
          <w:ilvl w:val="0"/>
          <w:numId w:val="44"/>
        </w:numPr>
        <w:ind w:left="567" w:hanging="567"/>
      </w:pPr>
      <w:r w:rsidRPr="003A143A">
        <w:t xml:space="preserve">Algoritma Fuzzy Logic Controller Tipe 2 berhasil diimplementasikan pada simulasi dan perangkat keras </w:t>
      </w:r>
      <w:r>
        <w:t xml:space="preserve">dengan </w:t>
      </w:r>
      <w:r w:rsidRPr="003A143A">
        <w:t xml:space="preserve">mikrokontroler STM32F446RE sebagai regulator tegangan </w:t>
      </w:r>
      <w:r w:rsidRPr="003A143A">
        <w:rPr>
          <w:i/>
          <w:iCs/>
        </w:rPr>
        <w:t>real-time</w:t>
      </w:r>
      <w:r w:rsidRPr="003A143A">
        <w:t xml:space="preserve"> yang menjawab keterbatasan sistem openloop. Pada simulasi, kontroler mempertahankan tegangan keluaran pada 220,1 V dengan eror 0,05% di seluruh rentang beban 100–500 W </w:t>
      </w:r>
      <w:r>
        <w:t>dengan</w:t>
      </w:r>
      <w:r w:rsidRPr="003A143A">
        <w:t xml:space="preserve"> settling time </w:t>
      </w:r>
      <w:r w:rsidRPr="003A143A">
        <w:rPr>
          <w:rFonts w:ascii="Cambria Math" w:hAnsi="Cambria Math" w:cs="Cambria Math"/>
        </w:rPr>
        <w:t>∼</w:t>
      </w:r>
      <w:r w:rsidRPr="003A143A">
        <w:t xml:space="preserve">100 ms (beban naik) dan </w:t>
      </w:r>
      <w:r w:rsidRPr="003A143A">
        <w:rPr>
          <w:rFonts w:ascii="Cambria Math" w:hAnsi="Cambria Math" w:cs="Cambria Math"/>
        </w:rPr>
        <w:t>∼</w:t>
      </w:r>
      <w:r w:rsidRPr="003A143A">
        <w:t xml:space="preserve">150 ms (beban turun). Pada perangkat keras dengan beban resistif, dalam rentang efektif 100–300 W, sistem closeloop mencapai rata-rata eror 0,76% dan regulasi tegangan 1,7%, jauh lebih baik dibandingkan kondisi openloop yang mencatat eror 4,98% dan regulasi 12% pada rentang yang sama. </w:t>
      </w:r>
      <w:r>
        <w:t>Sedangkan pa</w:t>
      </w:r>
      <w:r w:rsidRPr="003A143A">
        <w:t xml:space="preserve">da beban motor induksi yang dikopel </w:t>
      </w:r>
      <w:r w:rsidRPr="003A143A">
        <w:lastRenderedPageBreak/>
        <w:t>mesin penggilingan, sistem closeloop hanya mengalami drop tegangan 0,8 V dengan regulasi 0,36%, dibandingkan openloop yang mengalami drop 3,2 V dengan regulasi 1,45%.</w:t>
      </w:r>
    </w:p>
    <w:p w14:paraId="2C86EEEC" w14:textId="3C48B518" w:rsidR="003A143A" w:rsidRPr="003A143A" w:rsidRDefault="003A143A" w:rsidP="003A143A">
      <w:pPr>
        <w:pStyle w:val="ISI"/>
        <w:numPr>
          <w:ilvl w:val="0"/>
          <w:numId w:val="44"/>
        </w:numPr>
        <w:ind w:left="567" w:hanging="567"/>
      </w:pPr>
      <w:r w:rsidRPr="003A143A">
        <w:t xml:space="preserve">Sistem closeloop juga memberikan perbaikan pada kualitas gelombang keluaran. Pada beban motor berbeban, THD tegangan </w:t>
      </w:r>
      <w:r>
        <w:t xml:space="preserve">openloop </w:t>
      </w:r>
      <w:r w:rsidRPr="003A143A">
        <w:t xml:space="preserve">turun dari 11,10% menjadi 9,80% </w:t>
      </w:r>
      <w:r>
        <w:t xml:space="preserve">pada </w:t>
      </w:r>
      <w:r w:rsidRPr="003A143A">
        <w:t xml:space="preserve">closeloop, dan THD arus </w:t>
      </w:r>
      <w:r>
        <w:t xml:space="preserve">openloop </w:t>
      </w:r>
      <w:r w:rsidRPr="003A143A">
        <w:t>turun dari 26,10% menjadi 23,90%</w:t>
      </w:r>
      <w:r>
        <w:t xml:space="preserve"> pada closeloop</w:t>
      </w:r>
      <w:r w:rsidRPr="003A143A">
        <w:t>, diiringi peningkatan efisiensi dari 86,07% menjadi 86,89%. Namun demikian, nilai THD tegangan tersebut masih berada di atas batas 5% yang disyaratkan standar IEEE 519-2022, sehingga diperlukan implementasi filter pasif tambahan pada keluaran inverter untuk memenuhi standar emisi harmonisa.</w:t>
      </w:r>
    </w:p>
    <w:p w14:paraId="398C5B03" w14:textId="68FBF40D" w:rsidR="003A143A" w:rsidRPr="003A143A" w:rsidRDefault="003A143A" w:rsidP="003A143A">
      <w:pPr>
        <w:pStyle w:val="ISI"/>
        <w:numPr>
          <w:ilvl w:val="0"/>
          <w:numId w:val="44"/>
        </w:numPr>
        <w:ind w:left="567" w:hanging="567"/>
      </w:pPr>
      <w:r w:rsidRPr="003A143A">
        <w:t xml:space="preserve">Pada keseluruhan rentang pengujian hingga beban 500 W, regulasi tegangan tercatat sebesar 14,2% </w:t>
      </w:r>
      <w:r>
        <w:t>yang mana</w:t>
      </w:r>
      <w:r w:rsidRPr="003A143A">
        <w:t xml:space="preserve"> masih di luar toleransi standar PUIL 2011. Penurunan tegangan keluaran menjadi 192,3 V pada beban 500 W diakibatkan oleh turunnya tegangan DC-link inverter akibat keterbatasan Konverter Multilevel Boost dalam menyuplai arus besar pada duty cycle 69,2%. Dengan demikian, batas performa pada beban tinggi bersumber dari kapasitas suplai daya konverter, bukan dari algoritma kendali tegangan inverter.</w:t>
      </w:r>
    </w:p>
    <w:p w14:paraId="0D0626FC" w14:textId="77777777" w:rsidR="002E7CA5" w:rsidRPr="003A143A" w:rsidRDefault="002E7CA5" w:rsidP="003A143A">
      <w:pPr>
        <w:pStyle w:val="ISI"/>
      </w:pPr>
    </w:p>
    <w:p w14:paraId="624D9304" w14:textId="4EE4726F" w:rsidR="002E7CA5" w:rsidRDefault="00EE7DC1" w:rsidP="003975D8">
      <w:pPr>
        <w:pStyle w:val="SUBBAB"/>
      </w:pPr>
      <w:bookmarkStart w:id="214" w:name="_Toc229341872"/>
      <w:r>
        <w:t>SARAN</w:t>
      </w:r>
      <w:bookmarkEnd w:id="214"/>
    </w:p>
    <w:p w14:paraId="167359ED" w14:textId="3A5C9DD2" w:rsidR="002E7CA5" w:rsidRDefault="00614469" w:rsidP="002E7CA5">
      <w:pPr>
        <w:pStyle w:val="ISI"/>
      </w:pPr>
      <w:r>
        <w:t>Untuk pengembangan dan penyempurnaan sistem di masa yang akan datang, penulis menyarankan beberapa hal sebagai berikut:</w:t>
      </w:r>
    </w:p>
    <w:p w14:paraId="39EE4325" w14:textId="11687A4F" w:rsidR="00F54CEC" w:rsidRPr="00F54CEC" w:rsidRDefault="00F54CEC" w:rsidP="00F54CEC">
      <w:pPr>
        <w:pStyle w:val="ISI"/>
        <w:numPr>
          <w:ilvl w:val="0"/>
          <w:numId w:val="45"/>
        </w:numPr>
        <w:ind w:left="567" w:hanging="567"/>
      </w:pPr>
      <w:r w:rsidRPr="00F54CEC">
        <w:t xml:space="preserve">Berdasarkan hasil pengujian parsial serta mengacu pada literatur yang digunakan, </w:t>
      </w:r>
      <w:r>
        <w:t>K</w:t>
      </w:r>
      <w:r w:rsidRPr="00F54CEC">
        <w:t xml:space="preserve">onverter </w:t>
      </w:r>
      <w:r>
        <w:t>M</w:t>
      </w:r>
      <w:r w:rsidRPr="00F54CEC">
        <w:t xml:space="preserve">ultilevel </w:t>
      </w:r>
      <w:r>
        <w:t>B</w:t>
      </w:r>
      <w:r w:rsidRPr="00F54CEC">
        <w:t xml:space="preserve">oost menunjukkan nilai efisiensi optimum pada duty cycle sekitar 50%. Oleh karena itu, dalam proses perancangan jumlah level </w:t>
      </w:r>
      <w:r>
        <w:t>pada K</w:t>
      </w:r>
      <w:r w:rsidRPr="00F54CEC">
        <w:t xml:space="preserve">onverter </w:t>
      </w:r>
      <w:r>
        <w:t>M</w:t>
      </w:r>
      <w:r w:rsidRPr="00F54CEC">
        <w:t xml:space="preserve">ultilevel </w:t>
      </w:r>
      <w:r>
        <w:t>B</w:t>
      </w:r>
      <w:r w:rsidRPr="00F54CEC">
        <w:t xml:space="preserve">oost, perlu ditentukan konfigurasi yang menghasilkan duty cycle nominal mendekati 50% pada kondisi operasi yang direncanakan. Pada proyek akhir ini, penggunaan empat level menyebabkan duty cycle nominal mencapai 69,2% untuk meningkatkan tegangan dari 24 V menjadi 312 V, sehingga belum berada pada titik kerja </w:t>
      </w:r>
      <w:r w:rsidRPr="00F54CEC">
        <w:lastRenderedPageBreak/>
        <w:t>dengan efisiensi terbaik. Kedepan</w:t>
      </w:r>
      <w:r>
        <w:t>nya</w:t>
      </w:r>
      <w:r w:rsidRPr="00F54CEC">
        <w:t>, penentuan jumlah level sebaiknya mempertimbangkan aspek ini agar performa sistem dapat lebih optimal.</w:t>
      </w:r>
    </w:p>
    <w:p w14:paraId="1E122D32" w14:textId="2AC42ACB" w:rsidR="00614469" w:rsidRDefault="001F20D8" w:rsidP="001F20D8">
      <w:pPr>
        <w:pStyle w:val="ISI"/>
        <w:numPr>
          <w:ilvl w:val="0"/>
          <w:numId w:val="45"/>
        </w:numPr>
        <w:ind w:left="567" w:hanging="567"/>
      </w:pPr>
      <w:r w:rsidRPr="001F20D8">
        <w:t>Selain optimasi duty cycle sebagaimana pada poin sebelumnya, peningkatan kapasitas arus konverter perlu menjadi fokus pengembangan berikutnya. Penurunan tegangan DC-link pada beban besar menunjukkan keterbatasan suplai arus pada rasio kenaikan tegangan yang tinggi. Oleh karena itu, desain selanjutnya perlu mempertimbangkan konverter dengan kemampuan arus lebih besar dan margin operasi yang lebih aman. Alternatifnya, dapat digunakan topologi dengan distribusi arus lebih merata dan ripple lebih rendah, seperti konfigurasi interleaved atau topologi step-up tinggi dengan stres tegangan sakelar yang lebih terkendali, berdasarkan analisis rasio konversi, batas arus komponen, efisiensi, dan respons dinamis sistem</w:t>
      </w:r>
      <w:r w:rsidR="00614469">
        <w:t>.</w:t>
      </w:r>
    </w:p>
    <w:p w14:paraId="06A23C57" w14:textId="32D4167A" w:rsidR="002A7DBB" w:rsidRDefault="004D1F1D" w:rsidP="004D1F1D">
      <w:pPr>
        <w:pStyle w:val="ISI"/>
        <w:numPr>
          <w:ilvl w:val="0"/>
          <w:numId w:val="45"/>
        </w:numPr>
        <w:ind w:left="567" w:hanging="567"/>
      </w:pPr>
      <w:r w:rsidRPr="004D1F1D">
        <w:t xml:space="preserve">Meskipun inverter pada proyek akhir ini telah mampu menghasilkan tegangan nominal dengan frekuensi stabil sebesar 50,00 Hz, konfigurasi penggunaan timer yang membagi kendali sakelar antara TIM1 dan TIM8 menyebabkan kompleksitas pemrograman meningkat. Pada implementasi ini, TIM1 digunakan untuk mengendalikan S1–S2 (beserta komplemennya S5–S6), sedangkan TIM8 digunakan untuk S3–S4 (beserta S7–S8). Untuk sistem inverter dengan delapan sakelar seperti pada proyek ini, disarankan memanfaatkan seluruh empat channel dari satu advanced timer (baik TIM1 </w:t>
      </w:r>
      <w:r>
        <w:t>atau</w:t>
      </w:r>
      <w:r w:rsidRPr="004D1F1D">
        <w:t xml:space="preserve"> TIM8) agar struktur pemrograman lebih terpusat, sinkronisasi lebih sederhana, dan manajemen sinyal PWM menjadi lebih sistematis.</w:t>
      </w:r>
    </w:p>
    <w:p w14:paraId="70357B02" w14:textId="2954B640" w:rsidR="00557BDC" w:rsidRDefault="00557BDC" w:rsidP="006C2FE5">
      <w:pPr>
        <w:pStyle w:val="ISI"/>
        <w:numPr>
          <w:ilvl w:val="0"/>
          <w:numId w:val="45"/>
        </w:numPr>
        <w:ind w:left="567" w:hanging="567"/>
      </w:pPr>
      <w:r w:rsidRPr="00557BDC">
        <w:t xml:space="preserve">Dalam perancangan sensor tegangan dan arus AC, </w:t>
      </w:r>
      <w:r w:rsidR="006C2FE5" w:rsidRPr="006C2FE5">
        <w:t>jumlah sampel dalam satu periode fundamental harus ditentukan secara cermat guna menjamin akurasi perhitungan nilai RMS. Ketelitian kalibrasi linier pada pembacaan ADC tidak akan memberikan hasil optimal apabila data sampling tidak merepresentasikan bentuk gelombang secara utuh dan proporsional. Selain itu, penggunaan IC sensor dengan isolasi galvanik, seperti AMC1100, lebih direkomendasikan karena menunjukkan kinerja linearitas, stabilitas, serta imunitas terhadap gangguan yang lebih baik dibandingkan sensor berbasis transformator instrumen seperti ZMPT101B dan ZMCT103C.</w:t>
      </w:r>
    </w:p>
    <w:p w14:paraId="3B6C689D" w14:textId="08BB5826" w:rsidR="006C2FE5" w:rsidRDefault="006C2FE5" w:rsidP="006C2FE5">
      <w:pPr>
        <w:pStyle w:val="ISI"/>
        <w:numPr>
          <w:ilvl w:val="0"/>
          <w:numId w:val="45"/>
        </w:numPr>
        <w:ind w:left="567" w:hanging="567"/>
      </w:pPr>
      <w:r>
        <w:lastRenderedPageBreak/>
        <w:t xml:space="preserve">Dalam perancangan sensor tegangan AC maupun DC, </w:t>
      </w:r>
      <w:r w:rsidRPr="006C2FE5">
        <w:t>pemilihan resistor sensing pada konfigurasi pembagi tegangan harus dilakukan dengan mempertimbangkan nilai resistansi yang relatif kecil serta toleransi yang baik, misalnya 100 Ω ±1%. Pemilihan nilai resistansi yang rendah bertujuan untuk meningkatkan kestabilan rasio pembagi terhadap pengaruh noise dan variasi impedansi input ADC, sehingga akurasi pembacaan lebih terjaga. Namun demikian, penggunaan resistansi kecil akan meningkatkan arus yang mengalir pada jaringan pembagi, sehingga rating daya masing-masing resistor harus dihitung dan disesuaikan secara tepat. Selain itu, konfigurasi pembagi tegangan dapat dirancang menggunakan dua atau tiga resistor secara seri untuk mendistribusikan disipasi daya secara lebih merata serta meningkatkan batas tegangan kerja total rangkaian.</w:t>
      </w:r>
    </w:p>
    <w:p w14:paraId="47F2132F" w14:textId="7ACFF092" w:rsidR="00614469" w:rsidRDefault="00557BDC">
      <w:pPr>
        <w:pStyle w:val="ISI"/>
        <w:numPr>
          <w:ilvl w:val="0"/>
          <w:numId w:val="45"/>
        </w:numPr>
        <w:ind w:left="567" w:hanging="567"/>
      </w:pPr>
      <w:r>
        <w:t xml:space="preserve">Perlu dipastikan agar peletakan komponen pada PCB direncanakan dengan baik. Komponen seperti ACS712 atau </w:t>
      </w:r>
      <w:r w:rsidR="008873D0">
        <w:t xml:space="preserve">komponen yang menggunakan komunikasi I2C </w:t>
      </w:r>
      <w:r>
        <w:t xml:space="preserve">dapat terganggu kinerjanya apabila diletakkan didekat komponen yang </w:t>
      </w:r>
      <w:r w:rsidR="005F682C">
        <w:t>dapat menimbulkan</w:t>
      </w:r>
      <w:r>
        <w:t xml:space="preserve"> gangguan elektromagnet seperti induktor atau relay</w:t>
      </w:r>
      <w:r w:rsidR="008873D0">
        <w:t>.</w:t>
      </w:r>
    </w:p>
    <w:p w14:paraId="242D47A9" w14:textId="77777777" w:rsidR="00663EE0" w:rsidRDefault="00663EE0" w:rsidP="00674212"/>
    <w:p w14:paraId="45CD78DD" w14:textId="77777777" w:rsidR="00674212" w:rsidRDefault="00674212" w:rsidP="00674212">
      <w:pPr>
        <w:sectPr w:rsidR="00674212" w:rsidSect="00355616">
          <w:type w:val="oddPage"/>
          <w:pgSz w:w="11906" w:h="16838"/>
          <w:pgMar w:top="1701" w:right="1701" w:bottom="1701" w:left="2268" w:header="709" w:footer="709" w:gutter="0"/>
          <w:cols w:space="708"/>
          <w:docGrid w:linePitch="360"/>
        </w:sectPr>
      </w:pPr>
    </w:p>
    <w:p w14:paraId="76A298AA" w14:textId="77777777" w:rsidR="00674212" w:rsidRDefault="00674212" w:rsidP="00FD6CB6">
      <w:pPr>
        <w:pStyle w:val="PRABAB"/>
      </w:pPr>
      <w:bookmarkStart w:id="215" w:name="_Toc229341873"/>
      <w:r>
        <w:lastRenderedPageBreak/>
        <w:t>DAFTAR PUSTAKA</w:t>
      </w:r>
      <w:bookmarkEnd w:id="215"/>
    </w:p>
    <w:p w14:paraId="56C79E8D" w14:textId="77777777" w:rsidR="00674212" w:rsidRDefault="00674212" w:rsidP="00674212"/>
    <w:p w14:paraId="431A7D89" w14:textId="77777777" w:rsidR="00674212" w:rsidRDefault="00674212" w:rsidP="00674212"/>
    <w:sdt>
      <w:sdtPr>
        <w:rPr>
          <w:color w:val="000000"/>
        </w:rPr>
        <w:tag w:val="MENDELEY_BIBLIOGRAPHY"/>
        <w:id w:val="-461887131"/>
        <w:placeholder>
          <w:docPart w:val="DefaultPlaceholder_-1854013440"/>
        </w:placeholder>
      </w:sdtPr>
      <w:sdtContent>
        <w:p w14:paraId="716E19BF" w14:textId="77777777" w:rsidR="00911425" w:rsidRPr="00911425" w:rsidRDefault="00911425">
          <w:pPr>
            <w:autoSpaceDE w:val="0"/>
            <w:autoSpaceDN w:val="0"/>
            <w:ind w:hanging="640"/>
            <w:divId w:val="1907229508"/>
            <w:rPr>
              <w:rFonts w:eastAsia="Times New Roman"/>
              <w:color w:val="000000"/>
              <w:kern w:val="0"/>
              <w14:ligatures w14:val="none"/>
            </w:rPr>
          </w:pPr>
          <w:r w:rsidRPr="00911425">
            <w:rPr>
              <w:rFonts w:eastAsia="Times New Roman"/>
              <w:color w:val="000000"/>
            </w:rPr>
            <w:t>[1]</w:t>
          </w:r>
          <w:r w:rsidRPr="00911425">
            <w:rPr>
              <w:rFonts w:eastAsia="Times New Roman"/>
              <w:color w:val="000000"/>
            </w:rPr>
            <w:tab/>
            <w:t>United Nations, “The Sustainable Development Goals Report 2023 Special Edition,” 2023. Diakses: 11 Juni 2024. [Daring]. Tersedia pada: https://unstats.un.org/sdgs/report/2023/</w:t>
          </w:r>
        </w:p>
        <w:p w14:paraId="27DEB5CA" w14:textId="77777777" w:rsidR="00911425" w:rsidRPr="00911425" w:rsidRDefault="00911425">
          <w:pPr>
            <w:autoSpaceDE w:val="0"/>
            <w:autoSpaceDN w:val="0"/>
            <w:ind w:hanging="640"/>
            <w:divId w:val="1540703825"/>
            <w:rPr>
              <w:rFonts w:eastAsia="Times New Roman"/>
              <w:color w:val="000000"/>
            </w:rPr>
          </w:pPr>
          <w:r w:rsidRPr="00911425">
            <w:rPr>
              <w:rFonts w:eastAsia="Times New Roman"/>
              <w:color w:val="000000"/>
            </w:rPr>
            <w:t>[2]</w:t>
          </w:r>
          <w:r w:rsidRPr="00911425">
            <w:rPr>
              <w:rFonts w:eastAsia="Times New Roman"/>
              <w:color w:val="000000"/>
            </w:rPr>
            <w:tab/>
            <w:t xml:space="preserve">A. El-Hosainy, H. A. Hamed, H. Z. Azazi, dan E. E. El-Kholy, “A review of multilevel inverter topologies, control techniques, and applications,” dalam </w:t>
          </w:r>
          <w:r w:rsidRPr="00911425">
            <w:rPr>
              <w:rFonts w:eastAsia="Times New Roman"/>
              <w:i/>
              <w:iCs/>
              <w:color w:val="000000"/>
            </w:rPr>
            <w:t xml:space="preserve">2017 19th International </w:t>
          </w:r>
          <w:proofErr w:type="gramStart"/>
          <w:r w:rsidRPr="00911425">
            <w:rPr>
              <w:rFonts w:eastAsia="Times New Roman"/>
              <w:i/>
              <w:iCs/>
              <w:color w:val="000000"/>
            </w:rPr>
            <w:t>Middle-East</w:t>
          </w:r>
          <w:proofErr w:type="gramEnd"/>
          <w:r w:rsidRPr="00911425">
            <w:rPr>
              <w:rFonts w:eastAsia="Times New Roman"/>
              <w:i/>
              <w:iCs/>
              <w:color w:val="000000"/>
            </w:rPr>
            <w:t xml:space="preserve"> Power Systems Conference, MEPCON 2017 - Proceedings</w:t>
          </w:r>
          <w:r w:rsidRPr="00911425">
            <w:rPr>
              <w:rFonts w:eastAsia="Times New Roman"/>
              <w:color w:val="000000"/>
            </w:rPr>
            <w:t>, 2017. doi: 10.1109/MEPCON.2017.8301344.</w:t>
          </w:r>
        </w:p>
        <w:p w14:paraId="25F0E013" w14:textId="77777777" w:rsidR="00911425" w:rsidRPr="00911425" w:rsidRDefault="00911425">
          <w:pPr>
            <w:autoSpaceDE w:val="0"/>
            <w:autoSpaceDN w:val="0"/>
            <w:ind w:hanging="640"/>
            <w:divId w:val="2085256288"/>
            <w:rPr>
              <w:rFonts w:eastAsia="Times New Roman"/>
              <w:color w:val="000000"/>
            </w:rPr>
          </w:pPr>
          <w:r w:rsidRPr="00911425">
            <w:rPr>
              <w:rFonts w:eastAsia="Times New Roman"/>
              <w:color w:val="000000"/>
            </w:rPr>
            <w:t>[3]</w:t>
          </w:r>
          <w:r w:rsidRPr="00911425">
            <w:rPr>
              <w:rFonts w:eastAsia="Times New Roman"/>
              <w:color w:val="000000"/>
            </w:rPr>
            <w:tab/>
            <w:t xml:space="preserve">Y. Ounejjar, K. Al-Haddad, dan L. A. Grégoire, “Packed U cells multilevel converter topology: Theoretical study and experimental validation,” </w:t>
          </w:r>
          <w:r w:rsidRPr="00911425">
            <w:rPr>
              <w:rFonts w:eastAsia="Times New Roman"/>
              <w:i/>
              <w:iCs/>
              <w:color w:val="000000"/>
            </w:rPr>
            <w:t>IEEE Transactions on Industrial Electronics</w:t>
          </w:r>
          <w:r w:rsidRPr="00911425">
            <w:rPr>
              <w:rFonts w:eastAsia="Times New Roman"/>
              <w:color w:val="000000"/>
            </w:rPr>
            <w:t>, vol. 58, no. 4, 2011, doi: 10.1109/TIE.2010.2050412.</w:t>
          </w:r>
        </w:p>
        <w:p w14:paraId="24D0FCA4" w14:textId="77777777" w:rsidR="00911425" w:rsidRPr="00911425" w:rsidRDefault="00911425">
          <w:pPr>
            <w:autoSpaceDE w:val="0"/>
            <w:autoSpaceDN w:val="0"/>
            <w:ind w:hanging="640"/>
            <w:divId w:val="1478378402"/>
            <w:rPr>
              <w:rFonts w:eastAsia="Times New Roman"/>
              <w:color w:val="000000"/>
            </w:rPr>
          </w:pPr>
          <w:r w:rsidRPr="00911425">
            <w:rPr>
              <w:rFonts w:eastAsia="Times New Roman"/>
              <w:color w:val="000000"/>
            </w:rPr>
            <w:t>[4]</w:t>
          </w:r>
          <w:r w:rsidRPr="00911425">
            <w:rPr>
              <w:rFonts w:eastAsia="Times New Roman"/>
              <w:color w:val="000000"/>
            </w:rPr>
            <w:tab/>
            <w:t>A. H. Azis, N. A. Windarko, dan R. P. Eviningsih, “Rancang Bangun Packed U Cell Multilevel Inverter Dengan Fuzzy Logic Controller Untuk Aplikasi Off-Grid Inverter,” Politeknik Elektronika Negeri Surabaya, 2023. Diakses: 1 Agustus 2024. [Daring]. Tersedia pada: https://mis.pens.ac.id/unit/perpus/detil.php?nomor=90791</w:t>
          </w:r>
        </w:p>
        <w:p w14:paraId="0078DADA" w14:textId="77777777" w:rsidR="00911425" w:rsidRPr="00911425" w:rsidRDefault="00911425">
          <w:pPr>
            <w:autoSpaceDE w:val="0"/>
            <w:autoSpaceDN w:val="0"/>
            <w:ind w:hanging="640"/>
            <w:divId w:val="944266735"/>
            <w:rPr>
              <w:rFonts w:eastAsia="Times New Roman"/>
              <w:color w:val="000000"/>
            </w:rPr>
          </w:pPr>
          <w:r w:rsidRPr="00911425">
            <w:rPr>
              <w:rFonts w:eastAsia="Times New Roman"/>
              <w:color w:val="000000"/>
            </w:rPr>
            <w:t>[5]</w:t>
          </w:r>
          <w:r w:rsidRPr="00911425">
            <w:rPr>
              <w:rFonts w:eastAsia="Times New Roman"/>
              <w:color w:val="000000"/>
            </w:rPr>
            <w:tab/>
            <w:t xml:space="preserve">A. H. Azis, R. P. Eviningsih, M. R. D. Abdilla, N. S. Ramadhan, dan N. A. Windarko, “Packed U-Cell Inverter with Mamdani Type Fuzzy Logic Controller to Regulate Output Voltage for Off-Grid Applications,” dalam </w:t>
          </w:r>
          <w:r w:rsidRPr="00911425">
            <w:rPr>
              <w:rFonts w:eastAsia="Times New Roman"/>
              <w:i/>
              <w:iCs/>
              <w:color w:val="000000"/>
            </w:rPr>
            <w:t>IES 2023 - International Electronics Symposium: Unlocking the Potential of Immersive Technology to Live a Better Life, Proceeding</w:t>
          </w:r>
          <w:r w:rsidRPr="00911425">
            <w:rPr>
              <w:rFonts w:eastAsia="Times New Roman"/>
              <w:color w:val="000000"/>
            </w:rPr>
            <w:t>, 2023. doi: 10.1109/IES59143.2023.10242569.</w:t>
          </w:r>
        </w:p>
        <w:p w14:paraId="3770844F" w14:textId="77777777" w:rsidR="00911425" w:rsidRPr="00911425" w:rsidRDefault="00911425">
          <w:pPr>
            <w:autoSpaceDE w:val="0"/>
            <w:autoSpaceDN w:val="0"/>
            <w:ind w:hanging="640"/>
            <w:divId w:val="1479418794"/>
            <w:rPr>
              <w:rFonts w:eastAsia="Times New Roman"/>
              <w:color w:val="000000"/>
            </w:rPr>
          </w:pPr>
          <w:r w:rsidRPr="00911425">
            <w:rPr>
              <w:rFonts w:eastAsia="Times New Roman"/>
              <w:color w:val="000000"/>
            </w:rPr>
            <w:t>[6]</w:t>
          </w:r>
          <w:r w:rsidRPr="00911425">
            <w:rPr>
              <w:rFonts w:eastAsia="Times New Roman"/>
              <w:color w:val="000000"/>
            </w:rPr>
            <w:tab/>
            <w:t>T. B. J. Gemilang, Z. Efendi, dan N. A. Windarko, “Rancang Bangun Modified Seven-Level Packed U-Cell Inverter untuk Aplikasi Off-Grid Inverter Menggunakan Fuzzy Logic Controller,” Politeknik Elektronika Negeri Surabaya, Surabaya, 2024. Diakses: 14 Desember 2025. [Daring]. Tersedia pada: https://mis.pens.ac.id/unit/perpus/detil.php?nomor=96104</w:t>
          </w:r>
        </w:p>
        <w:p w14:paraId="72909D7E" w14:textId="77777777" w:rsidR="00911425" w:rsidRPr="00911425" w:rsidRDefault="00911425">
          <w:pPr>
            <w:autoSpaceDE w:val="0"/>
            <w:autoSpaceDN w:val="0"/>
            <w:ind w:hanging="640"/>
            <w:divId w:val="730999666"/>
            <w:rPr>
              <w:rFonts w:eastAsia="Times New Roman"/>
              <w:color w:val="000000"/>
            </w:rPr>
          </w:pPr>
          <w:r w:rsidRPr="00911425">
            <w:rPr>
              <w:rFonts w:eastAsia="Times New Roman"/>
              <w:color w:val="000000"/>
            </w:rPr>
            <w:t>[7]</w:t>
          </w:r>
          <w:r w:rsidRPr="00911425">
            <w:rPr>
              <w:rFonts w:eastAsia="Times New Roman"/>
              <w:color w:val="000000"/>
            </w:rPr>
            <w:tab/>
            <w:t xml:space="preserve">T. B. J. Gemilang, Moh. Z. Efendi, N. A. Windarko, F. Ebrahimi, dan M. R. D. Abdilla, “Voltage Regulation Optimization of a Modified Seven-Level Packed U-Cell Inverter with Mamdani Fuzzy Logic,” dalam </w:t>
          </w:r>
          <w:r w:rsidRPr="00911425">
            <w:rPr>
              <w:rFonts w:eastAsia="Times New Roman"/>
              <w:i/>
              <w:iCs/>
              <w:color w:val="000000"/>
            </w:rPr>
            <w:t>2024 International Electronics Symposium (IES)</w:t>
          </w:r>
          <w:r w:rsidRPr="00911425">
            <w:rPr>
              <w:rFonts w:eastAsia="Times New Roman"/>
              <w:color w:val="000000"/>
            </w:rPr>
            <w:t>, IEEE, Agu 2024, hlm. 60–65. doi: 10.1109/IES63037.2024.10665812.</w:t>
          </w:r>
        </w:p>
        <w:p w14:paraId="30F6EB6D" w14:textId="77777777" w:rsidR="00911425" w:rsidRPr="00911425" w:rsidRDefault="00911425">
          <w:pPr>
            <w:autoSpaceDE w:val="0"/>
            <w:autoSpaceDN w:val="0"/>
            <w:ind w:hanging="640"/>
            <w:divId w:val="761537505"/>
            <w:rPr>
              <w:rFonts w:eastAsia="Times New Roman"/>
              <w:color w:val="000000"/>
            </w:rPr>
          </w:pPr>
          <w:r w:rsidRPr="00911425">
            <w:rPr>
              <w:rFonts w:eastAsia="Times New Roman"/>
              <w:color w:val="000000"/>
            </w:rPr>
            <w:t>[8]</w:t>
          </w:r>
          <w:r w:rsidRPr="00911425">
            <w:rPr>
              <w:rFonts w:eastAsia="Times New Roman"/>
              <w:color w:val="000000"/>
            </w:rPr>
            <w:tab/>
            <w:t xml:space="preserve">H. Vahedi, M. Sharifzadeh, dan K. Al-Haddad, “Modified Seven-Level Pack U-Cell Inverter for Photovoltaic Applications,” </w:t>
          </w:r>
          <w:r w:rsidRPr="00911425">
            <w:rPr>
              <w:rFonts w:eastAsia="Times New Roman"/>
              <w:i/>
              <w:iCs/>
              <w:color w:val="000000"/>
            </w:rPr>
            <w:t>IEEE J. Emerg. Sel. Top. Power Electron.</w:t>
          </w:r>
          <w:r w:rsidRPr="00911425">
            <w:rPr>
              <w:rFonts w:eastAsia="Times New Roman"/>
              <w:color w:val="000000"/>
            </w:rPr>
            <w:t>, vol. 6, no. 3, hlm. 1508–1516, Sep 2018, doi: 10.1109/JESTPE.2018.2821663.</w:t>
          </w:r>
        </w:p>
        <w:p w14:paraId="0BB289CB" w14:textId="77777777" w:rsidR="00911425" w:rsidRPr="00911425" w:rsidRDefault="00911425">
          <w:pPr>
            <w:autoSpaceDE w:val="0"/>
            <w:autoSpaceDN w:val="0"/>
            <w:ind w:hanging="640"/>
            <w:divId w:val="1989943154"/>
            <w:rPr>
              <w:rFonts w:eastAsia="Times New Roman"/>
              <w:color w:val="000000"/>
            </w:rPr>
          </w:pPr>
          <w:r w:rsidRPr="00911425">
            <w:rPr>
              <w:rFonts w:eastAsia="Times New Roman"/>
              <w:color w:val="000000"/>
            </w:rPr>
            <w:t>[9]</w:t>
          </w:r>
          <w:r w:rsidRPr="00911425">
            <w:rPr>
              <w:rFonts w:eastAsia="Times New Roman"/>
              <w:color w:val="000000"/>
            </w:rPr>
            <w:tab/>
            <w:t>A. Balal, S. Dinkhah, F. Shahabi, M. Herrera, dan Y. L. Chuang, “A Review on Multilevel Inverter Topologies,” 2022. doi: 10.28991/ESJ-2022-06-01-014.</w:t>
          </w:r>
        </w:p>
        <w:p w14:paraId="5B5CF860" w14:textId="77777777" w:rsidR="00911425" w:rsidRPr="00911425" w:rsidRDefault="00911425">
          <w:pPr>
            <w:autoSpaceDE w:val="0"/>
            <w:autoSpaceDN w:val="0"/>
            <w:ind w:hanging="640"/>
            <w:divId w:val="1067070300"/>
            <w:rPr>
              <w:rFonts w:eastAsia="Times New Roman"/>
              <w:color w:val="000000"/>
            </w:rPr>
          </w:pPr>
          <w:r w:rsidRPr="00911425">
            <w:rPr>
              <w:rFonts w:eastAsia="Times New Roman"/>
              <w:color w:val="000000"/>
            </w:rPr>
            <w:t>[10]</w:t>
          </w:r>
          <w:r w:rsidRPr="00911425">
            <w:rPr>
              <w:rFonts w:eastAsia="Times New Roman"/>
              <w:color w:val="000000"/>
            </w:rPr>
            <w:tab/>
            <w:t xml:space="preserve">M. H. Rashid, </w:t>
          </w:r>
          <w:r w:rsidRPr="00911425">
            <w:rPr>
              <w:rFonts w:eastAsia="Times New Roman"/>
              <w:i/>
              <w:iCs/>
              <w:color w:val="000000"/>
            </w:rPr>
            <w:t>Power Electronics Handbook: Devices, Circuits, and Applications, Third Edition</w:t>
          </w:r>
          <w:r w:rsidRPr="00911425">
            <w:rPr>
              <w:rFonts w:eastAsia="Times New Roman"/>
              <w:color w:val="000000"/>
            </w:rPr>
            <w:t>. 2010. doi: 10.1016/B978-0-12-382036-5.00053-7.</w:t>
          </w:r>
        </w:p>
        <w:p w14:paraId="18B16D98" w14:textId="77777777" w:rsidR="00911425" w:rsidRPr="00911425" w:rsidRDefault="00911425">
          <w:pPr>
            <w:autoSpaceDE w:val="0"/>
            <w:autoSpaceDN w:val="0"/>
            <w:ind w:hanging="640"/>
            <w:divId w:val="188420515"/>
            <w:rPr>
              <w:rFonts w:eastAsia="Times New Roman"/>
              <w:color w:val="000000"/>
            </w:rPr>
          </w:pPr>
          <w:r w:rsidRPr="00911425">
            <w:rPr>
              <w:rFonts w:eastAsia="Times New Roman"/>
              <w:color w:val="000000"/>
            </w:rPr>
            <w:t>[11]</w:t>
          </w:r>
          <w:r w:rsidRPr="00911425">
            <w:rPr>
              <w:rFonts w:eastAsia="Times New Roman"/>
              <w:color w:val="000000"/>
            </w:rPr>
            <w:tab/>
            <w:t xml:space="preserve">A. Azeem, M. Tariq, M. Alam, dan C. Bharatiraja, “Review, Design and Mathematical Modeling of Packed U-Cell Multilevel Inverter,” dalam </w:t>
          </w:r>
          <w:r w:rsidRPr="00911425">
            <w:rPr>
              <w:rFonts w:eastAsia="Times New Roman"/>
              <w:i/>
              <w:iCs/>
              <w:color w:val="000000"/>
            </w:rPr>
            <w:lastRenderedPageBreak/>
            <w:t>Lecture Notes in Electrical Engineering</w:t>
          </w:r>
          <w:r w:rsidRPr="00911425">
            <w:rPr>
              <w:rFonts w:eastAsia="Times New Roman"/>
              <w:color w:val="000000"/>
            </w:rPr>
            <w:t>, 2019. doi: 10.1007/978-981-13-6772-4_41.</w:t>
          </w:r>
        </w:p>
        <w:p w14:paraId="69C61737" w14:textId="77777777" w:rsidR="00911425" w:rsidRPr="00911425" w:rsidRDefault="00911425">
          <w:pPr>
            <w:autoSpaceDE w:val="0"/>
            <w:autoSpaceDN w:val="0"/>
            <w:ind w:hanging="640"/>
            <w:divId w:val="1480420463"/>
            <w:rPr>
              <w:rFonts w:eastAsia="Times New Roman"/>
              <w:color w:val="000000"/>
            </w:rPr>
          </w:pPr>
          <w:r w:rsidRPr="00911425">
            <w:rPr>
              <w:rFonts w:eastAsia="Times New Roman"/>
              <w:color w:val="000000"/>
            </w:rPr>
            <w:t>[12]</w:t>
          </w:r>
          <w:r w:rsidRPr="00911425">
            <w:rPr>
              <w:rFonts w:eastAsia="Times New Roman"/>
              <w:color w:val="000000"/>
            </w:rPr>
            <w:tab/>
            <w:t xml:space="preserve">H. Vahedi, H. Y. Kanaan, dan K. Al-Haddad, “PUC converter review: Topology, control and applications,” dalam </w:t>
          </w:r>
          <w:r w:rsidRPr="00911425">
            <w:rPr>
              <w:rFonts w:eastAsia="Times New Roman"/>
              <w:i/>
              <w:iCs/>
              <w:color w:val="000000"/>
            </w:rPr>
            <w:t>IECON 2015 - 41st Annual Conference of the IEEE Industrial Electronics Society</w:t>
          </w:r>
          <w:r w:rsidRPr="00911425">
            <w:rPr>
              <w:rFonts w:eastAsia="Times New Roman"/>
              <w:color w:val="000000"/>
            </w:rPr>
            <w:t>, 2015. doi: 10.1109/IECON.2015.7392774.</w:t>
          </w:r>
        </w:p>
        <w:p w14:paraId="6F757F41" w14:textId="77777777" w:rsidR="00911425" w:rsidRPr="00911425" w:rsidRDefault="00911425">
          <w:pPr>
            <w:autoSpaceDE w:val="0"/>
            <w:autoSpaceDN w:val="0"/>
            <w:ind w:hanging="640"/>
            <w:divId w:val="1522284836"/>
            <w:rPr>
              <w:rFonts w:eastAsia="Times New Roman"/>
              <w:color w:val="000000"/>
            </w:rPr>
          </w:pPr>
          <w:r w:rsidRPr="00911425">
            <w:rPr>
              <w:rFonts w:eastAsia="Times New Roman"/>
              <w:color w:val="000000"/>
            </w:rPr>
            <w:t>[13]</w:t>
          </w:r>
          <w:r w:rsidRPr="00911425">
            <w:rPr>
              <w:rFonts w:eastAsia="Times New Roman"/>
              <w:color w:val="000000"/>
            </w:rPr>
            <w:tab/>
            <w:t xml:space="preserve">R. Salehi, B. Vahidi, N. Farokhnia, dan M. Abedi, “Harmonic Elimination and Optimization of Stepped Voltage of Multilevel Inverter by Bacterial Foraging Algorithm,” </w:t>
          </w:r>
          <w:r w:rsidRPr="00911425">
            <w:rPr>
              <w:rFonts w:eastAsia="Times New Roman"/>
              <w:i/>
              <w:iCs/>
              <w:color w:val="000000"/>
            </w:rPr>
            <w:t>Journal of Electrical Engineering and Technology</w:t>
          </w:r>
          <w:r w:rsidRPr="00911425">
            <w:rPr>
              <w:rFonts w:eastAsia="Times New Roman"/>
              <w:color w:val="000000"/>
            </w:rPr>
            <w:t>, vol. 5, no. 4, 2010, doi: 10.5370/JEET.2010.5.4.545.</w:t>
          </w:r>
        </w:p>
        <w:p w14:paraId="099FDE7F" w14:textId="77777777" w:rsidR="00911425" w:rsidRPr="00911425" w:rsidRDefault="00911425">
          <w:pPr>
            <w:autoSpaceDE w:val="0"/>
            <w:autoSpaceDN w:val="0"/>
            <w:ind w:hanging="640"/>
            <w:divId w:val="1701321470"/>
            <w:rPr>
              <w:rFonts w:eastAsia="Times New Roman"/>
              <w:color w:val="000000"/>
            </w:rPr>
          </w:pPr>
          <w:r w:rsidRPr="00911425">
            <w:rPr>
              <w:rFonts w:eastAsia="Times New Roman"/>
              <w:color w:val="000000"/>
            </w:rPr>
            <w:t>[14]</w:t>
          </w:r>
          <w:r w:rsidRPr="00911425">
            <w:rPr>
              <w:rFonts w:eastAsia="Times New Roman"/>
              <w:color w:val="000000"/>
            </w:rPr>
            <w:tab/>
            <w:t xml:space="preserve">M. Pakdel dan S. Jalilzadeh, “A New Family of Multilevel Grid Connected Inverters Based on Packed U Cell Topology,” </w:t>
          </w:r>
          <w:r w:rsidRPr="00911425">
            <w:rPr>
              <w:rFonts w:eastAsia="Times New Roman"/>
              <w:i/>
              <w:iCs/>
              <w:color w:val="000000"/>
            </w:rPr>
            <w:t>Sci. Rep.</w:t>
          </w:r>
          <w:r w:rsidRPr="00911425">
            <w:rPr>
              <w:rFonts w:eastAsia="Times New Roman"/>
              <w:color w:val="000000"/>
            </w:rPr>
            <w:t>, vol. 7, no. 1, 2017, doi: 10.1038/s41598-017-12806-5.</w:t>
          </w:r>
        </w:p>
        <w:p w14:paraId="5527679B" w14:textId="77777777" w:rsidR="00911425" w:rsidRPr="00911425" w:rsidRDefault="00911425">
          <w:pPr>
            <w:autoSpaceDE w:val="0"/>
            <w:autoSpaceDN w:val="0"/>
            <w:ind w:hanging="640"/>
            <w:divId w:val="1091196331"/>
            <w:rPr>
              <w:rFonts w:eastAsia="Times New Roman"/>
              <w:color w:val="000000"/>
            </w:rPr>
          </w:pPr>
          <w:r w:rsidRPr="00911425">
            <w:rPr>
              <w:rFonts w:eastAsia="Times New Roman"/>
              <w:color w:val="000000"/>
            </w:rPr>
            <w:t>[15]</w:t>
          </w:r>
          <w:r w:rsidRPr="00911425">
            <w:rPr>
              <w:rFonts w:eastAsia="Times New Roman"/>
              <w:color w:val="000000"/>
            </w:rPr>
            <w:tab/>
            <w:t xml:space="preserve">F. Ait Bellah, A. Abouloifa, S. Echalih, Z. Hekss, K. Naftahi, dan I. Lachkar, “Control Design of a Seven-Level Packed U Cell Inverter,” dalam </w:t>
          </w:r>
          <w:r w:rsidRPr="00911425">
            <w:rPr>
              <w:rFonts w:eastAsia="Times New Roman"/>
              <w:i/>
              <w:iCs/>
              <w:color w:val="000000"/>
            </w:rPr>
            <w:t>IFAC-PapersOnLine</w:t>
          </w:r>
          <w:r w:rsidRPr="00911425">
            <w:rPr>
              <w:rFonts w:eastAsia="Times New Roman"/>
              <w:color w:val="000000"/>
            </w:rPr>
            <w:t>, 2022. doi: 10.1016/j.ifacol.2022.07.390.</w:t>
          </w:r>
        </w:p>
        <w:p w14:paraId="63BE8B5C" w14:textId="77777777" w:rsidR="00911425" w:rsidRPr="00911425" w:rsidRDefault="00911425">
          <w:pPr>
            <w:autoSpaceDE w:val="0"/>
            <w:autoSpaceDN w:val="0"/>
            <w:ind w:hanging="640"/>
            <w:divId w:val="902717400"/>
            <w:rPr>
              <w:rFonts w:eastAsia="Times New Roman"/>
              <w:color w:val="000000"/>
            </w:rPr>
          </w:pPr>
          <w:r w:rsidRPr="00911425">
            <w:rPr>
              <w:rFonts w:eastAsia="Times New Roman"/>
              <w:color w:val="000000"/>
            </w:rPr>
            <w:t>[16]</w:t>
          </w:r>
          <w:r w:rsidRPr="00911425">
            <w:rPr>
              <w:rFonts w:eastAsia="Times New Roman"/>
              <w:color w:val="000000"/>
            </w:rPr>
            <w:tab/>
            <w:t xml:space="preserve">R. Vasu, S. K. Chattopadhyay, dan C. Chakraborty, “Seven-Level Packed U-Cell (PUC) Converter with Natural Balancing of Capacitor Voltages,” </w:t>
          </w:r>
          <w:r w:rsidRPr="00911425">
            <w:rPr>
              <w:rFonts w:eastAsia="Times New Roman"/>
              <w:i/>
              <w:iCs/>
              <w:color w:val="000000"/>
            </w:rPr>
            <w:t>IEEE Trans. Ind. Appl.</w:t>
          </w:r>
          <w:r w:rsidRPr="00911425">
            <w:rPr>
              <w:rFonts w:eastAsia="Times New Roman"/>
              <w:color w:val="000000"/>
            </w:rPr>
            <w:t>, vol. 56, no. 5, 2020, doi: 10.1109/TIA.2020.3008397.</w:t>
          </w:r>
        </w:p>
        <w:p w14:paraId="1FF53166" w14:textId="77777777" w:rsidR="00911425" w:rsidRPr="00911425" w:rsidRDefault="00911425">
          <w:pPr>
            <w:autoSpaceDE w:val="0"/>
            <w:autoSpaceDN w:val="0"/>
            <w:ind w:hanging="640"/>
            <w:divId w:val="267660723"/>
            <w:rPr>
              <w:rFonts w:eastAsia="Times New Roman"/>
              <w:color w:val="000000"/>
            </w:rPr>
          </w:pPr>
          <w:r w:rsidRPr="00911425">
            <w:rPr>
              <w:rFonts w:eastAsia="Times New Roman"/>
              <w:color w:val="000000"/>
            </w:rPr>
            <w:t>[17]</w:t>
          </w:r>
          <w:r w:rsidRPr="00911425">
            <w:rPr>
              <w:rFonts w:eastAsia="Times New Roman"/>
              <w:color w:val="000000"/>
            </w:rPr>
            <w:tab/>
            <w:t xml:space="preserve">S. K. Chattopadhyay dan C. Chakraborty, “A new multilevel inverter topology with self-balancing level doubling network,” </w:t>
          </w:r>
          <w:r w:rsidRPr="00911425">
            <w:rPr>
              <w:rFonts w:eastAsia="Times New Roman"/>
              <w:i/>
              <w:iCs/>
              <w:color w:val="000000"/>
            </w:rPr>
            <w:t>IEEE Transactions on Industrial Electronics</w:t>
          </w:r>
          <w:r w:rsidRPr="00911425">
            <w:rPr>
              <w:rFonts w:eastAsia="Times New Roman"/>
              <w:color w:val="000000"/>
            </w:rPr>
            <w:t>, vol. 61, no. 9, 2014, doi: 10.1109/TIE.2013.2290751.</w:t>
          </w:r>
        </w:p>
        <w:p w14:paraId="1C74DBE4" w14:textId="77777777" w:rsidR="00911425" w:rsidRPr="00911425" w:rsidRDefault="00911425">
          <w:pPr>
            <w:autoSpaceDE w:val="0"/>
            <w:autoSpaceDN w:val="0"/>
            <w:ind w:hanging="640"/>
            <w:divId w:val="1191799725"/>
            <w:rPr>
              <w:rFonts w:eastAsia="Times New Roman"/>
              <w:color w:val="000000"/>
            </w:rPr>
          </w:pPr>
          <w:r w:rsidRPr="00911425">
            <w:rPr>
              <w:rFonts w:eastAsia="Times New Roman"/>
              <w:color w:val="000000"/>
            </w:rPr>
            <w:t>[18]</w:t>
          </w:r>
          <w:r w:rsidRPr="00911425">
            <w:rPr>
              <w:rFonts w:eastAsia="Times New Roman"/>
              <w:color w:val="000000"/>
            </w:rPr>
            <w:tab/>
            <w:t xml:space="preserve">R. W. Erickson dan D. Maksimovic, </w:t>
          </w:r>
          <w:r w:rsidRPr="00911425">
            <w:rPr>
              <w:rFonts w:eastAsia="Times New Roman"/>
              <w:i/>
              <w:iCs/>
              <w:color w:val="000000"/>
            </w:rPr>
            <w:t>Fundamentals of Power Electronics</w:t>
          </w:r>
          <w:r w:rsidRPr="00911425">
            <w:rPr>
              <w:rFonts w:eastAsia="Times New Roman"/>
              <w:color w:val="000000"/>
            </w:rPr>
            <w:t>. Springer US, 2001.</w:t>
          </w:r>
        </w:p>
        <w:p w14:paraId="4A247865" w14:textId="77777777" w:rsidR="00911425" w:rsidRPr="00911425" w:rsidRDefault="00911425">
          <w:pPr>
            <w:autoSpaceDE w:val="0"/>
            <w:autoSpaceDN w:val="0"/>
            <w:ind w:hanging="640"/>
            <w:divId w:val="548306080"/>
            <w:rPr>
              <w:rFonts w:eastAsia="Times New Roman"/>
              <w:color w:val="000000"/>
            </w:rPr>
          </w:pPr>
          <w:r w:rsidRPr="00911425">
            <w:rPr>
              <w:rFonts w:eastAsia="Times New Roman"/>
              <w:color w:val="000000"/>
            </w:rPr>
            <w:t>[19]</w:t>
          </w:r>
          <w:r w:rsidRPr="00911425">
            <w:rPr>
              <w:rFonts w:eastAsia="Times New Roman"/>
              <w:color w:val="000000"/>
            </w:rPr>
            <w:tab/>
            <w:t xml:space="preserve">Jos. Arrillaga dan N. </w:t>
          </w:r>
          <w:proofErr w:type="gramStart"/>
          <w:r w:rsidRPr="00911425">
            <w:rPr>
              <w:rFonts w:eastAsia="Times New Roman"/>
              <w:color w:val="000000"/>
            </w:rPr>
            <w:t>R. .</w:t>
          </w:r>
          <w:proofErr w:type="gramEnd"/>
          <w:r w:rsidRPr="00911425">
            <w:rPr>
              <w:rFonts w:eastAsia="Times New Roman"/>
              <w:color w:val="000000"/>
            </w:rPr>
            <w:t xml:space="preserve"> Watson, </w:t>
          </w:r>
          <w:r w:rsidRPr="00911425">
            <w:rPr>
              <w:rFonts w:eastAsia="Times New Roman"/>
              <w:i/>
              <w:iCs/>
              <w:color w:val="000000"/>
            </w:rPr>
            <w:t>Power System Harmonics</w:t>
          </w:r>
          <w:r w:rsidRPr="00911425">
            <w:rPr>
              <w:rFonts w:eastAsia="Times New Roman"/>
              <w:color w:val="000000"/>
            </w:rPr>
            <w:t>. John Wiley &amp; Sons, 2004.</w:t>
          </w:r>
        </w:p>
        <w:p w14:paraId="742B87DD" w14:textId="77777777" w:rsidR="00911425" w:rsidRPr="00911425" w:rsidRDefault="00911425">
          <w:pPr>
            <w:autoSpaceDE w:val="0"/>
            <w:autoSpaceDN w:val="0"/>
            <w:ind w:hanging="640"/>
            <w:divId w:val="188446560"/>
            <w:rPr>
              <w:rFonts w:eastAsia="Times New Roman"/>
              <w:color w:val="000000"/>
            </w:rPr>
          </w:pPr>
          <w:r w:rsidRPr="00911425">
            <w:rPr>
              <w:rFonts w:eastAsia="Times New Roman"/>
              <w:color w:val="000000"/>
            </w:rPr>
            <w:t>[20]</w:t>
          </w:r>
          <w:r w:rsidRPr="00911425">
            <w:rPr>
              <w:rFonts w:eastAsia="Times New Roman"/>
              <w:color w:val="000000"/>
            </w:rPr>
            <w:tab/>
            <w:t xml:space="preserve">“IEEE Standard for Harmonic Control in Electric Power Systems,” </w:t>
          </w:r>
          <w:r w:rsidRPr="00911425">
            <w:rPr>
              <w:rFonts w:eastAsia="Times New Roman"/>
              <w:i/>
              <w:iCs/>
              <w:color w:val="000000"/>
            </w:rPr>
            <w:t>IEEE Std 519-2022 (Revision of IEEE Std 519-2014)</w:t>
          </w:r>
          <w:r w:rsidRPr="00911425">
            <w:rPr>
              <w:rFonts w:eastAsia="Times New Roman"/>
              <w:color w:val="000000"/>
            </w:rPr>
            <w:t>, hlm. 1–31, 2022, doi: 10.1109/IEEESTD.2022.9848440.</w:t>
          </w:r>
        </w:p>
        <w:p w14:paraId="45082CEF" w14:textId="77777777" w:rsidR="00911425" w:rsidRPr="00911425" w:rsidRDefault="00911425">
          <w:pPr>
            <w:autoSpaceDE w:val="0"/>
            <w:autoSpaceDN w:val="0"/>
            <w:ind w:hanging="640"/>
            <w:divId w:val="2112510596"/>
            <w:rPr>
              <w:rFonts w:eastAsia="Times New Roman"/>
              <w:color w:val="000000"/>
            </w:rPr>
          </w:pPr>
          <w:r w:rsidRPr="00911425">
            <w:rPr>
              <w:rFonts w:eastAsia="Times New Roman"/>
              <w:color w:val="000000"/>
            </w:rPr>
            <w:t>[21]</w:t>
          </w:r>
          <w:r w:rsidRPr="00911425">
            <w:rPr>
              <w:rFonts w:eastAsia="Times New Roman"/>
              <w:color w:val="000000"/>
            </w:rPr>
            <w:tab/>
            <w:t xml:space="preserve">International Electrotechnical Commission, </w:t>
          </w:r>
          <w:r w:rsidRPr="00911425">
            <w:rPr>
              <w:rFonts w:eastAsia="Times New Roman"/>
              <w:i/>
              <w:iCs/>
              <w:color w:val="000000"/>
            </w:rPr>
            <w:t>IEC 61000-4-7: Electromagnetic compatibility (EMC) - Part 4-7: Testing and measurement techniques - General guide on harmonics and interharmonics measurements and instrumentation, for power supply systems and equipment connected thereto</w:t>
          </w:r>
          <w:r w:rsidRPr="00911425">
            <w:rPr>
              <w:rFonts w:eastAsia="Times New Roman"/>
              <w:color w:val="000000"/>
            </w:rPr>
            <w:t>. 2009.</w:t>
          </w:r>
        </w:p>
        <w:p w14:paraId="65B0AC35" w14:textId="77777777" w:rsidR="00911425" w:rsidRPr="00911425" w:rsidRDefault="00911425">
          <w:pPr>
            <w:autoSpaceDE w:val="0"/>
            <w:autoSpaceDN w:val="0"/>
            <w:ind w:hanging="640"/>
            <w:divId w:val="472865863"/>
            <w:rPr>
              <w:rFonts w:eastAsia="Times New Roman"/>
              <w:color w:val="000000"/>
            </w:rPr>
          </w:pPr>
          <w:r w:rsidRPr="00911425">
            <w:rPr>
              <w:rFonts w:eastAsia="Times New Roman"/>
              <w:color w:val="000000"/>
            </w:rPr>
            <w:t>[22]</w:t>
          </w:r>
          <w:r w:rsidRPr="00911425">
            <w:rPr>
              <w:rFonts w:eastAsia="Times New Roman"/>
              <w:color w:val="000000"/>
            </w:rPr>
            <w:tab/>
            <w:t xml:space="preserve">H. Liu, L. M. Tolbert, B. Ozpineci, dan Z. Du, “Comparison of fundamental frequency and PWM methods applied on a hybrid cascaded multilevel inverter,” dalam </w:t>
          </w:r>
          <w:r w:rsidRPr="00911425">
            <w:rPr>
              <w:rFonts w:eastAsia="Times New Roman"/>
              <w:i/>
              <w:iCs/>
              <w:color w:val="000000"/>
            </w:rPr>
            <w:t>IECON Proceedings (Industrial Electronics Conference)</w:t>
          </w:r>
          <w:r w:rsidRPr="00911425">
            <w:rPr>
              <w:rFonts w:eastAsia="Times New Roman"/>
              <w:color w:val="000000"/>
            </w:rPr>
            <w:t>, 2008. doi: 10.1109/IECON.2008.4758478.</w:t>
          </w:r>
        </w:p>
        <w:p w14:paraId="45CB4FDC" w14:textId="77777777" w:rsidR="00911425" w:rsidRPr="00911425" w:rsidRDefault="00911425">
          <w:pPr>
            <w:autoSpaceDE w:val="0"/>
            <w:autoSpaceDN w:val="0"/>
            <w:ind w:hanging="640"/>
            <w:divId w:val="2133819283"/>
            <w:rPr>
              <w:rFonts w:eastAsia="Times New Roman"/>
              <w:color w:val="000000"/>
            </w:rPr>
          </w:pPr>
          <w:r w:rsidRPr="00911425">
            <w:rPr>
              <w:rFonts w:eastAsia="Times New Roman"/>
              <w:color w:val="000000"/>
            </w:rPr>
            <w:t>[23]</w:t>
          </w:r>
          <w:r w:rsidRPr="00911425">
            <w:rPr>
              <w:rFonts w:eastAsia="Times New Roman"/>
              <w:color w:val="000000"/>
            </w:rPr>
            <w:tab/>
            <w:t xml:space="preserve">K. Deepa, P. Ajay Kumar, V. Sai Krishna, P. N. Koteswara Rao, A. Mounika, dan D. Medhini, “A study of comparative analysis of different PWM techniques,” dalam </w:t>
          </w:r>
          <w:r w:rsidRPr="00911425">
            <w:rPr>
              <w:rFonts w:eastAsia="Times New Roman"/>
              <w:i/>
              <w:iCs/>
              <w:color w:val="000000"/>
            </w:rPr>
            <w:t xml:space="preserve">Proceedings of the 2017 International Conference </w:t>
          </w:r>
          <w:proofErr w:type="gramStart"/>
          <w:r w:rsidRPr="00911425">
            <w:rPr>
              <w:rFonts w:eastAsia="Times New Roman"/>
              <w:i/>
              <w:iCs/>
              <w:color w:val="000000"/>
            </w:rPr>
            <w:t>On</w:t>
          </w:r>
          <w:proofErr w:type="gramEnd"/>
          <w:r w:rsidRPr="00911425">
            <w:rPr>
              <w:rFonts w:eastAsia="Times New Roman"/>
              <w:i/>
              <w:iCs/>
              <w:color w:val="000000"/>
            </w:rPr>
            <w:t xml:space="preserve"> Smart Technology for Smart Nation, SmartTechCon 2017</w:t>
          </w:r>
          <w:r w:rsidRPr="00911425">
            <w:rPr>
              <w:rFonts w:eastAsia="Times New Roman"/>
              <w:color w:val="000000"/>
            </w:rPr>
            <w:t>, 2018. doi: 10.1109/SmartTechCon.2017.8358548.</w:t>
          </w:r>
        </w:p>
        <w:p w14:paraId="23C38643" w14:textId="77777777" w:rsidR="00911425" w:rsidRPr="00911425" w:rsidRDefault="00911425">
          <w:pPr>
            <w:autoSpaceDE w:val="0"/>
            <w:autoSpaceDN w:val="0"/>
            <w:ind w:hanging="640"/>
            <w:divId w:val="1624115787"/>
            <w:rPr>
              <w:rFonts w:eastAsia="Times New Roman"/>
              <w:color w:val="000000"/>
            </w:rPr>
          </w:pPr>
          <w:r w:rsidRPr="00911425">
            <w:rPr>
              <w:rFonts w:eastAsia="Times New Roman"/>
              <w:color w:val="000000"/>
            </w:rPr>
            <w:t>[24]</w:t>
          </w:r>
          <w:r w:rsidRPr="00911425">
            <w:rPr>
              <w:rFonts w:eastAsia="Times New Roman"/>
              <w:color w:val="000000"/>
            </w:rPr>
            <w:tab/>
            <w:t xml:space="preserve">A. C, S. C, M. Gengaraj, A. M, K. R, dan B. Vigneshwaran, “Investigation of Multilevel Inverter with MultiCarrier PWM Techniques for E-Vehicle Applications,” dalam </w:t>
          </w:r>
          <w:r w:rsidRPr="00911425">
            <w:rPr>
              <w:rFonts w:eastAsia="Times New Roman"/>
              <w:i/>
              <w:iCs/>
              <w:color w:val="000000"/>
            </w:rPr>
            <w:t>2025 5th International Conference on Trends in Material Science and Inventive Materials (ICTMIM)</w:t>
          </w:r>
          <w:r w:rsidRPr="00911425">
            <w:rPr>
              <w:rFonts w:eastAsia="Times New Roman"/>
              <w:color w:val="000000"/>
            </w:rPr>
            <w:t>, IEEE, Apr 2025, hlm. 436–441. doi: 10.1109/ICTMIM65579.2025.10988009.</w:t>
          </w:r>
        </w:p>
        <w:p w14:paraId="1F027BED" w14:textId="77777777" w:rsidR="00911425" w:rsidRPr="00911425" w:rsidRDefault="00911425">
          <w:pPr>
            <w:autoSpaceDE w:val="0"/>
            <w:autoSpaceDN w:val="0"/>
            <w:ind w:hanging="640"/>
            <w:divId w:val="481511262"/>
            <w:rPr>
              <w:rFonts w:eastAsia="Times New Roman"/>
              <w:color w:val="000000"/>
            </w:rPr>
          </w:pPr>
          <w:r w:rsidRPr="00911425">
            <w:rPr>
              <w:rFonts w:eastAsia="Times New Roman"/>
              <w:color w:val="000000"/>
            </w:rPr>
            <w:lastRenderedPageBreak/>
            <w:t>[25]</w:t>
          </w:r>
          <w:r w:rsidRPr="00911425">
            <w:rPr>
              <w:rFonts w:eastAsia="Times New Roman"/>
              <w:color w:val="000000"/>
            </w:rPr>
            <w:tab/>
            <w:t>D. Venkatasubramanian dan B. Shanthi, “A Comparative Study on Power Quality Analysis in Multicarrier based Modified Sine Modified Amplitude PWM Switching Techniques for Modular Multilevel Cascaded Inverter,” 16 Oktober 2025. doi: 10.21203/rs.3.rs-7302483/v1.</w:t>
          </w:r>
        </w:p>
        <w:p w14:paraId="3D5906CB" w14:textId="77777777" w:rsidR="00911425" w:rsidRPr="00911425" w:rsidRDefault="00911425">
          <w:pPr>
            <w:autoSpaceDE w:val="0"/>
            <w:autoSpaceDN w:val="0"/>
            <w:ind w:hanging="640"/>
            <w:divId w:val="1314334473"/>
            <w:rPr>
              <w:rFonts w:eastAsia="Times New Roman"/>
              <w:color w:val="000000"/>
            </w:rPr>
          </w:pPr>
          <w:r w:rsidRPr="00911425">
            <w:rPr>
              <w:rFonts w:eastAsia="Times New Roman"/>
              <w:color w:val="000000"/>
            </w:rPr>
            <w:t>[26]</w:t>
          </w:r>
          <w:r w:rsidRPr="00911425">
            <w:rPr>
              <w:rFonts w:eastAsia="Times New Roman"/>
              <w:color w:val="000000"/>
            </w:rPr>
            <w:tab/>
            <w:t xml:space="preserve">M. Tariq, M. Meraj, A. Azeem, A. I. Maswood, A. Iqbal, dan B. Chokkalingam, “Evaluation of Level-Shifted and Phase-Shifted PWM Schemes for Seven Level Single-Phase Packed U Cell Inverter,” </w:t>
          </w:r>
          <w:r w:rsidRPr="00911425">
            <w:rPr>
              <w:rFonts w:eastAsia="Times New Roman"/>
              <w:i/>
              <w:iCs/>
              <w:color w:val="000000"/>
            </w:rPr>
            <w:t>CPSS Transactions on Power Electronics and Applications</w:t>
          </w:r>
          <w:r w:rsidRPr="00911425">
            <w:rPr>
              <w:rFonts w:eastAsia="Times New Roman"/>
              <w:color w:val="000000"/>
            </w:rPr>
            <w:t>, vol. 3, no. 3, hlm. 232–242, Sep 2018, doi: 10.24295/CPSSTPEA.2018.00023.</w:t>
          </w:r>
        </w:p>
        <w:p w14:paraId="1B666F77" w14:textId="77777777" w:rsidR="00911425" w:rsidRPr="00911425" w:rsidRDefault="00911425">
          <w:pPr>
            <w:autoSpaceDE w:val="0"/>
            <w:autoSpaceDN w:val="0"/>
            <w:ind w:hanging="640"/>
            <w:divId w:val="939214834"/>
            <w:rPr>
              <w:rFonts w:eastAsia="Times New Roman"/>
              <w:color w:val="000000"/>
            </w:rPr>
          </w:pPr>
          <w:r w:rsidRPr="00911425">
            <w:rPr>
              <w:rFonts w:eastAsia="Times New Roman"/>
              <w:color w:val="000000"/>
            </w:rPr>
            <w:t>[27]</w:t>
          </w:r>
          <w:r w:rsidRPr="00911425">
            <w:rPr>
              <w:rFonts w:eastAsia="Times New Roman"/>
              <w:color w:val="000000"/>
            </w:rPr>
            <w:tab/>
            <w:t xml:space="preserve">M. İnci, “Performance Evaluation of Multi-carrier PWM Techniques: </w:t>
          </w:r>
          <w:proofErr w:type="gramStart"/>
          <w:r w:rsidRPr="00911425">
            <w:rPr>
              <w:rFonts w:eastAsia="Times New Roman"/>
              <w:color w:val="000000"/>
            </w:rPr>
            <w:t>PD ,</w:t>
          </w:r>
          <w:proofErr w:type="gramEnd"/>
          <w:r w:rsidRPr="00911425">
            <w:rPr>
              <w:rFonts w:eastAsia="Times New Roman"/>
              <w:color w:val="000000"/>
            </w:rPr>
            <w:t xml:space="preserve"> POD and APOD,” </w:t>
          </w:r>
          <w:r w:rsidRPr="00911425">
            <w:rPr>
              <w:rFonts w:eastAsia="Times New Roman"/>
              <w:i/>
              <w:iCs/>
              <w:color w:val="000000"/>
            </w:rPr>
            <w:t>International Journal of Applied Mathematics Electronics and Computers</w:t>
          </w:r>
          <w:r w:rsidRPr="00911425">
            <w:rPr>
              <w:rFonts w:eastAsia="Times New Roman"/>
              <w:color w:val="000000"/>
            </w:rPr>
            <w:t>, vol. 7, no. 2, 2019.</w:t>
          </w:r>
        </w:p>
        <w:p w14:paraId="43CEFA47" w14:textId="77777777" w:rsidR="00911425" w:rsidRPr="00911425" w:rsidRDefault="00911425">
          <w:pPr>
            <w:autoSpaceDE w:val="0"/>
            <w:autoSpaceDN w:val="0"/>
            <w:ind w:hanging="640"/>
            <w:divId w:val="1298608882"/>
            <w:rPr>
              <w:rFonts w:eastAsia="Times New Roman"/>
              <w:color w:val="000000"/>
            </w:rPr>
          </w:pPr>
          <w:r w:rsidRPr="00911425">
            <w:rPr>
              <w:rFonts w:eastAsia="Times New Roman"/>
              <w:color w:val="000000"/>
            </w:rPr>
            <w:t>[28]</w:t>
          </w:r>
          <w:r w:rsidRPr="00911425">
            <w:rPr>
              <w:rFonts w:eastAsia="Times New Roman"/>
              <w:color w:val="000000"/>
            </w:rPr>
            <w:tab/>
            <w:t xml:space="preserve">J. C. Rosas-Caro, J. M. Ramirez, dan A. Valderrabano, “Voltage balancing in DC/DC multilevel boost converters,” dalam </w:t>
          </w:r>
          <w:r w:rsidRPr="00911425">
            <w:rPr>
              <w:rFonts w:eastAsia="Times New Roman"/>
              <w:i/>
              <w:iCs/>
              <w:color w:val="000000"/>
            </w:rPr>
            <w:t>2008 40th North American Power Symposium</w:t>
          </w:r>
          <w:r w:rsidRPr="00911425">
            <w:rPr>
              <w:rFonts w:eastAsia="Times New Roman"/>
              <w:color w:val="000000"/>
            </w:rPr>
            <w:t>, IEEE, Sep 2008, hlm. 1–7. doi: 10.1109/NAPS.2008.5307298.</w:t>
          </w:r>
        </w:p>
        <w:p w14:paraId="76644BA8" w14:textId="77777777" w:rsidR="00911425" w:rsidRPr="00911425" w:rsidRDefault="00911425">
          <w:pPr>
            <w:autoSpaceDE w:val="0"/>
            <w:autoSpaceDN w:val="0"/>
            <w:ind w:hanging="640"/>
            <w:divId w:val="95253287"/>
            <w:rPr>
              <w:rFonts w:eastAsia="Times New Roman"/>
              <w:color w:val="000000"/>
            </w:rPr>
          </w:pPr>
          <w:r w:rsidRPr="00911425">
            <w:rPr>
              <w:rFonts w:eastAsia="Times New Roman"/>
              <w:color w:val="000000"/>
            </w:rPr>
            <w:t>[29]</w:t>
          </w:r>
          <w:r w:rsidRPr="00911425">
            <w:rPr>
              <w:rFonts w:eastAsia="Times New Roman"/>
              <w:color w:val="000000"/>
            </w:rPr>
            <w:tab/>
            <w:t xml:space="preserve">M. B. Kurniawan, M. Z. Efendi, dan F. D. Murdianto, “Design and Simulation Multilevel Boost Converter Using PI Controller Ziegler Nichol Method,” </w:t>
          </w:r>
          <w:r w:rsidRPr="00911425">
            <w:rPr>
              <w:rFonts w:eastAsia="Times New Roman"/>
              <w:i/>
              <w:iCs/>
              <w:color w:val="000000"/>
            </w:rPr>
            <w:t>IOP Conf. Ser. Mater. Sci. Eng.</w:t>
          </w:r>
          <w:r w:rsidRPr="00911425">
            <w:rPr>
              <w:rFonts w:eastAsia="Times New Roman"/>
              <w:color w:val="000000"/>
            </w:rPr>
            <w:t>, vol. 1096, no. 1, 2021, doi: 10.1088/1757-899x/1096/1/012062.</w:t>
          </w:r>
        </w:p>
        <w:p w14:paraId="00B77262" w14:textId="77777777" w:rsidR="00911425" w:rsidRPr="00911425" w:rsidRDefault="00911425">
          <w:pPr>
            <w:autoSpaceDE w:val="0"/>
            <w:autoSpaceDN w:val="0"/>
            <w:ind w:hanging="640"/>
            <w:divId w:val="816529563"/>
            <w:rPr>
              <w:rFonts w:eastAsia="Times New Roman"/>
              <w:color w:val="000000"/>
            </w:rPr>
          </w:pPr>
          <w:r w:rsidRPr="00911425">
            <w:rPr>
              <w:rFonts w:eastAsia="Times New Roman"/>
              <w:color w:val="000000"/>
            </w:rPr>
            <w:t>[30]</w:t>
          </w:r>
          <w:r w:rsidRPr="00911425">
            <w:rPr>
              <w:rFonts w:eastAsia="Times New Roman"/>
              <w:color w:val="000000"/>
            </w:rPr>
            <w:tab/>
            <w:t>I. T. Mussa, “DESIGN AND ANALYSIS OF DC-DC MULTILEVEL BOOST CONVERTER,” Near East University, 2019. Diakses: 26 Juli 2024. [Daring]. Tersedia pada: https://docs.neu.edu.tr/library/6785844267.pdf</w:t>
          </w:r>
        </w:p>
        <w:p w14:paraId="18ABC0F1" w14:textId="77777777" w:rsidR="00911425" w:rsidRPr="00911425" w:rsidRDefault="00911425">
          <w:pPr>
            <w:autoSpaceDE w:val="0"/>
            <w:autoSpaceDN w:val="0"/>
            <w:ind w:hanging="640"/>
            <w:divId w:val="750469868"/>
            <w:rPr>
              <w:rFonts w:eastAsia="Times New Roman"/>
              <w:color w:val="000000"/>
            </w:rPr>
          </w:pPr>
          <w:r w:rsidRPr="00911425">
            <w:rPr>
              <w:rFonts w:eastAsia="Times New Roman"/>
              <w:color w:val="000000"/>
            </w:rPr>
            <w:t>[31]</w:t>
          </w:r>
          <w:r w:rsidRPr="00911425">
            <w:rPr>
              <w:rFonts w:eastAsia="Times New Roman"/>
              <w:color w:val="000000"/>
            </w:rPr>
            <w:tab/>
            <w:t xml:space="preserve">M. Chorishiya dan D. K. Palwalia, “A Review: Multilevel Hybrid Ultra-Boost Converter Topologies for PV Solar Applications,” dalam </w:t>
          </w:r>
          <w:r w:rsidRPr="00911425">
            <w:rPr>
              <w:rFonts w:eastAsia="Times New Roman"/>
              <w:i/>
              <w:iCs/>
              <w:color w:val="000000"/>
            </w:rPr>
            <w:t>2019 2nd International Conference on Power Energy Environment and Intelligent Control, PEEIC 2019</w:t>
          </w:r>
          <w:r w:rsidRPr="00911425">
            <w:rPr>
              <w:rFonts w:eastAsia="Times New Roman"/>
              <w:color w:val="000000"/>
            </w:rPr>
            <w:t>, 2019. doi: 10.1109/PEEIC47157.2019.8976709.</w:t>
          </w:r>
        </w:p>
        <w:p w14:paraId="10159EE5" w14:textId="77777777" w:rsidR="00911425" w:rsidRPr="00911425" w:rsidRDefault="00911425">
          <w:pPr>
            <w:autoSpaceDE w:val="0"/>
            <w:autoSpaceDN w:val="0"/>
            <w:ind w:hanging="640"/>
            <w:divId w:val="1663309890"/>
            <w:rPr>
              <w:rFonts w:eastAsia="Times New Roman"/>
              <w:color w:val="000000"/>
            </w:rPr>
          </w:pPr>
          <w:r w:rsidRPr="00911425">
            <w:rPr>
              <w:rFonts w:eastAsia="Times New Roman"/>
              <w:color w:val="000000"/>
            </w:rPr>
            <w:t>[32]</w:t>
          </w:r>
          <w:r w:rsidRPr="00911425">
            <w:rPr>
              <w:rFonts w:eastAsia="Times New Roman"/>
              <w:color w:val="000000"/>
            </w:rPr>
            <w:tab/>
            <w:t xml:space="preserve">J. C. Rosas-Caro, J. M. Ramirez, dan P. M. Garcia-Vite, “Novel DC-DC Multilevel Boost Converter,” dalam </w:t>
          </w:r>
          <w:r w:rsidRPr="00911425">
            <w:rPr>
              <w:rFonts w:eastAsia="Times New Roman"/>
              <w:i/>
              <w:iCs/>
              <w:color w:val="000000"/>
            </w:rPr>
            <w:t>2008 IEEE Power Electronics Specialists Conference</w:t>
          </w:r>
          <w:r w:rsidRPr="00911425">
            <w:rPr>
              <w:rFonts w:eastAsia="Times New Roman"/>
              <w:color w:val="000000"/>
            </w:rPr>
            <w:t>, IEEE, Jun 2008, hlm. 2146–2151. doi: 10.1109/PESC.2008.4592260.</w:t>
          </w:r>
        </w:p>
        <w:p w14:paraId="287D5ECB" w14:textId="77777777" w:rsidR="00911425" w:rsidRPr="00911425" w:rsidRDefault="00911425">
          <w:pPr>
            <w:autoSpaceDE w:val="0"/>
            <w:autoSpaceDN w:val="0"/>
            <w:ind w:hanging="640"/>
            <w:divId w:val="1962032701"/>
            <w:rPr>
              <w:rFonts w:eastAsia="Times New Roman"/>
              <w:color w:val="000000"/>
            </w:rPr>
          </w:pPr>
          <w:r w:rsidRPr="00911425">
            <w:rPr>
              <w:rFonts w:eastAsia="Times New Roman"/>
              <w:color w:val="000000"/>
            </w:rPr>
            <w:t>[33]</w:t>
          </w:r>
          <w:r w:rsidRPr="00911425">
            <w:rPr>
              <w:rFonts w:eastAsia="Times New Roman"/>
              <w:color w:val="000000"/>
            </w:rPr>
            <w:tab/>
            <w:t xml:space="preserve">J. C. Rosas-Caro, J. M. Ramirez, F. Z. Peng, dan A. Valderrabano, “A DC–DC multilevel boost converter,” </w:t>
          </w:r>
          <w:r w:rsidRPr="00911425">
            <w:rPr>
              <w:rFonts w:eastAsia="Times New Roman"/>
              <w:i/>
              <w:iCs/>
              <w:color w:val="000000"/>
            </w:rPr>
            <w:t>IET Power Electronics</w:t>
          </w:r>
          <w:r w:rsidRPr="00911425">
            <w:rPr>
              <w:rFonts w:eastAsia="Times New Roman"/>
              <w:color w:val="000000"/>
            </w:rPr>
            <w:t>, vol. 3, no. 1, hlm. 129–137, Jan 2010, doi: 10.1049/iet-pel.2008.0253.</w:t>
          </w:r>
        </w:p>
        <w:p w14:paraId="6CAA584A" w14:textId="77777777" w:rsidR="00911425" w:rsidRPr="00911425" w:rsidRDefault="00911425">
          <w:pPr>
            <w:autoSpaceDE w:val="0"/>
            <w:autoSpaceDN w:val="0"/>
            <w:ind w:hanging="640"/>
            <w:divId w:val="390423043"/>
            <w:rPr>
              <w:rFonts w:eastAsia="Times New Roman"/>
              <w:color w:val="000000"/>
            </w:rPr>
          </w:pPr>
          <w:r w:rsidRPr="00911425">
            <w:rPr>
              <w:rFonts w:eastAsia="Times New Roman"/>
              <w:color w:val="000000"/>
            </w:rPr>
            <w:t>[34]</w:t>
          </w:r>
          <w:r w:rsidRPr="00911425">
            <w:rPr>
              <w:rFonts w:eastAsia="Times New Roman"/>
              <w:color w:val="000000"/>
            </w:rPr>
            <w:tab/>
            <w:t xml:space="preserve">Paul. Scherz dan Simon. Monk, </w:t>
          </w:r>
          <w:r w:rsidRPr="00911425">
            <w:rPr>
              <w:rFonts w:eastAsia="Times New Roman"/>
              <w:i/>
              <w:iCs/>
              <w:color w:val="000000"/>
            </w:rPr>
            <w:t>Practical electronics for inventors</w:t>
          </w:r>
          <w:r w:rsidRPr="00911425">
            <w:rPr>
              <w:rFonts w:eastAsia="Times New Roman"/>
              <w:color w:val="000000"/>
            </w:rPr>
            <w:t>. McGraw-Hill Education, 2016.</w:t>
          </w:r>
        </w:p>
        <w:p w14:paraId="5E09FC77" w14:textId="77777777" w:rsidR="00911425" w:rsidRPr="00911425" w:rsidRDefault="00911425">
          <w:pPr>
            <w:autoSpaceDE w:val="0"/>
            <w:autoSpaceDN w:val="0"/>
            <w:ind w:hanging="640"/>
            <w:divId w:val="806315410"/>
            <w:rPr>
              <w:rFonts w:eastAsia="Times New Roman"/>
              <w:color w:val="000000"/>
            </w:rPr>
          </w:pPr>
          <w:r w:rsidRPr="00911425">
            <w:rPr>
              <w:rFonts w:eastAsia="Times New Roman"/>
              <w:color w:val="000000"/>
            </w:rPr>
            <w:t>[35]</w:t>
          </w:r>
          <w:r w:rsidRPr="00911425">
            <w:rPr>
              <w:rFonts w:eastAsia="Times New Roman"/>
              <w:color w:val="000000"/>
            </w:rPr>
            <w:tab/>
            <w:t xml:space="preserve">A. T. Azar, “Overview of type-2 fuzzy logic systems,” </w:t>
          </w:r>
          <w:r w:rsidRPr="00911425">
            <w:rPr>
              <w:rFonts w:eastAsia="Times New Roman"/>
              <w:i/>
              <w:iCs/>
              <w:color w:val="000000"/>
            </w:rPr>
            <w:t>International Journal of Fuzzy System Applications</w:t>
          </w:r>
          <w:r w:rsidRPr="00911425">
            <w:rPr>
              <w:rFonts w:eastAsia="Times New Roman"/>
              <w:color w:val="000000"/>
            </w:rPr>
            <w:t>, vol. 2, no. 4, 2012, doi: 10.4018/ijfsa.2012100101.</w:t>
          </w:r>
        </w:p>
        <w:p w14:paraId="402740EA" w14:textId="77777777" w:rsidR="00911425" w:rsidRPr="00911425" w:rsidRDefault="00911425">
          <w:pPr>
            <w:autoSpaceDE w:val="0"/>
            <w:autoSpaceDN w:val="0"/>
            <w:ind w:hanging="640"/>
            <w:divId w:val="369260591"/>
            <w:rPr>
              <w:rFonts w:eastAsia="Times New Roman"/>
              <w:color w:val="000000"/>
            </w:rPr>
          </w:pPr>
          <w:r w:rsidRPr="00911425">
            <w:rPr>
              <w:rFonts w:eastAsia="Times New Roman"/>
              <w:color w:val="000000"/>
            </w:rPr>
            <w:t>[36]</w:t>
          </w:r>
          <w:r w:rsidRPr="00911425">
            <w:rPr>
              <w:rFonts w:eastAsia="Times New Roman"/>
              <w:color w:val="000000"/>
            </w:rPr>
            <w:tab/>
            <w:t xml:space="preserve">J. M. Mendel, H. Hagras, W. W. Tan, W. W. Melek, dan H. Ying, </w:t>
          </w:r>
          <w:r w:rsidRPr="00911425">
            <w:rPr>
              <w:rFonts w:eastAsia="Times New Roman"/>
              <w:i/>
              <w:iCs/>
              <w:color w:val="000000"/>
            </w:rPr>
            <w:t xml:space="preserve">Introduction </w:t>
          </w:r>
          <w:proofErr w:type="gramStart"/>
          <w:r w:rsidRPr="00911425">
            <w:rPr>
              <w:rFonts w:eastAsia="Times New Roman"/>
              <w:i/>
              <w:iCs/>
              <w:color w:val="000000"/>
            </w:rPr>
            <w:t>To</w:t>
          </w:r>
          <w:proofErr w:type="gramEnd"/>
          <w:r w:rsidRPr="00911425">
            <w:rPr>
              <w:rFonts w:eastAsia="Times New Roman"/>
              <w:i/>
              <w:iCs/>
              <w:color w:val="000000"/>
            </w:rPr>
            <w:t xml:space="preserve"> Type-2 Fuzzy Logic Control: Theory and Applications</w:t>
          </w:r>
          <w:r w:rsidRPr="00911425">
            <w:rPr>
              <w:rFonts w:eastAsia="Times New Roman"/>
              <w:color w:val="000000"/>
            </w:rPr>
            <w:t>, vol. 9781118278390. 2014. doi: 10.1002/9781118886540.</w:t>
          </w:r>
        </w:p>
        <w:p w14:paraId="3CF22920" w14:textId="77777777" w:rsidR="00911425" w:rsidRPr="00911425" w:rsidRDefault="00911425">
          <w:pPr>
            <w:autoSpaceDE w:val="0"/>
            <w:autoSpaceDN w:val="0"/>
            <w:ind w:hanging="640"/>
            <w:divId w:val="960307491"/>
            <w:rPr>
              <w:rFonts w:eastAsia="Times New Roman"/>
              <w:color w:val="000000"/>
            </w:rPr>
          </w:pPr>
          <w:r w:rsidRPr="00911425">
            <w:rPr>
              <w:rFonts w:eastAsia="Times New Roman"/>
              <w:color w:val="000000"/>
            </w:rPr>
            <w:t>[37]</w:t>
          </w:r>
          <w:r w:rsidRPr="00911425">
            <w:rPr>
              <w:rFonts w:eastAsia="Times New Roman"/>
              <w:color w:val="000000"/>
            </w:rPr>
            <w:tab/>
            <w:t xml:space="preserve">H. Hagras, “Type-2 fuzzy logic controllers: A way forward for fuzzy systems in real world environments,” dalam </w:t>
          </w:r>
          <w:r w:rsidRPr="00911425">
            <w:rPr>
              <w:rFonts w:eastAsia="Times New Roman"/>
              <w:i/>
              <w:iCs/>
              <w:color w:val="000000"/>
            </w:rPr>
            <w:t>Lecture Notes in Computer Science (including subseries Lecture Notes in Artificial Intelligence and Lecture Notes in Bioinformatics)</w:t>
          </w:r>
          <w:r w:rsidRPr="00911425">
            <w:rPr>
              <w:rFonts w:eastAsia="Times New Roman"/>
              <w:color w:val="000000"/>
            </w:rPr>
            <w:t>, 2008. doi: 10.1007/978-3-540-68860-0_9.</w:t>
          </w:r>
        </w:p>
        <w:p w14:paraId="31207B7B" w14:textId="77777777" w:rsidR="00911425" w:rsidRPr="00911425" w:rsidRDefault="00911425">
          <w:pPr>
            <w:autoSpaceDE w:val="0"/>
            <w:autoSpaceDN w:val="0"/>
            <w:ind w:hanging="640"/>
            <w:divId w:val="2041859772"/>
            <w:rPr>
              <w:rFonts w:eastAsia="Times New Roman"/>
              <w:color w:val="000000"/>
            </w:rPr>
          </w:pPr>
          <w:r w:rsidRPr="00911425">
            <w:rPr>
              <w:rFonts w:eastAsia="Times New Roman"/>
              <w:color w:val="000000"/>
            </w:rPr>
            <w:t>[38]</w:t>
          </w:r>
          <w:r w:rsidRPr="00911425">
            <w:rPr>
              <w:rFonts w:eastAsia="Times New Roman"/>
              <w:color w:val="000000"/>
            </w:rPr>
            <w:tab/>
            <w:t xml:space="preserve">A. A. Bachtiar, Moh. Z. Efendi, dan L. P. S. Raharja, “Desain Multilevel Inverter Single Phase Neutral Point Clamped 3 Level Menggunakan Metode </w:t>
          </w:r>
          <w:r w:rsidRPr="00911425">
            <w:rPr>
              <w:rFonts w:eastAsia="Times New Roman"/>
              <w:color w:val="000000"/>
            </w:rPr>
            <w:lastRenderedPageBreak/>
            <w:t>Modulasi Multicarrier Phase Disposition PWM,” Politeknik Elektronika Negeri Surabaya, 2022. Diakses: 5 Agustus 2024. [Daring]. Tersedia pada: https://mis.pens.ac.id/unit/perpus/detil.php?nomor=88183</w:t>
          </w:r>
        </w:p>
        <w:p w14:paraId="462DE2C4" w14:textId="77777777" w:rsidR="00911425" w:rsidRPr="00911425" w:rsidRDefault="00911425">
          <w:pPr>
            <w:autoSpaceDE w:val="0"/>
            <w:autoSpaceDN w:val="0"/>
            <w:ind w:hanging="640"/>
            <w:divId w:val="1734541792"/>
            <w:rPr>
              <w:rFonts w:eastAsia="Times New Roman"/>
              <w:color w:val="000000"/>
            </w:rPr>
          </w:pPr>
          <w:r w:rsidRPr="00911425">
            <w:rPr>
              <w:rFonts w:eastAsia="Times New Roman"/>
              <w:color w:val="000000"/>
            </w:rPr>
            <w:t>[39]</w:t>
          </w:r>
          <w:r w:rsidRPr="00911425">
            <w:rPr>
              <w:rFonts w:eastAsia="Times New Roman"/>
              <w:color w:val="000000"/>
            </w:rPr>
            <w:tab/>
            <w:t xml:space="preserve">H. Vahedi, K. Al-Haddad, dan H. Y. Kanaan, “A new voltage balancing controller applied on 7-level PUC inverter,” dalam </w:t>
          </w:r>
          <w:r w:rsidRPr="00911425">
            <w:rPr>
              <w:rFonts w:eastAsia="Times New Roman"/>
              <w:i/>
              <w:iCs/>
              <w:color w:val="000000"/>
            </w:rPr>
            <w:t>IECON Proceedings (Industrial Electronics Conference)</w:t>
          </w:r>
          <w:r w:rsidRPr="00911425">
            <w:rPr>
              <w:rFonts w:eastAsia="Times New Roman"/>
              <w:color w:val="000000"/>
            </w:rPr>
            <w:t>, 2014. doi: 10.1109/IECON.2014.7049273.</w:t>
          </w:r>
        </w:p>
        <w:p w14:paraId="177C7BF2" w14:textId="6961652C" w:rsidR="008C4C8A" w:rsidRDefault="00911425" w:rsidP="008C4C8A">
          <w:pPr>
            <w:pStyle w:val="ISI"/>
          </w:pPr>
          <w:r w:rsidRPr="00911425">
            <w:rPr>
              <w:rFonts w:eastAsia="Times New Roman"/>
              <w:color w:val="000000"/>
            </w:rPr>
            <w:t> </w:t>
          </w:r>
        </w:p>
      </w:sdtContent>
    </w:sdt>
    <w:p w14:paraId="6A4EC357" w14:textId="77777777" w:rsidR="00674212" w:rsidRDefault="00674212" w:rsidP="00674212">
      <w:pPr>
        <w:sectPr w:rsidR="00674212" w:rsidSect="00355616">
          <w:type w:val="oddPage"/>
          <w:pgSz w:w="11906" w:h="16838"/>
          <w:pgMar w:top="1701" w:right="1701" w:bottom="1701" w:left="2268" w:header="709" w:footer="709" w:gutter="0"/>
          <w:cols w:space="708"/>
          <w:docGrid w:linePitch="360"/>
        </w:sectPr>
      </w:pPr>
    </w:p>
    <w:p w14:paraId="6AA8C0E3" w14:textId="77777777" w:rsidR="00674212" w:rsidRDefault="00674212" w:rsidP="00FD6CB6">
      <w:pPr>
        <w:pStyle w:val="PRABAB"/>
      </w:pPr>
      <w:bookmarkStart w:id="216" w:name="_Toc229341874"/>
      <w:r>
        <w:lastRenderedPageBreak/>
        <w:t>LAMPIRAN</w:t>
      </w:r>
      <w:bookmarkEnd w:id="216"/>
    </w:p>
    <w:p w14:paraId="66FCADF6" w14:textId="77777777" w:rsidR="00674212" w:rsidRDefault="00674212" w:rsidP="00674212"/>
    <w:p w14:paraId="06AAACFC" w14:textId="77777777" w:rsidR="00674212" w:rsidRDefault="00674212" w:rsidP="00674212"/>
    <w:p w14:paraId="7CE96C74" w14:textId="6FDEC175" w:rsidR="00BB7C9A" w:rsidRDefault="00BB7C9A" w:rsidP="002A6FFE">
      <w:pPr>
        <w:pStyle w:val="ISI"/>
        <w:ind w:firstLine="0"/>
        <w:jc w:val="left"/>
        <w:rPr>
          <w:bCs/>
        </w:rPr>
      </w:pPr>
      <w:r>
        <w:t xml:space="preserve">Lampiran 1. </w:t>
      </w:r>
      <w:r w:rsidR="00902C72">
        <w:t xml:space="preserve">Foto </w:t>
      </w:r>
      <w:r w:rsidR="000B4EBA">
        <w:t xml:space="preserve">Keseluruhan </w:t>
      </w:r>
      <w:r w:rsidR="000856C6">
        <w:t>Alat yang Dihasilkan dari Proyek Akhir</w:t>
      </w:r>
    </w:p>
    <w:p w14:paraId="263917A2" w14:textId="77777777" w:rsidR="00902C72" w:rsidRDefault="00902C72" w:rsidP="00902C72">
      <w:pPr>
        <w:spacing w:after="160" w:line="259" w:lineRule="auto"/>
        <w:jc w:val="center"/>
      </w:pPr>
    </w:p>
    <w:p w14:paraId="3E6C2CBA" w14:textId="4C6A5484" w:rsidR="00902C72" w:rsidRDefault="00902C72" w:rsidP="00902C72">
      <w:pPr>
        <w:spacing w:after="160" w:line="259" w:lineRule="auto"/>
        <w:jc w:val="center"/>
      </w:pPr>
      <w:r>
        <w:rPr>
          <w:noProof/>
        </w:rPr>
        <w:drawing>
          <wp:inline distT="0" distB="0" distL="0" distR="0" wp14:anchorId="41740707" wp14:editId="59ED454C">
            <wp:extent cx="4828120" cy="4127656"/>
            <wp:effectExtent l="7303" t="0" r="0" b="0"/>
            <wp:docPr id="31715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5105" name="Picture 31715105"/>
                    <pic:cNvPicPr/>
                  </pic:nvPicPr>
                  <pic:blipFill rotWithShape="1">
                    <a:blip r:embed="rId167" cstate="print">
                      <a:extLst>
                        <a:ext uri="{28A0092B-C50C-407E-A947-70E740481C1C}">
                          <a14:useLocalDpi xmlns:a14="http://schemas.microsoft.com/office/drawing/2010/main" val="0"/>
                        </a:ext>
                      </a:extLst>
                    </a:blip>
                    <a:srcRect l="24627" r="9548"/>
                    <a:stretch>
                      <a:fillRect/>
                    </a:stretch>
                  </pic:blipFill>
                  <pic:spPr bwMode="auto">
                    <a:xfrm rot="5400000">
                      <a:off x="0" y="0"/>
                      <a:ext cx="4848145" cy="4144776"/>
                    </a:xfrm>
                    <a:prstGeom prst="rect">
                      <a:avLst/>
                    </a:prstGeom>
                    <a:ln>
                      <a:noFill/>
                    </a:ln>
                    <a:extLst>
                      <a:ext uri="{53640926-AAD7-44D8-BBD7-CCE9431645EC}">
                        <a14:shadowObscured xmlns:a14="http://schemas.microsoft.com/office/drawing/2010/main"/>
                      </a:ext>
                    </a:extLst>
                  </pic:spPr>
                </pic:pic>
              </a:graphicData>
            </a:graphic>
          </wp:inline>
        </w:drawing>
      </w:r>
    </w:p>
    <w:p w14:paraId="361EE1F5" w14:textId="77777777" w:rsidR="00902C72" w:rsidRDefault="00902C72">
      <w:pPr>
        <w:spacing w:after="160" w:line="259" w:lineRule="auto"/>
        <w:jc w:val="left"/>
      </w:pPr>
    </w:p>
    <w:p w14:paraId="004370A5" w14:textId="77777777" w:rsidR="00902C72" w:rsidRDefault="00902C72">
      <w:pPr>
        <w:spacing w:after="160" w:line="259" w:lineRule="auto"/>
        <w:jc w:val="left"/>
      </w:pPr>
    </w:p>
    <w:p w14:paraId="3ED2DEFB" w14:textId="59CF497F" w:rsidR="00BB7C9A" w:rsidRDefault="00BB7C9A">
      <w:pPr>
        <w:spacing w:after="160" w:line="259" w:lineRule="auto"/>
        <w:jc w:val="left"/>
      </w:pPr>
      <w:r>
        <w:br w:type="page"/>
      </w:r>
    </w:p>
    <w:p w14:paraId="0B536EAA" w14:textId="5458079D" w:rsidR="00BB7C9A" w:rsidRDefault="00BB7C9A" w:rsidP="00BB7C9A">
      <w:pPr>
        <w:pStyle w:val="ISI"/>
        <w:ind w:firstLine="0"/>
        <w:rPr>
          <w:bCs/>
        </w:rPr>
      </w:pPr>
      <w:r>
        <w:lastRenderedPageBreak/>
        <w:t xml:space="preserve">Lampiran </w:t>
      </w:r>
      <w:r w:rsidR="00783D14">
        <w:t>2</w:t>
      </w:r>
      <w:r>
        <w:t>. Cuplikan Datasheet IGBT IKW40N60H3</w:t>
      </w:r>
    </w:p>
    <w:p w14:paraId="3F2C9668" w14:textId="2110BC42" w:rsidR="00BB7C9A" w:rsidRDefault="00BB7C9A">
      <w:pPr>
        <w:spacing w:after="160" w:line="259" w:lineRule="auto"/>
        <w:jc w:val="left"/>
      </w:pPr>
      <w:r>
        <w:rPr>
          <w:noProof/>
        </w:rPr>
        <w:drawing>
          <wp:inline distT="0" distB="0" distL="0" distR="0" wp14:anchorId="4712902F" wp14:editId="71CA00B6">
            <wp:extent cx="5042535" cy="7125335"/>
            <wp:effectExtent l="0" t="0" r="5715" b="0"/>
            <wp:docPr id="693118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042535" cy="7125335"/>
                    </a:xfrm>
                    <a:prstGeom prst="rect">
                      <a:avLst/>
                    </a:prstGeom>
                    <a:noFill/>
                    <a:ln>
                      <a:noFill/>
                    </a:ln>
                  </pic:spPr>
                </pic:pic>
              </a:graphicData>
            </a:graphic>
          </wp:inline>
        </w:drawing>
      </w:r>
    </w:p>
    <w:p w14:paraId="033E27EC" w14:textId="028E3EB0" w:rsidR="00BB7C9A" w:rsidRDefault="00BB7C9A">
      <w:pPr>
        <w:spacing w:after="160" w:line="259" w:lineRule="auto"/>
        <w:jc w:val="left"/>
      </w:pPr>
      <w:r>
        <w:br w:type="page"/>
      </w:r>
    </w:p>
    <w:p w14:paraId="5236F880" w14:textId="4E5AD19F" w:rsidR="00BB7C9A" w:rsidRDefault="00BB7C9A">
      <w:pPr>
        <w:spacing w:after="160" w:line="259" w:lineRule="auto"/>
        <w:jc w:val="left"/>
      </w:pPr>
      <w:r>
        <w:lastRenderedPageBreak/>
        <w:t xml:space="preserve">Lampiran </w:t>
      </w:r>
      <w:r w:rsidR="00783D14">
        <w:t>3</w:t>
      </w:r>
      <w:r>
        <w:t>. Cuplikan Datasheet MOSFET HY5208</w:t>
      </w:r>
    </w:p>
    <w:p w14:paraId="5F7B6ECE" w14:textId="6A0119AE" w:rsidR="00BB7C9A" w:rsidRDefault="00BA4BD8">
      <w:pPr>
        <w:spacing w:after="160" w:line="259" w:lineRule="auto"/>
        <w:jc w:val="left"/>
      </w:pPr>
      <w:r>
        <w:rPr>
          <w:noProof/>
        </w:rPr>
        <w:drawing>
          <wp:inline distT="0" distB="0" distL="0" distR="0" wp14:anchorId="27F47C47" wp14:editId="47432963">
            <wp:extent cx="5042535" cy="7125335"/>
            <wp:effectExtent l="0" t="0" r="5715" b="0"/>
            <wp:docPr id="15244934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042535" cy="7125335"/>
                    </a:xfrm>
                    <a:prstGeom prst="rect">
                      <a:avLst/>
                    </a:prstGeom>
                    <a:noFill/>
                    <a:ln>
                      <a:noFill/>
                    </a:ln>
                  </pic:spPr>
                </pic:pic>
              </a:graphicData>
            </a:graphic>
          </wp:inline>
        </w:drawing>
      </w:r>
    </w:p>
    <w:p w14:paraId="358A9479" w14:textId="21E81507" w:rsidR="00BB7C9A" w:rsidRDefault="00BB7C9A">
      <w:pPr>
        <w:spacing w:after="160" w:line="259" w:lineRule="auto"/>
        <w:jc w:val="left"/>
      </w:pPr>
      <w:r>
        <w:br w:type="page"/>
      </w:r>
    </w:p>
    <w:p w14:paraId="24BA3475" w14:textId="71330F87" w:rsidR="0020090F" w:rsidRDefault="0020090F" w:rsidP="002A6FFE">
      <w:r>
        <w:lastRenderedPageBreak/>
        <w:t>Lampiran 4. Tautan Arsip dari Sistem yang didesain untuk Proyek Akhir.</w:t>
      </w:r>
    </w:p>
    <w:p w14:paraId="167B3C9B" w14:textId="77777777" w:rsidR="0020090F" w:rsidRDefault="0020090F" w:rsidP="0020090F"/>
    <w:p w14:paraId="10D0C075" w14:textId="77777777" w:rsidR="0020090F" w:rsidRDefault="0020090F" w:rsidP="002A6FFE">
      <w:pPr>
        <w:jc w:val="center"/>
      </w:pPr>
      <w:r>
        <w:rPr>
          <w:noProof/>
        </w:rPr>
        <w:drawing>
          <wp:inline distT="0" distB="0" distL="0" distR="0" wp14:anchorId="0351A0F7" wp14:editId="6D98C692">
            <wp:extent cx="1908037" cy="1908037"/>
            <wp:effectExtent l="0" t="0" r="0" b="0"/>
            <wp:docPr id="16988415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0">
                      <a:extLst>
                        <a:ext uri="{28A0092B-C50C-407E-A947-70E740481C1C}">
                          <a14:useLocalDpi xmlns:a14="http://schemas.microsoft.com/office/drawing/2010/main" val="0"/>
                        </a:ext>
                      </a:extLst>
                    </a:blip>
                    <a:srcRect l="8147" t="8147" r="8147" b="8147"/>
                    <a:stretch>
                      <a:fillRect/>
                    </a:stretch>
                  </pic:blipFill>
                  <pic:spPr bwMode="auto">
                    <a:xfrm>
                      <a:off x="0" y="0"/>
                      <a:ext cx="1913918" cy="1913918"/>
                    </a:xfrm>
                    <a:prstGeom prst="rect">
                      <a:avLst/>
                    </a:prstGeom>
                    <a:noFill/>
                    <a:ln>
                      <a:noFill/>
                    </a:ln>
                    <a:extLst>
                      <a:ext uri="{53640926-AAD7-44D8-BBD7-CCE9431645EC}">
                        <a14:shadowObscured xmlns:a14="http://schemas.microsoft.com/office/drawing/2010/main"/>
                      </a:ext>
                    </a:extLst>
                  </pic:spPr>
                </pic:pic>
              </a:graphicData>
            </a:graphic>
          </wp:inline>
        </w:drawing>
      </w:r>
    </w:p>
    <w:p w14:paraId="3373FA2F" w14:textId="77777777" w:rsidR="0020090F" w:rsidRDefault="0020090F" w:rsidP="002A6FFE">
      <w:pPr>
        <w:jc w:val="center"/>
      </w:pPr>
      <w:hyperlink r:id="rId171" w:history="1">
        <w:r w:rsidRPr="00373C1A">
          <w:rPr>
            <w:rStyle w:val="Hyperlink"/>
          </w:rPr>
          <w:t>https://github.com/afuanandi/ProyekAkhirSarjanaTerapan</w:t>
        </w:r>
      </w:hyperlink>
    </w:p>
    <w:p w14:paraId="668F5B9B" w14:textId="77777777" w:rsidR="0020090F" w:rsidRDefault="0020090F">
      <w:pPr>
        <w:spacing w:after="160" w:line="259" w:lineRule="auto"/>
        <w:jc w:val="left"/>
      </w:pPr>
    </w:p>
    <w:p w14:paraId="5CBAE143" w14:textId="049BDD91" w:rsidR="00E13596" w:rsidRDefault="00E13596" w:rsidP="002A6FFE">
      <w:pPr>
        <w:pStyle w:val="ISI"/>
        <w:ind w:firstLine="0"/>
        <w:rPr>
          <w:bCs/>
        </w:rPr>
      </w:pPr>
      <w:r>
        <w:t xml:space="preserve">Lampiran </w:t>
      </w:r>
      <w:r w:rsidR="002A6FFE">
        <w:t>5</w:t>
      </w:r>
      <w:r>
        <w:t xml:space="preserve">. Pembacaan </w:t>
      </w:r>
      <w:r w:rsidRPr="00F73416">
        <w:rPr>
          <w:bCs/>
        </w:rPr>
        <w:t xml:space="preserve">Parameter Pembanding </w:t>
      </w:r>
      <w:r>
        <w:rPr>
          <w:bCs/>
        </w:rPr>
        <w:t>Simulasi Openloop dan Closeloop</w:t>
      </w:r>
      <w:r w:rsidR="002A6FFE">
        <w:rPr>
          <w:bCs/>
        </w:rPr>
        <w:t>.</w:t>
      </w:r>
    </w:p>
    <w:p w14:paraId="0860BD81" w14:textId="77777777" w:rsidR="00E13596" w:rsidRDefault="00E13596" w:rsidP="00E13596">
      <w:pPr>
        <w:pStyle w:val="ISI"/>
        <w:ind w:firstLine="0"/>
        <w:rPr>
          <w:bCs/>
        </w:rPr>
      </w:pPr>
    </w:p>
    <w:tbl>
      <w:tblPr>
        <w:tblStyle w:val="TableGrid"/>
        <w:tblW w:w="0" w:type="auto"/>
        <w:tblInd w:w="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0"/>
        <w:gridCol w:w="2110"/>
        <w:gridCol w:w="2106"/>
      </w:tblGrid>
      <w:tr w:rsidR="00E13596" w14:paraId="2E4F7FBD" w14:textId="77777777" w:rsidTr="00326FB3">
        <w:tc>
          <w:tcPr>
            <w:tcW w:w="2110" w:type="dxa"/>
            <w:vAlign w:val="center"/>
          </w:tcPr>
          <w:p w14:paraId="0252C280" w14:textId="77777777" w:rsidR="00E13596" w:rsidRDefault="00E13596" w:rsidP="00CC69F7">
            <w:pPr>
              <w:pStyle w:val="ISI"/>
              <w:ind w:firstLine="0"/>
              <w:jc w:val="center"/>
            </w:pPr>
            <w:r>
              <w:rPr>
                <w:noProof/>
              </w:rPr>
              <w:drawing>
                <wp:inline distT="0" distB="0" distL="0" distR="0" wp14:anchorId="58C0012C" wp14:editId="58F9D0C5">
                  <wp:extent cx="1202952" cy="2880000"/>
                  <wp:effectExtent l="0" t="0" r="0" b="0"/>
                  <wp:docPr id="161940931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09310" name="Picture 20" descr="A screenshot of a computer&#10;&#10;AI-generated content may be incorrect."/>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202952" cy="2880000"/>
                          </a:xfrm>
                          <a:prstGeom prst="rect">
                            <a:avLst/>
                          </a:prstGeom>
                          <a:noFill/>
                          <a:ln>
                            <a:noFill/>
                          </a:ln>
                        </pic:spPr>
                      </pic:pic>
                    </a:graphicData>
                  </a:graphic>
                </wp:inline>
              </w:drawing>
            </w:r>
          </w:p>
        </w:tc>
        <w:tc>
          <w:tcPr>
            <w:tcW w:w="2110" w:type="dxa"/>
            <w:vAlign w:val="center"/>
          </w:tcPr>
          <w:p w14:paraId="3BFC6AAA" w14:textId="77777777" w:rsidR="00E13596" w:rsidRDefault="00E13596" w:rsidP="00CC69F7">
            <w:pPr>
              <w:pStyle w:val="ISI"/>
              <w:ind w:firstLine="0"/>
              <w:jc w:val="center"/>
            </w:pPr>
            <w:r>
              <w:rPr>
                <w:noProof/>
              </w:rPr>
              <w:drawing>
                <wp:inline distT="0" distB="0" distL="0" distR="0" wp14:anchorId="02CB02F7" wp14:editId="413D78B3">
                  <wp:extent cx="1202952" cy="2880000"/>
                  <wp:effectExtent l="0" t="0" r="0" b="0"/>
                  <wp:docPr id="200371973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9735" name="Picture 22" descr="A screenshot of a computer&#10;&#10;AI-generated content may be incorrect."/>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202952" cy="2880000"/>
                          </a:xfrm>
                          <a:prstGeom prst="rect">
                            <a:avLst/>
                          </a:prstGeom>
                          <a:noFill/>
                          <a:ln>
                            <a:noFill/>
                          </a:ln>
                        </pic:spPr>
                      </pic:pic>
                    </a:graphicData>
                  </a:graphic>
                </wp:inline>
              </w:drawing>
            </w:r>
          </w:p>
        </w:tc>
        <w:tc>
          <w:tcPr>
            <w:tcW w:w="2106" w:type="dxa"/>
            <w:vAlign w:val="center"/>
          </w:tcPr>
          <w:p w14:paraId="5D94BE25" w14:textId="77777777" w:rsidR="00E13596" w:rsidRDefault="00E13596" w:rsidP="00CC69F7">
            <w:pPr>
              <w:pStyle w:val="ISI"/>
              <w:ind w:firstLine="0"/>
              <w:jc w:val="center"/>
            </w:pPr>
            <w:r>
              <w:rPr>
                <w:noProof/>
              </w:rPr>
              <w:drawing>
                <wp:inline distT="0" distB="0" distL="0" distR="0" wp14:anchorId="6E4C42FE" wp14:editId="7EB3048E">
                  <wp:extent cx="1196483" cy="2880000"/>
                  <wp:effectExtent l="0" t="0" r="3810" b="0"/>
                  <wp:docPr id="188710835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08356" name="Picture 23" descr="A screenshot of a computer&#10;&#10;AI-generated content may be incorrect."/>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196483" cy="2880000"/>
                          </a:xfrm>
                          <a:prstGeom prst="rect">
                            <a:avLst/>
                          </a:prstGeom>
                          <a:noFill/>
                          <a:ln>
                            <a:noFill/>
                          </a:ln>
                        </pic:spPr>
                      </pic:pic>
                    </a:graphicData>
                  </a:graphic>
                </wp:inline>
              </w:drawing>
            </w:r>
          </w:p>
        </w:tc>
      </w:tr>
      <w:tr w:rsidR="00056FFE" w14:paraId="41DA8837" w14:textId="77777777" w:rsidTr="00326FB3">
        <w:tc>
          <w:tcPr>
            <w:tcW w:w="2110" w:type="dxa"/>
            <w:vAlign w:val="center"/>
          </w:tcPr>
          <w:p w14:paraId="3AE43786" w14:textId="77777777" w:rsidR="00E13596" w:rsidRPr="00B653CA" w:rsidRDefault="00E13596" w:rsidP="00B653CA">
            <w:pPr>
              <w:pStyle w:val="ISI"/>
              <w:spacing w:line="240" w:lineRule="auto"/>
              <w:ind w:firstLine="0"/>
              <w:jc w:val="center"/>
              <w:rPr>
                <w:sz w:val="22"/>
                <w:szCs w:val="22"/>
              </w:rPr>
            </w:pPr>
            <w:r w:rsidRPr="00B653CA">
              <w:rPr>
                <w:sz w:val="22"/>
                <w:szCs w:val="22"/>
              </w:rPr>
              <w:t>(a)</w:t>
            </w:r>
          </w:p>
        </w:tc>
        <w:tc>
          <w:tcPr>
            <w:tcW w:w="2110" w:type="dxa"/>
            <w:vAlign w:val="center"/>
          </w:tcPr>
          <w:p w14:paraId="6032DC8E" w14:textId="77777777" w:rsidR="00E13596" w:rsidRPr="00B653CA" w:rsidRDefault="00E13596" w:rsidP="00B653CA">
            <w:pPr>
              <w:pStyle w:val="ISI"/>
              <w:spacing w:line="240" w:lineRule="auto"/>
              <w:ind w:firstLine="0"/>
              <w:jc w:val="center"/>
              <w:rPr>
                <w:sz w:val="22"/>
                <w:szCs w:val="22"/>
              </w:rPr>
            </w:pPr>
            <w:r w:rsidRPr="00B653CA">
              <w:rPr>
                <w:sz w:val="22"/>
                <w:szCs w:val="22"/>
              </w:rPr>
              <w:t>(b)</w:t>
            </w:r>
          </w:p>
        </w:tc>
        <w:tc>
          <w:tcPr>
            <w:tcW w:w="2106" w:type="dxa"/>
            <w:vAlign w:val="center"/>
          </w:tcPr>
          <w:p w14:paraId="1A441B5D" w14:textId="77777777" w:rsidR="00E13596" w:rsidRPr="00B653CA" w:rsidRDefault="00E13596" w:rsidP="00B653CA">
            <w:pPr>
              <w:pStyle w:val="ISI"/>
              <w:spacing w:line="240" w:lineRule="auto"/>
              <w:ind w:firstLine="0"/>
              <w:jc w:val="center"/>
              <w:rPr>
                <w:sz w:val="22"/>
                <w:szCs w:val="22"/>
              </w:rPr>
            </w:pPr>
            <w:r w:rsidRPr="00B653CA">
              <w:rPr>
                <w:sz w:val="22"/>
                <w:szCs w:val="22"/>
              </w:rPr>
              <w:t>(c)</w:t>
            </w:r>
          </w:p>
        </w:tc>
      </w:tr>
    </w:tbl>
    <w:p w14:paraId="77A8801E" w14:textId="77777777" w:rsidR="00E13596" w:rsidRPr="00B653CA" w:rsidRDefault="00E13596" w:rsidP="00E13596">
      <w:pPr>
        <w:pStyle w:val="ISI"/>
        <w:ind w:firstLine="0"/>
        <w:jc w:val="center"/>
        <w:rPr>
          <w:sz w:val="22"/>
          <w:szCs w:val="22"/>
        </w:rPr>
      </w:pPr>
      <w:r w:rsidRPr="00B653CA">
        <w:rPr>
          <w:sz w:val="22"/>
          <w:szCs w:val="22"/>
        </w:rPr>
        <w:t>Gambar 1. Pembacaan Sinyal Pembanding pada Beban 100 W Sebelum Beralih Menjadi 500 W pada Detik Ke-4 dengan (a) Openloop, (b) Fuzzy Tipe 1, dan (c) Fuzzy Tipe 2</w:t>
      </w:r>
    </w:p>
    <w:p w14:paraId="1647EC72" w14:textId="77777777" w:rsidR="00E13596" w:rsidRDefault="00E13596" w:rsidP="00326FB3">
      <w:pPr>
        <w:pStyle w:val="ISI"/>
        <w:spacing w:line="240" w:lineRule="auto"/>
        <w:ind w:firstLine="0"/>
        <w:jc w:val="center"/>
      </w:pPr>
    </w:p>
    <w:tbl>
      <w:tblPr>
        <w:tblStyle w:val="TableGrid"/>
        <w:tblW w:w="0" w:type="auto"/>
        <w:tblInd w:w="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0"/>
        <w:gridCol w:w="2106"/>
        <w:gridCol w:w="2110"/>
      </w:tblGrid>
      <w:tr w:rsidR="00E13596" w14:paraId="3D262E73" w14:textId="77777777" w:rsidTr="00326FB3">
        <w:tc>
          <w:tcPr>
            <w:tcW w:w="2110" w:type="dxa"/>
            <w:vAlign w:val="center"/>
          </w:tcPr>
          <w:p w14:paraId="60469A78" w14:textId="77777777" w:rsidR="00E13596" w:rsidRPr="00326FB3" w:rsidRDefault="00E13596" w:rsidP="00326FB3">
            <w:pPr>
              <w:pStyle w:val="ISI"/>
              <w:spacing w:line="240" w:lineRule="auto"/>
              <w:ind w:firstLine="0"/>
              <w:jc w:val="center"/>
              <w:rPr>
                <w:sz w:val="22"/>
                <w:szCs w:val="22"/>
              </w:rPr>
            </w:pPr>
            <w:r w:rsidRPr="00326FB3">
              <w:rPr>
                <w:noProof/>
                <w:sz w:val="22"/>
                <w:szCs w:val="22"/>
              </w:rPr>
              <w:lastRenderedPageBreak/>
              <w:drawing>
                <wp:inline distT="0" distB="0" distL="0" distR="0" wp14:anchorId="34C2A636" wp14:editId="06E0EDC2">
                  <wp:extent cx="1202952" cy="2880000"/>
                  <wp:effectExtent l="0" t="0" r="0" b="0"/>
                  <wp:docPr id="148029154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1543" name="Picture 24" descr="A screenshot of a computer&#10;&#10;AI-generated content may be incorrect."/>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202952" cy="2880000"/>
                          </a:xfrm>
                          <a:prstGeom prst="rect">
                            <a:avLst/>
                          </a:prstGeom>
                          <a:noFill/>
                          <a:ln>
                            <a:noFill/>
                          </a:ln>
                        </pic:spPr>
                      </pic:pic>
                    </a:graphicData>
                  </a:graphic>
                </wp:inline>
              </w:drawing>
            </w:r>
          </w:p>
        </w:tc>
        <w:tc>
          <w:tcPr>
            <w:tcW w:w="2106" w:type="dxa"/>
            <w:vAlign w:val="center"/>
          </w:tcPr>
          <w:p w14:paraId="0FA0CB42" w14:textId="77777777" w:rsidR="00E13596" w:rsidRPr="00326FB3" w:rsidRDefault="00E13596" w:rsidP="00326FB3">
            <w:pPr>
              <w:pStyle w:val="ISI"/>
              <w:spacing w:line="240" w:lineRule="auto"/>
              <w:ind w:firstLine="0"/>
              <w:jc w:val="center"/>
              <w:rPr>
                <w:sz w:val="22"/>
                <w:szCs w:val="22"/>
              </w:rPr>
            </w:pPr>
            <w:r w:rsidRPr="00326FB3">
              <w:rPr>
                <w:noProof/>
                <w:sz w:val="22"/>
                <w:szCs w:val="22"/>
              </w:rPr>
              <w:drawing>
                <wp:inline distT="0" distB="0" distL="0" distR="0" wp14:anchorId="05DFDFD7" wp14:editId="4C6B7971">
                  <wp:extent cx="1199872" cy="2880000"/>
                  <wp:effectExtent l="0" t="0" r="635" b="0"/>
                  <wp:docPr id="57245695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56953" name="Picture 25" descr="A screenshot of a computer&#10;&#10;AI-generated content may be incorrect."/>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199872" cy="2880000"/>
                          </a:xfrm>
                          <a:prstGeom prst="rect">
                            <a:avLst/>
                          </a:prstGeom>
                          <a:noFill/>
                          <a:ln>
                            <a:noFill/>
                          </a:ln>
                        </pic:spPr>
                      </pic:pic>
                    </a:graphicData>
                  </a:graphic>
                </wp:inline>
              </w:drawing>
            </w:r>
          </w:p>
        </w:tc>
        <w:tc>
          <w:tcPr>
            <w:tcW w:w="2110" w:type="dxa"/>
            <w:vAlign w:val="center"/>
          </w:tcPr>
          <w:p w14:paraId="26A25867" w14:textId="77777777" w:rsidR="00E13596" w:rsidRPr="00326FB3" w:rsidRDefault="00E13596" w:rsidP="00326FB3">
            <w:pPr>
              <w:pStyle w:val="ISI"/>
              <w:spacing w:line="240" w:lineRule="auto"/>
              <w:ind w:firstLine="0"/>
              <w:jc w:val="center"/>
              <w:rPr>
                <w:sz w:val="22"/>
                <w:szCs w:val="22"/>
              </w:rPr>
            </w:pPr>
            <w:r w:rsidRPr="00326FB3">
              <w:rPr>
                <w:noProof/>
                <w:sz w:val="22"/>
                <w:szCs w:val="22"/>
              </w:rPr>
              <w:drawing>
                <wp:inline distT="0" distB="0" distL="0" distR="0" wp14:anchorId="6977EA8B" wp14:editId="525C752A">
                  <wp:extent cx="1202952" cy="2880000"/>
                  <wp:effectExtent l="0" t="0" r="0" b="0"/>
                  <wp:docPr id="7635543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202952" cy="2880000"/>
                          </a:xfrm>
                          <a:prstGeom prst="rect">
                            <a:avLst/>
                          </a:prstGeom>
                          <a:noFill/>
                          <a:ln>
                            <a:noFill/>
                          </a:ln>
                        </pic:spPr>
                      </pic:pic>
                    </a:graphicData>
                  </a:graphic>
                </wp:inline>
              </w:drawing>
            </w:r>
          </w:p>
        </w:tc>
      </w:tr>
      <w:tr w:rsidR="00E13596" w14:paraId="6A63B9C7" w14:textId="77777777" w:rsidTr="00326FB3">
        <w:tc>
          <w:tcPr>
            <w:tcW w:w="2110" w:type="dxa"/>
            <w:vAlign w:val="center"/>
          </w:tcPr>
          <w:p w14:paraId="7CD0D31B" w14:textId="77777777" w:rsidR="00E13596" w:rsidRPr="00326FB3" w:rsidRDefault="00E13596" w:rsidP="00326FB3">
            <w:pPr>
              <w:pStyle w:val="ISI"/>
              <w:spacing w:line="240" w:lineRule="auto"/>
              <w:ind w:firstLine="0"/>
              <w:jc w:val="center"/>
              <w:rPr>
                <w:sz w:val="22"/>
                <w:szCs w:val="22"/>
              </w:rPr>
            </w:pPr>
            <w:r w:rsidRPr="00326FB3">
              <w:rPr>
                <w:sz w:val="22"/>
                <w:szCs w:val="22"/>
              </w:rPr>
              <w:t>(a)</w:t>
            </w:r>
          </w:p>
        </w:tc>
        <w:tc>
          <w:tcPr>
            <w:tcW w:w="2106" w:type="dxa"/>
            <w:vAlign w:val="center"/>
          </w:tcPr>
          <w:p w14:paraId="723FB123" w14:textId="77777777" w:rsidR="00E13596" w:rsidRPr="00326FB3" w:rsidRDefault="00E13596" w:rsidP="00326FB3">
            <w:pPr>
              <w:pStyle w:val="ISI"/>
              <w:spacing w:line="240" w:lineRule="auto"/>
              <w:ind w:firstLine="0"/>
              <w:jc w:val="center"/>
              <w:rPr>
                <w:sz w:val="22"/>
                <w:szCs w:val="22"/>
              </w:rPr>
            </w:pPr>
            <w:r w:rsidRPr="00326FB3">
              <w:rPr>
                <w:sz w:val="22"/>
                <w:szCs w:val="22"/>
              </w:rPr>
              <w:t>(b)</w:t>
            </w:r>
          </w:p>
        </w:tc>
        <w:tc>
          <w:tcPr>
            <w:tcW w:w="2110" w:type="dxa"/>
            <w:vAlign w:val="center"/>
          </w:tcPr>
          <w:p w14:paraId="107B6F26" w14:textId="77777777" w:rsidR="00E13596" w:rsidRPr="00326FB3" w:rsidRDefault="00E13596" w:rsidP="00326FB3">
            <w:pPr>
              <w:pStyle w:val="ISI"/>
              <w:spacing w:line="240" w:lineRule="auto"/>
              <w:ind w:firstLine="0"/>
              <w:jc w:val="center"/>
              <w:rPr>
                <w:sz w:val="22"/>
                <w:szCs w:val="22"/>
              </w:rPr>
            </w:pPr>
            <w:r w:rsidRPr="00326FB3">
              <w:rPr>
                <w:sz w:val="22"/>
                <w:szCs w:val="22"/>
              </w:rPr>
              <w:t>(c)</w:t>
            </w:r>
          </w:p>
        </w:tc>
      </w:tr>
    </w:tbl>
    <w:p w14:paraId="0EDAF13F" w14:textId="20D632E6" w:rsidR="00E13596" w:rsidRDefault="00E13596" w:rsidP="00E13596">
      <w:pPr>
        <w:pStyle w:val="ISI"/>
        <w:ind w:firstLine="0"/>
        <w:jc w:val="center"/>
        <w:rPr>
          <w:sz w:val="22"/>
          <w:szCs w:val="22"/>
        </w:rPr>
      </w:pPr>
      <w:r w:rsidRPr="00326FB3">
        <w:rPr>
          <w:sz w:val="22"/>
          <w:szCs w:val="22"/>
        </w:rPr>
        <w:t>Gambar 2. Pembacaan Sinyal Pembanding pada Beban 500 W Sebelum Beralih Menjadi 100 W pada Detik Ke-5,5 dengan (a) Openloop, (b) Fuzzy Tipe 1, dan (c) Fuzzy Tipe 2</w:t>
      </w:r>
    </w:p>
    <w:p w14:paraId="1EAC1A0C" w14:textId="77777777" w:rsidR="00A06DD7" w:rsidRPr="00326FB3" w:rsidRDefault="00A06DD7" w:rsidP="00E13596">
      <w:pPr>
        <w:pStyle w:val="ISI"/>
        <w:ind w:firstLine="0"/>
        <w:jc w:val="center"/>
        <w:rPr>
          <w:sz w:val="22"/>
          <w:szCs w:val="22"/>
        </w:rPr>
      </w:pPr>
    </w:p>
    <w:tbl>
      <w:tblPr>
        <w:tblStyle w:val="TableGrid"/>
        <w:tblW w:w="0" w:type="auto"/>
        <w:tblInd w:w="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2143"/>
        <w:gridCol w:w="2143"/>
      </w:tblGrid>
      <w:tr w:rsidR="00E13596" w14:paraId="52797189" w14:textId="77777777" w:rsidTr="00CA2318">
        <w:tc>
          <w:tcPr>
            <w:tcW w:w="2143" w:type="dxa"/>
            <w:vAlign w:val="center"/>
          </w:tcPr>
          <w:p w14:paraId="57665910" w14:textId="77777777" w:rsidR="00E13596" w:rsidRPr="00CA2318" w:rsidRDefault="00E13596" w:rsidP="00CA2318">
            <w:pPr>
              <w:pStyle w:val="ISI"/>
              <w:spacing w:line="240" w:lineRule="auto"/>
              <w:ind w:firstLine="0"/>
              <w:jc w:val="center"/>
              <w:rPr>
                <w:sz w:val="22"/>
                <w:szCs w:val="22"/>
              </w:rPr>
            </w:pPr>
            <w:r w:rsidRPr="00CA2318">
              <w:rPr>
                <w:noProof/>
                <w:sz w:val="22"/>
                <w:szCs w:val="22"/>
              </w:rPr>
              <w:drawing>
                <wp:inline distT="0" distB="0" distL="0" distR="0" wp14:anchorId="646B9565" wp14:editId="662B3E33">
                  <wp:extent cx="1202952" cy="2880000"/>
                  <wp:effectExtent l="0" t="0" r="0" b="0"/>
                  <wp:docPr id="656686520"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86520" name="Picture 27" descr="A screenshot of a computer&#10;&#10;AI-generated content may be incorrec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202952" cy="2880000"/>
                          </a:xfrm>
                          <a:prstGeom prst="rect">
                            <a:avLst/>
                          </a:prstGeom>
                          <a:noFill/>
                          <a:ln>
                            <a:noFill/>
                          </a:ln>
                        </pic:spPr>
                      </pic:pic>
                    </a:graphicData>
                  </a:graphic>
                </wp:inline>
              </w:drawing>
            </w:r>
          </w:p>
        </w:tc>
        <w:tc>
          <w:tcPr>
            <w:tcW w:w="2143" w:type="dxa"/>
            <w:vAlign w:val="center"/>
          </w:tcPr>
          <w:p w14:paraId="0C738CDD" w14:textId="77777777" w:rsidR="00E13596" w:rsidRPr="00CA2318" w:rsidRDefault="00E13596" w:rsidP="00CA2318">
            <w:pPr>
              <w:pStyle w:val="ISI"/>
              <w:spacing w:line="240" w:lineRule="auto"/>
              <w:ind w:firstLine="0"/>
              <w:jc w:val="center"/>
              <w:rPr>
                <w:sz w:val="22"/>
                <w:szCs w:val="22"/>
              </w:rPr>
            </w:pPr>
            <w:r w:rsidRPr="00CA2318">
              <w:rPr>
                <w:noProof/>
                <w:sz w:val="22"/>
                <w:szCs w:val="22"/>
              </w:rPr>
              <w:drawing>
                <wp:inline distT="0" distB="0" distL="0" distR="0" wp14:anchorId="0CBC759E" wp14:editId="048A282C">
                  <wp:extent cx="1203104" cy="2880000"/>
                  <wp:effectExtent l="0" t="0" r="0" b="0"/>
                  <wp:docPr id="2893943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9436" name="Picture 28" descr="A screenshot of a computer&#10;&#10;AI-generated content may be incorrect."/>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203104" cy="2880000"/>
                          </a:xfrm>
                          <a:prstGeom prst="rect">
                            <a:avLst/>
                          </a:prstGeom>
                          <a:noFill/>
                          <a:ln>
                            <a:noFill/>
                          </a:ln>
                        </pic:spPr>
                      </pic:pic>
                    </a:graphicData>
                  </a:graphic>
                </wp:inline>
              </w:drawing>
            </w:r>
          </w:p>
        </w:tc>
        <w:tc>
          <w:tcPr>
            <w:tcW w:w="2143" w:type="dxa"/>
            <w:vAlign w:val="center"/>
          </w:tcPr>
          <w:p w14:paraId="47EFB82D" w14:textId="77777777" w:rsidR="00E13596" w:rsidRPr="00CA2318" w:rsidRDefault="00E13596" w:rsidP="00CA2318">
            <w:pPr>
              <w:pStyle w:val="ISI"/>
              <w:spacing w:line="240" w:lineRule="auto"/>
              <w:ind w:firstLine="0"/>
              <w:jc w:val="center"/>
              <w:rPr>
                <w:sz w:val="22"/>
                <w:szCs w:val="22"/>
              </w:rPr>
            </w:pPr>
            <w:r w:rsidRPr="00CA2318">
              <w:rPr>
                <w:noProof/>
                <w:sz w:val="22"/>
                <w:szCs w:val="22"/>
              </w:rPr>
              <w:drawing>
                <wp:inline distT="0" distB="0" distL="0" distR="0" wp14:anchorId="48CAB965" wp14:editId="61CA7B30">
                  <wp:extent cx="1203104" cy="2880000"/>
                  <wp:effectExtent l="0" t="0" r="0" b="0"/>
                  <wp:docPr id="1421693379" name="Picture 29"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3379" name="Picture 29" descr="A screenshot of a calculator&#10;&#10;AI-generated content may be incorrect."/>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203104" cy="2880000"/>
                          </a:xfrm>
                          <a:prstGeom prst="rect">
                            <a:avLst/>
                          </a:prstGeom>
                          <a:noFill/>
                          <a:ln>
                            <a:noFill/>
                          </a:ln>
                        </pic:spPr>
                      </pic:pic>
                    </a:graphicData>
                  </a:graphic>
                </wp:inline>
              </w:drawing>
            </w:r>
          </w:p>
        </w:tc>
      </w:tr>
      <w:tr w:rsidR="00E13596" w14:paraId="66EB5A86" w14:textId="77777777" w:rsidTr="00CA2318">
        <w:tc>
          <w:tcPr>
            <w:tcW w:w="2143" w:type="dxa"/>
            <w:vAlign w:val="center"/>
          </w:tcPr>
          <w:p w14:paraId="180570C9" w14:textId="77777777" w:rsidR="00E13596" w:rsidRPr="00CA2318" w:rsidRDefault="00E13596" w:rsidP="00CA2318">
            <w:pPr>
              <w:pStyle w:val="ISI"/>
              <w:spacing w:line="240" w:lineRule="auto"/>
              <w:ind w:firstLine="0"/>
              <w:jc w:val="center"/>
              <w:rPr>
                <w:sz w:val="22"/>
                <w:szCs w:val="22"/>
              </w:rPr>
            </w:pPr>
            <w:r w:rsidRPr="00CA2318">
              <w:rPr>
                <w:sz w:val="22"/>
                <w:szCs w:val="22"/>
              </w:rPr>
              <w:t>(a)</w:t>
            </w:r>
          </w:p>
        </w:tc>
        <w:tc>
          <w:tcPr>
            <w:tcW w:w="2143" w:type="dxa"/>
            <w:vAlign w:val="center"/>
          </w:tcPr>
          <w:p w14:paraId="23C48498" w14:textId="77777777" w:rsidR="00E13596" w:rsidRPr="00CA2318" w:rsidRDefault="00E13596" w:rsidP="00CA2318">
            <w:pPr>
              <w:pStyle w:val="ISI"/>
              <w:spacing w:line="240" w:lineRule="auto"/>
              <w:ind w:firstLine="0"/>
              <w:jc w:val="center"/>
              <w:rPr>
                <w:sz w:val="22"/>
                <w:szCs w:val="22"/>
              </w:rPr>
            </w:pPr>
            <w:r w:rsidRPr="00CA2318">
              <w:rPr>
                <w:sz w:val="22"/>
                <w:szCs w:val="22"/>
              </w:rPr>
              <w:t>(b)</w:t>
            </w:r>
          </w:p>
        </w:tc>
        <w:tc>
          <w:tcPr>
            <w:tcW w:w="2143" w:type="dxa"/>
            <w:vAlign w:val="center"/>
          </w:tcPr>
          <w:p w14:paraId="451F9030" w14:textId="77777777" w:rsidR="00E13596" w:rsidRPr="00CA2318" w:rsidRDefault="00E13596" w:rsidP="00CA2318">
            <w:pPr>
              <w:pStyle w:val="ISI"/>
              <w:spacing w:line="240" w:lineRule="auto"/>
              <w:ind w:firstLine="0"/>
              <w:jc w:val="center"/>
              <w:rPr>
                <w:sz w:val="22"/>
                <w:szCs w:val="22"/>
              </w:rPr>
            </w:pPr>
            <w:r w:rsidRPr="00CA2318">
              <w:rPr>
                <w:sz w:val="22"/>
                <w:szCs w:val="22"/>
              </w:rPr>
              <w:t>(c)</w:t>
            </w:r>
          </w:p>
        </w:tc>
      </w:tr>
    </w:tbl>
    <w:p w14:paraId="6DFCC5C1" w14:textId="77777777" w:rsidR="00E13596" w:rsidRPr="00CA2318" w:rsidRDefault="00E13596" w:rsidP="00E13596">
      <w:pPr>
        <w:pStyle w:val="ISI"/>
        <w:ind w:firstLine="0"/>
        <w:jc w:val="center"/>
        <w:rPr>
          <w:sz w:val="22"/>
          <w:szCs w:val="22"/>
        </w:rPr>
      </w:pPr>
      <w:r w:rsidRPr="00CA2318">
        <w:rPr>
          <w:sz w:val="22"/>
          <w:szCs w:val="22"/>
        </w:rPr>
        <w:t>Gambar 3. Pembacaan Sinyal Pembanding di akhir Simulasi pada Beban 100 W pada Detik Ke-7 dengan (a) Openloop, (b) Fuzzy Tipe 1, dan (c) Fuzzy Tipe 2</w:t>
      </w:r>
    </w:p>
    <w:p w14:paraId="153B7FB7" w14:textId="77777777" w:rsidR="00E13596" w:rsidRDefault="00E13596" w:rsidP="00E13596">
      <w:pPr>
        <w:pStyle w:val="ISI"/>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3"/>
        <w:gridCol w:w="2134"/>
      </w:tblGrid>
      <w:tr w:rsidR="00133842" w14:paraId="13D05BA8" w14:textId="77777777" w:rsidTr="00520BC9">
        <w:tc>
          <w:tcPr>
            <w:tcW w:w="3963" w:type="dxa"/>
            <w:vAlign w:val="center"/>
          </w:tcPr>
          <w:p w14:paraId="64A0A6BE" w14:textId="31620864" w:rsidR="00133842" w:rsidRDefault="00133842" w:rsidP="00133842">
            <w:pPr>
              <w:jc w:val="center"/>
              <w:rPr>
                <w:color w:val="000000" w:themeColor="text1"/>
                <w:sz w:val="20"/>
              </w:rPr>
            </w:pPr>
            <w:r>
              <w:rPr>
                <w:noProof/>
              </w:rPr>
              <w:lastRenderedPageBreak/>
              <w:drawing>
                <wp:inline distT="0" distB="0" distL="0" distR="0" wp14:anchorId="18E8B840" wp14:editId="2BAB1A44">
                  <wp:extent cx="3547991" cy="2341245"/>
                  <wp:effectExtent l="0" t="0" r="0" b="1905"/>
                  <wp:docPr id="1787387073" name="Picture 3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87073" name="Picture 30" descr="A screen shot of a graph&#10;&#10;AI-generated content may be incorrect."/>
                          <pic:cNvPicPr>
                            <a:picLocks noChangeAspect="1" noChangeArrowheads="1"/>
                          </pic:cNvPicPr>
                        </pic:nvPicPr>
                        <pic:blipFill rotWithShape="1">
                          <a:blip r:embed="rId181" cstate="print">
                            <a:extLst>
                              <a:ext uri="{28A0092B-C50C-407E-A947-70E740481C1C}">
                                <a14:useLocalDpi xmlns:a14="http://schemas.microsoft.com/office/drawing/2010/main" val="0"/>
                              </a:ext>
                            </a:extLst>
                          </a:blip>
                          <a:srcRect r="14703"/>
                          <a:stretch>
                            <a:fillRect/>
                          </a:stretch>
                        </pic:blipFill>
                        <pic:spPr bwMode="auto">
                          <a:xfrm>
                            <a:off x="0" y="0"/>
                            <a:ext cx="3550041" cy="23425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4" w:type="dxa"/>
            <w:vAlign w:val="center"/>
          </w:tcPr>
          <w:p w14:paraId="0229ACA1" w14:textId="4F61A0B7" w:rsidR="00133842" w:rsidRDefault="00133842" w:rsidP="00133842">
            <w:pPr>
              <w:jc w:val="center"/>
              <w:rPr>
                <w:color w:val="000000" w:themeColor="text1"/>
                <w:sz w:val="20"/>
              </w:rPr>
            </w:pPr>
            <w:r>
              <w:rPr>
                <w:noProof/>
              </w:rPr>
              <w:drawing>
                <wp:inline distT="0" distB="0" distL="0" distR="0" wp14:anchorId="6F5F6545" wp14:editId="0A63E85E">
                  <wp:extent cx="1206341" cy="2880000"/>
                  <wp:effectExtent l="0" t="0" r="0" b="0"/>
                  <wp:docPr id="689785028"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5028" name="Picture 31" descr="A screenshot of a computer&#10;&#10;AI-generated content may be incorrect."/>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206341" cy="2880000"/>
                          </a:xfrm>
                          <a:prstGeom prst="rect">
                            <a:avLst/>
                          </a:prstGeom>
                          <a:noFill/>
                          <a:ln>
                            <a:noFill/>
                          </a:ln>
                        </pic:spPr>
                      </pic:pic>
                    </a:graphicData>
                  </a:graphic>
                </wp:inline>
              </w:drawing>
            </w:r>
          </w:p>
        </w:tc>
      </w:tr>
      <w:tr w:rsidR="00133842" w14:paraId="7A401B5A" w14:textId="77777777" w:rsidTr="00520BC9">
        <w:tc>
          <w:tcPr>
            <w:tcW w:w="3963" w:type="dxa"/>
            <w:vAlign w:val="center"/>
          </w:tcPr>
          <w:p w14:paraId="3B58F43B" w14:textId="366C543D" w:rsidR="00133842" w:rsidRPr="00133842" w:rsidRDefault="00133842" w:rsidP="00133842">
            <w:pPr>
              <w:jc w:val="center"/>
              <w:rPr>
                <w:color w:val="000000" w:themeColor="text1"/>
                <w:sz w:val="22"/>
                <w:szCs w:val="22"/>
              </w:rPr>
            </w:pPr>
            <w:r w:rsidRPr="00133842">
              <w:rPr>
                <w:color w:val="000000" w:themeColor="text1"/>
                <w:sz w:val="22"/>
                <w:szCs w:val="22"/>
              </w:rPr>
              <w:t>(a)</w:t>
            </w:r>
          </w:p>
        </w:tc>
        <w:tc>
          <w:tcPr>
            <w:tcW w:w="3964" w:type="dxa"/>
            <w:vAlign w:val="center"/>
          </w:tcPr>
          <w:p w14:paraId="5E9E4EC1" w14:textId="54A5C453" w:rsidR="00133842" w:rsidRPr="00133842" w:rsidRDefault="00133842" w:rsidP="00133842">
            <w:pPr>
              <w:jc w:val="center"/>
              <w:rPr>
                <w:color w:val="000000" w:themeColor="text1"/>
                <w:sz w:val="22"/>
                <w:szCs w:val="22"/>
              </w:rPr>
            </w:pPr>
            <w:r w:rsidRPr="00133842">
              <w:rPr>
                <w:color w:val="000000" w:themeColor="text1"/>
                <w:sz w:val="22"/>
                <w:szCs w:val="22"/>
              </w:rPr>
              <w:t>(b)</w:t>
            </w:r>
          </w:p>
        </w:tc>
      </w:tr>
    </w:tbl>
    <w:p w14:paraId="269F5A09" w14:textId="68131663" w:rsidR="00E13596" w:rsidRDefault="00E13596" w:rsidP="00E13596">
      <w:pPr>
        <w:rPr>
          <w:color w:val="000000" w:themeColor="text1"/>
          <w:sz w:val="20"/>
        </w:rPr>
      </w:pPr>
    </w:p>
    <w:p w14:paraId="66875D01" w14:textId="188E0618" w:rsidR="00E13596" w:rsidRPr="00133842" w:rsidRDefault="00E13596" w:rsidP="00E13596">
      <w:pPr>
        <w:pStyle w:val="ISI"/>
        <w:ind w:firstLine="0"/>
        <w:jc w:val="center"/>
        <w:rPr>
          <w:sz w:val="22"/>
          <w:szCs w:val="22"/>
        </w:rPr>
      </w:pPr>
      <w:r w:rsidRPr="00133842">
        <w:rPr>
          <w:sz w:val="22"/>
          <w:szCs w:val="22"/>
        </w:rPr>
        <w:t xml:space="preserve">Gambar 4. Pengukuran Settling Time Fuzzy Tipe 1 pada Transisi Setelah Detik Ke-4 dengan (a) Grafik Keseluruhan dan (b) </w:t>
      </w:r>
      <w:r w:rsidR="00133842">
        <w:rPr>
          <w:sz w:val="22"/>
          <w:szCs w:val="22"/>
        </w:rPr>
        <w:t>Pembacaannya</w:t>
      </w:r>
      <w:r w:rsidRPr="00133842">
        <w:rPr>
          <w:sz w:val="22"/>
          <w:szCs w:val="22"/>
        </w:rPr>
        <w:t>.</w:t>
      </w:r>
    </w:p>
    <w:p w14:paraId="7207D1BE" w14:textId="562A81E8" w:rsidR="00520BC9" w:rsidRDefault="00520BC9">
      <w:pPr>
        <w:spacing w:after="160" w:line="259" w:lineRule="auto"/>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9"/>
        <w:gridCol w:w="2078"/>
      </w:tblGrid>
      <w:tr w:rsidR="00520BC9" w14:paraId="2AD4C511" w14:textId="77777777" w:rsidTr="00520BC9">
        <w:tc>
          <w:tcPr>
            <w:tcW w:w="3963" w:type="dxa"/>
            <w:vAlign w:val="center"/>
          </w:tcPr>
          <w:p w14:paraId="09615484" w14:textId="0E978F26" w:rsidR="00520BC9" w:rsidRDefault="00520BC9" w:rsidP="00CC69F7">
            <w:pPr>
              <w:jc w:val="center"/>
              <w:rPr>
                <w:color w:val="000000" w:themeColor="text1"/>
                <w:sz w:val="20"/>
              </w:rPr>
            </w:pPr>
            <w:r>
              <w:rPr>
                <w:noProof/>
              </w:rPr>
              <w:drawing>
                <wp:inline distT="0" distB="0" distL="0" distR="0" wp14:anchorId="675B5F79" wp14:editId="50DF744B">
                  <wp:extent cx="3653952" cy="2395855"/>
                  <wp:effectExtent l="0" t="0" r="3810" b="4445"/>
                  <wp:docPr id="1309961419" name="Picture 3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61419" name="Picture 32" descr="A screen shot of a graph&#10;&#10;AI-generated content may be incorrect."/>
                          <pic:cNvPicPr>
                            <a:picLocks noChangeAspect="1" noChangeArrowheads="1"/>
                          </pic:cNvPicPr>
                        </pic:nvPicPr>
                        <pic:blipFill rotWithShape="1">
                          <a:blip r:embed="rId183" cstate="print">
                            <a:extLst>
                              <a:ext uri="{28A0092B-C50C-407E-A947-70E740481C1C}">
                                <a14:useLocalDpi xmlns:a14="http://schemas.microsoft.com/office/drawing/2010/main" val="0"/>
                              </a:ext>
                            </a:extLst>
                          </a:blip>
                          <a:srcRect r="14212"/>
                          <a:stretch>
                            <a:fillRect/>
                          </a:stretch>
                        </pic:blipFill>
                        <pic:spPr bwMode="auto">
                          <a:xfrm>
                            <a:off x="0" y="0"/>
                            <a:ext cx="3663995" cy="24024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4" w:type="dxa"/>
            <w:vAlign w:val="center"/>
          </w:tcPr>
          <w:p w14:paraId="75F3F396" w14:textId="514116A1" w:rsidR="00520BC9" w:rsidRDefault="00520BC9" w:rsidP="00CC69F7">
            <w:pPr>
              <w:jc w:val="center"/>
              <w:rPr>
                <w:color w:val="000000" w:themeColor="text1"/>
                <w:sz w:val="20"/>
              </w:rPr>
            </w:pPr>
            <w:r>
              <w:rPr>
                <w:noProof/>
              </w:rPr>
              <w:drawing>
                <wp:inline distT="0" distB="0" distL="0" distR="0" wp14:anchorId="490E0C1C" wp14:editId="31636AC6">
                  <wp:extent cx="1207106" cy="2880000"/>
                  <wp:effectExtent l="0" t="0" r="0" b="0"/>
                  <wp:docPr id="1979710454"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10454" name="Picture 33" descr="A screenshot of a computer&#10;&#10;AI-generated content may be incorrect."/>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207106" cy="2880000"/>
                          </a:xfrm>
                          <a:prstGeom prst="rect">
                            <a:avLst/>
                          </a:prstGeom>
                          <a:noFill/>
                          <a:ln>
                            <a:noFill/>
                          </a:ln>
                        </pic:spPr>
                      </pic:pic>
                    </a:graphicData>
                  </a:graphic>
                </wp:inline>
              </w:drawing>
            </w:r>
          </w:p>
        </w:tc>
      </w:tr>
      <w:tr w:rsidR="00520BC9" w:rsidRPr="00133842" w14:paraId="75C82D33" w14:textId="77777777" w:rsidTr="00520BC9">
        <w:tc>
          <w:tcPr>
            <w:tcW w:w="3963" w:type="dxa"/>
            <w:vAlign w:val="center"/>
          </w:tcPr>
          <w:p w14:paraId="3F98F584" w14:textId="77777777" w:rsidR="00520BC9" w:rsidRPr="00133842" w:rsidRDefault="00520BC9" w:rsidP="00CC69F7">
            <w:pPr>
              <w:jc w:val="center"/>
              <w:rPr>
                <w:color w:val="000000" w:themeColor="text1"/>
                <w:sz w:val="22"/>
                <w:szCs w:val="22"/>
              </w:rPr>
            </w:pPr>
            <w:r w:rsidRPr="00133842">
              <w:rPr>
                <w:color w:val="000000" w:themeColor="text1"/>
                <w:sz w:val="22"/>
                <w:szCs w:val="22"/>
              </w:rPr>
              <w:t>(a)</w:t>
            </w:r>
          </w:p>
        </w:tc>
        <w:tc>
          <w:tcPr>
            <w:tcW w:w="3964" w:type="dxa"/>
            <w:vAlign w:val="center"/>
          </w:tcPr>
          <w:p w14:paraId="6A0FA8B6" w14:textId="77777777" w:rsidR="00520BC9" w:rsidRPr="00133842" w:rsidRDefault="00520BC9" w:rsidP="00CC69F7">
            <w:pPr>
              <w:jc w:val="center"/>
              <w:rPr>
                <w:color w:val="000000" w:themeColor="text1"/>
                <w:sz w:val="22"/>
                <w:szCs w:val="22"/>
              </w:rPr>
            </w:pPr>
            <w:r w:rsidRPr="00133842">
              <w:rPr>
                <w:color w:val="000000" w:themeColor="text1"/>
                <w:sz w:val="22"/>
                <w:szCs w:val="22"/>
              </w:rPr>
              <w:t>(b)</w:t>
            </w:r>
          </w:p>
        </w:tc>
      </w:tr>
    </w:tbl>
    <w:p w14:paraId="5935357A" w14:textId="77777777" w:rsidR="00E13596" w:rsidRPr="00520BC9" w:rsidRDefault="00E13596" w:rsidP="00E13596">
      <w:pPr>
        <w:pStyle w:val="ISI"/>
        <w:ind w:firstLine="0"/>
        <w:jc w:val="center"/>
        <w:rPr>
          <w:sz w:val="22"/>
          <w:szCs w:val="22"/>
        </w:rPr>
      </w:pPr>
      <w:r w:rsidRPr="00520BC9">
        <w:rPr>
          <w:sz w:val="22"/>
          <w:szCs w:val="22"/>
        </w:rPr>
        <w:t>Gambar 5. Pengukuran Settling Time Fuzzy Tipe 1 pada Transisi Setelah Detik Ke-5,5 dengan (a) Grafik Keseluruhan dan (b) Perbesarannya.</w:t>
      </w:r>
    </w:p>
    <w:p w14:paraId="69517FEE" w14:textId="77777777" w:rsidR="00E13596" w:rsidRDefault="00E13596" w:rsidP="00E13596">
      <w:pPr>
        <w:pStyle w:val="ISI"/>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1"/>
        <w:gridCol w:w="2086"/>
      </w:tblGrid>
      <w:tr w:rsidR="00520BC9" w14:paraId="11C4C625" w14:textId="77777777" w:rsidTr="005D3729">
        <w:tc>
          <w:tcPr>
            <w:tcW w:w="3963" w:type="dxa"/>
            <w:vAlign w:val="center"/>
          </w:tcPr>
          <w:p w14:paraId="5E5A03C6" w14:textId="194262A1" w:rsidR="00520BC9" w:rsidRDefault="00520BC9" w:rsidP="00CC69F7">
            <w:pPr>
              <w:jc w:val="center"/>
              <w:rPr>
                <w:color w:val="000000" w:themeColor="text1"/>
                <w:sz w:val="20"/>
              </w:rPr>
            </w:pPr>
            <w:r>
              <w:rPr>
                <w:noProof/>
              </w:rPr>
              <w:lastRenderedPageBreak/>
              <w:drawing>
                <wp:inline distT="0" distB="0" distL="0" distR="0" wp14:anchorId="22CE84BF" wp14:editId="5FCB5490">
                  <wp:extent cx="3614287" cy="2379345"/>
                  <wp:effectExtent l="0" t="0" r="5715" b="1905"/>
                  <wp:docPr id="1877673117" name="Picture 3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73117" name="Picture 34" descr="A graph of a graph&#10;&#10;AI-generated content may be incorrect."/>
                          <pic:cNvPicPr>
                            <a:picLocks noChangeAspect="1" noChangeArrowheads="1"/>
                          </pic:cNvPicPr>
                        </pic:nvPicPr>
                        <pic:blipFill rotWithShape="1">
                          <a:blip r:embed="rId185" cstate="print">
                            <a:extLst>
                              <a:ext uri="{28A0092B-C50C-407E-A947-70E740481C1C}">
                                <a14:useLocalDpi xmlns:a14="http://schemas.microsoft.com/office/drawing/2010/main" val="0"/>
                              </a:ext>
                            </a:extLst>
                          </a:blip>
                          <a:srcRect r="14555"/>
                          <a:stretch>
                            <a:fillRect/>
                          </a:stretch>
                        </pic:blipFill>
                        <pic:spPr bwMode="auto">
                          <a:xfrm>
                            <a:off x="0" y="0"/>
                            <a:ext cx="3619702" cy="23829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4" w:type="dxa"/>
            <w:vAlign w:val="center"/>
          </w:tcPr>
          <w:p w14:paraId="3E4FADA1" w14:textId="6BFCAB2C" w:rsidR="00520BC9" w:rsidRDefault="00520BC9" w:rsidP="00CC69F7">
            <w:pPr>
              <w:jc w:val="center"/>
              <w:rPr>
                <w:color w:val="000000" w:themeColor="text1"/>
                <w:sz w:val="20"/>
              </w:rPr>
            </w:pPr>
            <w:r>
              <w:rPr>
                <w:noProof/>
              </w:rPr>
              <w:drawing>
                <wp:inline distT="0" distB="0" distL="0" distR="0" wp14:anchorId="573F96E4" wp14:editId="009E4826">
                  <wp:extent cx="1200949" cy="2880000"/>
                  <wp:effectExtent l="0" t="0" r="0" b="0"/>
                  <wp:docPr id="696998317"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98317" name="Picture 35" descr="A screenshot of a computer&#10;&#10;AI-generated content may be incorrect."/>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200949" cy="2880000"/>
                          </a:xfrm>
                          <a:prstGeom prst="rect">
                            <a:avLst/>
                          </a:prstGeom>
                          <a:noFill/>
                          <a:ln>
                            <a:noFill/>
                          </a:ln>
                        </pic:spPr>
                      </pic:pic>
                    </a:graphicData>
                  </a:graphic>
                </wp:inline>
              </w:drawing>
            </w:r>
          </w:p>
        </w:tc>
      </w:tr>
      <w:tr w:rsidR="00520BC9" w:rsidRPr="00133842" w14:paraId="4DE3D88E" w14:textId="77777777" w:rsidTr="005D3729">
        <w:tc>
          <w:tcPr>
            <w:tcW w:w="3963" w:type="dxa"/>
            <w:vAlign w:val="center"/>
          </w:tcPr>
          <w:p w14:paraId="44F225F3" w14:textId="77777777" w:rsidR="00520BC9" w:rsidRPr="00133842" w:rsidRDefault="00520BC9" w:rsidP="00CC69F7">
            <w:pPr>
              <w:jc w:val="center"/>
              <w:rPr>
                <w:color w:val="000000" w:themeColor="text1"/>
                <w:sz w:val="22"/>
                <w:szCs w:val="22"/>
              </w:rPr>
            </w:pPr>
            <w:r w:rsidRPr="00133842">
              <w:rPr>
                <w:color w:val="000000" w:themeColor="text1"/>
                <w:sz w:val="22"/>
                <w:szCs w:val="22"/>
              </w:rPr>
              <w:t>(a)</w:t>
            </w:r>
          </w:p>
        </w:tc>
        <w:tc>
          <w:tcPr>
            <w:tcW w:w="3964" w:type="dxa"/>
            <w:vAlign w:val="center"/>
          </w:tcPr>
          <w:p w14:paraId="18A6B113" w14:textId="77777777" w:rsidR="00520BC9" w:rsidRPr="00133842" w:rsidRDefault="00520BC9" w:rsidP="00CC69F7">
            <w:pPr>
              <w:jc w:val="center"/>
              <w:rPr>
                <w:color w:val="000000" w:themeColor="text1"/>
                <w:sz w:val="22"/>
                <w:szCs w:val="22"/>
              </w:rPr>
            </w:pPr>
            <w:r w:rsidRPr="00133842">
              <w:rPr>
                <w:color w:val="000000" w:themeColor="text1"/>
                <w:sz w:val="22"/>
                <w:szCs w:val="22"/>
              </w:rPr>
              <w:t>(b)</w:t>
            </w:r>
          </w:p>
        </w:tc>
      </w:tr>
    </w:tbl>
    <w:p w14:paraId="790FA3EC" w14:textId="74235A6E" w:rsidR="00E13596" w:rsidRPr="00520BC9" w:rsidRDefault="00E13596" w:rsidP="00E13596">
      <w:pPr>
        <w:pStyle w:val="ISI"/>
        <w:ind w:firstLine="0"/>
        <w:jc w:val="center"/>
        <w:rPr>
          <w:sz w:val="22"/>
          <w:szCs w:val="22"/>
        </w:rPr>
      </w:pPr>
      <w:r w:rsidRPr="00520BC9">
        <w:rPr>
          <w:sz w:val="22"/>
          <w:szCs w:val="22"/>
        </w:rPr>
        <w:t xml:space="preserve">Gambar </w:t>
      </w:r>
      <w:r w:rsidR="00417CBA">
        <w:rPr>
          <w:sz w:val="22"/>
          <w:szCs w:val="22"/>
        </w:rPr>
        <w:t>5</w:t>
      </w:r>
      <w:r w:rsidRPr="00520BC9">
        <w:rPr>
          <w:sz w:val="22"/>
          <w:szCs w:val="22"/>
        </w:rPr>
        <w:t>. Pengukuran Settling Time Fuzzy Tipe 2 pada Transisi Setelah Detik Ke-4 dengan (a) Grafik Keseluruhan dan (b) Perbesarannya.</w:t>
      </w:r>
    </w:p>
    <w:p w14:paraId="681092C3" w14:textId="77777777" w:rsidR="00E13596" w:rsidRDefault="00E13596" w:rsidP="00E13596">
      <w:pPr>
        <w:pStyle w:val="ISI"/>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3"/>
        <w:gridCol w:w="2034"/>
      </w:tblGrid>
      <w:tr w:rsidR="008C208F" w14:paraId="2A0DEBC7" w14:textId="77777777" w:rsidTr="00A06DD7">
        <w:tc>
          <w:tcPr>
            <w:tcW w:w="5903" w:type="dxa"/>
            <w:vAlign w:val="center"/>
          </w:tcPr>
          <w:p w14:paraId="0BBB70BB" w14:textId="264EF5DB" w:rsidR="008C208F" w:rsidRDefault="008C208F" w:rsidP="00CC69F7">
            <w:pPr>
              <w:jc w:val="center"/>
              <w:rPr>
                <w:color w:val="000000" w:themeColor="text1"/>
                <w:sz w:val="20"/>
              </w:rPr>
            </w:pPr>
            <w:r>
              <w:rPr>
                <w:noProof/>
              </w:rPr>
              <w:drawing>
                <wp:inline distT="0" distB="0" distL="0" distR="0" wp14:anchorId="3E3A9E63" wp14:editId="577115B8">
                  <wp:extent cx="3768768" cy="2486025"/>
                  <wp:effectExtent l="0" t="0" r="3175" b="0"/>
                  <wp:docPr id="105566198" name="Picture 3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198" name="Picture 36" descr="A screen shot of a graph&#10;&#10;AI-generated content may be incorrect."/>
                          <pic:cNvPicPr>
                            <a:picLocks noChangeAspect="1" noChangeArrowheads="1"/>
                          </pic:cNvPicPr>
                        </pic:nvPicPr>
                        <pic:blipFill rotWithShape="1">
                          <a:blip r:embed="rId187" cstate="print">
                            <a:extLst>
                              <a:ext uri="{28A0092B-C50C-407E-A947-70E740481C1C}">
                                <a14:useLocalDpi xmlns:a14="http://schemas.microsoft.com/office/drawing/2010/main" val="0"/>
                              </a:ext>
                            </a:extLst>
                          </a:blip>
                          <a:srcRect r="14726"/>
                          <a:stretch>
                            <a:fillRect/>
                          </a:stretch>
                        </pic:blipFill>
                        <pic:spPr bwMode="auto">
                          <a:xfrm>
                            <a:off x="0" y="0"/>
                            <a:ext cx="3777985" cy="24921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34" w:type="dxa"/>
            <w:vAlign w:val="center"/>
          </w:tcPr>
          <w:p w14:paraId="30E05AF3" w14:textId="3E05F81B" w:rsidR="008C208F" w:rsidRDefault="008C208F" w:rsidP="00CC69F7">
            <w:pPr>
              <w:jc w:val="center"/>
              <w:rPr>
                <w:color w:val="000000" w:themeColor="text1"/>
                <w:sz w:val="20"/>
              </w:rPr>
            </w:pPr>
            <w:r>
              <w:rPr>
                <w:noProof/>
              </w:rPr>
              <w:drawing>
                <wp:inline distT="0" distB="0" distL="0" distR="0" wp14:anchorId="060C05F8" wp14:editId="187BA65A">
                  <wp:extent cx="1206491" cy="2880000"/>
                  <wp:effectExtent l="0" t="0" r="0" b="0"/>
                  <wp:docPr id="716872281"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2281" name="Picture 37" descr="A screenshot of a computer&#10;&#10;AI-generated content may be incorrect."/>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206491" cy="2880000"/>
                          </a:xfrm>
                          <a:prstGeom prst="rect">
                            <a:avLst/>
                          </a:prstGeom>
                          <a:noFill/>
                          <a:ln>
                            <a:noFill/>
                          </a:ln>
                        </pic:spPr>
                      </pic:pic>
                    </a:graphicData>
                  </a:graphic>
                </wp:inline>
              </w:drawing>
            </w:r>
          </w:p>
        </w:tc>
      </w:tr>
      <w:tr w:rsidR="008C208F" w:rsidRPr="00133842" w14:paraId="0C513E48" w14:textId="77777777" w:rsidTr="00A06DD7">
        <w:tc>
          <w:tcPr>
            <w:tcW w:w="5903" w:type="dxa"/>
            <w:vAlign w:val="center"/>
          </w:tcPr>
          <w:p w14:paraId="731B006A" w14:textId="77777777" w:rsidR="008C208F" w:rsidRPr="00133842" w:rsidRDefault="008C208F" w:rsidP="00CC69F7">
            <w:pPr>
              <w:jc w:val="center"/>
              <w:rPr>
                <w:color w:val="000000" w:themeColor="text1"/>
                <w:sz w:val="22"/>
                <w:szCs w:val="22"/>
              </w:rPr>
            </w:pPr>
            <w:r w:rsidRPr="00133842">
              <w:rPr>
                <w:color w:val="000000" w:themeColor="text1"/>
                <w:sz w:val="22"/>
                <w:szCs w:val="22"/>
              </w:rPr>
              <w:t>(a)</w:t>
            </w:r>
          </w:p>
        </w:tc>
        <w:tc>
          <w:tcPr>
            <w:tcW w:w="2034" w:type="dxa"/>
            <w:vAlign w:val="center"/>
          </w:tcPr>
          <w:p w14:paraId="6DEBDB84" w14:textId="77777777" w:rsidR="008C208F" w:rsidRPr="00133842" w:rsidRDefault="008C208F" w:rsidP="00CC69F7">
            <w:pPr>
              <w:jc w:val="center"/>
              <w:rPr>
                <w:color w:val="000000" w:themeColor="text1"/>
                <w:sz w:val="22"/>
                <w:szCs w:val="22"/>
              </w:rPr>
            </w:pPr>
            <w:r w:rsidRPr="00133842">
              <w:rPr>
                <w:color w:val="000000" w:themeColor="text1"/>
                <w:sz w:val="22"/>
                <w:szCs w:val="22"/>
              </w:rPr>
              <w:t>(b)</w:t>
            </w:r>
          </w:p>
        </w:tc>
      </w:tr>
    </w:tbl>
    <w:p w14:paraId="66E231A4" w14:textId="04375B90" w:rsidR="00E13596" w:rsidRDefault="00E13596" w:rsidP="00E13596">
      <w:pPr>
        <w:pStyle w:val="ISI"/>
        <w:ind w:firstLine="0"/>
        <w:jc w:val="center"/>
        <w:rPr>
          <w:sz w:val="22"/>
          <w:szCs w:val="22"/>
        </w:rPr>
      </w:pPr>
      <w:r w:rsidRPr="008C208F">
        <w:rPr>
          <w:sz w:val="22"/>
          <w:szCs w:val="22"/>
        </w:rPr>
        <w:t xml:space="preserve">Gambar </w:t>
      </w:r>
      <w:r w:rsidR="00417CBA">
        <w:rPr>
          <w:sz w:val="22"/>
          <w:szCs w:val="22"/>
        </w:rPr>
        <w:t>6</w:t>
      </w:r>
      <w:r w:rsidRPr="008C208F">
        <w:rPr>
          <w:sz w:val="22"/>
          <w:szCs w:val="22"/>
        </w:rPr>
        <w:t>. Pengukuran Settling Time Fuzzy Tipe 2 pada Transisi Setelah Detik Ke-5,5 dengan (a) Grafik Keseluruhan dan (b) Perbesarannya.</w:t>
      </w:r>
    </w:p>
    <w:p w14:paraId="6F28FBD6" w14:textId="77777777" w:rsidR="00D70BEC" w:rsidRDefault="00D70BEC" w:rsidP="00D70BEC"/>
    <w:p w14:paraId="649D3C2E" w14:textId="7F1A96C2" w:rsidR="00D70BEC" w:rsidRDefault="00D70BEC">
      <w:pPr>
        <w:spacing w:after="160" w:line="259" w:lineRule="auto"/>
        <w:jc w:val="left"/>
      </w:pPr>
      <w:r>
        <w:br w:type="page"/>
      </w:r>
    </w:p>
    <w:p w14:paraId="55EFC403" w14:textId="77777777" w:rsidR="00D70BEC" w:rsidRPr="00D70BEC" w:rsidRDefault="00D70BEC" w:rsidP="00D70BEC"/>
    <w:p w14:paraId="6A3F90D0" w14:textId="77777777" w:rsidR="00D70BEC" w:rsidRPr="00D70BEC" w:rsidRDefault="00D70BEC" w:rsidP="00D70BEC"/>
    <w:p w14:paraId="23A360B8" w14:textId="77777777" w:rsidR="00D70BEC" w:rsidRPr="00D70BEC" w:rsidRDefault="00D70BEC" w:rsidP="00D70BEC"/>
    <w:p w14:paraId="4DC22E90" w14:textId="77777777" w:rsidR="00D70BEC" w:rsidRPr="00D70BEC" w:rsidRDefault="00D70BEC" w:rsidP="00D70BEC"/>
    <w:p w14:paraId="2D811B3D" w14:textId="77777777" w:rsidR="00D70BEC" w:rsidRPr="00D70BEC" w:rsidRDefault="00D70BEC" w:rsidP="00D70BEC"/>
    <w:p w14:paraId="4CFEAD3B" w14:textId="77777777" w:rsidR="00D70BEC" w:rsidRPr="00D70BEC" w:rsidRDefault="00D70BEC" w:rsidP="00D70BEC"/>
    <w:p w14:paraId="61488181" w14:textId="77777777" w:rsidR="00D70BEC" w:rsidRPr="00D70BEC" w:rsidRDefault="00D70BEC" w:rsidP="00D70BEC"/>
    <w:p w14:paraId="359D203C" w14:textId="77777777" w:rsidR="00D70BEC" w:rsidRPr="00D70BEC" w:rsidRDefault="00D70BEC" w:rsidP="00D70BEC"/>
    <w:p w14:paraId="67EA66A0" w14:textId="77777777" w:rsidR="00D70BEC" w:rsidRPr="00D70BEC" w:rsidRDefault="00D70BEC" w:rsidP="00D70BEC"/>
    <w:p w14:paraId="266FF73F" w14:textId="77777777" w:rsidR="00D70BEC" w:rsidRPr="00D70BEC" w:rsidRDefault="00D70BEC" w:rsidP="00D70BEC"/>
    <w:p w14:paraId="306CEDAD" w14:textId="77777777" w:rsidR="00D70BEC" w:rsidRPr="00D70BEC" w:rsidRDefault="00D70BEC" w:rsidP="00D70BEC"/>
    <w:p w14:paraId="5DE6CBC1" w14:textId="77777777" w:rsidR="00D70BEC" w:rsidRPr="00D70BEC" w:rsidRDefault="00D70BEC" w:rsidP="00D70BEC"/>
    <w:p w14:paraId="7A239702" w14:textId="77777777" w:rsidR="00D70BEC" w:rsidRPr="00D70BEC" w:rsidRDefault="00D70BEC" w:rsidP="00D70BEC"/>
    <w:p w14:paraId="42651725" w14:textId="77777777" w:rsidR="00D70BEC" w:rsidRPr="00D70BEC" w:rsidRDefault="00D70BEC" w:rsidP="00D70BEC"/>
    <w:p w14:paraId="3B35C42D" w14:textId="77777777" w:rsidR="00D70BEC" w:rsidRPr="00D70BEC" w:rsidRDefault="00D70BEC" w:rsidP="00D70BEC"/>
    <w:p w14:paraId="18B3D51B" w14:textId="77777777" w:rsidR="00D70BEC" w:rsidRPr="00D70BEC" w:rsidRDefault="00D70BEC" w:rsidP="00D70BEC"/>
    <w:p w14:paraId="46032FB8" w14:textId="77777777" w:rsidR="00D70BEC" w:rsidRPr="00D70BEC" w:rsidRDefault="00D70BEC" w:rsidP="00D70BEC"/>
    <w:p w14:paraId="034A878E" w14:textId="77777777" w:rsidR="00D70BEC" w:rsidRPr="00D70BEC" w:rsidRDefault="00D70BEC" w:rsidP="00D70BEC"/>
    <w:p w14:paraId="5D3F00AA" w14:textId="77777777" w:rsidR="00D70BEC" w:rsidRPr="00D70BEC" w:rsidRDefault="00D70BEC" w:rsidP="00D70BEC"/>
    <w:p w14:paraId="55096ECC" w14:textId="77777777" w:rsidR="00D70BEC" w:rsidRPr="00D70BEC" w:rsidRDefault="00D70BEC" w:rsidP="00D70BEC"/>
    <w:p w14:paraId="65EC6E4F" w14:textId="77777777" w:rsidR="00D70BEC" w:rsidRPr="00D70BEC" w:rsidRDefault="00D70BEC" w:rsidP="00D70BEC">
      <w:pPr>
        <w:jc w:val="center"/>
      </w:pPr>
      <w:r w:rsidRPr="00D70BEC">
        <w:t>Halaman ini sengaja dikosongkan</w:t>
      </w:r>
    </w:p>
    <w:p w14:paraId="3A50C39C" w14:textId="77777777" w:rsidR="00D70BEC" w:rsidRPr="00D70BEC" w:rsidRDefault="00D70BEC" w:rsidP="00D70BEC"/>
    <w:p w14:paraId="3A169FD1" w14:textId="77777777" w:rsidR="00D70BEC" w:rsidRDefault="00D70BEC" w:rsidP="00D70BEC"/>
    <w:p w14:paraId="6E9DEF05" w14:textId="77777777" w:rsidR="00C21C3F" w:rsidRDefault="00C21C3F">
      <w:pPr>
        <w:spacing w:after="160" w:line="259" w:lineRule="auto"/>
        <w:jc w:val="left"/>
        <w:rPr>
          <w:sz w:val="22"/>
          <w:szCs w:val="22"/>
        </w:rPr>
        <w:sectPr w:rsidR="00C21C3F" w:rsidSect="00355616">
          <w:type w:val="oddPage"/>
          <w:pgSz w:w="11906" w:h="16838"/>
          <w:pgMar w:top="1701" w:right="1701" w:bottom="1701" w:left="2268" w:header="709" w:footer="709" w:gutter="0"/>
          <w:cols w:space="708"/>
          <w:docGrid w:linePitch="360"/>
        </w:sectPr>
      </w:pPr>
    </w:p>
    <w:p w14:paraId="4EB53E21" w14:textId="3E6EC2B6" w:rsidR="004C1D42" w:rsidRDefault="004C1D42" w:rsidP="00E13596">
      <w:pPr>
        <w:pStyle w:val="ISI"/>
        <w:ind w:firstLine="0"/>
        <w:jc w:val="center"/>
        <w:rPr>
          <w:b/>
          <w:bCs/>
          <w:sz w:val="28"/>
          <w:szCs w:val="28"/>
        </w:rPr>
      </w:pPr>
      <w:r w:rsidRPr="004C1D42">
        <w:rPr>
          <w:b/>
          <w:bCs/>
          <w:sz w:val="28"/>
          <w:szCs w:val="28"/>
        </w:rPr>
        <w:lastRenderedPageBreak/>
        <w:t>BIODATA PENULIS</w:t>
      </w:r>
    </w:p>
    <w:p w14:paraId="6C3C8920" w14:textId="77777777" w:rsidR="004C1D42" w:rsidRDefault="004C1D42" w:rsidP="004C1D42"/>
    <w:p w14:paraId="027D7D3D" w14:textId="77777777" w:rsidR="004C1D42" w:rsidRDefault="004C1D42" w:rsidP="004C1D42"/>
    <w:p w14:paraId="78E201CA" w14:textId="46ABFCF0" w:rsidR="004C1D42" w:rsidRDefault="004C1D42" w:rsidP="004C1D42">
      <w:pPr>
        <w:pStyle w:val="ISI"/>
        <w:ind w:firstLine="0"/>
        <w:jc w:val="center"/>
      </w:pPr>
      <w:r>
        <w:rPr>
          <w:noProof/>
        </w:rPr>
        <w:drawing>
          <wp:inline distT="0" distB="0" distL="0" distR="0" wp14:anchorId="4F134AD1" wp14:editId="59086B7A">
            <wp:extent cx="1437525" cy="2160000"/>
            <wp:effectExtent l="0" t="0" r="0" b="0"/>
            <wp:docPr id="19886462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6241" name="Picture 1988646241"/>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1437525" cy="2160000"/>
                    </a:xfrm>
                    <a:prstGeom prst="rect">
                      <a:avLst/>
                    </a:prstGeom>
                  </pic:spPr>
                </pic:pic>
              </a:graphicData>
            </a:graphic>
          </wp:inline>
        </w:drawing>
      </w:r>
    </w:p>
    <w:p w14:paraId="6B0ACD9B" w14:textId="77777777" w:rsidR="004C1D42" w:rsidRDefault="004C1D42" w:rsidP="004C1D42">
      <w:pPr>
        <w:pStyle w:val="ISI"/>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84"/>
        <w:gridCol w:w="5238"/>
      </w:tblGrid>
      <w:tr w:rsidR="004C1D42" w14:paraId="749D431D" w14:textId="77777777" w:rsidTr="00C5554F">
        <w:trPr>
          <w:trHeight w:val="397"/>
        </w:trPr>
        <w:tc>
          <w:tcPr>
            <w:tcW w:w="2405" w:type="dxa"/>
            <w:vAlign w:val="center"/>
          </w:tcPr>
          <w:p w14:paraId="7E2BFD3A" w14:textId="36F3E6D1" w:rsidR="004C1D42" w:rsidRDefault="004C1D42" w:rsidP="004C1D42">
            <w:pPr>
              <w:pStyle w:val="ISI"/>
              <w:spacing w:line="240" w:lineRule="auto"/>
              <w:ind w:firstLine="0"/>
              <w:jc w:val="left"/>
            </w:pPr>
            <w:r>
              <w:t>Nama</w:t>
            </w:r>
          </w:p>
        </w:tc>
        <w:tc>
          <w:tcPr>
            <w:tcW w:w="284" w:type="dxa"/>
            <w:vAlign w:val="center"/>
          </w:tcPr>
          <w:p w14:paraId="75BD0627" w14:textId="61A53495" w:rsidR="004C1D42" w:rsidRDefault="004C1D42" w:rsidP="004C1D42">
            <w:pPr>
              <w:pStyle w:val="ISI"/>
              <w:spacing w:line="240" w:lineRule="auto"/>
              <w:ind w:firstLine="0"/>
              <w:jc w:val="left"/>
            </w:pPr>
            <w:r>
              <w:t>:</w:t>
            </w:r>
          </w:p>
        </w:tc>
        <w:tc>
          <w:tcPr>
            <w:tcW w:w="5238" w:type="dxa"/>
            <w:vAlign w:val="center"/>
          </w:tcPr>
          <w:p w14:paraId="789E8690" w14:textId="79D14750" w:rsidR="004C1D42" w:rsidRDefault="004C1D42" w:rsidP="004C1D42">
            <w:pPr>
              <w:pStyle w:val="ISI"/>
              <w:spacing w:line="240" w:lineRule="auto"/>
              <w:ind w:firstLine="0"/>
              <w:jc w:val="left"/>
            </w:pPr>
            <w:r>
              <w:t>Harist Al Afuw Anandi</w:t>
            </w:r>
          </w:p>
        </w:tc>
      </w:tr>
      <w:tr w:rsidR="004C1D42" w14:paraId="04AE7391" w14:textId="77777777" w:rsidTr="00C5554F">
        <w:trPr>
          <w:trHeight w:val="397"/>
        </w:trPr>
        <w:tc>
          <w:tcPr>
            <w:tcW w:w="2405" w:type="dxa"/>
            <w:vAlign w:val="center"/>
          </w:tcPr>
          <w:p w14:paraId="502492AA" w14:textId="2AD05B7D" w:rsidR="004C1D42" w:rsidRDefault="004C1D42" w:rsidP="004C1D42">
            <w:pPr>
              <w:pStyle w:val="ISI"/>
              <w:spacing w:line="240" w:lineRule="auto"/>
              <w:ind w:firstLine="0"/>
              <w:jc w:val="left"/>
            </w:pPr>
            <w:r>
              <w:t>Tempat, Tanggal Lahir</w:t>
            </w:r>
          </w:p>
        </w:tc>
        <w:tc>
          <w:tcPr>
            <w:tcW w:w="284" w:type="dxa"/>
            <w:vAlign w:val="center"/>
          </w:tcPr>
          <w:p w14:paraId="35290447" w14:textId="65D3D57C" w:rsidR="004C1D42" w:rsidRDefault="004C1D42" w:rsidP="004C1D42">
            <w:pPr>
              <w:pStyle w:val="ISI"/>
              <w:spacing w:line="240" w:lineRule="auto"/>
              <w:ind w:firstLine="0"/>
              <w:jc w:val="left"/>
            </w:pPr>
            <w:r>
              <w:t>:</w:t>
            </w:r>
          </w:p>
        </w:tc>
        <w:tc>
          <w:tcPr>
            <w:tcW w:w="5238" w:type="dxa"/>
            <w:vAlign w:val="center"/>
          </w:tcPr>
          <w:p w14:paraId="261B6996" w14:textId="47ED9074" w:rsidR="004C1D42" w:rsidRDefault="004C1D42" w:rsidP="004C1D42">
            <w:pPr>
              <w:pStyle w:val="ISI"/>
              <w:spacing w:line="240" w:lineRule="auto"/>
              <w:ind w:firstLine="0"/>
              <w:jc w:val="left"/>
            </w:pPr>
            <w:r>
              <w:t xml:space="preserve">Kota Bekasi, 6 Februari 2003 </w:t>
            </w:r>
          </w:p>
        </w:tc>
      </w:tr>
      <w:tr w:rsidR="004C1D42" w14:paraId="76B4817A" w14:textId="77777777" w:rsidTr="00C5554F">
        <w:trPr>
          <w:trHeight w:val="397"/>
        </w:trPr>
        <w:tc>
          <w:tcPr>
            <w:tcW w:w="2405" w:type="dxa"/>
            <w:vAlign w:val="center"/>
          </w:tcPr>
          <w:p w14:paraId="1E96FF3E" w14:textId="050A3B29" w:rsidR="004C1D42" w:rsidRDefault="004C1D42" w:rsidP="004C1D42">
            <w:pPr>
              <w:pStyle w:val="ISI"/>
              <w:spacing w:line="240" w:lineRule="auto"/>
              <w:ind w:firstLine="0"/>
              <w:jc w:val="left"/>
            </w:pPr>
            <w:r>
              <w:t>Jenis Kelamin</w:t>
            </w:r>
          </w:p>
        </w:tc>
        <w:tc>
          <w:tcPr>
            <w:tcW w:w="284" w:type="dxa"/>
            <w:vAlign w:val="center"/>
          </w:tcPr>
          <w:p w14:paraId="6F6C70A5" w14:textId="0437889A" w:rsidR="004C1D42" w:rsidRDefault="004C1D42" w:rsidP="004C1D42">
            <w:pPr>
              <w:pStyle w:val="ISI"/>
              <w:spacing w:line="240" w:lineRule="auto"/>
              <w:ind w:firstLine="0"/>
              <w:jc w:val="left"/>
            </w:pPr>
            <w:r>
              <w:t>:</w:t>
            </w:r>
          </w:p>
        </w:tc>
        <w:tc>
          <w:tcPr>
            <w:tcW w:w="5238" w:type="dxa"/>
            <w:vAlign w:val="center"/>
          </w:tcPr>
          <w:p w14:paraId="21CAA8A5" w14:textId="3EFF6B45" w:rsidR="004C1D42" w:rsidRDefault="004C1D42" w:rsidP="004C1D42">
            <w:pPr>
              <w:pStyle w:val="ISI"/>
              <w:spacing w:line="240" w:lineRule="auto"/>
              <w:ind w:firstLine="0"/>
              <w:jc w:val="left"/>
            </w:pPr>
            <w:r>
              <w:t>Laki-laki</w:t>
            </w:r>
          </w:p>
        </w:tc>
      </w:tr>
      <w:tr w:rsidR="004C1D42" w14:paraId="4DFDA134" w14:textId="77777777" w:rsidTr="00C5554F">
        <w:trPr>
          <w:trHeight w:val="397"/>
        </w:trPr>
        <w:tc>
          <w:tcPr>
            <w:tcW w:w="2405" w:type="dxa"/>
          </w:tcPr>
          <w:p w14:paraId="01A16F36" w14:textId="691E023A" w:rsidR="004C1D42" w:rsidRDefault="004C1D42" w:rsidP="004C1D42">
            <w:pPr>
              <w:pStyle w:val="ISI"/>
              <w:spacing w:line="240" w:lineRule="auto"/>
              <w:ind w:firstLine="0"/>
              <w:jc w:val="left"/>
            </w:pPr>
            <w:r>
              <w:t>Alamat</w:t>
            </w:r>
          </w:p>
        </w:tc>
        <w:tc>
          <w:tcPr>
            <w:tcW w:w="284" w:type="dxa"/>
          </w:tcPr>
          <w:p w14:paraId="27C49DF1" w14:textId="6180314B" w:rsidR="004C1D42" w:rsidRDefault="004C1D42" w:rsidP="004C1D42">
            <w:pPr>
              <w:pStyle w:val="ISI"/>
              <w:spacing w:line="240" w:lineRule="auto"/>
              <w:ind w:firstLine="0"/>
              <w:jc w:val="left"/>
            </w:pPr>
            <w:r>
              <w:t>:</w:t>
            </w:r>
          </w:p>
        </w:tc>
        <w:tc>
          <w:tcPr>
            <w:tcW w:w="5238" w:type="dxa"/>
            <w:vAlign w:val="center"/>
          </w:tcPr>
          <w:p w14:paraId="2934145B" w14:textId="4060134D" w:rsidR="004C1D42" w:rsidRDefault="004C1D42" w:rsidP="004C1D42">
            <w:pPr>
              <w:pStyle w:val="ISI"/>
              <w:spacing w:line="240" w:lineRule="auto"/>
              <w:ind w:firstLine="0"/>
              <w:jc w:val="left"/>
            </w:pPr>
            <w:r>
              <w:t>Perum Sakura Regency Jl. Bunga Sakura IX Blok D7/8, Kelurahan Jatiasih, Kecamanatan Jatiasih, Kota Bekasi, Jawa Barat</w:t>
            </w:r>
          </w:p>
        </w:tc>
      </w:tr>
      <w:tr w:rsidR="004C1D42" w14:paraId="07632FC2" w14:textId="77777777" w:rsidTr="00C5554F">
        <w:trPr>
          <w:trHeight w:val="397"/>
        </w:trPr>
        <w:tc>
          <w:tcPr>
            <w:tcW w:w="2405" w:type="dxa"/>
            <w:vAlign w:val="center"/>
          </w:tcPr>
          <w:p w14:paraId="0C89187A" w14:textId="14C16976" w:rsidR="004C1D42" w:rsidRDefault="004C1D42" w:rsidP="004C1D42">
            <w:pPr>
              <w:pStyle w:val="ISI"/>
              <w:spacing w:line="240" w:lineRule="auto"/>
              <w:ind w:firstLine="0"/>
              <w:jc w:val="left"/>
            </w:pPr>
            <w:r>
              <w:t>No Hp</w:t>
            </w:r>
          </w:p>
        </w:tc>
        <w:tc>
          <w:tcPr>
            <w:tcW w:w="284" w:type="dxa"/>
            <w:vAlign w:val="center"/>
          </w:tcPr>
          <w:p w14:paraId="43034315" w14:textId="0DEFF0AD" w:rsidR="004C1D42" w:rsidRDefault="004C1D42" w:rsidP="004C1D42">
            <w:pPr>
              <w:pStyle w:val="ISI"/>
              <w:spacing w:line="240" w:lineRule="auto"/>
              <w:ind w:firstLine="0"/>
              <w:jc w:val="left"/>
            </w:pPr>
            <w:r>
              <w:t>:</w:t>
            </w:r>
          </w:p>
        </w:tc>
        <w:tc>
          <w:tcPr>
            <w:tcW w:w="5238" w:type="dxa"/>
            <w:vAlign w:val="center"/>
          </w:tcPr>
          <w:p w14:paraId="027CC376" w14:textId="3CEBF42D" w:rsidR="004C1D42" w:rsidRDefault="004C1D42" w:rsidP="004C1D42">
            <w:pPr>
              <w:pStyle w:val="ISI"/>
              <w:spacing w:line="240" w:lineRule="auto"/>
              <w:ind w:firstLine="0"/>
              <w:jc w:val="left"/>
            </w:pPr>
            <w:r>
              <w:t>+62 813 1769 0744</w:t>
            </w:r>
          </w:p>
        </w:tc>
      </w:tr>
      <w:tr w:rsidR="004C1D42" w14:paraId="5890AFF4" w14:textId="77777777" w:rsidTr="00C5554F">
        <w:trPr>
          <w:trHeight w:val="397"/>
        </w:trPr>
        <w:tc>
          <w:tcPr>
            <w:tcW w:w="2405" w:type="dxa"/>
            <w:vAlign w:val="center"/>
          </w:tcPr>
          <w:p w14:paraId="40BC1CAE" w14:textId="46502E73" w:rsidR="004C1D42" w:rsidRDefault="004C1D42" w:rsidP="004C1D42">
            <w:pPr>
              <w:pStyle w:val="ISI"/>
              <w:spacing w:line="240" w:lineRule="auto"/>
              <w:ind w:firstLine="0"/>
              <w:jc w:val="left"/>
            </w:pPr>
            <w:r>
              <w:t>Email</w:t>
            </w:r>
          </w:p>
        </w:tc>
        <w:tc>
          <w:tcPr>
            <w:tcW w:w="284" w:type="dxa"/>
            <w:vAlign w:val="center"/>
          </w:tcPr>
          <w:p w14:paraId="4FEC4C80" w14:textId="48F0DBF0" w:rsidR="004C1D42" w:rsidRDefault="004C1D42" w:rsidP="004C1D42">
            <w:pPr>
              <w:pStyle w:val="ISI"/>
              <w:spacing w:line="240" w:lineRule="auto"/>
              <w:ind w:firstLine="0"/>
              <w:jc w:val="left"/>
            </w:pPr>
            <w:r>
              <w:t>:</w:t>
            </w:r>
          </w:p>
        </w:tc>
        <w:tc>
          <w:tcPr>
            <w:tcW w:w="5238" w:type="dxa"/>
            <w:vAlign w:val="center"/>
          </w:tcPr>
          <w:p w14:paraId="0BA51E86" w14:textId="6F314335" w:rsidR="004C1D42" w:rsidRPr="00C5554F" w:rsidRDefault="004C1D42" w:rsidP="004C1D42">
            <w:pPr>
              <w:pStyle w:val="ISI"/>
              <w:spacing w:line="240" w:lineRule="auto"/>
              <w:ind w:firstLine="0"/>
              <w:jc w:val="left"/>
              <w:rPr>
                <w:color w:val="000000" w:themeColor="text1"/>
              </w:rPr>
            </w:pPr>
            <w:hyperlink r:id="rId190" w:history="1">
              <w:r w:rsidRPr="00C5554F">
                <w:rPr>
                  <w:rStyle w:val="Hyperlink"/>
                  <w:color w:val="000000" w:themeColor="text1"/>
                  <w:u w:val="none"/>
                </w:rPr>
                <w:t>afuanandi@gmail.com</w:t>
              </w:r>
            </w:hyperlink>
          </w:p>
        </w:tc>
      </w:tr>
      <w:tr w:rsidR="004C1D42" w14:paraId="6BF8D5CA" w14:textId="77777777" w:rsidTr="00C5554F">
        <w:trPr>
          <w:trHeight w:val="397"/>
        </w:trPr>
        <w:tc>
          <w:tcPr>
            <w:tcW w:w="2405" w:type="dxa"/>
            <w:vAlign w:val="center"/>
          </w:tcPr>
          <w:p w14:paraId="532F673F" w14:textId="78C064D4" w:rsidR="004C1D42" w:rsidRDefault="004C1D42" w:rsidP="004C1D42">
            <w:pPr>
              <w:pStyle w:val="ISI"/>
              <w:spacing w:line="240" w:lineRule="auto"/>
              <w:ind w:firstLine="0"/>
              <w:jc w:val="left"/>
            </w:pPr>
            <w:r>
              <w:t>LinkedIn</w:t>
            </w:r>
          </w:p>
        </w:tc>
        <w:tc>
          <w:tcPr>
            <w:tcW w:w="284" w:type="dxa"/>
            <w:vAlign w:val="center"/>
          </w:tcPr>
          <w:p w14:paraId="230007B5" w14:textId="5B325DC7" w:rsidR="004C1D42" w:rsidRDefault="004C1D42" w:rsidP="004C1D42">
            <w:pPr>
              <w:pStyle w:val="ISI"/>
              <w:spacing w:line="240" w:lineRule="auto"/>
              <w:ind w:firstLine="0"/>
              <w:jc w:val="left"/>
            </w:pPr>
            <w:r>
              <w:t>:</w:t>
            </w:r>
          </w:p>
        </w:tc>
        <w:tc>
          <w:tcPr>
            <w:tcW w:w="5238" w:type="dxa"/>
            <w:vAlign w:val="center"/>
          </w:tcPr>
          <w:p w14:paraId="5C98C635" w14:textId="298CE7F1" w:rsidR="004C1D42" w:rsidRDefault="004C1D42" w:rsidP="004C1D42">
            <w:pPr>
              <w:pStyle w:val="ISI"/>
              <w:spacing w:line="240" w:lineRule="auto"/>
              <w:ind w:firstLine="0"/>
              <w:jc w:val="left"/>
            </w:pPr>
            <w:r w:rsidRPr="004C1D42">
              <w:t>https://www.linkedin.com/in/afuanandi/</w:t>
            </w:r>
          </w:p>
        </w:tc>
      </w:tr>
    </w:tbl>
    <w:p w14:paraId="501B35F0" w14:textId="77777777" w:rsidR="004C1D42" w:rsidRDefault="004C1D42" w:rsidP="004C1D42">
      <w:pPr>
        <w:pStyle w:val="ISI"/>
        <w:ind w:firstLine="0"/>
        <w:jc w:val="center"/>
      </w:pPr>
    </w:p>
    <w:p w14:paraId="643BBDB0" w14:textId="208F2B4C" w:rsidR="004C1D42" w:rsidRDefault="00C5554F" w:rsidP="00C5554F">
      <w:pPr>
        <w:pStyle w:val="ISI"/>
        <w:ind w:firstLine="0"/>
        <w:jc w:val="left"/>
      </w:pPr>
      <w:r>
        <w:t>Riwayat pendidikan yang pernah ditempuh:</w:t>
      </w:r>
    </w:p>
    <w:tbl>
      <w:tblPr>
        <w:tblStyle w:val="TableGrid"/>
        <w:tblW w:w="0" w:type="auto"/>
        <w:tblLook w:val="04A0" w:firstRow="1" w:lastRow="0" w:firstColumn="1" w:lastColumn="0" w:noHBand="0" w:noVBand="1"/>
      </w:tblPr>
      <w:tblGrid>
        <w:gridCol w:w="2263"/>
        <w:gridCol w:w="3402"/>
        <w:gridCol w:w="2262"/>
      </w:tblGrid>
      <w:tr w:rsidR="004C1D42" w14:paraId="302C8299" w14:textId="77777777" w:rsidTr="00C5554F">
        <w:trPr>
          <w:trHeight w:val="397"/>
        </w:trPr>
        <w:tc>
          <w:tcPr>
            <w:tcW w:w="2263" w:type="dxa"/>
            <w:vAlign w:val="center"/>
          </w:tcPr>
          <w:p w14:paraId="14EDE65F" w14:textId="39381502" w:rsidR="004C1D42" w:rsidRDefault="00C5554F" w:rsidP="00C5554F">
            <w:pPr>
              <w:pStyle w:val="ISI"/>
              <w:spacing w:line="240" w:lineRule="auto"/>
              <w:ind w:firstLine="0"/>
              <w:jc w:val="center"/>
            </w:pPr>
            <w:r>
              <w:t>Jenjang</w:t>
            </w:r>
          </w:p>
        </w:tc>
        <w:tc>
          <w:tcPr>
            <w:tcW w:w="3402" w:type="dxa"/>
            <w:vAlign w:val="center"/>
          </w:tcPr>
          <w:p w14:paraId="05AB98AA" w14:textId="66CCA6EE" w:rsidR="004C1D42" w:rsidRDefault="00C5554F" w:rsidP="00C5554F">
            <w:pPr>
              <w:pStyle w:val="ISI"/>
              <w:spacing w:line="240" w:lineRule="auto"/>
              <w:ind w:firstLine="0"/>
              <w:jc w:val="center"/>
            </w:pPr>
            <w:r>
              <w:t>Sekolah</w:t>
            </w:r>
          </w:p>
        </w:tc>
        <w:tc>
          <w:tcPr>
            <w:tcW w:w="2262" w:type="dxa"/>
            <w:vAlign w:val="center"/>
          </w:tcPr>
          <w:p w14:paraId="230C768B" w14:textId="27504164" w:rsidR="004C1D42" w:rsidRDefault="00C5554F" w:rsidP="00C5554F">
            <w:pPr>
              <w:pStyle w:val="ISI"/>
              <w:spacing w:line="240" w:lineRule="auto"/>
              <w:ind w:firstLine="0"/>
              <w:jc w:val="center"/>
            </w:pPr>
            <w:r>
              <w:t>Tahun</w:t>
            </w:r>
          </w:p>
        </w:tc>
      </w:tr>
      <w:tr w:rsidR="004C1D42" w14:paraId="493C1D17" w14:textId="77777777" w:rsidTr="00C5554F">
        <w:trPr>
          <w:trHeight w:val="397"/>
        </w:trPr>
        <w:tc>
          <w:tcPr>
            <w:tcW w:w="2263" w:type="dxa"/>
            <w:vAlign w:val="center"/>
          </w:tcPr>
          <w:p w14:paraId="369AE1BA" w14:textId="5AF372F3" w:rsidR="004C1D42" w:rsidRDefault="00C5554F" w:rsidP="00C5554F">
            <w:pPr>
              <w:pStyle w:val="ISI"/>
              <w:spacing w:line="240" w:lineRule="auto"/>
              <w:ind w:firstLine="0"/>
              <w:jc w:val="center"/>
            </w:pPr>
            <w:r>
              <w:t>SD</w:t>
            </w:r>
          </w:p>
        </w:tc>
        <w:tc>
          <w:tcPr>
            <w:tcW w:w="3402" w:type="dxa"/>
            <w:vAlign w:val="center"/>
          </w:tcPr>
          <w:p w14:paraId="6ED2749C" w14:textId="67F5D867" w:rsidR="004C1D42" w:rsidRDefault="00C5554F" w:rsidP="00C5554F">
            <w:pPr>
              <w:pStyle w:val="ISI"/>
              <w:spacing w:line="240" w:lineRule="auto"/>
              <w:ind w:firstLine="0"/>
              <w:jc w:val="center"/>
            </w:pPr>
            <w:r>
              <w:t>SD Islam Al Fajar</w:t>
            </w:r>
          </w:p>
        </w:tc>
        <w:tc>
          <w:tcPr>
            <w:tcW w:w="2262" w:type="dxa"/>
            <w:vAlign w:val="center"/>
          </w:tcPr>
          <w:p w14:paraId="1AD06EEC" w14:textId="24100E84" w:rsidR="004C1D42" w:rsidRDefault="00C5554F" w:rsidP="00C5554F">
            <w:pPr>
              <w:pStyle w:val="ISI"/>
              <w:spacing w:line="240" w:lineRule="auto"/>
              <w:ind w:firstLine="0"/>
              <w:jc w:val="center"/>
            </w:pPr>
            <w:r>
              <w:t>2009 – 2015</w:t>
            </w:r>
          </w:p>
        </w:tc>
      </w:tr>
      <w:tr w:rsidR="004C1D42" w14:paraId="32729388" w14:textId="77777777" w:rsidTr="00C5554F">
        <w:trPr>
          <w:trHeight w:val="397"/>
        </w:trPr>
        <w:tc>
          <w:tcPr>
            <w:tcW w:w="2263" w:type="dxa"/>
            <w:vAlign w:val="center"/>
          </w:tcPr>
          <w:p w14:paraId="2234CE87" w14:textId="2FF2C335" w:rsidR="004C1D42" w:rsidRDefault="00C5554F" w:rsidP="00C5554F">
            <w:pPr>
              <w:pStyle w:val="ISI"/>
              <w:spacing w:line="240" w:lineRule="auto"/>
              <w:ind w:firstLine="0"/>
              <w:jc w:val="center"/>
            </w:pPr>
            <w:r>
              <w:t>SMP</w:t>
            </w:r>
          </w:p>
        </w:tc>
        <w:tc>
          <w:tcPr>
            <w:tcW w:w="3402" w:type="dxa"/>
            <w:vAlign w:val="center"/>
          </w:tcPr>
          <w:p w14:paraId="5EE3DC58" w14:textId="2FBAA5FB" w:rsidR="004C1D42" w:rsidRDefault="00C5554F" w:rsidP="00C5554F">
            <w:pPr>
              <w:pStyle w:val="ISI"/>
              <w:spacing w:line="240" w:lineRule="auto"/>
              <w:ind w:firstLine="0"/>
              <w:jc w:val="center"/>
            </w:pPr>
            <w:r>
              <w:t>SMP Islam Al Azhar 8</w:t>
            </w:r>
          </w:p>
        </w:tc>
        <w:tc>
          <w:tcPr>
            <w:tcW w:w="2262" w:type="dxa"/>
            <w:vAlign w:val="center"/>
          </w:tcPr>
          <w:p w14:paraId="66890ADC" w14:textId="670B539D" w:rsidR="004C1D42" w:rsidRDefault="00C5554F" w:rsidP="00C5554F">
            <w:pPr>
              <w:pStyle w:val="ISI"/>
              <w:spacing w:line="240" w:lineRule="auto"/>
              <w:ind w:firstLine="0"/>
              <w:jc w:val="center"/>
            </w:pPr>
            <w:r>
              <w:t>2015 – 2018</w:t>
            </w:r>
          </w:p>
        </w:tc>
      </w:tr>
      <w:tr w:rsidR="004C1D42" w14:paraId="789FDA38" w14:textId="77777777" w:rsidTr="00C5554F">
        <w:trPr>
          <w:trHeight w:val="794"/>
        </w:trPr>
        <w:tc>
          <w:tcPr>
            <w:tcW w:w="2263" w:type="dxa"/>
            <w:vAlign w:val="center"/>
          </w:tcPr>
          <w:p w14:paraId="70929AAD" w14:textId="704A6477" w:rsidR="004C1D42" w:rsidRDefault="00C5554F" w:rsidP="00C5554F">
            <w:pPr>
              <w:pStyle w:val="ISI"/>
              <w:spacing w:line="240" w:lineRule="auto"/>
              <w:ind w:firstLine="0"/>
              <w:jc w:val="center"/>
            </w:pPr>
            <w:r>
              <w:t>SMA</w:t>
            </w:r>
          </w:p>
        </w:tc>
        <w:tc>
          <w:tcPr>
            <w:tcW w:w="3402" w:type="dxa"/>
            <w:vAlign w:val="center"/>
          </w:tcPr>
          <w:p w14:paraId="4344C99F" w14:textId="5DAB484B" w:rsidR="004C1D42" w:rsidRDefault="00C5554F" w:rsidP="00C5554F">
            <w:pPr>
              <w:pStyle w:val="ISI"/>
              <w:spacing w:line="240" w:lineRule="auto"/>
              <w:ind w:firstLine="0"/>
              <w:jc w:val="center"/>
            </w:pPr>
            <w:r>
              <w:t>SMA Al Wafi Islamic Boarding School</w:t>
            </w:r>
          </w:p>
        </w:tc>
        <w:tc>
          <w:tcPr>
            <w:tcW w:w="2262" w:type="dxa"/>
            <w:vAlign w:val="center"/>
          </w:tcPr>
          <w:p w14:paraId="40F7AC75" w14:textId="25795E8B" w:rsidR="004C1D42" w:rsidRDefault="00C5554F" w:rsidP="00C5554F">
            <w:pPr>
              <w:pStyle w:val="ISI"/>
              <w:spacing w:line="240" w:lineRule="auto"/>
              <w:ind w:firstLine="0"/>
              <w:jc w:val="center"/>
            </w:pPr>
            <w:r>
              <w:t>2018 – 2021</w:t>
            </w:r>
          </w:p>
        </w:tc>
      </w:tr>
      <w:tr w:rsidR="004C1D42" w14:paraId="2606614A" w14:textId="77777777" w:rsidTr="00C21C3F">
        <w:trPr>
          <w:trHeight w:val="794"/>
        </w:trPr>
        <w:tc>
          <w:tcPr>
            <w:tcW w:w="2263" w:type="dxa"/>
            <w:vAlign w:val="center"/>
          </w:tcPr>
          <w:p w14:paraId="27838EC1" w14:textId="4ACC8AE2" w:rsidR="004C1D42" w:rsidRDefault="00C5554F" w:rsidP="00C5554F">
            <w:pPr>
              <w:pStyle w:val="ISI"/>
              <w:spacing w:line="240" w:lineRule="auto"/>
              <w:ind w:firstLine="0"/>
              <w:jc w:val="center"/>
            </w:pPr>
            <w:r>
              <w:t>Sarjana Terapan</w:t>
            </w:r>
          </w:p>
        </w:tc>
        <w:tc>
          <w:tcPr>
            <w:tcW w:w="3402" w:type="dxa"/>
            <w:vAlign w:val="center"/>
          </w:tcPr>
          <w:p w14:paraId="7D08580D" w14:textId="08EDD22F" w:rsidR="004C1D42" w:rsidRDefault="00C5554F" w:rsidP="00C5554F">
            <w:pPr>
              <w:pStyle w:val="ISI"/>
              <w:spacing w:line="240" w:lineRule="auto"/>
              <w:ind w:firstLine="0"/>
              <w:jc w:val="center"/>
            </w:pPr>
            <w:r>
              <w:t>Politeknik Elektronika Negeri Surabaya</w:t>
            </w:r>
          </w:p>
        </w:tc>
        <w:tc>
          <w:tcPr>
            <w:tcW w:w="2262" w:type="dxa"/>
            <w:vAlign w:val="center"/>
          </w:tcPr>
          <w:p w14:paraId="4426F80A" w14:textId="6F6C549C" w:rsidR="004C1D42" w:rsidRDefault="00C5554F" w:rsidP="00C5554F">
            <w:pPr>
              <w:pStyle w:val="ISI"/>
              <w:spacing w:line="240" w:lineRule="auto"/>
              <w:ind w:firstLine="0"/>
              <w:jc w:val="center"/>
            </w:pPr>
            <w:r>
              <w:t>2021 – 2026</w:t>
            </w:r>
          </w:p>
        </w:tc>
      </w:tr>
    </w:tbl>
    <w:p w14:paraId="6484AC72" w14:textId="77777777" w:rsidR="004C1D42" w:rsidRDefault="004C1D42" w:rsidP="004C1D42">
      <w:pPr>
        <w:pStyle w:val="ISI"/>
        <w:ind w:firstLine="0"/>
        <w:jc w:val="center"/>
      </w:pPr>
    </w:p>
    <w:p w14:paraId="1EC1B2CC" w14:textId="77777777" w:rsidR="004C1D42" w:rsidRPr="004C1D42" w:rsidRDefault="004C1D42" w:rsidP="004C1D42">
      <w:pPr>
        <w:pStyle w:val="ISI"/>
        <w:ind w:firstLine="0"/>
        <w:jc w:val="center"/>
      </w:pPr>
    </w:p>
    <w:sectPr w:rsidR="004C1D42" w:rsidRPr="004C1D42" w:rsidSect="00355616">
      <w:type w:val="oddPage"/>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7B73" w14:textId="77777777" w:rsidR="00BD6B50" w:rsidRDefault="00BD6B50" w:rsidP="00B12599">
      <w:r>
        <w:separator/>
      </w:r>
    </w:p>
  </w:endnote>
  <w:endnote w:type="continuationSeparator" w:id="0">
    <w:p w14:paraId="48377819" w14:textId="77777777" w:rsidR="00BD6B50" w:rsidRDefault="00BD6B50" w:rsidP="00B12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F31B" w14:textId="77777777" w:rsidR="00083291" w:rsidRDefault="000832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8639" w14:textId="77777777" w:rsidR="00083291" w:rsidRDefault="000832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846793"/>
      <w:docPartObj>
        <w:docPartGallery w:val="Page Numbers (Bottom of Page)"/>
        <w:docPartUnique/>
      </w:docPartObj>
    </w:sdtPr>
    <w:sdtEndPr>
      <w:rPr>
        <w:noProof/>
      </w:rPr>
    </w:sdtEndPr>
    <w:sdtContent>
      <w:p w14:paraId="615F7779" w14:textId="5D8DD6D2" w:rsidR="009B55B4" w:rsidRDefault="009B55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7BDA1D" w14:textId="77777777" w:rsidR="009B55B4" w:rsidRDefault="009B55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314416"/>
      <w:docPartObj>
        <w:docPartGallery w:val="Page Numbers (Bottom of Page)"/>
        <w:docPartUnique/>
      </w:docPartObj>
    </w:sdtPr>
    <w:sdtEndPr>
      <w:rPr>
        <w:noProof/>
      </w:rPr>
    </w:sdtEndPr>
    <w:sdtContent>
      <w:p w14:paraId="208D84FA" w14:textId="77777777" w:rsidR="00663949" w:rsidRDefault="006639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333E36" w14:textId="77777777" w:rsidR="00663949" w:rsidRDefault="00663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F7E6" w14:textId="77777777" w:rsidR="00BD6B50" w:rsidRDefault="00BD6B50" w:rsidP="00B12599">
      <w:r>
        <w:separator/>
      </w:r>
    </w:p>
  </w:footnote>
  <w:footnote w:type="continuationSeparator" w:id="0">
    <w:p w14:paraId="26A4E8AE" w14:textId="77777777" w:rsidR="00BD6B50" w:rsidRDefault="00BD6B50" w:rsidP="00B12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A8A0" w14:textId="33D9FF04" w:rsidR="00C53CB5" w:rsidRDefault="00C53C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7855" w14:textId="4D18F938" w:rsidR="00083291" w:rsidRDefault="000832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C534" w14:textId="4643D89E" w:rsidR="00C53CB5" w:rsidRDefault="00C53CB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CCB9" w14:textId="5A38EF2F" w:rsidR="00C53CB5" w:rsidRDefault="00C53CB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D4D2" w14:textId="553CB464" w:rsidR="00083291" w:rsidRDefault="0008329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A62A" w14:textId="521DBF18" w:rsidR="00C53CB5" w:rsidRDefault="00C53CB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4E89" w14:textId="20F144BE" w:rsidR="00C53CB5" w:rsidRDefault="00C53CB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4CBB" w14:textId="62E6E9A3" w:rsidR="009B55B4" w:rsidRDefault="009B55B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ED059" w14:textId="14E143C3" w:rsidR="00C53CB5" w:rsidRDefault="00C53CB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50BF" w14:textId="7DE7C808" w:rsidR="00C53CB5" w:rsidRDefault="00C53CB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A989" w14:textId="3FF1D6D7" w:rsidR="00663949" w:rsidRDefault="0066394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A25E" w14:textId="4F9E1065" w:rsidR="00C53CB5" w:rsidRDefault="00C53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00BB"/>
    <w:multiLevelType w:val="hybridMultilevel"/>
    <w:tmpl w:val="470C0F80"/>
    <w:lvl w:ilvl="0" w:tplc="C144F70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 w15:restartNumberingAfterBreak="0">
    <w:nsid w:val="06257324"/>
    <w:multiLevelType w:val="hybridMultilevel"/>
    <w:tmpl w:val="1C9E4B5E"/>
    <w:lvl w:ilvl="0" w:tplc="990ABBA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066F7FFC"/>
    <w:multiLevelType w:val="hybridMultilevel"/>
    <w:tmpl w:val="BE2E93E8"/>
    <w:lvl w:ilvl="0" w:tplc="5E7ADF5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09885C42"/>
    <w:multiLevelType w:val="hybridMultilevel"/>
    <w:tmpl w:val="5C6E469E"/>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 w15:restartNumberingAfterBreak="0">
    <w:nsid w:val="0C2D5101"/>
    <w:multiLevelType w:val="hybridMultilevel"/>
    <w:tmpl w:val="907A1252"/>
    <w:lvl w:ilvl="0" w:tplc="2800FC00">
      <w:start w:val="1"/>
      <w:numFmt w:val="decimal"/>
      <w:lvlText w:val="2.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CC0FA9"/>
    <w:multiLevelType w:val="hybridMultilevel"/>
    <w:tmpl w:val="6E1A62BC"/>
    <w:lvl w:ilvl="0" w:tplc="08E4968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0D6F1777"/>
    <w:multiLevelType w:val="hybridMultilevel"/>
    <w:tmpl w:val="53FC8248"/>
    <w:lvl w:ilvl="0" w:tplc="D83AB488">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0E99486A"/>
    <w:multiLevelType w:val="hybridMultilevel"/>
    <w:tmpl w:val="90F0BA5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8" w15:restartNumberingAfterBreak="0">
    <w:nsid w:val="11F80CFB"/>
    <w:multiLevelType w:val="multilevel"/>
    <w:tmpl w:val="C5D28400"/>
    <w:lvl w:ilvl="0">
      <w:start w:val="1"/>
      <w:numFmt w:val="decimal"/>
      <w:lvlText w:val="3.1.%1."/>
      <w:lvlJc w:val="left"/>
      <w:pPr>
        <w:ind w:left="720" w:hanging="360"/>
      </w:pPr>
      <w:rPr>
        <w:rFonts w:hint="default"/>
      </w:rPr>
    </w:lvl>
    <w:lvl w:ilvl="1">
      <w:start w:val="1"/>
      <w:numFmt w:val="decimal"/>
      <w:pStyle w:val="SUBSUBBAB4"/>
      <w:lvlText w:val="3.2.%2."/>
      <w:lvlJc w:val="left"/>
      <w:pPr>
        <w:ind w:left="720" w:hanging="360"/>
      </w:pPr>
      <w:rPr>
        <w:rFonts w:hint="default"/>
      </w:rPr>
    </w:lvl>
    <w:lvl w:ilvl="2">
      <w:start w:val="1"/>
      <w:numFmt w:val="lowerLetter"/>
      <w:lvlText w:val="%3."/>
      <w:lvlJc w:val="left"/>
      <w:pPr>
        <w:ind w:left="2340" w:hanging="360"/>
      </w:pPr>
      <w:rPr>
        <w:rFonts w:hint="default"/>
      </w:rPr>
    </w:lvl>
    <w:lvl w:ilvl="3">
      <w:start w:val="1"/>
      <w:numFmt w:val="decimal"/>
      <w:pStyle w:val="4-SUBBAB"/>
      <w:lvlText w:val="4.%4."/>
      <w:lvlJc w:val="left"/>
      <w:pPr>
        <w:ind w:left="2880" w:hanging="360"/>
      </w:pPr>
      <w:rPr>
        <w:rFonts w:hint="default"/>
      </w:rPr>
    </w:lvl>
    <w:lvl w:ilvl="4">
      <w:start w:val="1"/>
      <w:numFmt w:val="decimal"/>
      <w:lvlText w:val="%5."/>
      <w:lvlJc w:val="left"/>
      <w:pPr>
        <w:ind w:left="3600" w:hanging="360"/>
      </w:pPr>
      <w:rPr>
        <w:rFonts w:hint="default"/>
        <w:color w:val="auto"/>
      </w:rPr>
    </w:lvl>
    <w:lvl w:ilvl="5">
      <w:start w:val="1"/>
      <w:numFmt w:val="lowerLetter"/>
      <w:lvlText w:val="(%6)"/>
      <w:lvlJc w:val="left"/>
      <w:pPr>
        <w:ind w:left="4500" w:hanging="360"/>
      </w:pPr>
      <w:rPr>
        <w:rFonts w:hint="default"/>
        <w:sz w:val="22"/>
        <w:szCs w:val="22"/>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36A70EA"/>
    <w:multiLevelType w:val="hybridMultilevel"/>
    <w:tmpl w:val="5AD4F4E4"/>
    <w:lvl w:ilvl="0" w:tplc="2FFAF988">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4BC32F3"/>
    <w:multiLevelType w:val="hybridMultilevel"/>
    <w:tmpl w:val="9404CEC6"/>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 w15:restartNumberingAfterBreak="0">
    <w:nsid w:val="1631107A"/>
    <w:multiLevelType w:val="hybridMultilevel"/>
    <w:tmpl w:val="71A8A68A"/>
    <w:lvl w:ilvl="0" w:tplc="522A85DA">
      <w:start w:val="1"/>
      <w:numFmt w:val="decimal"/>
      <w:lvlText w:val="4.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CA4C00"/>
    <w:multiLevelType w:val="hybridMultilevel"/>
    <w:tmpl w:val="ED380430"/>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 w15:restartNumberingAfterBreak="0">
    <w:nsid w:val="1F037685"/>
    <w:multiLevelType w:val="hybridMultilevel"/>
    <w:tmpl w:val="0CA8CEC8"/>
    <w:lvl w:ilvl="0" w:tplc="5C9E8B06">
      <w:start w:val="2"/>
      <w:numFmt w:val="bullet"/>
      <w:lvlText w:val="-"/>
      <w:lvlJc w:val="left"/>
      <w:pPr>
        <w:ind w:left="1211" w:hanging="360"/>
      </w:pPr>
      <w:rPr>
        <w:rFonts w:ascii="Times New Roman" w:eastAsiaTheme="minorHAnsi"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4" w15:restartNumberingAfterBreak="0">
    <w:nsid w:val="1F565A40"/>
    <w:multiLevelType w:val="hybridMultilevel"/>
    <w:tmpl w:val="EB6068E8"/>
    <w:lvl w:ilvl="0" w:tplc="C024B486">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04944E3"/>
    <w:multiLevelType w:val="hybridMultilevel"/>
    <w:tmpl w:val="5F468472"/>
    <w:lvl w:ilvl="0" w:tplc="A54831BC">
      <w:start w:val="1"/>
      <w:numFmt w:val="decimal"/>
      <w:lvlText w:val="3.2.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2BB0FED"/>
    <w:multiLevelType w:val="hybridMultilevel"/>
    <w:tmpl w:val="009A7946"/>
    <w:lvl w:ilvl="0" w:tplc="9DE26014">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5BC6531"/>
    <w:multiLevelType w:val="hybridMultilevel"/>
    <w:tmpl w:val="6186C9E0"/>
    <w:lvl w:ilvl="0" w:tplc="969C52C4">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6472E2F"/>
    <w:multiLevelType w:val="hybridMultilevel"/>
    <w:tmpl w:val="E200D0DE"/>
    <w:lvl w:ilvl="0" w:tplc="55EC9FD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69A281D"/>
    <w:multiLevelType w:val="multilevel"/>
    <w:tmpl w:val="4A6C9738"/>
    <w:lvl w:ilvl="0">
      <w:start w:val="1"/>
      <w:numFmt w:val="decimal"/>
      <w:pStyle w:val="Heading1"/>
      <w:suff w:val="nothing"/>
      <w:lvlText w:val="BAB %1"/>
      <w:lvlJc w:val="left"/>
      <w:pPr>
        <w:ind w:left="0" w:firstLine="0"/>
      </w:pPr>
      <w:rPr>
        <w:rFonts w:ascii="Times New Roman" w:hAnsi="Times New Roman" w:cs="Times New Roman" w:hint="default"/>
        <w:b/>
        <w:i w:val="0"/>
        <w:sz w:val="28"/>
      </w:rPr>
    </w:lvl>
    <w:lvl w:ilvl="1">
      <w:start w:val="1"/>
      <w:numFmt w:val="decimal"/>
      <w:pStyle w:val="SUBBAB"/>
      <w:lvlText w:val="%1.%2"/>
      <w:lvlJc w:val="left"/>
      <w:pPr>
        <w:tabs>
          <w:tab w:val="num" w:pos="851"/>
        </w:tabs>
        <w:ind w:left="851" w:hanging="851"/>
      </w:pPr>
      <w:rPr>
        <w:rFonts w:ascii="Times New Roman" w:hAnsi="Times New Roman" w:hint="default"/>
        <w:b/>
        <w:i w:val="0"/>
        <w:sz w:val="24"/>
      </w:rPr>
    </w:lvl>
    <w:lvl w:ilvl="2">
      <w:start w:val="1"/>
      <w:numFmt w:val="decimal"/>
      <w:pStyle w:val="SUBSUBBAB"/>
      <w:lvlText w:val="%1.%2.%3"/>
      <w:lvlJc w:val="left"/>
      <w:pPr>
        <w:tabs>
          <w:tab w:val="num" w:pos="851"/>
        </w:tabs>
        <w:ind w:left="851" w:hanging="851"/>
      </w:pPr>
      <w:rPr>
        <w:rFonts w:ascii="Times New Roman" w:hAnsi="Times New Roman" w:hint="default"/>
        <w:b/>
        <w:i w:val="0"/>
        <w:sz w:val="24"/>
      </w:rPr>
    </w:lvl>
    <w:lvl w:ilvl="3">
      <w:start w:val="1"/>
      <w:numFmt w:val="decimal"/>
      <w:pStyle w:val="SUBSUBSUBBAB"/>
      <w:lvlText w:val="%1.%2.%3.%4"/>
      <w:lvlJc w:val="left"/>
      <w:pPr>
        <w:tabs>
          <w:tab w:val="num" w:pos="851"/>
        </w:tabs>
        <w:ind w:left="851" w:hanging="851"/>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8197C04"/>
    <w:multiLevelType w:val="hybridMultilevel"/>
    <w:tmpl w:val="7FB244BA"/>
    <w:lvl w:ilvl="0" w:tplc="1980970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1" w15:restartNumberingAfterBreak="0">
    <w:nsid w:val="38240830"/>
    <w:multiLevelType w:val="hybridMultilevel"/>
    <w:tmpl w:val="71400132"/>
    <w:lvl w:ilvl="0" w:tplc="63A8B820">
      <w:start w:val="1"/>
      <w:numFmt w:val="decimal"/>
      <w:lvlText w:val="2.2.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AF47086"/>
    <w:multiLevelType w:val="hybridMultilevel"/>
    <w:tmpl w:val="EA0A1834"/>
    <w:lvl w:ilvl="0" w:tplc="63A8B820">
      <w:start w:val="1"/>
      <w:numFmt w:val="decimal"/>
      <w:lvlText w:val="2.2.5.%1."/>
      <w:lvlJc w:val="left"/>
      <w:pPr>
        <w:ind w:left="1571" w:hanging="360"/>
      </w:pPr>
      <w:rPr>
        <w:rFonts w:hint="default"/>
      </w:rPr>
    </w:lvl>
    <w:lvl w:ilvl="1" w:tplc="63A8B820">
      <w:start w:val="1"/>
      <w:numFmt w:val="decimal"/>
      <w:lvlText w:val="2.2.5.%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D1D4660"/>
    <w:multiLevelType w:val="hybridMultilevel"/>
    <w:tmpl w:val="723014B2"/>
    <w:lvl w:ilvl="0" w:tplc="4736769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09557CD"/>
    <w:multiLevelType w:val="hybridMultilevel"/>
    <w:tmpl w:val="5A62B68A"/>
    <w:lvl w:ilvl="0" w:tplc="5CAA7D4C">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5" w15:restartNumberingAfterBreak="0">
    <w:nsid w:val="40FF2C00"/>
    <w:multiLevelType w:val="hybridMultilevel"/>
    <w:tmpl w:val="39B8BA1A"/>
    <w:lvl w:ilvl="0" w:tplc="194AB004">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6" w15:restartNumberingAfterBreak="0">
    <w:nsid w:val="4123162E"/>
    <w:multiLevelType w:val="hybridMultilevel"/>
    <w:tmpl w:val="777A05E4"/>
    <w:lvl w:ilvl="0" w:tplc="3740F4E4">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28409CD"/>
    <w:multiLevelType w:val="hybridMultilevel"/>
    <w:tmpl w:val="39329BEA"/>
    <w:lvl w:ilvl="0" w:tplc="84BA59D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36E1A40"/>
    <w:multiLevelType w:val="hybridMultilevel"/>
    <w:tmpl w:val="2B966958"/>
    <w:lvl w:ilvl="0" w:tplc="4154A69A">
      <w:start w:val="1"/>
      <w:numFmt w:val="decimal"/>
      <w:lvlText w:val="3.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5C13CF4"/>
    <w:multiLevelType w:val="hybridMultilevel"/>
    <w:tmpl w:val="3B90843A"/>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0" w15:restartNumberingAfterBreak="0">
    <w:nsid w:val="4687618D"/>
    <w:multiLevelType w:val="hybridMultilevel"/>
    <w:tmpl w:val="F8F69CE8"/>
    <w:lvl w:ilvl="0" w:tplc="A69EA1D6">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1" w15:restartNumberingAfterBreak="0">
    <w:nsid w:val="472345F0"/>
    <w:multiLevelType w:val="hybridMultilevel"/>
    <w:tmpl w:val="B468853C"/>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2" w15:restartNumberingAfterBreak="0">
    <w:nsid w:val="4960221D"/>
    <w:multiLevelType w:val="hybridMultilevel"/>
    <w:tmpl w:val="D318E39E"/>
    <w:lvl w:ilvl="0" w:tplc="7CA67304">
      <w:start w:val="1"/>
      <w:numFmt w:val="decimal"/>
      <w:lvlText w:val="%1."/>
      <w:lvlJc w:val="left"/>
      <w:pPr>
        <w:ind w:left="1211" w:hanging="360"/>
      </w:pPr>
      <w:rPr>
        <w:rFonts w:eastAsiaTheme="minorEastAsia"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3" w15:restartNumberingAfterBreak="0">
    <w:nsid w:val="4A711C85"/>
    <w:multiLevelType w:val="hybridMultilevel"/>
    <w:tmpl w:val="AE546612"/>
    <w:lvl w:ilvl="0" w:tplc="37BA5E1C">
      <w:start w:val="1"/>
      <w:numFmt w:val="decimal"/>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C8B26E3"/>
    <w:multiLevelType w:val="hybridMultilevel"/>
    <w:tmpl w:val="8F94A1E0"/>
    <w:lvl w:ilvl="0" w:tplc="F93610BE">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5" w15:restartNumberingAfterBreak="0">
    <w:nsid w:val="4CE238B4"/>
    <w:multiLevelType w:val="hybridMultilevel"/>
    <w:tmpl w:val="FF18C5C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6" w15:restartNumberingAfterBreak="0">
    <w:nsid w:val="52D90450"/>
    <w:multiLevelType w:val="hybridMultilevel"/>
    <w:tmpl w:val="B044CDAE"/>
    <w:lvl w:ilvl="0" w:tplc="8BC217BC">
      <w:start w:val="1"/>
      <w:numFmt w:val="decimal"/>
      <w:lvlText w:val="4.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38F5054"/>
    <w:multiLevelType w:val="hybridMultilevel"/>
    <w:tmpl w:val="D5A24AD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8" w15:restartNumberingAfterBreak="0">
    <w:nsid w:val="59C63DEE"/>
    <w:multiLevelType w:val="hybridMultilevel"/>
    <w:tmpl w:val="FDC65F1A"/>
    <w:lvl w:ilvl="0" w:tplc="BAE68FEA">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A856974"/>
    <w:multiLevelType w:val="hybridMultilevel"/>
    <w:tmpl w:val="97A4FE00"/>
    <w:lvl w:ilvl="0" w:tplc="0E7AAE8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0" w15:restartNumberingAfterBreak="0">
    <w:nsid w:val="5CED4080"/>
    <w:multiLevelType w:val="hybridMultilevel"/>
    <w:tmpl w:val="05B89E0E"/>
    <w:lvl w:ilvl="0" w:tplc="73FAAB96">
      <w:start w:val="1"/>
      <w:numFmt w:val="upp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1" w15:restartNumberingAfterBreak="0">
    <w:nsid w:val="60D515C0"/>
    <w:multiLevelType w:val="hybridMultilevel"/>
    <w:tmpl w:val="5C8258A0"/>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2" w15:restartNumberingAfterBreak="0">
    <w:nsid w:val="61530284"/>
    <w:multiLevelType w:val="hybridMultilevel"/>
    <w:tmpl w:val="F8463EFE"/>
    <w:lvl w:ilvl="0" w:tplc="4F84EB42">
      <w:start w:val="1"/>
      <w:numFmt w:val="decimal"/>
      <w:lvlText w:val="3.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86B1489"/>
    <w:multiLevelType w:val="hybridMultilevel"/>
    <w:tmpl w:val="6F187870"/>
    <w:lvl w:ilvl="0" w:tplc="0D2CAC94">
      <w:start w:val="1"/>
      <w:numFmt w:val="decimal"/>
      <w:lvlText w:val="4.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9970E9A"/>
    <w:multiLevelType w:val="hybridMultilevel"/>
    <w:tmpl w:val="D8C218A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5" w15:restartNumberingAfterBreak="0">
    <w:nsid w:val="6C7A5800"/>
    <w:multiLevelType w:val="hybridMultilevel"/>
    <w:tmpl w:val="8E9ED06C"/>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6" w15:restartNumberingAfterBreak="0">
    <w:nsid w:val="701C2815"/>
    <w:multiLevelType w:val="hybridMultilevel"/>
    <w:tmpl w:val="C5E4567C"/>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7" w15:restartNumberingAfterBreak="0">
    <w:nsid w:val="73606BA8"/>
    <w:multiLevelType w:val="hybridMultilevel"/>
    <w:tmpl w:val="FD82E6B8"/>
    <w:lvl w:ilvl="0" w:tplc="F27E588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6C82B80"/>
    <w:multiLevelType w:val="hybridMultilevel"/>
    <w:tmpl w:val="8FAC37BE"/>
    <w:lvl w:ilvl="0" w:tplc="E4E24C7E">
      <w:start w:val="1"/>
      <w:numFmt w:val="decimal"/>
      <w:lvlText w:val="4.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BE9779B"/>
    <w:multiLevelType w:val="hybridMultilevel"/>
    <w:tmpl w:val="04FED054"/>
    <w:lvl w:ilvl="0" w:tplc="DEA0434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0" w15:restartNumberingAfterBreak="0">
    <w:nsid w:val="7DA44E0C"/>
    <w:multiLevelType w:val="hybridMultilevel"/>
    <w:tmpl w:val="28C69CFE"/>
    <w:lvl w:ilvl="0" w:tplc="521684C0">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1644263981">
    <w:abstractNumId w:val="37"/>
  </w:num>
  <w:num w:numId="2" w16cid:durableId="1652060303">
    <w:abstractNumId w:val="44"/>
  </w:num>
  <w:num w:numId="3" w16cid:durableId="1243488783">
    <w:abstractNumId w:val="1"/>
  </w:num>
  <w:num w:numId="4" w16cid:durableId="580868834">
    <w:abstractNumId w:val="0"/>
  </w:num>
  <w:num w:numId="5" w16cid:durableId="136265192">
    <w:abstractNumId w:val="14"/>
  </w:num>
  <w:num w:numId="6" w16cid:durableId="572814485">
    <w:abstractNumId w:val="27"/>
  </w:num>
  <w:num w:numId="7" w16cid:durableId="370375614">
    <w:abstractNumId w:val="46"/>
  </w:num>
  <w:num w:numId="8" w16cid:durableId="1084692414">
    <w:abstractNumId w:val="25"/>
  </w:num>
  <w:num w:numId="9" w16cid:durableId="303852661">
    <w:abstractNumId w:val="4"/>
  </w:num>
  <w:num w:numId="10" w16cid:durableId="2053772528">
    <w:abstractNumId w:val="41"/>
  </w:num>
  <w:num w:numId="11" w16cid:durableId="1140540297">
    <w:abstractNumId w:val="16"/>
  </w:num>
  <w:num w:numId="12" w16cid:durableId="134221296">
    <w:abstractNumId w:val="42"/>
  </w:num>
  <w:num w:numId="13" w16cid:durableId="1559055529">
    <w:abstractNumId w:val="50"/>
  </w:num>
  <w:num w:numId="14" w16cid:durableId="1624267025">
    <w:abstractNumId w:val="15"/>
  </w:num>
  <w:num w:numId="15" w16cid:durableId="1157573620">
    <w:abstractNumId w:val="34"/>
  </w:num>
  <w:num w:numId="16" w16cid:durableId="1610889619">
    <w:abstractNumId w:val="6"/>
  </w:num>
  <w:num w:numId="17" w16cid:durableId="1603300210">
    <w:abstractNumId w:val="23"/>
  </w:num>
  <w:num w:numId="18" w16cid:durableId="1269432567">
    <w:abstractNumId w:val="17"/>
  </w:num>
  <w:num w:numId="19" w16cid:durableId="620964291">
    <w:abstractNumId w:val="30"/>
  </w:num>
  <w:num w:numId="20" w16cid:durableId="1594437376">
    <w:abstractNumId w:val="29"/>
  </w:num>
  <w:num w:numId="21" w16cid:durableId="2143576582">
    <w:abstractNumId w:val="31"/>
  </w:num>
  <w:num w:numId="22" w16cid:durableId="1856190081">
    <w:abstractNumId w:val="40"/>
  </w:num>
  <w:num w:numId="23" w16cid:durableId="1987011670">
    <w:abstractNumId w:val="39"/>
  </w:num>
  <w:num w:numId="24" w16cid:durableId="1726642235">
    <w:abstractNumId w:val="2"/>
  </w:num>
  <w:num w:numId="25" w16cid:durableId="2139108780">
    <w:abstractNumId w:val="35"/>
  </w:num>
  <w:num w:numId="26" w16cid:durableId="171333635">
    <w:abstractNumId w:val="28"/>
  </w:num>
  <w:num w:numId="27" w16cid:durableId="1150945536">
    <w:abstractNumId w:val="48"/>
  </w:num>
  <w:num w:numId="28" w16cid:durableId="242418316">
    <w:abstractNumId w:val="38"/>
  </w:num>
  <w:num w:numId="29" w16cid:durableId="272254258">
    <w:abstractNumId w:val="8"/>
  </w:num>
  <w:num w:numId="30" w16cid:durableId="83377081">
    <w:abstractNumId w:val="45"/>
  </w:num>
  <w:num w:numId="31" w16cid:durableId="190842165">
    <w:abstractNumId w:val="47"/>
  </w:num>
  <w:num w:numId="32" w16cid:durableId="903688386">
    <w:abstractNumId w:val="26"/>
  </w:num>
  <w:num w:numId="33" w16cid:durableId="569198521">
    <w:abstractNumId w:val="36"/>
  </w:num>
  <w:num w:numId="34" w16cid:durableId="1988317640">
    <w:abstractNumId w:val="12"/>
  </w:num>
  <w:num w:numId="35" w16cid:durableId="899555290">
    <w:abstractNumId w:val="9"/>
  </w:num>
  <w:num w:numId="36" w16cid:durableId="1722367702">
    <w:abstractNumId w:val="43"/>
  </w:num>
  <w:num w:numId="37" w16cid:durableId="403259930">
    <w:abstractNumId w:val="10"/>
  </w:num>
  <w:num w:numId="38" w16cid:durableId="1465461697">
    <w:abstractNumId w:val="33"/>
  </w:num>
  <w:num w:numId="39" w16cid:durableId="771242965">
    <w:abstractNumId w:val="11"/>
  </w:num>
  <w:num w:numId="40" w16cid:durableId="1102334172">
    <w:abstractNumId w:val="3"/>
  </w:num>
  <w:num w:numId="41" w16cid:durableId="1136023071">
    <w:abstractNumId w:val="32"/>
  </w:num>
  <w:num w:numId="42" w16cid:durableId="1128084652">
    <w:abstractNumId w:val="49"/>
  </w:num>
  <w:num w:numId="43" w16cid:durableId="1185704290">
    <w:abstractNumId w:val="18"/>
  </w:num>
  <w:num w:numId="44" w16cid:durableId="1750226812">
    <w:abstractNumId w:val="5"/>
  </w:num>
  <w:num w:numId="45" w16cid:durableId="1911187576">
    <w:abstractNumId w:val="20"/>
  </w:num>
  <w:num w:numId="46" w16cid:durableId="702831873">
    <w:abstractNumId w:val="13"/>
  </w:num>
  <w:num w:numId="47" w16cid:durableId="501549971">
    <w:abstractNumId w:val="22"/>
  </w:num>
  <w:num w:numId="48" w16cid:durableId="1565021080">
    <w:abstractNumId w:val="21"/>
  </w:num>
  <w:num w:numId="49" w16cid:durableId="1980304785">
    <w:abstractNumId w:val="24"/>
  </w:num>
  <w:num w:numId="50" w16cid:durableId="783428734">
    <w:abstractNumId w:val="7"/>
  </w:num>
  <w:num w:numId="51" w16cid:durableId="802767963">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proofState w:grammar="clean"/>
  <w:defaultTabStop w:val="720"/>
  <w:drawingGridHorizontalSpacing w:val="142"/>
  <w:drawingGridVerticalSpacing w:val="14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96"/>
    <w:rsid w:val="00004444"/>
    <w:rsid w:val="00010B55"/>
    <w:rsid w:val="0001231F"/>
    <w:rsid w:val="00014529"/>
    <w:rsid w:val="00014ABF"/>
    <w:rsid w:val="00015D18"/>
    <w:rsid w:val="00025150"/>
    <w:rsid w:val="000261CD"/>
    <w:rsid w:val="00027522"/>
    <w:rsid w:val="000336CF"/>
    <w:rsid w:val="00033C89"/>
    <w:rsid w:val="00036BBF"/>
    <w:rsid w:val="00037933"/>
    <w:rsid w:val="00044644"/>
    <w:rsid w:val="00054359"/>
    <w:rsid w:val="00054756"/>
    <w:rsid w:val="00056EAB"/>
    <w:rsid w:val="00056FFE"/>
    <w:rsid w:val="000570A2"/>
    <w:rsid w:val="00060000"/>
    <w:rsid w:val="0006002B"/>
    <w:rsid w:val="00063DC4"/>
    <w:rsid w:val="000656A0"/>
    <w:rsid w:val="00071BA7"/>
    <w:rsid w:val="00073C91"/>
    <w:rsid w:val="00082B02"/>
    <w:rsid w:val="00083291"/>
    <w:rsid w:val="00084910"/>
    <w:rsid w:val="000856C6"/>
    <w:rsid w:val="0009075F"/>
    <w:rsid w:val="000916FE"/>
    <w:rsid w:val="000A5DCD"/>
    <w:rsid w:val="000A655B"/>
    <w:rsid w:val="000A65B1"/>
    <w:rsid w:val="000B07FB"/>
    <w:rsid w:val="000B4EBA"/>
    <w:rsid w:val="000B79C0"/>
    <w:rsid w:val="000C153A"/>
    <w:rsid w:val="000C496F"/>
    <w:rsid w:val="000C5654"/>
    <w:rsid w:val="000D0E49"/>
    <w:rsid w:val="000D6BD7"/>
    <w:rsid w:val="000E25F3"/>
    <w:rsid w:val="000E61F7"/>
    <w:rsid w:val="000E6788"/>
    <w:rsid w:val="000E6F10"/>
    <w:rsid w:val="00100ED6"/>
    <w:rsid w:val="00103226"/>
    <w:rsid w:val="001043E6"/>
    <w:rsid w:val="00106872"/>
    <w:rsid w:val="00110BAB"/>
    <w:rsid w:val="0012095B"/>
    <w:rsid w:val="001221AC"/>
    <w:rsid w:val="00123452"/>
    <w:rsid w:val="00126A39"/>
    <w:rsid w:val="001270A9"/>
    <w:rsid w:val="001304C3"/>
    <w:rsid w:val="001311D6"/>
    <w:rsid w:val="00133842"/>
    <w:rsid w:val="001340C2"/>
    <w:rsid w:val="001344A8"/>
    <w:rsid w:val="0013461B"/>
    <w:rsid w:val="00135055"/>
    <w:rsid w:val="00141785"/>
    <w:rsid w:val="00146089"/>
    <w:rsid w:val="00147AE3"/>
    <w:rsid w:val="00150BCD"/>
    <w:rsid w:val="0015665F"/>
    <w:rsid w:val="00156BE2"/>
    <w:rsid w:val="001573E6"/>
    <w:rsid w:val="00157FE9"/>
    <w:rsid w:val="00161849"/>
    <w:rsid w:val="00172B56"/>
    <w:rsid w:val="001779B9"/>
    <w:rsid w:val="00181E28"/>
    <w:rsid w:val="00182E16"/>
    <w:rsid w:val="00183661"/>
    <w:rsid w:val="00185756"/>
    <w:rsid w:val="00191039"/>
    <w:rsid w:val="001911B4"/>
    <w:rsid w:val="00191ECC"/>
    <w:rsid w:val="001970CD"/>
    <w:rsid w:val="001A1849"/>
    <w:rsid w:val="001A345F"/>
    <w:rsid w:val="001B2B2F"/>
    <w:rsid w:val="001B37F3"/>
    <w:rsid w:val="001B57E6"/>
    <w:rsid w:val="001C4EE1"/>
    <w:rsid w:val="001C7D15"/>
    <w:rsid w:val="001D050D"/>
    <w:rsid w:val="001D0B72"/>
    <w:rsid w:val="001D124A"/>
    <w:rsid w:val="001D1D4C"/>
    <w:rsid w:val="001D6105"/>
    <w:rsid w:val="001E0E46"/>
    <w:rsid w:val="001E0EED"/>
    <w:rsid w:val="001F20D8"/>
    <w:rsid w:val="001F4444"/>
    <w:rsid w:val="001F5C5F"/>
    <w:rsid w:val="001F7C7A"/>
    <w:rsid w:val="001F7E88"/>
    <w:rsid w:val="0020090F"/>
    <w:rsid w:val="002015F2"/>
    <w:rsid w:val="00201EE2"/>
    <w:rsid w:val="00203750"/>
    <w:rsid w:val="00204459"/>
    <w:rsid w:val="00207B8F"/>
    <w:rsid w:val="002106E1"/>
    <w:rsid w:val="00210C09"/>
    <w:rsid w:val="0021176D"/>
    <w:rsid w:val="00213989"/>
    <w:rsid w:val="00216AE9"/>
    <w:rsid w:val="00225258"/>
    <w:rsid w:val="00226A60"/>
    <w:rsid w:val="00232EF5"/>
    <w:rsid w:val="0023584F"/>
    <w:rsid w:val="002417FE"/>
    <w:rsid w:val="00243DDA"/>
    <w:rsid w:val="002451D3"/>
    <w:rsid w:val="00246690"/>
    <w:rsid w:val="00250407"/>
    <w:rsid w:val="002531E3"/>
    <w:rsid w:val="00257BCA"/>
    <w:rsid w:val="00261F7F"/>
    <w:rsid w:val="00263AD6"/>
    <w:rsid w:val="00266DE4"/>
    <w:rsid w:val="00270B72"/>
    <w:rsid w:val="00270FB4"/>
    <w:rsid w:val="00273716"/>
    <w:rsid w:val="002768A4"/>
    <w:rsid w:val="00282231"/>
    <w:rsid w:val="00282F7F"/>
    <w:rsid w:val="0028321F"/>
    <w:rsid w:val="00284476"/>
    <w:rsid w:val="0028505E"/>
    <w:rsid w:val="002859C7"/>
    <w:rsid w:val="00287DF4"/>
    <w:rsid w:val="00295119"/>
    <w:rsid w:val="002A018D"/>
    <w:rsid w:val="002A2438"/>
    <w:rsid w:val="002A6FFE"/>
    <w:rsid w:val="002A710F"/>
    <w:rsid w:val="002A7BD5"/>
    <w:rsid w:val="002A7DBB"/>
    <w:rsid w:val="002B0B16"/>
    <w:rsid w:val="002B3937"/>
    <w:rsid w:val="002B649E"/>
    <w:rsid w:val="002B6720"/>
    <w:rsid w:val="002C2F1C"/>
    <w:rsid w:val="002C3AD7"/>
    <w:rsid w:val="002C5093"/>
    <w:rsid w:val="002D19B6"/>
    <w:rsid w:val="002D2B78"/>
    <w:rsid w:val="002D76D8"/>
    <w:rsid w:val="002E0058"/>
    <w:rsid w:val="002E11B7"/>
    <w:rsid w:val="002E1E08"/>
    <w:rsid w:val="002E4F02"/>
    <w:rsid w:val="002E7CA5"/>
    <w:rsid w:val="002F3FA6"/>
    <w:rsid w:val="002F44F5"/>
    <w:rsid w:val="002F55C7"/>
    <w:rsid w:val="0030070C"/>
    <w:rsid w:val="003034A0"/>
    <w:rsid w:val="00303B4F"/>
    <w:rsid w:val="00322F54"/>
    <w:rsid w:val="00324D1B"/>
    <w:rsid w:val="003260C9"/>
    <w:rsid w:val="00326344"/>
    <w:rsid w:val="00326FB3"/>
    <w:rsid w:val="0032733E"/>
    <w:rsid w:val="00332BCC"/>
    <w:rsid w:val="00334001"/>
    <w:rsid w:val="00342DC9"/>
    <w:rsid w:val="003435C7"/>
    <w:rsid w:val="003449A0"/>
    <w:rsid w:val="0034613F"/>
    <w:rsid w:val="003476FE"/>
    <w:rsid w:val="00347C5C"/>
    <w:rsid w:val="00352487"/>
    <w:rsid w:val="00352FA8"/>
    <w:rsid w:val="00355616"/>
    <w:rsid w:val="00360BC1"/>
    <w:rsid w:val="00364BB6"/>
    <w:rsid w:val="003727D7"/>
    <w:rsid w:val="00373420"/>
    <w:rsid w:val="0037366A"/>
    <w:rsid w:val="00373C1A"/>
    <w:rsid w:val="00375111"/>
    <w:rsid w:val="00377409"/>
    <w:rsid w:val="003822DB"/>
    <w:rsid w:val="00384DB1"/>
    <w:rsid w:val="0038589C"/>
    <w:rsid w:val="003918F3"/>
    <w:rsid w:val="0039245F"/>
    <w:rsid w:val="00392BCC"/>
    <w:rsid w:val="003948A8"/>
    <w:rsid w:val="00396BB1"/>
    <w:rsid w:val="003975D8"/>
    <w:rsid w:val="003A143A"/>
    <w:rsid w:val="003A1FA7"/>
    <w:rsid w:val="003A3952"/>
    <w:rsid w:val="003A3B1F"/>
    <w:rsid w:val="003A4DB7"/>
    <w:rsid w:val="003A7967"/>
    <w:rsid w:val="003A79E3"/>
    <w:rsid w:val="003B2500"/>
    <w:rsid w:val="003B7F2C"/>
    <w:rsid w:val="003C05F3"/>
    <w:rsid w:val="003C27BA"/>
    <w:rsid w:val="003C35C1"/>
    <w:rsid w:val="003C3C81"/>
    <w:rsid w:val="003C4926"/>
    <w:rsid w:val="003D7868"/>
    <w:rsid w:val="003E7F75"/>
    <w:rsid w:val="003F30BC"/>
    <w:rsid w:val="003F32E9"/>
    <w:rsid w:val="003F355E"/>
    <w:rsid w:val="00402B12"/>
    <w:rsid w:val="0040437C"/>
    <w:rsid w:val="00414CD9"/>
    <w:rsid w:val="00414F01"/>
    <w:rsid w:val="00417BEF"/>
    <w:rsid w:val="00417CBA"/>
    <w:rsid w:val="004212A7"/>
    <w:rsid w:val="0042168F"/>
    <w:rsid w:val="004238FA"/>
    <w:rsid w:val="00424308"/>
    <w:rsid w:val="00426E92"/>
    <w:rsid w:val="00432D5A"/>
    <w:rsid w:val="00434986"/>
    <w:rsid w:val="00434AC5"/>
    <w:rsid w:val="00434C52"/>
    <w:rsid w:val="00440B96"/>
    <w:rsid w:val="0044629C"/>
    <w:rsid w:val="00451E2A"/>
    <w:rsid w:val="00453676"/>
    <w:rsid w:val="00454C0C"/>
    <w:rsid w:val="00454E7B"/>
    <w:rsid w:val="00457726"/>
    <w:rsid w:val="0046019C"/>
    <w:rsid w:val="00465443"/>
    <w:rsid w:val="00470894"/>
    <w:rsid w:val="00471ABB"/>
    <w:rsid w:val="00474680"/>
    <w:rsid w:val="00477569"/>
    <w:rsid w:val="004806B7"/>
    <w:rsid w:val="00482FAC"/>
    <w:rsid w:val="00492496"/>
    <w:rsid w:val="0049355A"/>
    <w:rsid w:val="00493B67"/>
    <w:rsid w:val="00493D45"/>
    <w:rsid w:val="004973D0"/>
    <w:rsid w:val="004A2D0B"/>
    <w:rsid w:val="004A3D70"/>
    <w:rsid w:val="004A5FD4"/>
    <w:rsid w:val="004A7258"/>
    <w:rsid w:val="004A7F3D"/>
    <w:rsid w:val="004B30D4"/>
    <w:rsid w:val="004B3258"/>
    <w:rsid w:val="004B6CAA"/>
    <w:rsid w:val="004C0106"/>
    <w:rsid w:val="004C0310"/>
    <w:rsid w:val="004C0630"/>
    <w:rsid w:val="004C0C91"/>
    <w:rsid w:val="004C1D42"/>
    <w:rsid w:val="004D0468"/>
    <w:rsid w:val="004D1A08"/>
    <w:rsid w:val="004D1F1D"/>
    <w:rsid w:val="004D4F15"/>
    <w:rsid w:val="004D65A2"/>
    <w:rsid w:val="004D6BC8"/>
    <w:rsid w:val="004D7CC2"/>
    <w:rsid w:val="004E1748"/>
    <w:rsid w:val="004E76A6"/>
    <w:rsid w:val="004F032E"/>
    <w:rsid w:val="004F0E56"/>
    <w:rsid w:val="004F51C6"/>
    <w:rsid w:val="004F531A"/>
    <w:rsid w:val="004F5591"/>
    <w:rsid w:val="00500A0E"/>
    <w:rsid w:val="00500B2E"/>
    <w:rsid w:val="00503454"/>
    <w:rsid w:val="00505A72"/>
    <w:rsid w:val="00511BA1"/>
    <w:rsid w:val="0051367F"/>
    <w:rsid w:val="00513E68"/>
    <w:rsid w:val="00514094"/>
    <w:rsid w:val="00516566"/>
    <w:rsid w:val="00517E0D"/>
    <w:rsid w:val="00520BC9"/>
    <w:rsid w:val="00523A3B"/>
    <w:rsid w:val="005254C3"/>
    <w:rsid w:val="00526043"/>
    <w:rsid w:val="00526B4F"/>
    <w:rsid w:val="005306DA"/>
    <w:rsid w:val="00530809"/>
    <w:rsid w:val="00532F82"/>
    <w:rsid w:val="0053373E"/>
    <w:rsid w:val="00533C5E"/>
    <w:rsid w:val="0054015C"/>
    <w:rsid w:val="0054322F"/>
    <w:rsid w:val="00544AEC"/>
    <w:rsid w:val="00544ED5"/>
    <w:rsid w:val="00550D4E"/>
    <w:rsid w:val="005518F2"/>
    <w:rsid w:val="00552081"/>
    <w:rsid w:val="00552EE6"/>
    <w:rsid w:val="00553517"/>
    <w:rsid w:val="00555665"/>
    <w:rsid w:val="0055573F"/>
    <w:rsid w:val="00557BDC"/>
    <w:rsid w:val="005604EF"/>
    <w:rsid w:val="00561A6D"/>
    <w:rsid w:val="00563AB9"/>
    <w:rsid w:val="00565522"/>
    <w:rsid w:val="00566300"/>
    <w:rsid w:val="00566480"/>
    <w:rsid w:val="00570BA6"/>
    <w:rsid w:val="0057120B"/>
    <w:rsid w:val="00572567"/>
    <w:rsid w:val="00574BE1"/>
    <w:rsid w:val="00574FAD"/>
    <w:rsid w:val="00577C86"/>
    <w:rsid w:val="00582D8C"/>
    <w:rsid w:val="00583053"/>
    <w:rsid w:val="00584959"/>
    <w:rsid w:val="005876E4"/>
    <w:rsid w:val="00593577"/>
    <w:rsid w:val="00594DB8"/>
    <w:rsid w:val="0059586A"/>
    <w:rsid w:val="00595B36"/>
    <w:rsid w:val="00596B89"/>
    <w:rsid w:val="005A34C0"/>
    <w:rsid w:val="005A40B6"/>
    <w:rsid w:val="005A605E"/>
    <w:rsid w:val="005B0B67"/>
    <w:rsid w:val="005B0FAC"/>
    <w:rsid w:val="005B2A8B"/>
    <w:rsid w:val="005B6DBA"/>
    <w:rsid w:val="005C5452"/>
    <w:rsid w:val="005C69A7"/>
    <w:rsid w:val="005C6A20"/>
    <w:rsid w:val="005C7AEC"/>
    <w:rsid w:val="005D03E1"/>
    <w:rsid w:val="005D262A"/>
    <w:rsid w:val="005D3729"/>
    <w:rsid w:val="005D39C5"/>
    <w:rsid w:val="005E0B0B"/>
    <w:rsid w:val="005E4580"/>
    <w:rsid w:val="005E46A6"/>
    <w:rsid w:val="005E51F2"/>
    <w:rsid w:val="005E6A70"/>
    <w:rsid w:val="005F2CF9"/>
    <w:rsid w:val="005F391D"/>
    <w:rsid w:val="005F3AF9"/>
    <w:rsid w:val="005F682C"/>
    <w:rsid w:val="00601281"/>
    <w:rsid w:val="00601D8B"/>
    <w:rsid w:val="006028E2"/>
    <w:rsid w:val="00602ABD"/>
    <w:rsid w:val="006031B1"/>
    <w:rsid w:val="00611C0B"/>
    <w:rsid w:val="00614469"/>
    <w:rsid w:val="006144BF"/>
    <w:rsid w:val="00616A21"/>
    <w:rsid w:val="00621139"/>
    <w:rsid w:val="00622BC9"/>
    <w:rsid w:val="006245D2"/>
    <w:rsid w:val="0063694B"/>
    <w:rsid w:val="006372B2"/>
    <w:rsid w:val="00637823"/>
    <w:rsid w:val="006408C1"/>
    <w:rsid w:val="0064187B"/>
    <w:rsid w:val="00642B1E"/>
    <w:rsid w:val="00644CAD"/>
    <w:rsid w:val="00650C4D"/>
    <w:rsid w:val="00650FBE"/>
    <w:rsid w:val="0065111E"/>
    <w:rsid w:val="0065363E"/>
    <w:rsid w:val="00653BE6"/>
    <w:rsid w:val="00654C3F"/>
    <w:rsid w:val="00655050"/>
    <w:rsid w:val="00656704"/>
    <w:rsid w:val="00661885"/>
    <w:rsid w:val="00663949"/>
    <w:rsid w:val="00663EE0"/>
    <w:rsid w:val="00664521"/>
    <w:rsid w:val="0067341F"/>
    <w:rsid w:val="0067397A"/>
    <w:rsid w:val="00673CCB"/>
    <w:rsid w:val="00674212"/>
    <w:rsid w:val="00677A08"/>
    <w:rsid w:val="006810EA"/>
    <w:rsid w:val="0068730A"/>
    <w:rsid w:val="00687E62"/>
    <w:rsid w:val="00694047"/>
    <w:rsid w:val="00694239"/>
    <w:rsid w:val="006A09F1"/>
    <w:rsid w:val="006A1306"/>
    <w:rsid w:val="006A1881"/>
    <w:rsid w:val="006A573F"/>
    <w:rsid w:val="006A7DDF"/>
    <w:rsid w:val="006B251F"/>
    <w:rsid w:val="006B532C"/>
    <w:rsid w:val="006B7204"/>
    <w:rsid w:val="006B7B1E"/>
    <w:rsid w:val="006C15E2"/>
    <w:rsid w:val="006C2A26"/>
    <w:rsid w:val="006C2FE5"/>
    <w:rsid w:val="006C5868"/>
    <w:rsid w:val="006D2E5D"/>
    <w:rsid w:val="006D46FF"/>
    <w:rsid w:val="006D5014"/>
    <w:rsid w:val="006E03D8"/>
    <w:rsid w:val="006E1CCD"/>
    <w:rsid w:val="006E3048"/>
    <w:rsid w:val="006E4290"/>
    <w:rsid w:val="006E4C59"/>
    <w:rsid w:val="006E75CE"/>
    <w:rsid w:val="006F2107"/>
    <w:rsid w:val="006F4E2C"/>
    <w:rsid w:val="006F5CC8"/>
    <w:rsid w:val="006F5FCE"/>
    <w:rsid w:val="00701BEA"/>
    <w:rsid w:val="00702B49"/>
    <w:rsid w:val="00702E4F"/>
    <w:rsid w:val="00704EF5"/>
    <w:rsid w:val="00706ACF"/>
    <w:rsid w:val="007074EA"/>
    <w:rsid w:val="00707F0A"/>
    <w:rsid w:val="007136CA"/>
    <w:rsid w:val="00715C2E"/>
    <w:rsid w:val="00716F8C"/>
    <w:rsid w:val="007216AD"/>
    <w:rsid w:val="00723AEE"/>
    <w:rsid w:val="00725DE9"/>
    <w:rsid w:val="00726E43"/>
    <w:rsid w:val="00733915"/>
    <w:rsid w:val="0073481B"/>
    <w:rsid w:val="007402A8"/>
    <w:rsid w:val="00745177"/>
    <w:rsid w:val="00745417"/>
    <w:rsid w:val="00752386"/>
    <w:rsid w:val="00753A6D"/>
    <w:rsid w:val="0076100C"/>
    <w:rsid w:val="00761AC6"/>
    <w:rsid w:val="00761EBB"/>
    <w:rsid w:val="00765A55"/>
    <w:rsid w:val="00765FAF"/>
    <w:rsid w:val="0076789F"/>
    <w:rsid w:val="00773EE7"/>
    <w:rsid w:val="00774966"/>
    <w:rsid w:val="00775B65"/>
    <w:rsid w:val="00776FB0"/>
    <w:rsid w:val="0077762B"/>
    <w:rsid w:val="00783D14"/>
    <w:rsid w:val="00793526"/>
    <w:rsid w:val="0079501A"/>
    <w:rsid w:val="00796007"/>
    <w:rsid w:val="007A16E9"/>
    <w:rsid w:val="007A267C"/>
    <w:rsid w:val="007A5C43"/>
    <w:rsid w:val="007B525A"/>
    <w:rsid w:val="007C574D"/>
    <w:rsid w:val="007C5C20"/>
    <w:rsid w:val="007D00A0"/>
    <w:rsid w:val="007D20AF"/>
    <w:rsid w:val="007D216B"/>
    <w:rsid w:val="007D2B0E"/>
    <w:rsid w:val="007D34EA"/>
    <w:rsid w:val="007D5976"/>
    <w:rsid w:val="007D5A6F"/>
    <w:rsid w:val="007D6180"/>
    <w:rsid w:val="007D790F"/>
    <w:rsid w:val="007E0E66"/>
    <w:rsid w:val="007E28C8"/>
    <w:rsid w:val="007E2FB0"/>
    <w:rsid w:val="007E5546"/>
    <w:rsid w:val="007E5F40"/>
    <w:rsid w:val="007F1EB6"/>
    <w:rsid w:val="007F448A"/>
    <w:rsid w:val="007F50B8"/>
    <w:rsid w:val="007F5F43"/>
    <w:rsid w:val="00800135"/>
    <w:rsid w:val="00804734"/>
    <w:rsid w:val="00806B53"/>
    <w:rsid w:val="00813F84"/>
    <w:rsid w:val="00814B2A"/>
    <w:rsid w:val="008165FA"/>
    <w:rsid w:val="00816611"/>
    <w:rsid w:val="008200CB"/>
    <w:rsid w:val="008236CA"/>
    <w:rsid w:val="00823841"/>
    <w:rsid w:val="00827B1F"/>
    <w:rsid w:val="008317FB"/>
    <w:rsid w:val="00832906"/>
    <w:rsid w:val="00832CF0"/>
    <w:rsid w:val="008355B9"/>
    <w:rsid w:val="008355C4"/>
    <w:rsid w:val="00841CE9"/>
    <w:rsid w:val="00846C11"/>
    <w:rsid w:val="00853D55"/>
    <w:rsid w:val="00855662"/>
    <w:rsid w:val="00860465"/>
    <w:rsid w:val="00865230"/>
    <w:rsid w:val="008679C8"/>
    <w:rsid w:val="00867D70"/>
    <w:rsid w:val="00870116"/>
    <w:rsid w:val="008731C4"/>
    <w:rsid w:val="00873B24"/>
    <w:rsid w:val="00873C79"/>
    <w:rsid w:val="008751B2"/>
    <w:rsid w:val="008813AD"/>
    <w:rsid w:val="00883218"/>
    <w:rsid w:val="008873D0"/>
    <w:rsid w:val="008900AB"/>
    <w:rsid w:val="008908CC"/>
    <w:rsid w:val="00891F3E"/>
    <w:rsid w:val="00891F50"/>
    <w:rsid w:val="0089271E"/>
    <w:rsid w:val="00892CCA"/>
    <w:rsid w:val="0089346B"/>
    <w:rsid w:val="00897B0C"/>
    <w:rsid w:val="008A0031"/>
    <w:rsid w:val="008A2B2D"/>
    <w:rsid w:val="008A4398"/>
    <w:rsid w:val="008A5CF0"/>
    <w:rsid w:val="008A60D3"/>
    <w:rsid w:val="008B352F"/>
    <w:rsid w:val="008B4436"/>
    <w:rsid w:val="008B7F34"/>
    <w:rsid w:val="008C011F"/>
    <w:rsid w:val="008C1569"/>
    <w:rsid w:val="008C176C"/>
    <w:rsid w:val="008C1916"/>
    <w:rsid w:val="008C208F"/>
    <w:rsid w:val="008C4C8A"/>
    <w:rsid w:val="008C751B"/>
    <w:rsid w:val="008C7ECB"/>
    <w:rsid w:val="008D13EE"/>
    <w:rsid w:val="008D50A4"/>
    <w:rsid w:val="008D6C42"/>
    <w:rsid w:val="008D6D16"/>
    <w:rsid w:val="008E089B"/>
    <w:rsid w:val="008E0993"/>
    <w:rsid w:val="008E240B"/>
    <w:rsid w:val="008E3188"/>
    <w:rsid w:val="008E3270"/>
    <w:rsid w:val="008E3BDF"/>
    <w:rsid w:val="008E455F"/>
    <w:rsid w:val="008E576C"/>
    <w:rsid w:val="008E5E5C"/>
    <w:rsid w:val="008E6169"/>
    <w:rsid w:val="008E6FC4"/>
    <w:rsid w:val="008F0226"/>
    <w:rsid w:val="008F0654"/>
    <w:rsid w:val="008F319B"/>
    <w:rsid w:val="00901B9D"/>
    <w:rsid w:val="00902937"/>
    <w:rsid w:val="00902C72"/>
    <w:rsid w:val="00903BC3"/>
    <w:rsid w:val="00904068"/>
    <w:rsid w:val="009042E6"/>
    <w:rsid w:val="00906F27"/>
    <w:rsid w:val="00911425"/>
    <w:rsid w:val="009128B8"/>
    <w:rsid w:val="00914130"/>
    <w:rsid w:val="00915125"/>
    <w:rsid w:val="009177BB"/>
    <w:rsid w:val="0092341E"/>
    <w:rsid w:val="00924BFD"/>
    <w:rsid w:val="00926AAC"/>
    <w:rsid w:val="009315C0"/>
    <w:rsid w:val="00933299"/>
    <w:rsid w:val="0093476A"/>
    <w:rsid w:val="00935238"/>
    <w:rsid w:val="009364AA"/>
    <w:rsid w:val="00937007"/>
    <w:rsid w:val="009373FC"/>
    <w:rsid w:val="00937417"/>
    <w:rsid w:val="00944146"/>
    <w:rsid w:val="009451BF"/>
    <w:rsid w:val="00945618"/>
    <w:rsid w:val="009524DE"/>
    <w:rsid w:val="009538BB"/>
    <w:rsid w:val="00954C17"/>
    <w:rsid w:val="00955C9F"/>
    <w:rsid w:val="00963F7C"/>
    <w:rsid w:val="00966D02"/>
    <w:rsid w:val="00970396"/>
    <w:rsid w:val="00972358"/>
    <w:rsid w:val="00976293"/>
    <w:rsid w:val="00981E02"/>
    <w:rsid w:val="009847E3"/>
    <w:rsid w:val="00991CF7"/>
    <w:rsid w:val="00992EC3"/>
    <w:rsid w:val="0099497C"/>
    <w:rsid w:val="0099714E"/>
    <w:rsid w:val="009A0396"/>
    <w:rsid w:val="009A0EF4"/>
    <w:rsid w:val="009B3A2E"/>
    <w:rsid w:val="009B4DD4"/>
    <w:rsid w:val="009B4ED2"/>
    <w:rsid w:val="009B55B4"/>
    <w:rsid w:val="009B69AE"/>
    <w:rsid w:val="009B7716"/>
    <w:rsid w:val="009C2303"/>
    <w:rsid w:val="009C6D66"/>
    <w:rsid w:val="009D1605"/>
    <w:rsid w:val="009D36C7"/>
    <w:rsid w:val="009D5609"/>
    <w:rsid w:val="009E5AAC"/>
    <w:rsid w:val="009F2702"/>
    <w:rsid w:val="009F472E"/>
    <w:rsid w:val="009F7EE4"/>
    <w:rsid w:val="00A02824"/>
    <w:rsid w:val="00A0565C"/>
    <w:rsid w:val="00A061F3"/>
    <w:rsid w:val="00A06DD7"/>
    <w:rsid w:val="00A1294F"/>
    <w:rsid w:val="00A142C7"/>
    <w:rsid w:val="00A1440A"/>
    <w:rsid w:val="00A21F08"/>
    <w:rsid w:val="00A22817"/>
    <w:rsid w:val="00A241B3"/>
    <w:rsid w:val="00A306B8"/>
    <w:rsid w:val="00A3071F"/>
    <w:rsid w:val="00A31575"/>
    <w:rsid w:val="00A319A4"/>
    <w:rsid w:val="00A33D30"/>
    <w:rsid w:val="00A342BF"/>
    <w:rsid w:val="00A34C2F"/>
    <w:rsid w:val="00A3661F"/>
    <w:rsid w:val="00A36C43"/>
    <w:rsid w:val="00A40E3F"/>
    <w:rsid w:val="00A4192D"/>
    <w:rsid w:val="00A458CF"/>
    <w:rsid w:val="00A466C1"/>
    <w:rsid w:val="00A50E55"/>
    <w:rsid w:val="00A52A48"/>
    <w:rsid w:val="00A55F96"/>
    <w:rsid w:val="00A62695"/>
    <w:rsid w:val="00A644B4"/>
    <w:rsid w:val="00A6602B"/>
    <w:rsid w:val="00A66AA4"/>
    <w:rsid w:val="00A72DC9"/>
    <w:rsid w:val="00A7452D"/>
    <w:rsid w:val="00A74D94"/>
    <w:rsid w:val="00A7658D"/>
    <w:rsid w:val="00A87370"/>
    <w:rsid w:val="00A94BF9"/>
    <w:rsid w:val="00AA1CDA"/>
    <w:rsid w:val="00AA25A5"/>
    <w:rsid w:val="00AA3C32"/>
    <w:rsid w:val="00AA7F23"/>
    <w:rsid w:val="00AB205F"/>
    <w:rsid w:val="00AB2BFB"/>
    <w:rsid w:val="00AB498A"/>
    <w:rsid w:val="00AB568A"/>
    <w:rsid w:val="00AC3415"/>
    <w:rsid w:val="00AC4BC2"/>
    <w:rsid w:val="00AC6014"/>
    <w:rsid w:val="00AD12B0"/>
    <w:rsid w:val="00AD298A"/>
    <w:rsid w:val="00AD2C01"/>
    <w:rsid w:val="00AD39C4"/>
    <w:rsid w:val="00AD4B04"/>
    <w:rsid w:val="00AD5203"/>
    <w:rsid w:val="00AE1849"/>
    <w:rsid w:val="00AE267A"/>
    <w:rsid w:val="00AE2A12"/>
    <w:rsid w:val="00AE54D7"/>
    <w:rsid w:val="00AE56D8"/>
    <w:rsid w:val="00AE6C32"/>
    <w:rsid w:val="00AF6250"/>
    <w:rsid w:val="00AF705D"/>
    <w:rsid w:val="00B00100"/>
    <w:rsid w:val="00B0242A"/>
    <w:rsid w:val="00B05317"/>
    <w:rsid w:val="00B05E19"/>
    <w:rsid w:val="00B11675"/>
    <w:rsid w:val="00B122C4"/>
    <w:rsid w:val="00B12599"/>
    <w:rsid w:val="00B1484E"/>
    <w:rsid w:val="00B2096F"/>
    <w:rsid w:val="00B24304"/>
    <w:rsid w:val="00B255AB"/>
    <w:rsid w:val="00B25662"/>
    <w:rsid w:val="00B25FDD"/>
    <w:rsid w:val="00B268A9"/>
    <w:rsid w:val="00B3114E"/>
    <w:rsid w:val="00B314FE"/>
    <w:rsid w:val="00B344FD"/>
    <w:rsid w:val="00B34E1E"/>
    <w:rsid w:val="00B354CA"/>
    <w:rsid w:val="00B36689"/>
    <w:rsid w:val="00B367CB"/>
    <w:rsid w:val="00B36D4F"/>
    <w:rsid w:val="00B40BF9"/>
    <w:rsid w:val="00B42223"/>
    <w:rsid w:val="00B42A77"/>
    <w:rsid w:val="00B46EE0"/>
    <w:rsid w:val="00B558C4"/>
    <w:rsid w:val="00B653CA"/>
    <w:rsid w:val="00B67269"/>
    <w:rsid w:val="00B71D24"/>
    <w:rsid w:val="00B73A3B"/>
    <w:rsid w:val="00B75D88"/>
    <w:rsid w:val="00B762F2"/>
    <w:rsid w:val="00B7788D"/>
    <w:rsid w:val="00B81137"/>
    <w:rsid w:val="00B81FF5"/>
    <w:rsid w:val="00B8303A"/>
    <w:rsid w:val="00B83CDF"/>
    <w:rsid w:val="00B8407A"/>
    <w:rsid w:val="00B90C65"/>
    <w:rsid w:val="00B90CE3"/>
    <w:rsid w:val="00B929CD"/>
    <w:rsid w:val="00B97DC1"/>
    <w:rsid w:val="00BA239B"/>
    <w:rsid w:val="00BA414C"/>
    <w:rsid w:val="00BA4BD8"/>
    <w:rsid w:val="00BA62C3"/>
    <w:rsid w:val="00BA67F6"/>
    <w:rsid w:val="00BA7E1A"/>
    <w:rsid w:val="00BB00F1"/>
    <w:rsid w:val="00BB062F"/>
    <w:rsid w:val="00BB1C48"/>
    <w:rsid w:val="00BB4830"/>
    <w:rsid w:val="00BB688A"/>
    <w:rsid w:val="00BB6FFD"/>
    <w:rsid w:val="00BB7C9A"/>
    <w:rsid w:val="00BC16B0"/>
    <w:rsid w:val="00BC524C"/>
    <w:rsid w:val="00BC5F8E"/>
    <w:rsid w:val="00BC76BC"/>
    <w:rsid w:val="00BD0EB7"/>
    <w:rsid w:val="00BD6B50"/>
    <w:rsid w:val="00BD7D49"/>
    <w:rsid w:val="00BE046A"/>
    <w:rsid w:val="00BE2DCE"/>
    <w:rsid w:val="00BF18E3"/>
    <w:rsid w:val="00BF2C5B"/>
    <w:rsid w:val="00BF7A2B"/>
    <w:rsid w:val="00C029C7"/>
    <w:rsid w:val="00C02ED7"/>
    <w:rsid w:val="00C0326B"/>
    <w:rsid w:val="00C04030"/>
    <w:rsid w:val="00C04B16"/>
    <w:rsid w:val="00C11577"/>
    <w:rsid w:val="00C11CC2"/>
    <w:rsid w:val="00C128BD"/>
    <w:rsid w:val="00C15C51"/>
    <w:rsid w:val="00C17C91"/>
    <w:rsid w:val="00C21C3F"/>
    <w:rsid w:val="00C221A4"/>
    <w:rsid w:val="00C25F09"/>
    <w:rsid w:val="00C27715"/>
    <w:rsid w:val="00C32489"/>
    <w:rsid w:val="00C37046"/>
    <w:rsid w:val="00C3744A"/>
    <w:rsid w:val="00C40163"/>
    <w:rsid w:val="00C4052C"/>
    <w:rsid w:val="00C41366"/>
    <w:rsid w:val="00C43688"/>
    <w:rsid w:val="00C50227"/>
    <w:rsid w:val="00C50C2C"/>
    <w:rsid w:val="00C523E2"/>
    <w:rsid w:val="00C53CB5"/>
    <w:rsid w:val="00C5554F"/>
    <w:rsid w:val="00C556F9"/>
    <w:rsid w:val="00C614B6"/>
    <w:rsid w:val="00C70EF0"/>
    <w:rsid w:val="00C752E8"/>
    <w:rsid w:val="00C80A9D"/>
    <w:rsid w:val="00C84A96"/>
    <w:rsid w:val="00C85FDC"/>
    <w:rsid w:val="00C86125"/>
    <w:rsid w:val="00C90E78"/>
    <w:rsid w:val="00C912EE"/>
    <w:rsid w:val="00C9153A"/>
    <w:rsid w:val="00C93982"/>
    <w:rsid w:val="00C94B83"/>
    <w:rsid w:val="00C97F10"/>
    <w:rsid w:val="00CA03C9"/>
    <w:rsid w:val="00CA0556"/>
    <w:rsid w:val="00CA2318"/>
    <w:rsid w:val="00CA3673"/>
    <w:rsid w:val="00CA39BC"/>
    <w:rsid w:val="00CA3A37"/>
    <w:rsid w:val="00CA3B6C"/>
    <w:rsid w:val="00CA7DB7"/>
    <w:rsid w:val="00CB2799"/>
    <w:rsid w:val="00CB31CC"/>
    <w:rsid w:val="00CB3F40"/>
    <w:rsid w:val="00CB4B54"/>
    <w:rsid w:val="00CC0B15"/>
    <w:rsid w:val="00CC0E91"/>
    <w:rsid w:val="00CC2235"/>
    <w:rsid w:val="00CC2B11"/>
    <w:rsid w:val="00CC4482"/>
    <w:rsid w:val="00CD297E"/>
    <w:rsid w:val="00CD5E68"/>
    <w:rsid w:val="00CD6052"/>
    <w:rsid w:val="00CD71E3"/>
    <w:rsid w:val="00CE0F19"/>
    <w:rsid w:val="00CE371C"/>
    <w:rsid w:val="00CF3C55"/>
    <w:rsid w:val="00CF59F4"/>
    <w:rsid w:val="00D00466"/>
    <w:rsid w:val="00D01C68"/>
    <w:rsid w:val="00D01EB5"/>
    <w:rsid w:val="00D03ED5"/>
    <w:rsid w:val="00D052C2"/>
    <w:rsid w:val="00D05EB5"/>
    <w:rsid w:val="00D061E8"/>
    <w:rsid w:val="00D06F3B"/>
    <w:rsid w:val="00D13700"/>
    <w:rsid w:val="00D16078"/>
    <w:rsid w:val="00D16B9A"/>
    <w:rsid w:val="00D16BDE"/>
    <w:rsid w:val="00D201DE"/>
    <w:rsid w:val="00D207D2"/>
    <w:rsid w:val="00D22766"/>
    <w:rsid w:val="00D237EC"/>
    <w:rsid w:val="00D26D3B"/>
    <w:rsid w:val="00D279A3"/>
    <w:rsid w:val="00D300AC"/>
    <w:rsid w:val="00D35674"/>
    <w:rsid w:val="00D364F3"/>
    <w:rsid w:val="00D37838"/>
    <w:rsid w:val="00D40084"/>
    <w:rsid w:val="00D4470B"/>
    <w:rsid w:val="00D44D15"/>
    <w:rsid w:val="00D46813"/>
    <w:rsid w:val="00D46DDF"/>
    <w:rsid w:val="00D5238D"/>
    <w:rsid w:val="00D57975"/>
    <w:rsid w:val="00D60983"/>
    <w:rsid w:val="00D612CF"/>
    <w:rsid w:val="00D629A4"/>
    <w:rsid w:val="00D67E78"/>
    <w:rsid w:val="00D70BEC"/>
    <w:rsid w:val="00D73185"/>
    <w:rsid w:val="00D73F72"/>
    <w:rsid w:val="00D76806"/>
    <w:rsid w:val="00D80780"/>
    <w:rsid w:val="00D80A1D"/>
    <w:rsid w:val="00D80F2E"/>
    <w:rsid w:val="00D8128C"/>
    <w:rsid w:val="00D85022"/>
    <w:rsid w:val="00D85211"/>
    <w:rsid w:val="00D876E9"/>
    <w:rsid w:val="00D87CFE"/>
    <w:rsid w:val="00D87DCB"/>
    <w:rsid w:val="00D950F3"/>
    <w:rsid w:val="00D95AF5"/>
    <w:rsid w:val="00DA1286"/>
    <w:rsid w:val="00DA4D7D"/>
    <w:rsid w:val="00DA5D19"/>
    <w:rsid w:val="00DB3EC3"/>
    <w:rsid w:val="00DB5B46"/>
    <w:rsid w:val="00DC12EA"/>
    <w:rsid w:val="00DC3104"/>
    <w:rsid w:val="00DC6780"/>
    <w:rsid w:val="00DD3061"/>
    <w:rsid w:val="00DD4342"/>
    <w:rsid w:val="00DD5884"/>
    <w:rsid w:val="00DD6542"/>
    <w:rsid w:val="00DD7D6C"/>
    <w:rsid w:val="00DE047F"/>
    <w:rsid w:val="00DE113C"/>
    <w:rsid w:val="00DE255A"/>
    <w:rsid w:val="00DE4011"/>
    <w:rsid w:val="00DF1816"/>
    <w:rsid w:val="00DF2515"/>
    <w:rsid w:val="00DF3B8F"/>
    <w:rsid w:val="00DF42B1"/>
    <w:rsid w:val="00DF5B72"/>
    <w:rsid w:val="00E004BC"/>
    <w:rsid w:val="00E07332"/>
    <w:rsid w:val="00E12258"/>
    <w:rsid w:val="00E13596"/>
    <w:rsid w:val="00E15F8C"/>
    <w:rsid w:val="00E16E9F"/>
    <w:rsid w:val="00E20AFD"/>
    <w:rsid w:val="00E224F6"/>
    <w:rsid w:val="00E22878"/>
    <w:rsid w:val="00E23906"/>
    <w:rsid w:val="00E23996"/>
    <w:rsid w:val="00E2567C"/>
    <w:rsid w:val="00E2600F"/>
    <w:rsid w:val="00E26BF6"/>
    <w:rsid w:val="00E35664"/>
    <w:rsid w:val="00E402B1"/>
    <w:rsid w:val="00E41B11"/>
    <w:rsid w:val="00E45DC4"/>
    <w:rsid w:val="00E460A8"/>
    <w:rsid w:val="00E464DD"/>
    <w:rsid w:val="00E46BBC"/>
    <w:rsid w:val="00E51F37"/>
    <w:rsid w:val="00E52DA5"/>
    <w:rsid w:val="00E53EFA"/>
    <w:rsid w:val="00E5617A"/>
    <w:rsid w:val="00E5736B"/>
    <w:rsid w:val="00E57532"/>
    <w:rsid w:val="00E6331C"/>
    <w:rsid w:val="00E64D02"/>
    <w:rsid w:val="00E6585B"/>
    <w:rsid w:val="00E67218"/>
    <w:rsid w:val="00E75BB3"/>
    <w:rsid w:val="00E77431"/>
    <w:rsid w:val="00E81434"/>
    <w:rsid w:val="00E82011"/>
    <w:rsid w:val="00E82210"/>
    <w:rsid w:val="00E83C80"/>
    <w:rsid w:val="00E84448"/>
    <w:rsid w:val="00E8505B"/>
    <w:rsid w:val="00E85181"/>
    <w:rsid w:val="00E85F4F"/>
    <w:rsid w:val="00E91D3C"/>
    <w:rsid w:val="00E93897"/>
    <w:rsid w:val="00E945C5"/>
    <w:rsid w:val="00EA0629"/>
    <w:rsid w:val="00EA070C"/>
    <w:rsid w:val="00EB100A"/>
    <w:rsid w:val="00EB1205"/>
    <w:rsid w:val="00EB6554"/>
    <w:rsid w:val="00EB7F68"/>
    <w:rsid w:val="00EC0C3D"/>
    <w:rsid w:val="00ED72C2"/>
    <w:rsid w:val="00EE44E0"/>
    <w:rsid w:val="00EE7DC1"/>
    <w:rsid w:val="00EF4EEF"/>
    <w:rsid w:val="00F00211"/>
    <w:rsid w:val="00F0196F"/>
    <w:rsid w:val="00F0436A"/>
    <w:rsid w:val="00F077D0"/>
    <w:rsid w:val="00F12D1F"/>
    <w:rsid w:val="00F1366A"/>
    <w:rsid w:val="00F21D8F"/>
    <w:rsid w:val="00F27694"/>
    <w:rsid w:val="00F3237B"/>
    <w:rsid w:val="00F34906"/>
    <w:rsid w:val="00F3711A"/>
    <w:rsid w:val="00F372EA"/>
    <w:rsid w:val="00F43B19"/>
    <w:rsid w:val="00F443DF"/>
    <w:rsid w:val="00F46CFA"/>
    <w:rsid w:val="00F51102"/>
    <w:rsid w:val="00F51870"/>
    <w:rsid w:val="00F54CEC"/>
    <w:rsid w:val="00F55293"/>
    <w:rsid w:val="00F561DE"/>
    <w:rsid w:val="00F56729"/>
    <w:rsid w:val="00F56C8B"/>
    <w:rsid w:val="00F64B0B"/>
    <w:rsid w:val="00F65B69"/>
    <w:rsid w:val="00F72778"/>
    <w:rsid w:val="00F73790"/>
    <w:rsid w:val="00F7596E"/>
    <w:rsid w:val="00F827F0"/>
    <w:rsid w:val="00F84270"/>
    <w:rsid w:val="00F858CC"/>
    <w:rsid w:val="00F86CF0"/>
    <w:rsid w:val="00F86EB7"/>
    <w:rsid w:val="00F90BEF"/>
    <w:rsid w:val="00F92DAE"/>
    <w:rsid w:val="00F935C5"/>
    <w:rsid w:val="00F95353"/>
    <w:rsid w:val="00F97356"/>
    <w:rsid w:val="00FA31DC"/>
    <w:rsid w:val="00FA3731"/>
    <w:rsid w:val="00FA43D5"/>
    <w:rsid w:val="00FA4B97"/>
    <w:rsid w:val="00FA5520"/>
    <w:rsid w:val="00FA5D00"/>
    <w:rsid w:val="00FA64C8"/>
    <w:rsid w:val="00FB126F"/>
    <w:rsid w:val="00FB1E02"/>
    <w:rsid w:val="00FB66AE"/>
    <w:rsid w:val="00FD0998"/>
    <w:rsid w:val="00FD565D"/>
    <w:rsid w:val="00FD5C24"/>
    <w:rsid w:val="00FD6706"/>
    <w:rsid w:val="00FD6CB6"/>
    <w:rsid w:val="00FD6F0E"/>
    <w:rsid w:val="00FD79FB"/>
    <w:rsid w:val="00FE087A"/>
    <w:rsid w:val="00FE42EE"/>
    <w:rsid w:val="00FF08FE"/>
    <w:rsid w:val="00FF1C7C"/>
    <w:rsid w:val="00FF2FD6"/>
    <w:rsid w:val="00FF5260"/>
    <w:rsid w:val="00FF57E5"/>
    <w:rsid w:val="00FF5BF8"/>
    <w:rsid w:val="00FF5D69"/>
    <w:rsid w:val="00FF6565"/>
    <w:rsid w:val="00FF67C5"/>
    <w:rsid w:val="00FF69E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1929E"/>
  <w15:chartTrackingRefBased/>
  <w15:docId w15:val="{AF4AE4C9-5A1C-454A-BFBD-180FFE75C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B54"/>
    <w:pPr>
      <w:spacing w:after="0" w:line="240" w:lineRule="auto"/>
      <w:jc w:val="both"/>
    </w:pPr>
    <w:rPr>
      <w:rFonts w:ascii="Times New Roman" w:hAnsi="Times New Roman" w:cs="Times New Roman"/>
      <w:sz w:val="24"/>
      <w:szCs w:val="24"/>
    </w:rPr>
  </w:style>
  <w:style w:type="paragraph" w:styleId="Heading1">
    <w:name w:val="heading 1"/>
    <w:basedOn w:val="BAB"/>
    <w:next w:val="Normal"/>
    <w:link w:val="Heading1Char"/>
    <w:uiPriority w:val="9"/>
    <w:qFormat/>
    <w:rsid w:val="008A2B2D"/>
    <w:pPr>
      <w:numPr>
        <w:numId w:val="51"/>
      </w:numPr>
    </w:pPr>
  </w:style>
  <w:style w:type="paragraph" w:styleId="Heading2">
    <w:name w:val="heading 2"/>
    <w:basedOn w:val="Normal"/>
    <w:next w:val="Normal"/>
    <w:link w:val="Heading2Char"/>
    <w:uiPriority w:val="9"/>
    <w:semiHidden/>
    <w:unhideWhenUsed/>
    <w:qFormat/>
    <w:rsid w:val="00A55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F9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A55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F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F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F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F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2D"/>
    <w:rPr>
      <w:rFonts w:ascii="Times New Roman" w:hAnsi="Times New Roman" w:cs="Times New Roman"/>
      <w:b/>
      <w:bCs/>
      <w:color w:val="000000" w:themeColor="text1"/>
      <w:sz w:val="28"/>
      <w:szCs w:val="28"/>
    </w:rPr>
  </w:style>
  <w:style w:type="character" w:customStyle="1" w:styleId="Heading2Char">
    <w:name w:val="Heading 2 Char"/>
    <w:basedOn w:val="DefaultParagraphFont"/>
    <w:link w:val="Heading2"/>
    <w:uiPriority w:val="9"/>
    <w:semiHidden/>
    <w:rsid w:val="00A55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F96"/>
    <w:rPr>
      <w:rFonts w:eastAsiaTheme="majorEastAsia" w:cstheme="majorBidi"/>
      <w:color w:val="272727" w:themeColor="text1" w:themeTint="D8"/>
    </w:rPr>
  </w:style>
  <w:style w:type="paragraph" w:styleId="Title">
    <w:name w:val="Title"/>
    <w:basedOn w:val="Normal"/>
    <w:next w:val="Normal"/>
    <w:link w:val="TitleChar"/>
    <w:uiPriority w:val="10"/>
    <w:qFormat/>
    <w:rsid w:val="00A55F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F9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A55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F96"/>
    <w:pPr>
      <w:spacing w:before="160"/>
      <w:jc w:val="center"/>
    </w:pPr>
    <w:rPr>
      <w:i/>
      <w:iCs/>
      <w:color w:val="404040" w:themeColor="text1" w:themeTint="BF"/>
    </w:rPr>
  </w:style>
  <w:style w:type="character" w:customStyle="1" w:styleId="QuoteChar">
    <w:name w:val="Quote Char"/>
    <w:basedOn w:val="DefaultParagraphFont"/>
    <w:link w:val="Quote"/>
    <w:uiPriority w:val="29"/>
    <w:rsid w:val="00A55F96"/>
    <w:rPr>
      <w:i/>
      <w:iCs/>
      <w:color w:val="404040" w:themeColor="text1" w:themeTint="BF"/>
    </w:rPr>
  </w:style>
  <w:style w:type="paragraph" w:styleId="ListParagraph">
    <w:name w:val="List Paragraph"/>
    <w:basedOn w:val="Normal"/>
    <w:link w:val="ListParagraphChar"/>
    <w:uiPriority w:val="34"/>
    <w:qFormat/>
    <w:rsid w:val="00A55F96"/>
    <w:pPr>
      <w:ind w:left="720"/>
      <w:contextualSpacing/>
    </w:pPr>
  </w:style>
  <w:style w:type="character" w:styleId="IntenseEmphasis">
    <w:name w:val="Intense Emphasis"/>
    <w:basedOn w:val="DefaultParagraphFont"/>
    <w:uiPriority w:val="21"/>
    <w:qFormat/>
    <w:rsid w:val="00A55F96"/>
    <w:rPr>
      <w:i/>
      <w:iCs/>
      <w:color w:val="0F4761" w:themeColor="accent1" w:themeShade="BF"/>
    </w:rPr>
  </w:style>
  <w:style w:type="paragraph" w:styleId="IntenseQuote">
    <w:name w:val="Intense Quote"/>
    <w:basedOn w:val="Normal"/>
    <w:next w:val="Normal"/>
    <w:link w:val="IntenseQuoteChar"/>
    <w:uiPriority w:val="30"/>
    <w:qFormat/>
    <w:rsid w:val="00A55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F96"/>
    <w:rPr>
      <w:i/>
      <w:iCs/>
      <w:color w:val="0F4761" w:themeColor="accent1" w:themeShade="BF"/>
    </w:rPr>
  </w:style>
  <w:style w:type="character" w:styleId="IntenseReference">
    <w:name w:val="Intense Reference"/>
    <w:basedOn w:val="DefaultParagraphFont"/>
    <w:uiPriority w:val="32"/>
    <w:qFormat/>
    <w:rsid w:val="00A55F96"/>
    <w:rPr>
      <w:b/>
      <w:bCs/>
      <w:smallCaps/>
      <w:color w:val="0F4761" w:themeColor="accent1" w:themeShade="BF"/>
      <w:spacing w:val="5"/>
    </w:rPr>
  </w:style>
  <w:style w:type="paragraph" w:styleId="Header">
    <w:name w:val="header"/>
    <w:basedOn w:val="Normal"/>
    <w:link w:val="HeaderChar"/>
    <w:uiPriority w:val="99"/>
    <w:unhideWhenUsed/>
    <w:rsid w:val="00B12599"/>
    <w:pPr>
      <w:tabs>
        <w:tab w:val="center" w:pos="4513"/>
        <w:tab w:val="right" w:pos="9026"/>
      </w:tabs>
    </w:pPr>
  </w:style>
  <w:style w:type="character" w:customStyle="1" w:styleId="HeaderChar">
    <w:name w:val="Header Char"/>
    <w:basedOn w:val="DefaultParagraphFont"/>
    <w:link w:val="Header"/>
    <w:uiPriority w:val="99"/>
    <w:rsid w:val="00B12599"/>
  </w:style>
  <w:style w:type="paragraph" w:styleId="Footer">
    <w:name w:val="footer"/>
    <w:basedOn w:val="Normal"/>
    <w:link w:val="FooterChar"/>
    <w:uiPriority w:val="99"/>
    <w:unhideWhenUsed/>
    <w:rsid w:val="00B12599"/>
    <w:pPr>
      <w:tabs>
        <w:tab w:val="center" w:pos="4513"/>
        <w:tab w:val="right" w:pos="9026"/>
      </w:tabs>
    </w:pPr>
  </w:style>
  <w:style w:type="character" w:customStyle="1" w:styleId="FooterChar">
    <w:name w:val="Footer Char"/>
    <w:basedOn w:val="DefaultParagraphFont"/>
    <w:link w:val="Footer"/>
    <w:uiPriority w:val="99"/>
    <w:rsid w:val="00B12599"/>
  </w:style>
  <w:style w:type="table" w:styleId="TableGrid">
    <w:name w:val="Table Grid"/>
    <w:basedOn w:val="TableNormal"/>
    <w:uiPriority w:val="59"/>
    <w:qFormat/>
    <w:rsid w:val="00253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595B36"/>
  </w:style>
  <w:style w:type="paragraph" w:customStyle="1" w:styleId="BAB">
    <w:name w:val="BAB"/>
    <w:link w:val="BABChar"/>
    <w:qFormat/>
    <w:rsid w:val="00BA414C"/>
    <w:pPr>
      <w:spacing w:after="0" w:line="240" w:lineRule="auto"/>
      <w:jc w:val="center"/>
      <w:outlineLvl w:val="0"/>
    </w:pPr>
    <w:rPr>
      <w:rFonts w:ascii="Times New Roman" w:hAnsi="Times New Roman" w:cs="Times New Roman"/>
      <w:b/>
      <w:bCs/>
      <w:color w:val="000000" w:themeColor="text1"/>
      <w:sz w:val="28"/>
      <w:szCs w:val="28"/>
    </w:rPr>
  </w:style>
  <w:style w:type="character" w:customStyle="1" w:styleId="BABChar">
    <w:name w:val="BAB Char"/>
    <w:basedOn w:val="DefaultParagraphFont"/>
    <w:link w:val="BAB"/>
    <w:rsid w:val="00BA414C"/>
    <w:rPr>
      <w:rFonts w:ascii="Times New Roman" w:hAnsi="Times New Roman" w:cs="Times New Roman"/>
      <w:b/>
      <w:bCs/>
      <w:color w:val="000000" w:themeColor="text1"/>
      <w:sz w:val="28"/>
      <w:szCs w:val="28"/>
    </w:rPr>
  </w:style>
  <w:style w:type="paragraph" w:customStyle="1" w:styleId="ISI">
    <w:name w:val="ISI"/>
    <w:link w:val="ISIChar"/>
    <w:qFormat/>
    <w:rsid w:val="0001231F"/>
    <w:pPr>
      <w:spacing w:after="0" w:line="360" w:lineRule="auto"/>
      <w:ind w:firstLine="851"/>
      <w:jc w:val="both"/>
    </w:pPr>
    <w:rPr>
      <w:rFonts w:ascii="Times New Roman" w:hAnsi="Times New Roman" w:cs="Times New Roman"/>
      <w:sz w:val="24"/>
      <w:szCs w:val="24"/>
    </w:rPr>
  </w:style>
  <w:style w:type="character" w:customStyle="1" w:styleId="ISIChar">
    <w:name w:val="ISI Char"/>
    <w:basedOn w:val="DefaultParagraphFont"/>
    <w:link w:val="ISI"/>
    <w:rsid w:val="0001231F"/>
    <w:rPr>
      <w:rFonts w:ascii="Times New Roman" w:hAnsi="Times New Roman" w:cs="Times New Roman"/>
      <w:sz w:val="24"/>
      <w:szCs w:val="24"/>
    </w:rPr>
  </w:style>
  <w:style w:type="paragraph" w:customStyle="1" w:styleId="SUBBAB">
    <w:name w:val="SUBBAB"/>
    <w:basedOn w:val="Normal"/>
    <w:link w:val="SUBBABChar"/>
    <w:qFormat/>
    <w:rsid w:val="00B558C4"/>
    <w:pPr>
      <w:numPr>
        <w:ilvl w:val="1"/>
        <w:numId w:val="51"/>
      </w:numPr>
      <w:spacing w:line="360" w:lineRule="auto"/>
      <w:outlineLvl w:val="1"/>
    </w:pPr>
    <w:rPr>
      <w:b/>
      <w:bCs/>
      <w:caps/>
      <w:color w:val="000000" w:themeColor="text1"/>
    </w:rPr>
  </w:style>
  <w:style w:type="character" w:customStyle="1" w:styleId="SUBBABChar">
    <w:name w:val="SUBBAB Char"/>
    <w:basedOn w:val="DefaultParagraphFont"/>
    <w:link w:val="SUBBAB"/>
    <w:rsid w:val="00B558C4"/>
    <w:rPr>
      <w:rFonts w:ascii="Times New Roman" w:hAnsi="Times New Roman" w:cs="Times New Roman"/>
      <w:b/>
      <w:bCs/>
      <w:caps/>
      <w:color w:val="000000" w:themeColor="text1"/>
      <w:sz w:val="24"/>
      <w:szCs w:val="24"/>
    </w:rPr>
  </w:style>
  <w:style w:type="character" w:styleId="PlaceholderText">
    <w:name w:val="Placeholder Text"/>
    <w:basedOn w:val="DefaultParagraphFont"/>
    <w:uiPriority w:val="99"/>
    <w:semiHidden/>
    <w:rsid w:val="0001231F"/>
    <w:rPr>
      <w:color w:val="666666"/>
    </w:rPr>
  </w:style>
  <w:style w:type="paragraph" w:customStyle="1" w:styleId="SUBSUBBAB">
    <w:name w:val="SUBSUBBAB"/>
    <w:link w:val="SUBSUBBABChar"/>
    <w:qFormat/>
    <w:rsid w:val="00AB2BFB"/>
    <w:pPr>
      <w:numPr>
        <w:ilvl w:val="2"/>
        <w:numId w:val="51"/>
      </w:numPr>
      <w:spacing w:after="0" w:line="360" w:lineRule="auto"/>
      <w:outlineLvl w:val="2"/>
    </w:pPr>
    <w:rPr>
      <w:rFonts w:ascii="Times New Roman" w:hAnsi="Times New Roman" w:cs="Times New Roman"/>
      <w:b/>
      <w:color w:val="000000" w:themeColor="text1"/>
      <w:sz w:val="24"/>
      <w:szCs w:val="24"/>
    </w:rPr>
  </w:style>
  <w:style w:type="character" w:customStyle="1" w:styleId="SUBSUBBABChar">
    <w:name w:val="SUBSUBBAB Char"/>
    <w:basedOn w:val="DefaultParagraphFont"/>
    <w:link w:val="SUBSUBBAB"/>
    <w:rsid w:val="00AB2BFB"/>
    <w:rPr>
      <w:rFonts w:ascii="Times New Roman" w:hAnsi="Times New Roman" w:cs="Times New Roman"/>
      <w:b/>
      <w:color w:val="000000" w:themeColor="text1"/>
      <w:sz w:val="24"/>
      <w:szCs w:val="24"/>
    </w:rPr>
  </w:style>
  <w:style w:type="paragraph" w:customStyle="1" w:styleId="TABEL">
    <w:name w:val="TABEL"/>
    <w:link w:val="TABELChar"/>
    <w:qFormat/>
    <w:rsid w:val="00A241B3"/>
    <w:pPr>
      <w:spacing w:after="0" w:line="360" w:lineRule="auto"/>
      <w:jc w:val="center"/>
    </w:pPr>
    <w:rPr>
      <w:rFonts w:ascii="Times New Roman" w:eastAsia="Calibri" w:hAnsi="Times New Roman" w:cs="Times New Roman"/>
      <w:b/>
      <w:color w:val="000000"/>
      <w:kern w:val="0"/>
      <w:lang w:val="en-US"/>
      <w14:ligatures w14:val="none"/>
    </w:rPr>
  </w:style>
  <w:style w:type="character" w:customStyle="1" w:styleId="TABELChar">
    <w:name w:val="TABEL Char"/>
    <w:basedOn w:val="DefaultParagraphFont"/>
    <w:link w:val="TABEL"/>
    <w:rsid w:val="00A241B3"/>
    <w:rPr>
      <w:rFonts w:ascii="Times New Roman" w:eastAsia="Calibri" w:hAnsi="Times New Roman" w:cs="Times New Roman"/>
      <w:b/>
      <w:color w:val="000000"/>
      <w:kern w:val="0"/>
      <w:lang w:val="en-US"/>
      <w14:ligatures w14:val="none"/>
    </w:rPr>
  </w:style>
  <w:style w:type="paragraph" w:customStyle="1" w:styleId="Gambar">
    <w:name w:val="Gambar"/>
    <w:link w:val="GambarChar"/>
    <w:qFormat/>
    <w:rsid w:val="00477569"/>
    <w:pPr>
      <w:spacing w:after="0" w:line="360" w:lineRule="auto"/>
      <w:jc w:val="center"/>
    </w:pPr>
    <w:rPr>
      <w:rFonts w:ascii="Times New Roman" w:eastAsia="Calibri" w:hAnsi="Times New Roman" w:cs="Times New Roman"/>
      <w:b/>
      <w:bCs/>
      <w:color w:val="000000" w:themeColor="text1"/>
      <w:kern w:val="0"/>
      <w:lang w:val="en-US"/>
      <w14:ligatures w14:val="none"/>
    </w:rPr>
  </w:style>
  <w:style w:type="character" w:customStyle="1" w:styleId="GambarChar">
    <w:name w:val="Gambar Char"/>
    <w:basedOn w:val="DefaultParagraphFont"/>
    <w:link w:val="Gambar"/>
    <w:rsid w:val="00477569"/>
    <w:rPr>
      <w:rFonts w:ascii="Times New Roman" w:eastAsia="Calibri" w:hAnsi="Times New Roman" w:cs="Times New Roman"/>
      <w:b/>
      <w:bCs/>
      <w:color w:val="000000" w:themeColor="text1"/>
      <w:kern w:val="0"/>
      <w:lang w:val="en-US"/>
      <w14:ligatures w14:val="none"/>
    </w:rPr>
  </w:style>
  <w:style w:type="character" w:styleId="CommentReference">
    <w:name w:val="annotation reference"/>
    <w:basedOn w:val="DefaultParagraphFont"/>
    <w:uiPriority w:val="99"/>
    <w:semiHidden/>
    <w:unhideWhenUsed/>
    <w:rsid w:val="00A22817"/>
    <w:rPr>
      <w:sz w:val="16"/>
      <w:szCs w:val="16"/>
    </w:rPr>
  </w:style>
  <w:style w:type="paragraph" w:styleId="CommentText">
    <w:name w:val="annotation text"/>
    <w:basedOn w:val="Normal"/>
    <w:link w:val="CommentTextChar"/>
    <w:uiPriority w:val="99"/>
    <w:unhideWhenUsed/>
    <w:rsid w:val="00A22817"/>
    <w:pPr>
      <w:spacing w:after="200"/>
      <w:jc w:val="left"/>
    </w:pPr>
    <w:rPr>
      <w:rFonts w:ascii="Calibri" w:eastAsia="Calibri" w:hAnsi="Calibri"/>
      <w:kern w:val="0"/>
      <w:sz w:val="20"/>
      <w:szCs w:val="20"/>
      <w:lang w:val="en-US"/>
      <w14:ligatures w14:val="none"/>
    </w:rPr>
  </w:style>
  <w:style w:type="character" w:customStyle="1" w:styleId="CommentTextChar">
    <w:name w:val="Comment Text Char"/>
    <w:basedOn w:val="DefaultParagraphFont"/>
    <w:link w:val="CommentText"/>
    <w:uiPriority w:val="99"/>
    <w:rsid w:val="00A22817"/>
    <w:rPr>
      <w:rFonts w:ascii="Calibri" w:eastAsia="Calibri" w:hAnsi="Calibri" w:cs="Times New Roman"/>
      <w:kern w:val="0"/>
      <w:sz w:val="20"/>
      <w:szCs w:val="20"/>
      <w:lang w:val="en-US"/>
      <w14:ligatures w14:val="none"/>
    </w:rPr>
  </w:style>
  <w:style w:type="paragraph" w:styleId="NormalWeb">
    <w:name w:val="Normal (Web)"/>
    <w:basedOn w:val="Normal"/>
    <w:uiPriority w:val="99"/>
    <w:semiHidden/>
    <w:unhideWhenUsed/>
    <w:rsid w:val="006E75CE"/>
    <w:pPr>
      <w:spacing w:before="100" w:beforeAutospacing="1" w:after="100" w:afterAutospacing="1"/>
      <w:jc w:val="left"/>
    </w:pPr>
    <w:rPr>
      <w:rFonts w:eastAsia="Times New Roman"/>
      <w:kern w:val="0"/>
      <w:lang w:eastAsia="en-ID"/>
      <w14:ligatures w14:val="none"/>
    </w:rPr>
  </w:style>
  <w:style w:type="paragraph" w:customStyle="1" w:styleId="SUBSUBSUBBAB">
    <w:name w:val="SUBSUBSUBBAB"/>
    <w:link w:val="SUBSUBSUBBABChar"/>
    <w:qFormat/>
    <w:rsid w:val="00A50E55"/>
    <w:pPr>
      <w:numPr>
        <w:ilvl w:val="3"/>
        <w:numId w:val="51"/>
      </w:numPr>
      <w:spacing w:after="0" w:line="360" w:lineRule="auto"/>
      <w:outlineLvl w:val="3"/>
    </w:pPr>
    <w:rPr>
      <w:rFonts w:ascii="Times New Roman" w:hAnsi="Times New Roman" w:cs="Times New Roman"/>
      <w:b/>
      <w:color w:val="000000" w:themeColor="text1"/>
      <w:sz w:val="24"/>
      <w:szCs w:val="24"/>
    </w:rPr>
  </w:style>
  <w:style w:type="character" w:customStyle="1" w:styleId="SUBSUBSUBBABChar">
    <w:name w:val="SUBSUBSUBBAB Char"/>
    <w:basedOn w:val="DefaultParagraphFont"/>
    <w:link w:val="SUBSUBSUBBAB"/>
    <w:rsid w:val="00A50E55"/>
    <w:rPr>
      <w:rFonts w:ascii="Times New Roman" w:hAnsi="Times New Roman" w:cs="Times New Roman"/>
      <w:b/>
      <w:color w:val="000000" w:themeColor="text1"/>
      <w:sz w:val="24"/>
      <w:szCs w:val="24"/>
    </w:rPr>
  </w:style>
  <w:style w:type="paragraph" w:customStyle="1" w:styleId="SUBSUBBAB4">
    <w:name w:val="SUBSUBBAB_4"/>
    <w:basedOn w:val="Normal"/>
    <w:next w:val="Heading1"/>
    <w:rsid w:val="005A34C0"/>
    <w:pPr>
      <w:keepNext/>
      <w:numPr>
        <w:ilvl w:val="1"/>
        <w:numId w:val="29"/>
      </w:numPr>
      <w:ind w:left="851" w:hanging="851"/>
      <w:jc w:val="left"/>
      <w:outlineLvl w:val="2"/>
    </w:pPr>
    <w:rPr>
      <w:rFonts w:asciiTheme="majorBidi" w:eastAsia="Times New Roman" w:hAnsiTheme="majorBidi"/>
      <w:b/>
      <w:color w:val="000000" w:themeColor="text1"/>
      <w:kern w:val="0"/>
      <w:sz w:val="20"/>
      <w:szCs w:val="26"/>
      <w:lang w:val="zh-CN"/>
      <w14:ligatures w14:val="none"/>
    </w:rPr>
  </w:style>
  <w:style w:type="paragraph" w:customStyle="1" w:styleId="4-SUBBAB">
    <w:name w:val="4-SUBBAB"/>
    <w:basedOn w:val="Normal"/>
    <w:next w:val="Heading1"/>
    <w:rsid w:val="005A34C0"/>
    <w:pPr>
      <w:keepNext/>
      <w:numPr>
        <w:ilvl w:val="3"/>
        <w:numId w:val="29"/>
      </w:numPr>
      <w:ind w:left="851" w:hanging="851"/>
      <w:jc w:val="left"/>
      <w:outlineLvl w:val="1"/>
    </w:pPr>
    <w:rPr>
      <w:rFonts w:asciiTheme="majorBidi" w:eastAsia="Times New Roman" w:hAnsiTheme="majorBidi"/>
      <w:b/>
      <w:iCs/>
      <w:color w:val="000000" w:themeColor="text1"/>
      <w:kern w:val="0"/>
      <w:sz w:val="20"/>
      <w:lang w:val="en-US"/>
      <w14:ligatures w14:val="none"/>
    </w:rPr>
  </w:style>
  <w:style w:type="paragraph" w:styleId="TOC1">
    <w:name w:val="toc 1"/>
    <w:basedOn w:val="Normal"/>
    <w:autoRedefine/>
    <w:uiPriority w:val="39"/>
    <w:unhideWhenUsed/>
    <w:rsid w:val="00701BEA"/>
    <w:pPr>
      <w:spacing w:line="360" w:lineRule="auto"/>
    </w:pPr>
    <w:rPr>
      <w:b/>
    </w:rPr>
  </w:style>
  <w:style w:type="character" w:styleId="Hyperlink">
    <w:name w:val="Hyperlink"/>
    <w:basedOn w:val="DefaultParagraphFont"/>
    <w:uiPriority w:val="99"/>
    <w:unhideWhenUsed/>
    <w:rsid w:val="00C50C2C"/>
    <w:rPr>
      <w:color w:val="467886" w:themeColor="hyperlink"/>
      <w:u w:val="single"/>
    </w:rPr>
  </w:style>
  <w:style w:type="paragraph" w:styleId="TOC2">
    <w:name w:val="toc 2"/>
    <w:basedOn w:val="Normal"/>
    <w:autoRedefine/>
    <w:uiPriority w:val="39"/>
    <w:unhideWhenUsed/>
    <w:rsid w:val="00701BEA"/>
    <w:pPr>
      <w:spacing w:line="360" w:lineRule="auto"/>
      <w:ind w:left="284"/>
    </w:pPr>
  </w:style>
  <w:style w:type="paragraph" w:styleId="TOC3">
    <w:name w:val="toc 3"/>
    <w:basedOn w:val="Normal"/>
    <w:autoRedefine/>
    <w:uiPriority w:val="39"/>
    <w:unhideWhenUsed/>
    <w:rsid w:val="00701BEA"/>
    <w:pPr>
      <w:spacing w:line="360" w:lineRule="auto"/>
      <w:ind w:left="567"/>
    </w:pPr>
  </w:style>
  <w:style w:type="paragraph" w:styleId="TOC4">
    <w:name w:val="toc 4"/>
    <w:basedOn w:val="Normal"/>
    <w:autoRedefine/>
    <w:uiPriority w:val="39"/>
    <w:unhideWhenUsed/>
    <w:rsid w:val="00701BEA"/>
    <w:pPr>
      <w:spacing w:line="360" w:lineRule="auto"/>
      <w:ind w:left="851"/>
    </w:pPr>
  </w:style>
  <w:style w:type="paragraph" w:styleId="TOC5">
    <w:name w:val="toc 5"/>
    <w:basedOn w:val="Normal"/>
    <w:next w:val="Normal"/>
    <w:autoRedefine/>
    <w:uiPriority w:val="39"/>
    <w:unhideWhenUsed/>
    <w:rsid w:val="00015D18"/>
    <w:pPr>
      <w:spacing w:after="100" w:line="278" w:lineRule="auto"/>
      <w:ind w:left="960"/>
      <w:jc w:val="left"/>
    </w:pPr>
    <w:rPr>
      <w:rFonts w:asciiTheme="minorHAnsi" w:eastAsiaTheme="minorEastAsia" w:hAnsiTheme="minorHAnsi" w:cstheme="minorBidi"/>
      <w:lang w:eastAsia="en-ID"/>
    </w:rPr>
  </w:style>
  <w:style w:type="paragraph" w:styleId="TOC6">
    <w:name w:val="toc 6"/>
    <w:basedOn w:val="Normal"/>
    <w:next w:val="Normal"/>
    <w:autoRedefine/>
    <w:uiPriority w:val="39"/>
    <w:unhideWhenUsed/>
    <w:rsid w:val="00015D18"/>
    <w:pPr>
      <w:spacing w:after="100" w:line="278" w:lineRule="auto"/>
      <w:ind w:left="1200"/>
      <w:jc w:val="left"/>
    </w:pPr>
    <w:rPr>
      <w:rFonts w:asciiTheme="minorHAnsi" w:eastAsiaTheme="minorEastAsia" w:hAnsiTheme="minorHAnsi" w:cstheme="minorBidi"/>
      <w:lang w:eastAsia="en-ID"/>
    </w:rPr>
  </w:style>
  <w:style w:type="paragraph" w:styleId="TOC7">
    <w:name w:val="toc 7"/>
    <w:basedOn w:val="Normal"/>
    <w:next w:val="Normal"/>
    <w:autoRedefine/>
    <w:uiPriority w:val="39"/>
    <w:unhideWhenUsed/>
    <w:rsid w:val="00015D18"/>
    <w:pPr>
      <w:spacing w:after="100" w:line="278" w:lineRule="auto"/>
      <w:ind w:left="1440"/>
      <w:jc w:val="left"/>
    </w:pPr>
    <w:rPr>
      <w:rFonts w:asciiTheme="minorHAnsi" w:eastAsiaTheme="minorEastAsia" w:hAnsiTheme="minorHAnsi" w:cstheme="minorBidi"/>
      <w:lang w:eastAsia="en-ID"/>
    </w:rPr>
  </w:style>
  <w:style w:type="paragraph" w:styleId="TOC8">
    <w:name w:val="toc 8"/>
    <w:basedOn w:val="Normal"/>
    <w:next w:val="Normal"/>
    <w:autoRedefine/>
    <w:uiPriority w:val="39"/>
    <w:unhideWhenUsed/>
    <w:rsid w:val="00015D18"/>
    <w:pPr>
      <w:spacing w:after="100" w:line="278" w:lineRule="auto"/>
      <w:ind w:left="1680"/>
      <w:jc w:val="left"/>
    </w:pPr>
    <w:rPr>
      <w:rFonts w:asciiTheme="minorHAnsi" w:eastAsiaTheme="minorEastAsia" w:hAnsiTheme="minorHAnsi" w:cstheme="minorBidi"/>
      <w:lang w:eastAsia="en-ID"/>
    </w:rPr>
  </w:style>
  <w:style w:type="paragraph" w:styleId="TOC9">
    <w:name w:val="toc 9"/>
    <w:basedOn w:val="Normal"/>
    <w:next w:val="Normal"/>
    <w:autoRedefine/>
    <w:uiPriority w:val="39"/>
    <w:unhideWhenUsed/>
    <w:rsid w:val="00015D18"/>
    <w:pPr>
      <w:spacing w:after="100" w:line="278" w:lineRule="auto"/>
      <w:ind w:left="1920"/>
      <w:jc w:val="left"/>
    </w:pPr>
    <w:rPr>
      <w:rFonts w:asciiTheme="minorHAnsi" w:eastAsiaTheme="minorEastAsia" w:hAnsiTheme="minorHAnsi" w:cstheme="minorBidi"/>
      <w:lang w:eastAsia="en-ID"/>
    </w:rPr>
  </w:style>
  <w:style w:type="character" w:styleId="UnresolvedMention">
    <w:name w:val="Unresolved Mention"/>
    <w:basedOn w:val="DefaultParagraphFont"/>
    <w:uiPriority w:val="99"/>
    <w:semiHidden/>
    <w:unhideWhenUsed/>
    <w:rsid w:val="00015D18"/>
    <w:rPr>
      <w:color w:val="605E5C"/>
      <w:shd w:val="clear" w:color="auto" w:fill="E1DFDD"/>
    </w:rPr>
  </w:style>
  <w:style w:type="character" w:customStyle="1" w:styleId="citation-212">
    <w:name w:val="citation-212"/>
    <w:basedOn w:val="DefaultParagraphFont"/>
    <w:rsid w:val="009C2303"/>
  </w:style>
  <w:style w:type="character" w:customStyle="1" w:styleId="math-inline">
    <w:name w:val="math-inline"/>
    <w:basedOn w:val="DefaultParagraphFont"/>
    <w:rsid w:val="009C2303"/>
  </w:style>
  <w:style w:type="character" w:styleId="Emphasis">
    <w:name w:val="Emphasis"/>
    <w:basedOn w:val="DefaultParagraphFont"/>
    <w:uiPriority w:val="20"/>
    <w:qFormat/>
    <w:rsid w:val="00BF18E3"/>
    <w:rPr>
      <w:i/>
      <w:iCs/>
    </w:rPr>
  </w:style>
  <w:style w:type="paragraph" w:styleId="CommentSubject">
    <w:name w:val="annotation subject"/>
    <w:basedOn w:val="CommentText"/>
    <w:next w:val="CommentText"/>
    <w:link w:val="CommentSubjectChar"/>
    <w:uiPriority w:val="99"/>
    <w:semiHidden/>
    <w:unhideWhenUsed/>
    <w:rsid w:val="0073481B"/>
    <w:pPr>
      <w:spacing w:after="0"/>
      <w:jc w:val="both"/>
    </w:pPr>
    <w:rPr>
      <w:rFonts w:ascii="Times New Roman" w:eastAsiaTheme="minorHAnsi" w:hAnsi="Times New Roman"/>
      <w:b/>
      <w:bCs/>
      <w:kern w:val="2"/>
      <w:lang w:val="en-ID"/>
      <w14:ligatures w14:val="standardContextual"/>
    </w:rPr>
  </w:style>
  <w:style w:type="character" w:customStyle="1" w:styleId="CommentSubjectChar">
    <w:name w:val="Comment Subject Char"/>
    <w:basedOn w:val="CommentTextChar"/>
    <w:link w:val="CommentSubject"/>
    <w:uiPriority w:val="99"/>
    <w:semiHidden/>
    <w:rsid w:val="0073481B"/>
    <w:rPr>
      <w:rFonts w:ascii="Times New Roman" w:eastAsia="Calibri" w:hAnsi="Times New Roman" w:cs="Times New Roman"/>
      <w:b/>
      <w:bCs/>
      <w:kern w:val="0"/>
      <w:sz w:val="20"/>
      <w:szCs w:val="20"/>
      <w:lang w:val="en-US"/>
      <w14:ligatures w14:val="none"/>
    </w:rPr>
  </w:style>
  <w:style w:type="character" w:styleId="FollowedHyperlink">
    <w:name w:val="FollowedHyperlink"/>
    <w:basedOn w:val="DefaultParagraphFont"/>
    <w:uiPriority w:val="99"/>
    <w:semiHidden/>
    <w:unhideWhenUsed/>
    <w:rsid w:val="00373C1A"/>
    <w:rPr>
      <w:color w:val="96607D" w:themeColor="followedHyperlink"/>
      <w:u w:val="single"/>
    </w:rPr>
  </w:style>
  <w:style w:type="paragraph" w:customStyle="1" w:styleId="font-claude-response-body">
    <w:name w:val="font-claude-response-body"/>
    <w:basedOn w:val="Normal"/>
    <w:rsid w:val="00773EE7"/>
    <w:pPr>
      <w:spacing w:before="100" w:beforeAutospacing="1" w:after="100" w:afterAutospacing="1"/>
      <w:jc w:val="left"/>
    </w:pPr>
    <w:rPr>
      <w:rFonts w:eastAsia="Times New Roman"/>
      <w:kern w:val="0"/>
      <w:lang w:eastAsia="en-ID"/>
      <w14:ligatures w14:val="none"/>
    </w:rPr>
  </w:style>
  <w:style w:type="paragraph" w:customStyle="1" w:styleId="PRABAB">
    <w:name w:val="PRABAB"/>
    <w:basedOn w:val="BAB"/>
    <w:link w:val="PRABABChar"/>
    <w:qFormat/>
    <w:rsid w:val="00EB6554"/>
  </w:style>
  <w:style w:type="character" w:customStyle="1" w:styleId="PRABABChar">
    <w:name w:val="PRABAB Char"/>
    <w:basedOn w:val="BABChar"/>
    <w:link w:val="PRABAB"/>
    <w:rsid w:val="00EB6554"/>
    <w:rPr>
      <w:rFonts w:ascii="Times New Roman" w:hAnsi="Times New Roman" w:cs="Times New Roman"/>
      <w:b/>
      <w:bCs/>
      <w:color w:val="000000" w:themeColor="text1"/>
      <w:sz w:val="28"/>
      <w:szCs w:val="28"/>
    </w:rPr>
  </w:style>
  <w:style w:type="paragraph" w:styleId="TableofFigures">
    <w:name w:val="table of figures"/>
    <w:basedOn w:val="Normal"/>
    <w:next w:val="Normal"/>
    <w:uiPriority w:val="99"/>
    <w:unhideWhenUsed/>
    <w:rsid w:val="008C176C"/>
    <w:pPr>
      <w:spacing w:line="360" w:lineRule="auto"/>
    </w:pPr>
  </w:style>
  <w:style w:type="paragraph" w:styleId="Caption">
    <w:name w:val="caption"/>
    <w:basedOn w:val="Normal"/>
    <w:next w:val="Normal"/>
    <w:uiPriority w:val="35"/>
    <w:unhideWhenUsed/>
    <w:qFormat/>
    <w:rsid w:val="0047756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6578">
      <w:marLeft w:val="640"/>
      <w:marRight w:val="0"/>
      <w:marTop w:val="0"/>
      <w:marBottom w:val="0"/>
      <w:divBdr>
        <w:top w:val="none" w:sz="0" w:space="0" w:color="auto"/>
        <w:left w:val="none" w:sz="0" w:space="0" w:color="auto"/>
        <w:bottom w:val="none" w:sz="0" w:space="0" w:color="auto"/>
        <w:right w:val="none" w:sz="0" w:space="0" w:color="auto"/>
      </w:divBdr>
    </w:div>
    <w:div w:id="45376691">
      <w:marLeft w:val="640"/>
      <w:marRight w:val="0"/>
      <w:marTop w:val="0"/>
      <w:marBottom w:val="0"/>
      <w:divBdr>
        <w:top w:val="none" w:sz="0" w:space="0" w:color="auto"/>
        <w:left w:val="none" w:sz="0" w:space="0" w:color="auto"/>
        <w:bottom w:val="none" w:sz="0" w:space="0" w:color="auto"/>
        <w:right w:val="none" w:sz="0" w:space="0" w:color="auto"/>
      </w:divBdr>
    </w:div>
    <w:div w:id="52972054">
      <w:marLeft w:val="640"/>
      <w:marRight w:val="0"/>
      <w:marTop w:val="0"/>
      <w:marBottom w:val="0"/>
      <w:divBdr>
        <w:top w:val="none" w:sz="0" w:space="0" w:color="auto"/>
        <w:left w:val="none" w:sz="0" w:space="0" w:color="auto"/>
        <w:bottom w:val="none" w:sz="0" w:space="0" w:color="auto"/>
        <w:right w:val="none" w:sz="0" w:space="0" w:color="auto"/>
      </w:divBdr>
    </w:div>
    <w:div w:id="74254916">
      <w:marLeft w:val="640"/>
      <w:marRight w:val="0"/>
      <w:marTop w:val="0"/>
      <w:marBottom w:val="0"/>
      <w:divBdr>
        <w:top w:val="none" w:sz="0" w:space="0" w:color="auto"/>
        <w:left w:val="none" w:sz="0" w:space="0" w:color="auto"/>
        <w:bottom w:val="none" w:sz="0" w:space="0" w:color="auto"/>
        <w:right w:val="none" w:sz="0" w:space="0" w:color="auto"/>
      </w:divBdr>
    </w:div>
    <w:div w:id="95253287">
      <w:marLeft w:val="640"/>
      <w:marRight w:val="0"/>
      <w:marTop w:val="0"/>
      <w:marBottom w:val="0"/>
      <w:divBdr>
        <w:top w:val="none" w:sz="0" w:space="0" w:color="auto"/>
        <w:left w:val="none" w:sz="0" w:space="0" w:color="auto"/>
        <w:bottom w:val="none" w:sz="0" w:space="0" w:color="auto"/>
        <w:right w:val="none" w:sz="0" w:space="0" w:color="auto"/>
      </w:divBdr>
    </w:div>
    <w:div w:id="105927263">
      <w:marLeft w:val="640"/>
      <w:marRight w:val="0"/>
      <w:marTop w:val="0"/>
      <w:marBottom w:val="0"/>
      <w:divBdr>
        <w:top w:val="none" w:sz="0" w:space="0" w:color="auto"/>
        <w:left w:val="none" w:sz="0" w:space="0" w:color="auto"/>
        <w:bottom w:val="none" w:sz="0" w:space="0" w:color="auto"/>
        <w:right w:val="none" w:sz="0" w:space="0" w:color="auto"/>
      </w:divBdr>
    </w:div>
    <w:div w:id="121272839">
      <w:marLeft w:val="640"/>
      <w:marRight w:val="0"/>
      <w:marTop w:val="0"/>
      <w:marBottom w:val="0"/>
      <w:divBdr>
        <w:top w:val="none" w:sz="0" w:space="0" w:color="auto"/>
        <w:left w:val="none" w:sz="0" w:space="0" w:color="auto"/>
        <w:bottom w:val="none" w:sz="0" w:space="0" w:color="auto"/>
        <w:right w:val="none" w:sz="0" w:space="0" w:color="auto"/>
      </w:divBdr>
    </w:div>
    <w:div w:id="149559947">
      <w:marLeft w:val="640"/>
      <w:marRight w:val="0"/>
      <w:marTop w:val="0"/>
      <w:marBottom w:val="0"/>
      <w:divBdr>
        <w:top w:val="none" w:sz="0" w:space="0" w:color="auto"/>
        <w:left w:val="none" w:sz="0" w:space="0" w:color="auto"/>
        <w:bottom w:val="none" w:sz="0" w:space="0" w:color="auto"/>
        <w:right w:val="none" w:sz="0" w:space="0" w:color="auto"/>
      </w:divBdr>
    </w:div>
    <w:div w:id="184634430">
      <w:marLeft w:val="640"/>
      <w:marRight w:val="0"/>
      <w:marTop w:val="0"/>
      <w:marBottom w:val="0"/>
      <w:divBdr>
        <w:top w:val="none" w:sz="0" w:space="0" w:color="auto"/>
        <w:left w:val="none" w:sz="0" w:space="0" w:color="auto"/>
        <w:bottom w:val="none" w:sz="0" w:space="0" w:color="auto"/>
        <w:right w:val="none" w:sz="0" w:space="0" w:color="auto"/>
      </w:divBdr>
    </w:div>
    <w:div w:id="188420515">
      <w:marLeft w:val="640"/>
      <w:marRight w:val="0"/>
      <w:marTop w:val="0"/>
      <w:marBottom w:val="0"/>
      <w:divBdr>
        <w:top w:val="none" w:sz="0" w:space="0" w:color="auto"/>
        <w:left w:val="none" w:sz="0" w:space="0" w:color="auto"/>
        <w:bottom w:val="none" w:sz="0" w:space="0" w:color="auto"/>
        <w:right w:val="none" w:sz="0" w:space="0" w:color="auto"/>
      </w:divBdr>
    </w:div>
    <w:div w:id="188446560">
      <w:marLeft w:val="640"/>
      <w:marRight w:val="0"/>
      <w:marTop w:val="0"/>
      <w:marBottom w:val="0"/>
      <w:divBdr>
        <w:top w:val="none" w:sz="0" w:space="0" w:color="auto"/>
        <w:left w:val="none" w:sz="0" w:space="0" w:color="auto"/>
        <w:bottom w:val="none" w:sz="0" w:space="0" w:color="auto"/>
        <w:right w:val="none" w:sz="0" w:space="0" w:color="auto"/>
      </w:divBdr>
    </w:div>
    <w:div w:id="189605786">
      <w:marLeft w:val="640"/>
      <w:marRight w:val="0"/>
      <w:marTop w:val="0"/>
      <w:marBottom w:val="0"/>
      <w:divBdr>
        <w:top w:val="none" w:sz="0" w:space="0" w:color="auto"/>
        <w:left w:val="none" w:sz="0" w:space="0" w:color="auto"/>
        <w:bottom w:val="none" w:sz="0" w:space="0" w:color="auto"/>
        <w:right w:val="none" w:sz="0" w:space="0" w:color="auto"/>
      </w:divBdr>
    </w:div>
    <w:div w:id="235894992">
      <w:marLeft w:val="640"/>
      <w:marRight w:val="0"/>
      <w:marTop w:val="0"/>
      <w:marBottom w:val="0"/>
      <w:divBdr>
        <w:top w:val="none" w:sz="0" w:space="0" w:color="auto"/>
        <w:left w:val="none" w:sz="0" w:space="0" w:color="auto"/>
        <w:bottom w:val="none" w:sz="0" w:space="0" w:color="auto"/>
        <w:right w:val="none" w:sz="0" w:space="0" w:color="auto"/>
      </w:divBdr>
    </w:div>
    <w:div w:id="247277242">
      <w:marLeft w:val="640"/>
      <w:marRight w:val="0"/>
      <w:marTop w:val="0"/>
      <w:marBottom w:val="0"/>
      <w:divBdr>
        <w:top w:val="none" w:sz="0" w:space="0" w:color="auto"/>
        <w:left w:val="none" w:sz="0" w:space="0" w:color="auto"/>
        <w:bottom w:val="none" w:sz="0" w:space="0" w:color="auto"/>
        <w:right w:val="none" w:sz="0" w:space="0" w:color="auto"/>
      </w:divBdr>
    </w:div>
    <w:div w:id="267660723">
      <w:marLeft w:val="640"/>
      <w:marRight w:val="0"/>
      <w:marTop w:val="0"/>
      <w:marBottom w:val="0"/>
      <w:divBdr>
        <w:top w:val="none" w:sz="0" w:space="0" w:color="auto"/>
        <w:left w:val="none" w:sz="0" w:space="0" w:color="auto"/>
        <w:bottom w:val="none" w:sz="0" w:space="0" w:color="auto"/>
        <w:right w:val="none" w:sz="0" w:space="0" w:color="auto"/>
      </w:divBdr>
    </w:div>
    <w:div w:id="288556360">
      <w:marLeft w:val="640"/>
      <w:marRight w:val="0"/>
      <w:marTop w:val="0"/>
      <w:marBottom w:val="0"/>
      <w:divBdr>
        <w:top w:val="none" w:sz="0" w:space="0" w:color="auto"/>
        <w:left w:val="none" w:sz="0" w:space="0" w:color="auto"/>
        <w:bottom w:val="none" w:sz="0" w:space="0" w:color="auto"/>
        <w:right w:val="none" w:sz="0" w:space="0" w:color="auto"/>
      </w:divBdr>
    </w:div>
    <w:div w:id="294485208">
      <w:marLeft w:val="640"/>
      <w:marRight w:val="0"/>
      <w:marTop w:val="0"/>
      <w:marBottom w:val="0"/>
      <w:divBdr>
        <w:top w:val="none" w:sz="0" w:space="0" w:color="auto"/>
        <w:left w:val="none" w:sz="0" w:space="0" w:color="auto"/>
        <w:bottom w:val="none" w:sz="0" w:space="0" w:color="auto"/>
        <w:right w:val="none" w:sz="0" w:space="0" w:color="auto"/>
      </w:divBdr>
    </w:div>
    <w:div w:id="302780496">
      <w:marLeft w:val="640"/>
      <w:marRight w:val="0"/>
      <w:marTop w:val="0"/>
      <w:marBottom w:val="0"/>
      <w:divBdr>
        <w:top w:val="none" w:sz="0" w:space="0" w:color="auto"/>
        <w:left w:val="none" w:sz="0" w:space="0" w:color="auto"/>
        <w:bottom w:val="none" w:sz="0" w:space="0" w:color="auto"/>
        <w:right w:val="none" w:sz="0" w:space="0" w:color="auto"/>
      </w:divBdr>
    </w:div>
    <w:div w:id="319581622">
      <w:marLeft w:val="640"/>
      <w:marRight w:val="0"/>
      <w:marTop w:val="0"/>
      <w:marBottom w:val="0"/>
      <w:divBdr>
        <w:top w:val="none" w:sz="0" w:space="0" w:color="auto"/>
        <w:left w:val="none" w:sz="0" w:space="0" w:color="auto"/>
        <w:bottom w:val="none" w:sz="0" w:space="0" w:color="auto"/>
        <w:right w:val="none" w:sz="0" w:space="0" w:color="auto"/>
      </w:divBdr>
    </w:div>
    <w:div w:id="320356450">
      <w:marLeft w:val="640"/>
      <w:marRight w:val="0"/>
      <w:marTop w:val="0"/>
      <w:marBottom w:val="0"/>
      <w:divBdr>
        <w:top w:val="none" w:sz="0" w:space="0" w:color="auto"/>
        <w:left w:val="none" w:sz="0" w:space="0" w:color="auto"/>
        <w:bottom w:val="none" w:sz="0" w:space="0" w:color="auto"/>
        <w:right w:val="none" w:sz="0" w:space="0" w:color="auto"/>
      </w:divBdr>
    </w:div>
    <w:div w:id="329018324">
      <w:marLeft w:val="640"/>
      <w:marRight w:val="0"/>
      <w:marTop w:val="0"/>
      <w:marBottom w:val="0"/>
      <w:divBdr>
        <w:top w:val="none" w:sz="0" w:space="0" w:color="auto"/>
        <w:left w:val="none" w:sz="0" w:space="0" w:color="auto"/>
        <w:bottom w:val="none" w:sz="0" w:space="0" w:color="auto"/>
        <w:right w:val="none" w:sz="0" w:space="0" w:color="auto"/>
      </w:divBdr>
    </w:div>
    <w:div w:id="337775380">
      <w:marLeft w:val="640"/>
      <w:marRight w:val="0"/>
      <w:marTop w:val="0"/>
      <w:marBottom w:val="0"/>
      <w:divBdr>
        <w:top w:val="none" w:sz="0" w:space="0" w:color="auto"/>
        <w:left w:val="none" w:sz="0" w:space="0" w:color="auto"/>
        <w:bottom w:val="none" w:sz="0" w:space="0" w:color="auto"/>
        <w:right w:val="none" w:sz="0" w:space="0" w:color="auto"/>
      </w:divBdr>
    </w:div>
    <w:div w:id="341202311">
      <w:marLeft w:val="640"/>
      <w:marRight w:val="0"/>
      <w:marTop w:val="0"/>
      <w:marBottom w:val="0"/>
      <w:divBdr>
        <w:top w:val="none" w:sz="0" w:space="0" w:color="auto"/>
        <w:left w:val="none" w:sz="0" w:space="0" w:color="auto"/>
        <w:bottom w:val="none" w:sz="0" w:space="0" w:color="auto"/>
        <w:right w:val="none" w:sz="0" w:space="0" w:color="auto"/>
      </w:divBdr>
    </w:div>
    <w:div w:id="344598766">
      <w:marLeft w:val="640"/>
      <w:marRight w:val="0"/>
      <w:marTop w:val="0"/>
      <w:marBottom w:val="0"/>
      <w:divBdr>
        <w:top w:val="none" w:sz="0" w:space="0" w:color="auto"/>
        <w:left w:val="none" w:sz="0" w:space="0" w:color="auto"/>
        <w:bottom w:val="none" w:sz="0" w:space="0" w:color="auto"/>
        <w:right w:val="none" w:sz="0" w:space="0" w:color="auto"/>
      </w:divBdr>
    </w:div>
    <w:div w:id="346448817">
      <w:marLeft w:val="640"/>
      <w:marRight w:val="0"/>
      <w:marTop w:val="0"/>
      <w:marBottom w:val="0"/>
      <w:divBdr>
        <w:top w:val="none" w:sz="0" w:space="0" w:color="auto"/>
        <w:left w:val="none" w:sz="0" w:space="0" w:color="auto"/>
        <w:bottom w:val="none" w:sz="0" w:space="0" w:color="auto"/>
        <w:right w:val="none" w:sz="0" w:space="0" w:color="auto"/>
      </w:divBdr>
    </w:div>
    <w:div w:id="369260591">
      <w:marLeft w:val="640"/>
      <w:marRight w:val="0"/>
      <w:marTop w:val="0"/>
      <w:marBottom w:val="0"/>
      <w:divBdr>
        <w:top w:val="none" w:sz="0" w:space="0" w:color="auto"/>
        <w:left w:val="none" w:sz="0" w:space="0" w:color="auto"/>
        <w:bottom w:val="none" w:sz="0" w:space="0" w:color="auto"/>
        <w:right w:val="none" w:sz="0" w:space="0" w:color="auto"/>
      </w:divBdr>
    </w:div>
    <w:div w:id="377126760">
      <w:marLeft w:val="640"/>
      <w:marRight w:val="0"/>
      <w:marTop w:val="0"/>
      <w:marBottom w:val="0"/>
      <w:divBdr>
        <w:top w:val="none" w:sz="0" w:space="0" w:color="auto"/>
        <w:left w:val="none" w:sz="0" w:space="0" w:color="auto"/>
        <w:bottom w:val="none" w:sz="0" w:space="0" w:color="auto"/>
        <w:right w:val="none" w:sz="0" w:space="0" w:color="auto"/>
      </w:divBdr>
    </w:div>
    <w:div w:id="388117169">
      <w:marLeft w:val="640"/>
      <w:marRight w:val="0"/>
      <w:marTop w:val="0"/>
      <w:marBottom w:val="0"/>
      <w:divBdr>
        <w:top w:val="none" w:sz="0" w:space="0" w:color="auto"/>
        <w:left w:val="none" w:sz="0" w:space="0" w:color="auto"/>
        <w:bottom w:val="none" w:sz="0" w:space="0" w:color="auto"/>
        <w:right w:val="none" w:sz="0" w:space="0" w:color="auto"/>
      </w:divBdr>
    </w:div>
    <w:div w:id="390423043">
      <w:marLeft w:val="640"/>
      <w:marRight w:val="0"/>
      <w:marTop w:val="0"/>
      <w:marBottom w:val="0"/>
      <w:divBdr>
        <w:top w:val="none" w:sz="0" w:space="0" w:color="auto"/>
        <w:left w:val="none" w:sz="0" w:space="0" w:color="auto"/>
        <w:bottom w:val="none" w:sz="0" w:space="0" w:color="auto"/>
        <w:right w:val="none" w:sz="0" w:space="0" w:color="auto"/>
      </w:divBdr>
    </w:div>
    <w:div w:id="391466372">
      <w:marLeft w:val="640"/>
      <w:marRight w:val="0"/>
      <w:marTop w:val="0"/>
      <w:marBottom w:val="0"/>
      <w:divBdr>
        <w:top w:val="none" w:sz="0" w:space="0" w:color="auto"/>
        <w:left w:val="none" w:sz="0" w:space="0" w:color="auto"/>
        <w:bottom w:val="none" w:sz="0" w:space="0" w:color="auto"/>
        <w:right w:val="none" w:sz="0" w:space="0" w:color="auto"/>
      </w:divBdr>
    </w:div>
    <w:div w:id="399985711">
      <w:marLeft w:val="640"/>
      <w:marRight w:val="0"/>
      <w:marTop w:val="0"/>
      <w:marBottom w:val="0"/>
      <w:divBdr>
        <w:top w:val="none" w:sz="0" w:space="0" w:color="auto"/>
        <w:left w:val="none" w:sz="0" w:space="0" w:color="auto"/>
        <w:bottom w:val="none" w:sz="0" w:space="0" w:color="auto"/>
        <w:right w:val="none" w:sz="0" w:space="0" w:color="auto"/>
      </w:divBdr>
    </w:div>
    <w:div w:id="401103536">
      <w:marLeft w:val="640"/>
      <w:marRight w:val="0"/>
      <w:marTop w:val="0"/>
      <w:marBottom w:val="0"/>
      <w:divBdr>
        <w:top w:val="none" w:sz="0" w:space="0" w:color="auto"/>
        <w:left w:val="none" w:sz="0" w:space="0" w:color="auto"/>
        <w:bottom w:val="none" w:sz="0" w:space="0" w:color="auto"/>
        <w:right w:val="none" w:sz="0" w:space="0" w:color="auto"/>
      </w:divBdr>
    </w:div>
    <w:div w:id="423192506">
      <w:marLeft w:val="640"/>
      <w:marRight w:val="0"/>
      <w:marTop w:val="0"/>
      <w:marBottom w:val="0"/>
      <w:divBdr>
        <w:top w:val="none" w:sz="0" w:space="0" w:color="auto"/>
        <w:left w:val="none" w:sz="0" w:space="0" w:color="auto"/>
        <w:bottom w:val="none" w:sz="0" w:space="0" w:color="auto"/>
        <w:right w:val="none" w:sz="0" w:space="0" w:color="auto"/>
      </w:divBdr>
    </w:div>
    <w:div w:id="435907093">
      <w:marLeft w:val="640"/>
      <w:marRight w:val="0"/>
      <w:marTop w:val="0"/>
      <w:marBottom w:val="0"/>
      <w:divBdr>
        <w:top w:val="none" w:sz="0" w:space="0" w:color="auto"/>
        <w:left w:val="none" w:sz="0" w:space="0" w:color="auto"/>
        <w:bottom w:val="none" w:sz="0" w:space="0" w:color="auto"/>
        <w:right w:val="none" w:sz="0" w:space="0" w:color="auto"/>
      </w:divBdr>
    </w:div>
    <w:div w:id="456067468">
      <w:marLeft w:val="640"/>
      <w:marRight w:val="0"/>
      <w:marTop w:val="0"/>
      <w:marBottom w:val="0"/>
      <w:divBdr>
        <w:top w:val="none" w:sz="0" w:space="0" w:color="auto"/>
        <w:left w:val="none" w:sz="0" w:space="0" w:color="auto"/>
        <w:bottom w:val="none" w:sz="0" w:space="0" w:color="auto"/>
        <w:right w:val="none" w:sz="0" w:space="0" w:color="auto"/>
      </w:divBdr>
    </w:div>
    <w:div w:id="465978491">
      <w:marLeft w:val="640"/>
      <w:marRight w:val="0"/>
      <w:marTop w:val="0"/>
      <w:marBottom w:val="0"/>
      <w:divBdr>
        <w:top w:val="none" w:sz="0" w:space="0" w:color="auto"/>
        <w:left w:val="none" w:sz="0" w:space="0" w:color="auto"/>
        <w:bottom w:val="none" w:sz="0" w:space="0" w:color="auto"/>
        <w:right w:val="none" w:sz="0" w:space="0" w:color="auto"/>
      </w:divBdr>
    </w:div>
    <w:div w:id="472865863">
      <w:marLeft w:val="640"/>
      <w:marRight w:val="0"/>
      <w:marTop w:val="0"/>
      <w:marBottom w:val="0"/>
      <w:divBdr>
        <w:top w:val="none" w:sz="0" w:space="0" w:color="auto"/>
        <w:left w:val="none" w:sz="0" w:space="0" w:color="auto"/>
        <w:bottom w:val="none" w:sz="0" w:space="0" w:color="auto"/>
        <w:right w:val="none" w:sz="0" w:space="0" w:color="auto"/>
      </w:divBdr>
    </w:div>
    <w:div w:id="481511262">
      <w:marLeft w:val="640"/>
      <w:marRight w:val="0"/>
      <w:marTop w:val="0"/>
      <w:marBottom w:val="0"/>
      <w:divBdr>
        <w:top w:val="none" w:sz="0" w:space="0" w:color="auto"/>
        <w:left w:val="none" w:sz="0" w:space="0" w:color="auto"/>
        <w:bottom w:val="none" w:sz="0" w:space="0" w:color="auto"/>
        <w:right w:val="none" w:sz="0" w:space="0" w:color="auto"/>
      </w:divBdr>
    </w:div>
    <w:div w:id="509833586">
      <w:marLeft w:val="640"/>
      <w:marRight w:val="0"/>
      <w:marTop w:val="0"/>
      <w:marBottom w:val="0"/>
      <w:divBdr>
        <w:top w:val="none" w:sz="0" w:space="0" w:color="auto"/>
        <w:left w:val="none" w:sz="0" w:space="0" w:color="auto"/>
        <w:bottom w:val="none" w:sz="0" w:space="0" w:color="auto"/>
        <w:right w:val="none" w:sz="0" w:space="0" w:color="auto"/>
      </w:divBdr>
    </w:div>
    <w:div w:id="520319150">
      <w:marLeft w:val="640"/>
      <w:marRight w:val="0"/>
      <w:marTop w:val="0"/>
      <w:marBottom w:val="0"/>
      <w:divBdr>
        <w:top w:val="none" w:sz="0" w:space="0" w:color="auto"/>
        <w:left w:val="none" w:sz="0" w:space="0" w:color="auto"/>
        <w:bottom w:val="none" w:sz="0" w:space="0" w:color="auto"/>
        <w:right w:val="none" w:sz="0" w:space="0" w:color="auto"/>
      </w:divBdr>
    </w:div>
    <w:div w:id="530606637">
      <w:marLeft w:val="640"/>
      <w:marRight w:val="0"/>
      <w:marTop w:val="0"/>
      <w:marBottom w:val="0"/>
      <w:divBdr>
        <w:top w:val="none" w:sz="0" w:space="0" w:color="auto"/>
        <w:left w:val="none" w:sz="0" w:space="0" w:color="auto"/>
        <w:bottom w:val="none" w:sz="0" w:space="0" w:color="auto"/>
        <w:right w:val="none" w:sz="0" w:space="0" w:color="auto"/>
      </w:divBdr>
    </w:div>
    <w:div w:id="548306080">
      <w:marLeft w:val="640"/>
      <w:marRight w:val="0"/>
      <w:marTop w:val="0"/>
      <w:marBottom w:val="0"/>
      <w:divBdr>
        <w:top w:val="none" w:sz="0" w:space="0" w:color="auto"/>
        <w:left w:val="none" w:sz="0" w:space="0" w:color="auto"/>
        <w:bottom w:val="none" w:sz="0" w:space="0" w:color="auto"/>
        <w:right w:val="none" w:sz="0" w:space="0" w:color="auto"/>
      </w:divBdr>
    </w:div>
    <w:div w:id="566888358">
      <w:marLeft w:val="640"/>
      <w:marRight w:val="0"/>
      <w:marTop w:val="0"/>
      <w:marBottom w:val="0"/>
      <w:divBdr>
        <w:top w:val="none" w:sz="0" w:space="0" w:color="auto"/>
        <w:left w:val="none" w:sz="0" w:space="0" w:color="auto"/>
        <w:bottom w:val="none" w:sz="0" w:space="0" w:color="auto"/>
        <w:right w:val="none" w:sz="0" w:space="0" w:color="auto"/>
      </w:divBdr>
    </w:div>
    <w:div w:id="567496620">
      <w:marLeft w:val="640"/>
      <w:marRight w:val="0"/>
      <w:marTop w:val="0"/>
      <w:marBottom w:val="0"/>
      <w:divBdr>
        <w:top w:val="none" w:sz="0" w:space="0" w:color="auto"/>
        <w:left w:val="none" w:sz="0" w:space="0" w:color="auto"/>
        <w:bottom w:val="none" w:sz="0" w:space="0" w:color="auto"/>
        <w:right w:val="none" w:sz="0" w:space="0" w:color="auto"/>
      </w:divBdr>
    </w:div>
    <w:div w:id="571046818">
      <w:marLeft w:val="640"/>
      <w:marRight w:val="0"/>
      <w:marTop w:val="0"/>
      <w:marBottom w:val="0"/>
      <w:divBdr>
        <w:top w:val="none" w:sz="0" w:space="0" w:color="auto"/>
        <w:left w:val="none" w:sz="0" w:space="0" w:color="auto"/>
        <w:bottom w:val="none" w:sz="0" w:space="0" w:color="auto"/>
        <w:right w:val="none" w:sz="0" w:space="0" w:color="auto"/>
      </w:divBdr>
    </w:div>
    <w:div w:id="606741632">
      <w:marLeft w:val="640"/>
      <w:marRight w:val="0"/>
      <w:marTop w:val="0"/>
      <w:marBottom w:val="0"/>
      <w:divBdr>
        <w:top w:val="none" w:sz="0" w:space="0" w:color="auto"/>
        <w:left w:val="none" w:sz="0" w:space="0" w:color="auto"/>
        <w:bottom w:val="none" w:sz="0" w:space="0" w:color="auto"/>
        <w:right w:val="none" w:sz="0" w:space="0" w:color="auto"/>
      </w:divBdr>
    </w:div>
    <w:div w:id="623269157">
      <w:marLeft w:val="640"/>
      <w:marRight w:val="0"/>
      <w:marTop w:val="0"/>
      <w:marBottom w:val="0"/>
      <w:divBdr>
        <w:top w:val="none" w:sz="0" w:space="0" w:color="auto"/>
        <w:left w:val="none" w:sz="0" w:space="0" w:color="auto"/>
        <w:bottom w:val="none" w:sz="0" w:space="0" w:color="auto"/>
        <w:right w:val="none" w:sz="0" w:space="0" w:color="auto"/>
      </w:divBdr>
    </w:div>
    <w:div w:id="645738840">
      <w:marLeft w:val="640"/>
      <w:marRight w:val="0"/>
      <w:marTop w:val="0"/>
      <w:marBottom w:val="0"/>
      <w:divBdr>
        <w:top w:val="none" w:sz="0" w:space="0" w:color="auto"/>
        <w:left w:val="none" w:sz="0" w:space="0" w:color="auto"/>
        <w:bottom w:val="none" w:sz="0" w:space="0" w:color="auto"/>
        <w:right w:val="none" w:sz="0" w:space="0" w:color="auto"/>
      </w:divBdr>
    </w:div>
    <w:div w:id="651637660">
      <w:marLeft w:val="640"/>
      <w:marRight w:val="0"/>
      <w:marTop w:val="0"/>
      <w:marBottom w:val="0"/>
      <w:divBdr>
        <w:top w:val="none" w:sz="0" w:space="0" w:color="auto"/>
        <w:left w:val="none" w:sz="0" w:space="0" w:color="auto"/>
        <w:bottom w:val="none" w:sz="0" w:space="0" w:color="auto"/>
        <w:right w:val="none" w:sz="0" w:space="0" w:color="auto"/>
      </w:divBdr>
    </w:div>
    <w:div w:id="654334535">
      <w:marLeft w:val="640"/>
      <w:marRight w:val="0"/>
      <w:marTop w:val="0"/>
      <w:marBottom w:val="0"/>
      <w:divBdr>
        <w:top w:val="none" w:sz="0" w:space="0" w:color="auto"/>
        <w:left w:val="none" w:sz="0" w:space="0" w:color="auto"/>
        <w:bottom w:val="none" w:sz="0" w:space="0" w:color="auto"/>
        <w:right w:val="none" w:sz="0" w:space="0" w:color="auto"/>
      </w:divBdr>
    </w:div>
    <w:div w:id="654575373">
      <w:marLeft w:val="640"/>
      <w:marRight w:val="0"/>
      <w:marTop w:val="0"/>
      <w:marBottom w:val="0"/>
      <w:divBdr>
        <w:top w:val="none" w:sz="0" w:space="0" w:color="auto"/>
        <w:left w:val="none" w:sz="0" w:space="0" w:color="auto"/>
        <w:bottom w:val="none" w:sz="0" w:space="0" w:color="auto"/>
        <w:right w:val="none" w:sz="0" w:space="0" w:color="auto"/>
      </w:divBdr>
    </w:div>
    <w:div w:id="657227684">
      <w:marLeft w:val="640"/>
      <w:marRight w:val="0"/>
      <w:marTop w:val="0"/>
      <w:marBottom w:val="0"/>
      <w:divBdr>
        <w:top w:val="none" w:sz="0" w:space="0" w:color="auto"/>
        <w:left w:val="none" w:sz="0" w:space="0" w:color="auto"/>
        <w:bottom w:val="none" w:sz="0" w:space="0" w:color="auto"/>
        <w:right w:val="none" w:sz="0" w:space="0" w:color="auto"/>
      </w:divBdr>
    </w:div>
    <w:div w:id="660036538">
      <w:marLeft w:val="640"/>
      <w:marRight w:val="0"/>
      <w:marTop w:val="0"/>
      <w:marBottom w:val="0"/>
      <w:divBdr>
        <w:top w:val="none" w:sz="0" w:space="0" w:color="auto"/>
        <w:left w:val="none" w:sz="0" w:space="0" w:color="auto"/>
        <w:bottom w:val="none" w:sz="0" w:space="0" w:color="auto"/>
        <w:right w:val="none" w:sz="0" w:space="0" w:color="auto"/>
      </w:divBdr>
    </w:div>
    <w:div w:id="662926230">
      <w:marLeft w:val="640"/>
      <w:marRight w:val="0"/>
      <w:marTop w:val="0"/>
      <w:marBottom w:val="0"/>
      <w:divBdr>
        <w:top w:val="none" w:sz="0" w:space="0" w:color="auto"/>
        <w:left w:val="none" w:sz="0" w:space="0" w:color="auto"/>
        <w:bottom w:val="none" w:sz="0" w:space="0" w:color="auto"/>
        <w:right w:val="none" w:sz="0" w:space="0" w:color="auto"/>
      </w:divBdr>
    </w:div>
    <w:div w:id="667975110">
      <w:marLeft w:val="640"/>
      <w:marRight w:val="0"/>
      <w:marTop w:val="0"/>
      <w:marBottom w:val="0"/>
      <w:divBdr>
        <w:top w:val="none" w:sz="0" w:space="0" w:color="auto"/>
        <w:left w:val="none" w:sz="0" w:space="0" w:color="auto"/>
        <w:bottom w:val="none" w:sz="0" w:space="0" w:color="auto"/>
        <w:right w:val="none" w:sz="0" w:space="0" w:color="auto"/>
      </w:divBdr>
    </w:div>
    <w:div w:id="691733056">
      <w:marLeft w:val="640"/>
      <w:marRight w:val="0"/>
      <w:marTop w:val="0"/>
      <w:marBottom w:val="0"/>
      <w:divBdr>
        <w:top w:val="none" w:sz="0" w:space="0" w:color="auto"/>
        <w:left w:val="none" w:sz="0" w:space="0" w:color="auto"/>
        <w:bottom w:val="none" w:sz="0" w:space="0" w:color="auto"/>
        <w:right w:val="none" w:sz="0" w:space="0" w:color="auto"/>
      </w:divBdr>
    </w:div>
    <w:div w:id="706762154">
      <w:marLeft w:val="640"/>
      <w:marRight w:val="0"/>
      <w:marTop w:val="0"/>
      <w:marBottom w:val="0"/>
      <w:divBdr>
        <w:top w:val="none" w:sz="0" w:space="0" w:color="auto"/>
        <w:left w:val="none" w:sz="0" w:space="0" w:color="auto"/>
        <w:bottom w:val="none" w:sz="0" w:space="0" w:color="auto"/>
        <w:right w:val="none" w:sz="0" w:space="0" w:color="auto"/>
      </w:divBdr>
    </w:div>
    <w:div w:id="706879326">
      <w:marLeft w:val="640"/>
      <w:marRight w:val="0"/>
      <w:marTop w:val="0"/>
      <w:marBottom w:val="0"/>
      <w:divBdr>
        <w:top w:val="none" w:sz="0" w:space="0" w:color="auto"/>
        <w:left w:val="none" w:sz="0" w:space="0" w:color="auto"/>
        <w:bottom w:val="none" w:sz="0" w:space="0" w:color="auto"/>
        <w:right w:val="none" w:sz="0" w:space="0" w:color="auto"/>
      </w:divBdr>
    </w:div>
    <w:div w:id="719131082">
      <w:marLeft w:val="640"/>
      <w:marRight w:val="0"/>
      <w:marTop w:val="0"/>
      <w:marBottom w:val="0"/>
      <w:divBdr>
        <w:top w:val="none" w:sz="0" w:space="0" w:color="auto"/>
        <w:left w:val="none" w:sz="0" w:space="0" w:color="auto"/>
        <w:bottom w:val="none" w:sz="0" w:space="0" w:color="auto"/>
        <w:right w:val="none" w:sz="0" w:space="0" w:color="auto"/>
      </w:divBdr>
    </w:div>
    <w:div w:id="727992180">
      <w:marLeft w:val="640"/>
      <w:marRight w:val="0"/>
      <w:marTop w:val="0"/>
      <w:marBottom w:val="0"/>
      <w:divBdr>
        <w:top w:val="none" w:sz="0" w:space="0" w:color="auto"/>
        <w:left w:val="none" w:sz="0" w:space="0" w:color="auto"/>
        <w:bottom w:val="none" w:sz="0" w:space="0" w:color="auto"/>
        <w:right w:val="none" w:sz="0" w:space="0" w:color="auto"/>
      </w:divBdr>
    </w:div>
    <w:div w:id="730999666">
      <w:marLeft w:val="640"/>
      <w:marRight w:val="0"/>
      <w:marTop w:val="0"/>
      <w:marBottom w:val="0"/>
      <w:divBdr>
        <w:top w:val="none" w:sz="0" w:space="0" w:color="auto"/>
        <w:left w:val="none" w:sz="0" w:space="0" w:color="auto"/>
        <w:bottom w:val="none" w:sz="0" w:space="0" w:color="auto"/>
        <w:right w:val="none" w:sz="0" w:space="0" w:color="auto"/>
      </w:divBdr>
    </w:div>
    <w:div w:id="750469868">
      <w:marLeft w:val="640"/>
      <w:marRight w:val="0"/>
      <w:marTop w:val="0"/>
      <w:marBottom w:val="0"/>
      <w:divBdr>
        <w:top w:val="none" w:sz="0" w:space="0" w:color="auto"/>
        <w:left w:val="none" w:sz="0" w:space="0" w:color="auto"/>
        <w:bottom w:val="none" w:sz="0" w:space="0" w:color="auto"/>
        <w:right w:val="none" w:sz="0" w:space="0" w:color="auto"/>
      </w:divBdr>
    </w:div>
    <w:div w:id="754741115">
      <w:marLeft w:val="640"/>
      <w:marRight w:val="0"/>
      <w:marTop w:val="0"/>
      <w:marBottom w:val="0"/>
      <w:divBdr>
        <w:top w:val="none" w:sz="0" w:space="0" w:color="auto"/>
        <w:left w:val="none" w:sz="0" w:space="0" w:color="auto"/>
        <w:bottom w:val="none" w:sz="0" w:space="0" w:color="auto"/>
        <w:right w:val="none" w:sz="0" w:space="0" w:color="auto"/>
      </w:divBdr>
    </w:div>
    <w:div w:id="761537505">
      <w:marLeft w:val="640"/>
      <w:marRight w:val="0"/>
      <w:marTop w:val="0"/>
      <w:marBottom w:val="0"/>
      <w:divBdr>
        <w:top w:val="none" w:sz="0" w:space="0" w:color="auto"/>
        <w:left w:val="none" w:sz="0" w:space="0" w:color="auto"/>
        <w:bottom w:val="none" w:sz="0" w:space="0" w:color="auto"/>
        <w:right w:val="none" w:sz="0" w:space="0" w:color="auto"/>
      </w:divBdr>
    </w:div>
    <w:div w:id="764807243">
      <w:marLeft w:val="640"/>
      <w:marRight w:val="0"/>
      <w:marTop w:val="0"/>
      <w:marBottom w:val="0"/>
      <w:divBdr>
        <w:top w:val="none" w:sz="0" w:space="0" w:color="auto"/>
        <w:left w:val="none" w:sz="0" w:space="0" w:color="auto"/>
        <w:bottom w:val="none" w:sz="0" w:space="0" w:color="auto"/>
        <w:right w:val="none" w:sz="0" w:space="0" w:color="auto"/>
      </w:divBdr>
    </w:div>
    <w:div w:id="769936426">
      <w:marLeft w:val="640"/>
      <w:marRight w:val="0"/>
      <w:marTop w:val="0"/>
      <w:marBottom w:val="0"/>
      <w:divBdr>
        <w:top w:val="none" w:sz="0" w:space="0" w:color="auto"/>
        <w:left w:val="none" w:sz="0" w:space="0" w:color="auto"/>
        <w:bottom w:val="none" w:sz="0" w:space="0" w:color="auto"/>
        <w:right w:val="none" w:sz="0" w:space="0" w:color="auto"/>
      </w:divBdr>
    </w:div>
    <w:div w:id="775052660">
      <w:marLeft w:val="640"/>
      <w:marRight w:val="0"/>
      <w:marTop w:val="0"/>
      <w:marBottom w:val="0"/>
      <w:divBdr>
        <w:top w:val="none" w:sz="0" w:space="0" w:color="auto"/>
        <w:left w:val="none" w:sz="0" w:space="0" w:color="auto"/>
        <w:bottom w:val="none" w:sz="0" w:space="0" w:color="auto"/>
        <w:right w:val="none" w:sz="0" w:space="0" w:color="auto"/>
      </w:divBdr>
    </w:div>
    <w:div w:id="796992082">
      <w:marLeft w:val="640"/>
      <w:marRight w:val="0"/>
      <w:marTop w:val="0"/>
      <w:marBottom w:val="0"/>
      <w:divBdr>
        <w:top w:val="none" w:sz="0" w:space="0" w:color="auto"/>
        <w:left w:val="none" w:sz="0" w:space="0" w:color="auto"/>
        <w:bottom w:val="none" w:sz="0" w:space="0" w:color="auto"/>
        <w:right w:val="none" w:sz="0" w:space="0" w:color="auto"/>
      </w:divBdr>
    </w:div>
    <w:div w:id="806315410">
      <w:marLeft w:val="640"/>
      <w:marRight w:val="0"/>
      <w:marTop w:val="0"/>
      <w:marBottom w:val="0"/>
      <w:divBdr>
        <w:top w:val="none" w:sz="0" w:space="0" w:color="auto"/>
        <w:left w:val="none" w:sz="0" w:space="0" w:color="auto"/>
        <w:bottom w:val="none" w:sz="0" w:space="0" w:color="auto"/>
        <w:right w:val="none" w:sz="0" w:space="0" w:color="auto"/>
      </w:divBdr>
    </w:div>
    <w:div w:id="814447512">
      <w:marLeft w:val="640"/>
      <w:marRight w:val="0"/>
      <w:marTop w:val="0"/>
      <w:marBottom w:val="0"/>
      <w:divBdr>
        <w:top w:val="none" w:sz="0" w:space="0" w:color="auto"/>
        <w:left w:val="none" w:sz="0" w:space="0" w:color="auto"/>
        <w:bottom w:val="none" w:sz="0" w:space="0" w:color="auto"/>
        <w:right w:val="none" w:sz="0" w:space="0" w:color="auto"/>
      </w:divBdr>
    </w:div>
    <w:div w:id="816529563">
      <w:marLeft w:val="640"/>
      <w:marRight w:val="0"/>
      <w:marTop w:val="0"/>
      <w:marBottom w:val="0"/>
      <w:divBdr>
        <w:top w:val="none" w:sz="0" w:space="0" w:color="auto"/>
        <w:left w:val="none" w:sz="0" w:space="0" w:color="auto"/>
        <w:bottom w:val="none" w:sz="0" w:space="0" w:color="auto"/>
        <w:right w:val="none" w:sz="0" w:space="0" w:color="auto"/>
      </w:divBdr>
    </w:div>
    <w:div w:id="823207953">
      <w:marLeft w:val="640"/>
      <w:marRight w:val="0"/>
      <w:marTop w:val="0"/>
      <w:marBottom w:val="0"/>
      <w:divBdr>
        <w:top w:val="none" w:sz="0" w:space="0" w:color="auto"/>
        <w:left w:val="none" w:sz="0" w:space="0" w:color="auto"/>
        <w:bottom w:val="none" w:sz="0" w:space="0" w:color="auto"/>
        <w:right w:val="none" w:sz="0" w:space="0" w:color="auto"/>
      </w:divBdr>
    </w:div>
    <w:div w:id="841167583">
      <w:marLeft w:val="640"/>
      <w:marRight w:val="0"/>
      <w:marTop w:val="0"/>
      <w:marBottom w:val="0"/>
      <w:divBdr>
        <w:top w:val="none" w:sz="0" w:space="0" w:color="auto"/>
        <w:left w:val="none" w:sz="0" w:space="0" w:color="auto"/>
        <w:bottom w:val="none" w:sz="0" w:space="0" w:color="auto"/>
        <w:right w:val="none" w:sz="0" w:space="0" w:color="auto"/>
      </w:divBdr>
    </w:div>
    <w:div w:id="842357698">
      <w:marLeft w:val="640"/>
      <w:marRight w:val="0"/>
      <w:marTop w:val="0"/>
      <w:marBottom w:val="0"/>
      <w:divBdr>
        <w:top w:val="none" w:sz="0" w:space="0" w:color="auto"/>
        <w:left w:val="none" w:sz="0" w:space="0" w:color="auto"/>
        <w:bottom w:val="none" w:sz="0" w:space="0" w:color="auto"/>
        <w:right w:val="none" w:sz="0" w:space="0" w:color="auto"/>
      </w:divBdr>
    </w:div>
    <w:div w:id="849369936">
      <w:marLeft w:val="640"/>
      <w:marRight w:val="0"/>
      <w:marTop w:val="0"/>
      <w:marBottom w:val="0"/>
      <w:divBdr>
        <w:top w:val="none" w:sz="0" w:space="0" w:color="auto"/>
        <w:left w:val="none" w:sz="0" w:space="0" w:color="auto"/>
        <w:bottom w:val="none" w:sz="0" w:space="0" w:color="auto"/>
        <w:right w:val="none" w:sz="0" w:space="0" w:color="auto"/>
      </w:divBdr>
    </w:div>
    <w:div w:id="873929310">
      <w:marLeft w:val="640"/>
      <w:marRight w:val="0"/>
      <w:marTop w:val="0"/>
      <w:marBottom w:val="0"/>
      <w:divBdr>
        <w:top w:val="none" w:sz="0" w:space="0" w:color="auto"/>
        <w:left w:val="none" w:sz="0" w:space="0" w:color="auto"/>
        <w:bottom w:val="none" w:sz="0" w:space="0" w:color="auto"/>
        <w:right w:val="none" w:sz="0" w:space="0" w:color="auto"/>
      </w:divBdr>
    </w:div>
    <w:div w:id="875505679">
      <w:marLeft w:val="640"/>
      <w:marRight w:val="0"/>
      <w:marTop w:val="0"/>
      <w:marBottom w:val="0"/>
      <w:divBdr>
        <w:top w:val="none" w:sz="0" w:space="0" w:color="auto"/>
        <w:left w:val="none" w:sz="0" w:space="0" w:color="auto"/>
        <w:bottom w:val="none" w:sz="0" w:space="0" w:color="auto"/>
        <w:right w:val="none" w:sz="0" w:space="0" w:color="auto"/>
      </w:divBdr>
    </w:div>
    <w:div w:id="886990247">
      <w:marLeft w:val="640"/>
      <w:marRight w:val="0"/>
      <w:marTop w:val="0"/>
      <w:marBottom w:val="0"/>
      <w:divBdr>
        <w:top w:val="none" w:sz="0" w:space="0" w:color="auto"/>
        <w:left w:val="none" w:sz="0" w:space="0" w:color="auto"/>
        <w:bottom w:val="none" w:sz="0" w:space="0" w:color="auto"/>
        <w:right w:val="none" w:sz="0" w:space="0" w:color="auto"/>
      </w:divBdr>
    </w:div>
    <w:div w:id="890504735">
      <w:marLeft w:val="640"/>
      <w:marRight w:val="0"/>
      <w:marTop w:val="0"/>
      <w:marBottom w:val="0"/>
      <w:divBdr>
        <w:top w:val="none" w:sz="0" w:space="0" w:color="auto"/>
        <w:left w:val="none" w:sz="0" w:space="0" w:color="auto"/>
        <w:bottom w:val="none" w:sz="0" w:space="0" w:color="auto"/>
        <w:right w:val="none" w:sz="0" w:space="0" w:color="auto"/>
      </w:divBdr>
    </w:div>
    <w:div w:id="902717400">
      <w:marLeft w:val="640"/>
      <w:marRight w:val="0"/>
      <w:marTop w:val="0"/>
      <w:marBottom w:val="0"/>
      <w:divBdr>
        <w:top w:val="none" w:sz="0" w:space="0" w:color="auto"/>
        <w:left w:val="none" w:sz="0" w:space="0" w:color="auto"/>
        <w:bottom w:val="none" w:sz="0" w:space="0" w:color="auto"/>
        <w:right w:val="none" w:sz="0" w:space="0" w:color="auto"/>
      </w:divBdr>
    </w:div>
    <w:div w:id="916476279">
      <w:marLeft w:val="640"/>
      <w:marRight w:val="0"/>
      <w:marTop w:val="0"/>
      <w:marBottom w:val="0"/>
      <w:divBdr>
        <w:top w:val="none" w:sz="0" w:space="0" w:color="auto"/>
        <w:left w:val="none" w:sz="0" w:space="0" w:color="auto"/>
        <w:bottom w:val="none" w:sz="0" w:space="0" w:color="auto"/>
        <w:right w:val="none" w:sz="0" w:space="0" w:color="auto"/>
      </w:divBdr>
    </w:div>
    <w:div w:id="918365813">
      <w:marLeft w:val="640"/>
      <w:marRight w:val="0"/>
      <w:marTop w:val="0"/>
      <w:marBottom w:val="0"/>
      <w:divBdr>
        <w:top w:val="none" w:sz="0" w:space="0" w:color="auto"/>
        <w:left w:val="none" w:sz="0" w:space="0" w:color="auto"/>
        <w:bottom w:val="none" w:sz="0" w:space="0" w:color="auto"/>
        <w:right w:val="none" w:sz="0" w:space="0" w:color="auto"/>
      </w:divBdr>
    </w:div>
    <w:div w:id="925839789">
      <w:marLeft w:val="640"/>
      <w:marRight w:val="0"/>
      <w:marTop w:val="0"/>
      <w:marBottom w:val="0"/>
      <w:divBdr>
        <w:top w:val="none" w:sz="0" w:space="0" w:color="auto"/>
        <w:left w:val="none" w:sz="0" w:space="0" w:color="auto"/>
        <w:bottom w:val="none" w:sz="0" w:space="0" w:color="auto"/>
        <w:right w:val="none" w:sz="0" w:space="0" w:color="auto"/>
      </w:divBdr>
    </w:div>
    <w:div w:id="939214834">
      <w:marLeft w:val="640"/>
      <w:marRight w:val="0"/>
      <w:marTop w:val="0"/>
      <w:marBottom w:val="0"/>
      <w:divBdr>
        <w:top w:val="none" w:sz="0" w:space="0" w:color="auto"/>
        <w:left w:val="none" w:sz="0" w:space="0" w:color="auto"/>
        <w:bottom w:val="none" w:sz="0" w:space="0" w:color="auto"/>
        <w:right w:val="none" w:sz="0" w:space="0" w:color="auto"/>
      </w:divBdr>
    </w:div>
    <w:div w:id="944266735">
      <w:marLeft w:val="640"/>
      <w:marRight w:val="0"/>
      <w:marTop w:val="0"/>
      <w:marBottom w:val="0"/>
      <w:divBdr>
        <w:top w:val="none" w:sz="0" w:space="0" w:color="auto"/>
        <w:left w:val="none" w:sz="0" w:space="0" w:color="auto"/>
        <w:bottom w:val="none" w:sz="0" w:space="0" w:color="auto"/>
        <w:right w:val="none" w:sz="0" w:space="0" w:color="auto"/>
      </w:divBdr>
    </w:div>
    <w:div w:id="952980903">
      <w:marLeft w:val="640"/>
      <w:marRight w:val="0"/>
      <w:marTop w:val="0"/>
      <w:marBottom w:val="0"/>
      <w:divBdr>
        <w:top w:val="none" w:sz="0" w:space="0" w:color="auto"/>
        <w:left w:val="none" w:sz="0" w:space="0" w:color="auto"/>
        <w:bottom w:val="none" w:sz="0" w:space="0" w:color="auto"/>
        <w:right w:val="none" w:sz="0" w:space="0" w:color="auto"/>
      </w:divBdr>
    </w:div>
    <w:div w:id="957031459">
      <w:marLeft w:val="640"/>
      <w:marRight w:val="0"/>
      <w:marTop w:val="0"/>
      <w:marBottom w:val="0"/>
      <w:divBdr>
        <w:top w:val="none" w:sz="0" w:space="0" w:color="auto"/>
        <w:left w:val="none" w:sz="0" w:space="0" w:color="auto"/>
        <w:bottom w:val="none" w:sz="0" w:space="0" w:color="auto"/>
        <w:right w:val="none" w:sz="0" w:space="0" w:color="auto"/>
      </w:divBdr>
    </w:div>
    <w:div w:id="960307491">
      <w:marLeft w:val="640"/>
      <w:marRight w:val="0"/>
      <w:marTop w:val="0"/>
      <w:marBottom w:val="0"/>
      <w:divBdr>
        <w:top w:val="none" w:sz="0" w:space="0" w:color="auto"/>
        <w:left w:val="none" w:sz="0" w:space="0" w:color="auto"/>
        <w:bottom w:val="none" w:sz="0" w:space="0" w:color="auto"/>
        <w:right w:val="none" w:sz="0" w:space="0" w:color="auto"/>
      </w:divBdr>
    </w:div>
    <w:div w:id="965500123">
      <w:marLeft w:val="640"/>
      <w:marRight w:val="0"/>
      <w:marTop w:val="0"/>
      <w:marBottom w:val="0"/>
      <w:divBdr>
        <w:top w:val="none" w:sz="0" w:space="0" w:color="auto"/>
        <w:left w:val="none" w:sz="0" w:space="0" w:color="auto"/>
        <w:bottom w:val="none" w:sz="0" w:space="0" w:color="auto"/>
        <w:right w:val="none" w:sz="0" w:space="0" w:color="auto"/>
      </w:divBdr>
    </w:div>
    <w:div w:id="967736084">
      <w:marLeft w:val="640"/>
      <w:marRight w:val="0"/>
      <w:marTop w:val="0"/>
      <w:marBottom w:val="0"/>
      <w:divBdr>
        <w:top w:val="none" w:sz="0" w:space="0" w:color="auto"/>
        <w:left w:val="none" w:sz="0" w:space="0" w:color="auto"/>
        <w:bottom w:val="none" w:sz="0" w:space="0" w:color="auto"/>
        <w:right w:val="none" w:sz="0" w:space="0" w:color="auto"/>
      </w:divBdr>
    </w:div>
    <w:div w:id="1003892580">
      <w:marLeft w:val="640"/>
      <w:marRight w:val="0"/>
      <w:marTop w:val="0"/>
      <w:marBottom w:val="0"/>
      <w:divBdr>
        <w:top w:val="none" w:sz="0" w:space="0" w:color="auto"/>
        <w:left w:val="none" w:sz="0" w:space="0" w:color="auto"/>
        <w:bottom w:val="none" w:sz="0" w:space="0" w:color="auto"/>
        <w:right w:val="none" w:sz="0" w:space="0" w:color="auto"/>
      </w:divBdr>
    </w:div>
    <w:div w:id="1009215525">
      <w:marLeft w:val="640"/>
      <w:marRight w:val="0"/>
      <w:marTop w:val="0"/>
      <w:marBottom w:val="0"/>
      <w:divBdr>
        <w:top w:val="none" w:sz="0" w:space="0" w:color="auto"/>
        <w:left w:val="none" w:sz="0" w:space="0" w:color="auto"/>
        <w:bottom w:val="none" w:sz="0" w:space="0" w:color="auto"/>
        <w:right w:val="none" w:sz="0" w:space="0" w:color="auto"/>
      </w:divBdr>
    </w:div>
    <w:div w:id="1014377455">
      <w:marLeft w:val="640"/>
      <w:marRight w:val="0"/>
      <w:marTop w:val="0"/>
      <w:marBottom w:val="0"/>
      <w:divBdr>
        <w:top w:val="none" w:sz="0" w:space="0" w:color="auto"/>
        <w:left w:val="none" w:sz="0" w:space="0" w:color="auto"/>
        <w:bottom w:val="none" w:sz="0" w:space="0" w:color="auto"/>
        <w:right w:val="none" w:sz="0" w:space="0" w:color="auto"/>
      </w:divBdr>
    </w:div>
    <w:div w:id="1038437714">
      <w:marLeft w:val="640"/>
      <w:marRight w:val="0"/>
      <w:marTop w:val="0"/>
      <w:marBottom w:val="0"/>
      <w:divBdr>
        <w:top w:val="none" w:sz="0" w:space="0" w:color="auto"/>
        <w:left w:val="none" w:sz="0" w:space="0" w:color="auto"/>
        <w:bottom w:val="none" w:sz="0" w:space="0" w:color="auto"/>
        <w:right w:val="none" w:sz="0" w:space="0" w:color="auto"/>
      </w:divBdr>
    </w:div>
    <w:div w:id="1061439749">
      <w:marLeft w:val="640"/>
      <w:marRight w:val="0"/>
      <w:marTop w:val="0"/>
      <w:marBottom w:val="0"/>
      <w:divBdr>
        <w:top w:val="none" w:sz="0" w:space="0" w:color="auto"/>
        <w:left w:val="none" w:sz="0" w:space="0" w:color="auto"/>
        <w:bottom w:val="none" w:sz="0" w:space="0" w:color="auto"/>
        <w:right w:val="none" w:sz="0" w:space="0" w:color="auto"/>
      </w:divBdr>
    </w:div>
    <w:div w:id="1067070300">
      <w:marLeft w:val="640"/>
      <w:marRight w:val="0"/>
      <w:marTop w:val="0"/>
      <w:marBottom w:val="0"/>
      <w:divBdr>
        <w:top w:val="none" w:sz="0" w:space="0" w:color="auto"/>
        <w:left w:val="none" w:sz="0" w:space="0" w:color="auto"/>
        <w:bottom w:val="none" w:sz="0" w:space="0" w:color="auto"/>
        <w:right w:val="none" w:sz="0" w:space="0" w:color="auto"/>
      </w:divBdr>
    </w:div>
    <w:div w:id="1067385648">
      <w:marLeft w:val="640"/>
      <w:marRight w:val="0"/>
      <w:marTop w:val="0"/>
      <w:marBottom w:val="0"/>
      <w:divBdr>
        <w:top w:val="none" w:sz="0" w:space="0" w:color="auto"/>
        <w:left w:val="none" w:sz="0" w:space="0" w:color="auto"/>
        <w:bottom w:val="none" w:sz="0" w:space="0" w:color="auto"/>
        <w:right w:val="none" w:sz="0" w:space="0" w:color="auto"/>
      </w:divBdr>
    </w:div>
    <w:div w:id="1072968876">
      <w:marLeft w:val="640"/>
      <w:marRight w:val="0"/>
      <w:marTop w:val="0"/>
      <w:marBottom w:val="0"/>
      <w:divBdr>
        <w:top w:val="none" w:sz="0" w:space="0" w:color="auto"/>
        <w:left w:val="none" w:sz="0" w:space="0" w:color="auto"/>
        <w:bottom w:val="none" w:sz="0" w:space="0" w:color="auto"/>
        <w:right w:val="none" w:sz="0" w:space="0" w:color="auto"/>
      </w:divBdr>
    </w:div>
    <w:div w:id="1085496191">
      <w:marLeft w:val="640"/>
      <w:marRight w:val="0"/>
      <w:marTop w:val="0"/>
      <w:marBottom w:val="0"/>
      <w:divBdr>
        <w:top w:val="none" w:sz="0" w:space="0" w:color="auto"/>
        <w:left w:val="none" w:sz="0" w:space="0" w:color="auto"/>
        <w:bottom w:val="none" w:sz="0" w:space="0" w:color="auto"/>
        <w:right w:val="none" w:sz="0" w:space="0" w:color="auto"/>
      </w:divBdr>
    </w:div>
    <w:div w:id="1091196331">
      <w:marLeft w:val="640"/>
      <w:marRight w:val="0"/>
      <w:marTop w:val="0"/>
      <w:marBottom w:val="0"/>
      <w:divBdr>
        <w:top w:val="none" w:sz="0" w:space="0" w:color="auto"/>
        <w:left w:val="none" w:sz="0" w:space="0" w:color="auto"/>
        <w:bottom w:val="none" w:sz="0" w:space="0" w:color="auto"/>
        <w:right w:val="none" w:sz="0" w:space="0" w:color="auto"/>
      </w:divBdr>
    </w:div>
    <w:div w:id="1110248458">
      <w:marLeft w:val="640"/>
      <w:marRight w:val="0"/>
      <w:marTop w:val="0"/>
      <w:marBottom w:val="0"/>
      <w:divBdr>
        <w:top w:val="none" w:sz="0" w:space="0" w:color="auto"/>
        <w:left w:val="none" w:sz="0" w:space="0" w:color="auto"/>
        <w:bottom w:val="none" w:sz="0" w:space="0" w:color="auto"/>
        <w:right w:val="none" w:sz="0" w:space="0" w:color="auto"/>
      </w:divBdr>
    </w:div>
    <w:div w:id="1115557810">
      <w:marLeft w:val="640"/>
      <w:marRight w:val="0"/>
      <w:marTop w:val="0"/>
      <w:marBottom w:val="0"/>
      <w:divBdr>
        <w:top w:val="none" w:sz="0" w:space="0" w:color="auto"/>
        <w:left w:val="none" w:sz="0" w:space="0" w:color="auto"/>
        <w:bottom w:val="none" w:sz="0" w:space="0" w:color="auto"/>
        <w:right w:val="none" w:sz="0" w:space="0" w:color="auto"/>
      </w:divBdr>
    </w:div>
    <w:div w:id="1142506378">
      <w:marLeft w:val="640"/>
      <w:marRight w:val="0"/>
      <w:marTop w:val="0"/>
      <w:marBottom w:val="0"/>
      <w:divBdr>
        <w:top w:val="none" w:sz="0" w:space="0" w:color="auto"/>
        <w:left w:val="none" w:sz="0" w:space="0" w:color="auto"/>
        <w:bottom w:val="none" w:sz="0" w:space="0" w:color="auto"/>
        <w:right w:val="none" w:sz="0" w:space="0" w:color="auto"/>
      </w:divBdr>
    </w:div>
    <w:div w:id="1146631656">
      <w:marLeft w:val="640"/>
      <w:marRight w:val="0"/>
      <w:marTop w:val="0"/>
      <w:marBottom w:val="0"/>
      <w:divBdr>
        <w:top w:val="none" w:sz="0" w:space="0" w:color="auto"/>
        <w:left w:val="none" w:sz="0" w:space="0" w:color="auto"/>
        <w:bottom w:val="none" w:sz="0" w:space="0" w:color="auto"/>
        <w:right w:val="none" w:sz="0" w:space="0" w:color="auto"/>
      </w:divBdr>
    </w:div>
    <w:div w:id="1189952617">
      <w:marLeft w:val="640"/>
      <w:marRight w:val="0"/>
      <w:marTop w:val="0"/>
      <w:marBottom w:val="0"/>
      <w:divBdr>
        <w:top w:val="none" w:sz="0" w:space="0" w:color="auto"/>
        <w:left w:val="none" w:sz="0" w:space="0" w:color="auto"/>
        <w:bottom w:val="none" w:sz="0" w:space="0" w:color="auto"/>
        <w:right w:val="none" w:sz="0" w:space="0" w:color="auto"/>
      </w:divBdr>
    </w:div>
    <w:div w:id="1191799725">
      <w:marLeft w:val="640"/>
      <w:marRight w:val="0"/>
      <w:marTop w:val="0"/>
      <w:marBottom w:val="0"/>
      <w:divBdr>
        <w:top w:val="none" w:sz="0" w:space="0" w:color="auto"/>
        <w:left w:val="none" w:sz="0" w:space="0" w:color="auto"/>
        <w:bottom w:val="none" w:sz="0" w:space="0" w:color="auto"/>
        <w:right w:val="none" w:sz="0" w:space="0" w:color="auto"/>
      </w:divBdr>
    </w:div>
    <w:div w:id="1198617777">
      <w:marLeft w:val="640"/>
      <w:marRight w:val="0"/>
      <w:marTop w:val="0"/>
      <w:marBottom w:val="0"/>
      <w:divBdr>
        <w:top w:val="none" w:sz="0" w:space="0" w:color="auto"/>
        <w:left w:val="none" w:sz="0" w:space="0" w:color="auto"/>
        <w:bottom w:val="none" w:sz="0" w:space="0" w:color="auto"/>
        <w:right w:val="none" w:sz="0" w:space="0" w:color="auto"/>
      </w:divBdr>
    </w:div>
    <w:div w:id="1209875610">
      <w:marLeft w:val="640"/>
      <w:marRight w:val="0"/>
      <w:marTop w:val="0"/>
      <w:marBottom w:val="0"/>
      <w:divBdr>
        <w:top w:val="none" w:sz="0" w:space="0" w:color="auto"/>
        <w:left w:val="none" w:sz="0" w:space="0" w:color="auto"/>
        <w:bottom w:val="none" w:sz="0" w:space="0" w:color="auto"/>
        <w:right w:val="none" w:sz="0" w:space="0" w:color="auto"/>
      </w:divBdr>
    </w:div>
    <w:div w:id="1221135983">
      <w:marLeft w:val="640"/>
      <w:marRight w:val="0"/>
      <w:marTop w:val="0"/>
      <w:marBottom w:val="0"/>
      <w:divBdr>
        <w:top w:val="none" w:sz="0" w:space="0" w:color="auto"/>
        <w:left w:val="none" w:sz="0" w:space="0" w:color="auto"/>
        <w:bottom w:val="none" w:sz="0" w:space="0" w:color="auto"/>
        <w:right w:val="none" w:sz="0" w:space="0" w:color="auto"/>
      </w:divBdr>
    </w:div>
    <w:div w:id="1229724903">
      <w:marLeft w:val="640"/>
      <w:marRight w:val="0"/>
      <w:marTop w:val="0"/>
      <w:marBottom w:val="0"/>
      <w:divBdr>
        <w:top w:val="none" w:sz="0" w:space="0" w:color="auto"/>
        <w:left w:val="none" w:sz="0" w:space="0" w:color="auto"/>
        <w:bottom w:val="none" w:sz="0" w:space="0" w:color="auto"/>
        <w:right w:val="none" w:sz="0" w:space="0" w:color="auto"/>
      </w:divBdr>
    </w:div>
    <w:div w:id="1233127585">
      <w:marLeft w:val="640"/>
      <w:marRight w:val="0"/>
      <w:marTop w:val="0"/>
      <w:marBottom w:val="0"/>
      <w:divBdr>
        <w:top w:val="none" w:sz="0" w:space="0" w:color="auto"/>
        <w:left w:val="none" w:sz="0" w:space="0" w:color="auto"/>
        <w:bottom w:val="none" w:sz="0" w:space="0" w:color="auto"/>
        <w:right w:val="none" w:sz="0" w:space="0" w:color="auto"/>
      </w:divBdr>
    </w:div>
    <w:div w:id="1246645957">
      <w:marLeft w:val="640"/>
      <w:marRight w:val="0"/>
      <w:marTop w:val="0"/>
      <w:marBottom w:val="0"/>
      <w:divBdr>
        <w:top w:val="none" w:sz="0" w:space="0" w:color="auto"/>
        <w:left w:val="none" w:sz="0" w:space="0" w:color="auto"/>
        <w:bottom w:val="none" w:sz="0" w:space="0" w:color="auto"/>
        <w:right w:val="none" w:sz="0" w:space="0" w:color="auto"/>
      </w:divBdr>
    </w:div>
    <w:div w:id="1272013473">
      <w:marLeft w:val="640"/>
      <w:marRight w:val="0"/>
      <w:marTop w:val="0"/>
      <w:marBottom w:val="0"/>
      <w:divBdr>
        <w:top w:val="none" w:sz="0" w:space="0" w:color="auto"/>
        <w:left w:val="none" w:sz="0" w:space="0" w:color="auto"/>
        <w:bottom w:val="none" w:sz="0" w:space="0" w:color="auto"/>
        <w:right w:val="none" w:sz="0" w:space="0" w:color="auto"/>
      </w:divBdr>
    </w:div>
    <w:div w:id="1274020135">
      <w:marLeft w:val="640"/>
      <w:marRight w:val="0"/>
      <w:marTop w:val="0"/>
      <w:marBottom w:val="0"/>
      <w:divBdr>
        <w:top w:val="none" w:sz="0" w:space="0" w:color="auto"/>
        <w:left w:val="none" w:sz="0" w:space="0" w:color="auto"/>
        <w:bottom w:val="none" w:sz="0" w:space="0" w:color="auto"/>
        <w:right w:val="none" w:sz="0" w:space="0" w:color="auto"/>
      </w:divBdr>
    </w:div>
    <w:div w:id="1298608882">
      <w:marLeft w:val="640"/>
      <w:marRight w:val="0"/>
      <w:marTop w:val="0"/>
      <w:marBottom w:val="0"/>
      <w:divBdr>
        <w:top w:val="none" w:sz="0" w:space="0" w:color="auto"/>
        <w:left w:val="none" w:sz="0" w:space="0" w:color="auto"/>
        <w:bottom w:val="none" w:sz="0" w:space="0" w:color="auto"/>
        <w:right w:val="none" w:sz="0" w:space="0" w:color="auto"/>
      </w:divBdr>
    </w:div>
    <w:div w:id="1308432197">
      <w:marLeft w:val="640"/>
      <w:marRight w:val="0"/>
      <w:marTop w:val="0"/>
      <w:marBottom w:val="0"/>
      <w:divBdr>
        <w:top w:val="none" w:sz="0" w:space="0" w:color="auto"/>
        <w:left w:val="none" w:sz="0" w:space="0" w:color="auto"/>
        <w:bottom w:val="none" w:sz="0" w:space="0" w:color="auto"/>
        <w:right w:val="none" w:sz="0" w:space="0" w:color="auto"/>
      </w:divBdr>
    </w:div>
    <w:div w:id="1310015953">
      <w:marLeft w:val="640"/>
      <w:marRight w:val="0"/>
      <w:marTop w:val="0"/>
      <w:marBottom w:val="0"/>
      <w:divBdr>
        <w:top w:val="none" w:sz="0" w:space="0" w:color="auto"/>
        <w:left w:val="none" w:sz="0" w:space="0" w:color="auto"/>
        <w:bottom w:val="none" w:sz="0" w:space="0" w:color="auto"/>
        <w:right w:val="none" w:sz="0" w:space="0" w:color="auto"/>
      </w:divBdr>
    </w:div>
    <w:div w:id="1314334473">
      <w:marLeft w:val="640"/>
      <w:marRight w:val="0"/>
      <w:marTop w:val="0"/>
      <w:marBottom w:val="0"/>
      <w:divBdr>
        <w:top w:val="none" w:sz="0" w:space="0" w:color="auto"/>
        <w:left w:val="none" w:sz="0" w:space="0" w:color="auto"/>
        <w:bottom w:val="none" w:sz="0" w:space="0" w:color="auto"/>
        <w:right w:val="none" w:sz="0" w:space="0" w:color="auto"/>
      </w:divBdr>
    </w:div>
    <w:div w:id="1327124175">
      <w:marLeft w:val="640"/>
      <w:marRight w:val="0"/>
      <w:marTop w:val="0"/>
      <w:marBottom w:val="0"/>
      <w:divBdr>
        <w:top w:val="none" w:sz="0" w:space="0" w:color="auto"/>
        <w:left w:val="none" w:sz="0" w:space="0" w:color="auto"/>
        <w:bottom w:val="none" w:sz="0" w:space="0" w:color="auto"/>
        <w:right w:val="none" w:sz="0" w:space="0" w:color="auto"/>
      </w:divBdr>
    </w:div>
    <w:div w:id="1327855210">
      <w:marLeft w:val="640"/>
      <w:marRight w:val="0"/>
      <w:marTop w:val="0"/>
      <w:marBottom w:val="0"/>
      <w:divBdr>
        <w:top w:val="none" w:sz="0" w:space="0" w:color="auto"/>
        <w:left w:val="none" w:sz="0" w:space="0" w:color="auto"/>
        <w:bottom w:val="none" w:sz="0" w:space="0" w:color="auto"/>
        <w:right w:val="none" w:sz="0" w:space="0" w:color="auto"/>
      </w:divBdr>
    </w:div>
    <w:div w:id="1350453289">
      <w:marLeft w:val="640"/>
      <w:marRight w:val="0"/>
      <w:marTop w:val="0"/>
      <w:marBottom w:val="0"/>
      <w:divBdr>
        <w:top w:val="none" w:sz="0" w:space="0" w:color="auto"/>
        <w:left w:val="none" w:sz="0" w:space="0" w:color="auto"/>
        <w:bottom w:val="none" w:sz="0" w:space="0" w:color="auto"/>
        <w:right w:val="none" w:sz="0" w:space="0" w:color="auto"/>
      </w:divBdr>
    </w:div>
    <w:div w:id="1361469251">
      <w:marLeft w:val="640"/>
      <w:marRight w:val="0"/>
      <w:marTop w:val="0"/>
      <w:marBottom w:val="0"/>
      <w:divBdr>
        <w:top w:val="none" w:sz="0" w:space="0" w:color="auto"/>
        <w:left w:val="none" w:sz="0" w:space="0" w:color="auto"/>
        <w:bottom w:val="none" w:sz="0" w:space="0" w:color="auto"/>
        <w:right w:val="none" w:sz="0" w:space="0" w:color="auto"/>
      </w:divBdr>
    </w:div>
    <w:div w:id="1368484889">
      <w:marLeft w:val="640"/>
      <w:marRight w:val="0"/>
      <w:marTop w:val="0"/>
      <w:marBottom w:val="0"/>
      <w:divBdr>
        <w:top w:val="none" w:sz="0" w:space="0" w:color="auto"/>
        <w:left w:val="none" w:sz="0" w:space="0" w:color="auto"/>
        <w:bottom w:val="none" w:sz="0" w:space="0" w:color="auto"/>
        <w:right w:val="none" w:sz="0" w:space="0" w:color="auto"/>
      </w:divBdr>
    </w:div>
    <w:div w:id="1408186261">
      <w:marLeft w:val="640"/>
      <w:marRight w:val="0"/>
      <w:marTop w:val="0"/>
      <w:marBottom w:val="0"/>
      <w:divBdr>
        <w:top w:val="none" w:sz="0" w:space="0" w:color="auto"/>
        <w:left w:val="none" w:sz="0" w:space="0" w:color="auto"/>
        <w:bottom w:val="none" w:sz="0" w:space="0" w:color="auto"/>
        <w:right w:val="none" w:sz="0" w:space="0" w:color="auto"/>
      </w:divBdr>
    </w:div>
    <w:div w:id="1416131544">
      <w:marLeft w:val="640"/>
      <w:marRight w:val="0"/>
      <w:marTop w:val="0"/>
      <w:marBottom w:val="0"/>
      <w:divBdr>
        <w:top w:val="none" w:sz="0" w:space="0" w:color="auto"/>
        <w:left w:val="none" w:sz="0" w:space="0" w:color="auto"/>
        <w:bottom w:val="none" w:sz="0" w:space="0" w:color="auto"/>
        <w:right w:val="none" w:sz="0" w:space="0" w:color="auto"/>
      </w:divBdr>
    </w:div>
    <w:div w:id="1464881587">
      <w:marLeft w:val="640"/>
      <w:marRight w:val="0"/>
      <w:marTop w:val="0"/>
      <w:marBottom w:val="0"/>
      <w:divBdr>
        <w:top w:val="none" w:sz="0" w:space="0" w:color="auto"/>
        <w:left w:val="none" w:sz="0" w:space="0" w:color="auto"/>
        <w:bottom w:val="none" w:sz="0" w:space="0" w:color="auto"/>
        <w:right w:val="none" w:sz="0" w:space="0" w:color="auto"/>
      </w:divBdr>
    </w:div>
    <w:div w:id="1478378402">
      <w:marLeft w:val="640"/>
      <w:marRight w:val="0"/>
      <w:marTop w:val="0"/>
      <w:marBottom w:val="0"/>
      <w:divBdr>
        <w:top w:val="none" w:sz="0" w:space="0" w:color="auto"/>
        <w:left w:val="none" w:sz="0" w:space="0" w:color="auto"/>
        <w:bottom w:val="none" w:sz="0" w:space="0" w:color="auto"/>
        <w:right w:val="none" w:sz="0" w:space="0" w:color="auto"/>
      </w:divBdr>
    </w:div>
    <w:div w:id="1479418794">
      <w:marLeft w:val="640"/>
      <w:marRight w:val="0"/>
      <w:marTop w:val="0"/>
      <w:marBottom w:val="0"/>
      <w:divBdr>
        <w:top w:val="none" w:sz="0" w:space="0" w:color="auto"/>
        <w:left w:val="none" w:sz="0" w:space="0" w:color="auto"/>
        <w:bottom w:val="none" w:sz="0" w:space="0" w:color="auto"/>
        <w:right w:val="none" w:sz="0" w:space="0" w:color="auto"/>
      </w:divBdr>
    </w:div>
    <w:div w:id="1480420463">
      <w:marLeft w:val="640"/>
      <w:marRight w:val="0"/>
      <w:marTop w:val="0"/>
      <w:marBottom w:val="0"/>
      <w:divBdr>
        <w:top w:val="none" w:sz="0" w:space="0" w:color="auto"/>
        <w:left w:val="none" w:sz="0" w:space="0" w:color="auto"/>
        <w:bottom w:val="none" w:sz="0" w:space="0" w:color="auto"/>
        <w:right w:val="none" w:sz="0" w:space="0" w:color="auto"/>
      </w:divBdr>
    </w:div>
    <w:div w:id="1488546932">
      <w:marLeft w:val="640"/>
      <w:marRight w:val="0"/>
      <w:marTop w:val="0"/>
      <w:marBottom w:val="0"/>
      <w:divBdr>
        <w:top w:val="none" w:sz="0" w:space="0" w:color="auto"/>
        <w:left w:val="none" w:sz="0" w:space="0" w:color="auto"/>
        <w:bottom w:val="none" w:sz="0" w:space="0" w:color="auto"/>
        <w:right w:val="none" w:sz="0" w:space="0" w:color="auto"/>
      </w:divBdr>
    </w:div>
    <w:div w:id="1516186122">
      <w:marLeft w:val="640"/>
      <w:marRight w:val="0"/>
      <w:marTop w:val="0"/>
      <w:marBottom w:val="0"/>
      <w:divBdr>
        <w:top w:val="none" w:sz="0" w:space="0" w:color="auto"/>
        <w:left w:val="none" w:sz="0" w:space="0" w:color="auto"/>
        <w:bottom w:val="none" w:sz="0" w:space="0" w:color="auto"/>
        <w:right w:val="none" w:sz="0" w:space="0" w:color="auto"/>
      </w:divBdr>
    </w:div>
    <w:div w:id="1519274655">
      <w:marLeft w:val="640"/>
      <w:marRight w:val="0"/>
      <w:marTop w:val="0"/>
      <w:marBottom w:val="0"/>
      <w:divBdr>
        <w:top w:val="none" w:sz="0" w:space="0" w:color="auto"/>
        <w:left w:val="none" w:sz="0" w:space="0" w:color="auto"/>
        <w:bottom w:val="none" w:sz="0" w:space="0" w:color="auto"/>
        <w:right w:val="none" w:sz="0" w:space="0" w:color="auto"/>
      </w:divBdr>
    </w:div>
    <w:div w:id="1519733259">
      <w:marLeft w:val="640"/>
      <w:marRight w:val="0"/>
      <w:marTop w:val="0"/>
      <w:marBottom w:val="0"/>
      <w:divBdr>
        <w:top w:val="none" w:sz="0" w:space="0" w:color="auto"/>
        <w:left w:val="none" w:sz="0" w:space="0" w:color="auto"/>
        <w:bottom w:val="none" w:sz="0" w:space="0" w:color="auto"/>
        <w:right w:val="none" w:sz="0" w:space="0" w:color="auto"/>
      </w:divBdr>
    </w:div>
    <w:div w:id="1522284836">
      <w:marLeft w:val="640"/>
      <w:marRight w:val="0"/>
      <w:marTop w:val="0"/>
      <w:marBottom w:val="0"/>
      <w:divBdr>
        <w:top w:val="none" w:sz="0" w:space="0" w:color="auto"/>
        <w:left w:val="none" w:sz="0" w:space="0" w:color="auto"/>
        <w:bottom w:val="none" w:sz="0" w:space="0" w:color="auto"/>
        <w:right w:val="none" w:sz="0" w:space="0" w:color="auto"/>
      </w:divBdr>
    </w:div>
    <w:div w:id="1523320118">
      <w:marLeft w:val="640"/>
      <w:marRight w:val="0"/>
      <w:marTop w:val="0"/>
      <w:marBottom w:val="0"/>
      <w:divBdr>
        <w:top w:val="none" w:sz="0" w:space="0" w:color="auto"/>
        <w:left w:val="none" w:sz="0" w:space="0" w:color="auto"/>
        <w:bottom w:val="none" w:sz="0" w:space="0" w:color="auto"/>
        <w:right w:val="none" w:sz="0" w:space="0" w:color="auto"/>
      </w:divBdr>
    </w:div>
    <w:div w:id="1533374031">
      <w:marLeft w:val="640"/>
      <w:marRight w:val="0"/>
      <w:marTop w:val="0"/>
      <w:marBottom w:val="0"/>
      <w:divBdr>
        <w:top w:val="none" w:sz="0" w:space="0" w:color="auto"/>
        <w:left w:val="none" w:sz="0" w:space="0" w:color="auto"/>
        <w:bottom w:val="none" w:sz="0" w:space="0" w:color="auto"/>
        <w:right w:val="none" w:sz="0" w:space="0" w:color="auto"/>
      </w:divBdr>
    </w:div>
    <w:div w:id="1538659121">
      <w:marLeft w:val="640"/>
      <w:marRight w:val="0"/>
      <w:marTop w:val="0"/>
      <w:marBottom w:val="0"/>
      <w:divBdr>
        <w:top w:val="none" w:sz="0" w:space="0" w:color="auto"/>
        <w:left w:val="none" w:sz="0" w:space="0" w:color="auto"/>
        <w:bottom w:val="none" w:sz="0" w:space="0" w:color="auto"/>
        <w:right w:val="none" w:sz="0" w:space="0" w:color="auto"/>
      </w:divBdr>
    </w:div>
    <w:div w:id="1540703825">
      <w:marLeft w:val="640"/>
      <w:marRight w:val="0"/>
      <w:marTop w:val="0"/>
      <w:marBottom w:val="0"/>
      <w:divBdr>
        <w:top w:val="none" w:sz="0" w:space="0" w:color="auto"/>
        <w:left w:val="none" w:sz="0" w:space="0" w:color="auto"/>
        <w:bottom w:val="none" w:sz="0" w:space="0" w:color="auto"/>
        <w:right w:val="none" w:sz="0" w:space="0" w:color="auto"/>
      </w:divBdr>
    </w:div>
    <w:div w:id="1541281083">
      <w:marLeft w:val="640"/>
      <w:marRight w:val="0"/>
      <w:marTop w:val="0"/>
      <w:marBottom w:val="0"/>
      <w:divBdr>
        <w:top w:val="none" w:sz="0" w:space="0" w:color="auto"/>
        <w:left w:val="none" w:sz="0" w:space="0" w:color="auto"/>
        <w:bottom w:val="none" w:sz="0" w:space="0" w:color="auto"/>
        <w:right w:val="none" w:sz="0" w:space="0" w:color="auto"/>
      </w:divBdr>
    </w:div>
    <w:div w:id="1543130617">
      <w:marLeft w:val="640"/>
      <w:marRight w:val="0"/>
      <w:marTop w:val="0"/>
      <w:marBottom w:val="0"/>
      <w:divBdr>
        <w:top w:val="none" w:sz="0" w:space="0" w:color="auto"/>
        <w:left w:val="none" w:sz="0" w:space="0" w:color="auto"/>
        <w:bottom w:val="none" w:sz="0" w:space="0" w:color="auto"/>
        <w:right w:val="none" w:sz="0" w:space="0" w:color="auto"/>
      </w:divBdr>
    </w:div>
    <w:div w:id="1554345715">
      <w:marLeft w:val="640"/>
      <w:marRight w:val="0"/>
      <w:marTop w:val="0"/>
      <w:marBottom w:val="0"/>
      <w:divBdr>
        <w:top w:val="none" w:sz="0" w:space="0" w:color="auto"/>
        <w:left w:val="none" w:sz="0" w:space="0" w:color="auto"/>
        <w:bottom w:val="none" w:sz="0" w:space="0" w:color="auto"/>
        <w:right w:val="none" w:sz="0" w:space="0" w:color="auto"/>
      </w:divBdr>
    </w:div>
    <w:div w:id="1606687436">
      <w:marLeft w:val="640"/>
      <w:marRight w:val="0"/>
      <w:marTop w:val="0"/>
      <w:marBottom w:val="0"/>
      <w:divBdr>
        <w:top w:val="none" w:sz="0" w:space="0" w:color="auto"/>
        <w:left w:val="none" w:sz="0" w:space="0" w:color="auto"/>
        <w:bottom w:val="none" w:sz="0" w:space="0" w:color="auto"/>
        <w:right w:val="none" w:sz="0" w:space="0" w:color="auto"/>
      </w:divBdr>
    </w:div>
    <w:div w:id="1612471936">
      <w:marLeft w:val="640"/>
      <w:marRight w:val="0"/>
      <w:marTop w:val="0"/>
      <w:marBottom w:val="0"/>
      <w:divBdr>
        <w:top w:val="none" w:sz="0" w:space="0" w:color="auto"/>
        <w:left w:val="none" w:sz="0" w:space="0" w:color="auto"/>
        <w:bottom w:val="none" w:sz="0" w:space="0" w:color="auto"/>
        <w:right w:val="none" w:sz="0" w:space="0" w:color="auto"/>
      </w:divBdr>
    </w:div>
    <w:div w:id="1623346672">
      <w:marLeft w:val="640"/>
      <w:marRight w:val="0"/>
      <w:marTop w:val="0"/>
      <w:marBottom w:val="0"/>
      <w:divBdr>
        <w:top w:val="none" w:sz="0" w:space="0" w:color="auto"/>
        <w:left w:val="none" w:sz="0" w:space="0" w:color="auto"/>
        <w:bottom w:val="none" w:sz="0" w:space="0" w:color="auto"/>
        <w:right w:val="none" w:sz="0" w:space="0" w:color="auto"/>
      </w:divBdr>
    </w:div>
    <w:div w:id="1624115787">
      <w:marLeft w:val="640"/>
      <w:marRight w:val="0"/>
      <w:marTop w:val="0"/>
      <w:marBottom w:val="0"/>
      <w:divBdr>
        <w:top w:val="none" w:sz="0" w:space="0" w:color="auto"/>
        <w:left w:val="none" w:sz="0" w:space="0" w:color="auto"/>
        <w:bottom w:val="none" w:sz="0" w:space="0" w:color="auto"/>
        <w:right w:val="none" w:sz="0" w:space="0" w:color="auto"/>
      </w:divBdr>
    </w:div>
    <w:div w:id="1638536204">
      <w:marLeft w:val="640"/>
      <w:marRight w:val="0"/>
      <w:marTop w:val="0"/>
      <w:marBottom w:val="0"/>
      <w:divBdr>
        <w:top w:val="none" w:sz="0" w:space="0" w:color="auto"/>
        <w:left w:val="none" w:sz="0" w:space="0" w:color="auto"/>
        <w:bottom w:val="none" w:sz="0" w:space="0" w:color="auto"/>
        <w:right w:val="none" w:sz="0" w:space="0" w:color="auto"/>
      </w:divBdr>
    </w:div>
    <w:div w:id="1663309890">
      <w:marLeft w:val="640"/>
      <w:marRight w:val="0"/>
      <w:marTop w:val="0"/>
      <w:marBottom w:val="0"/>
      <w:divBdr>
        <w:top w:val="none" w:sz="0" w:space="0" w:color="auto"/>
        <w:left w:val="none" w:sz="0" w:space="0" w:color="auto"/>
        <w:bottom w:val="none" w:sz="0" w:space="0" w:color="auto"/>
        <w:right w:val="none" w:sz="0" w:space="0" w:color="auto"/>
      </w:divBdr>
    </w:div>
    <w:div w:id="1670057557">
      <w:marLeft w:val="640"/>
      <w:marRight w:val="0"/>
      <w:marTop w:val="0"/>
      <w:marBottom w:val="0"/>
      <w:divBdr>
        <w:top w:val="none" w:sz="0" w:space="0" w:color="auto"/>
        <w:left w:val="none" w:sz="0" w:space="0" w:color="auto"/>
        <w:bottom w:val="none" w:sz="0" w:space="0" w:color="auto"/>
        <w:right w:val="none" w:sz="0" w:space="0" w:color="auto"/>
      </w:divBdr>
    </w:div>
    <w:div w:id="1684167767">
      <w:marLeft w:val="640"/>
      <w:marRight w:val="0"/>
      <w:marTop w:val="0"/>
      <w:marBottom w:val="0"/>
      <w:divBdr>
        <w:top w:val="none" w:sz="0" w:space="0" w:color="auto"/>
        <w:left w:val="none" w:sz="0" w:space="0" w:color="auto"/>
        <w:bottom w:val="none" w:sz="0" w:space="0" w:color="auto"/>
        <w:right w:val="none" w:sz="0" w:space="0" w:color="auto"/>
      </w:divBdr>
    </w:div>
    <w:div w:id="1701321470">
      <w:marLeft w:val="640"/>
      <w:marRight w:val="0"/>
      <w:marTop w:val="0"/>
      <w:marBottom w:val="0"/>
      <w:divBdr>
        <w:top w:val="none" w:sz="0" w:space="0" w:color="auto"/>
        <w:left w:val="none" w:sz="0" w:space="0" w:color="auto"/>
        <w:bottom w:val="none" w:sz="0" w:space="0" w:color="auto"/>
        <w:right w:val="none" w:sz="0" w:space="0" w:color="auto"/>
      </w:divBdr>
    </w:div>
    <w:div w:id="1715420146">
      <w:marLeft w:val="640"/>
      <w:marRight w:val="0"/>
      <w:marTop w:val="0"/>
      <w:marBottom w:val="0"/>
      <w:divBdr>
        <w:top w:val="none" w:sz="0" w:space="0" w:color="auto"/>
        <w:left w:val="none" w:sz="0" w:space="0" w:color="auto"/>
        <w:bottom w:val="none" w:sz="0" w:space="0" w:color="auto"/>
        <w:right w:val="none" w:sz="0" w:space="0" w:color="auto"/>
      </w:divBdr>
    </w:div>
    <w:div w:id="1723671709">
      <w:marLeft w:val="640"/>
      <w:marRight w:val="0"/>
      <w:marTop w:val="0"/>
      <w:marBottom w:val="0"/>
      <w:divBdr>
        <w:top w:val="none" w:sz="0" w:space="0" w:color="auto"/>
        <w:left w:val="none" w:sz="0" w:space="0" w:color="auto"/>
        <w:bottom w:val="none" w:sz="0" w:space="0" w:color="auto"/>
        <w:right w:val="none" w:sz="0" w:space="0" w:color="auto"/>
      </w:divBdr>
    </w:div>
    <w:div w:id="1734541792">
      <w:marLeft w:val="640"/>
      <w:marRight w:val="0"/>
      <w:marTop w:val="0"/>
      <w:marBottom w:val="0"/>
      <w:divBdr>
        <w:top w:val="none" w:sz="0" w:space="0" w:color="auto"/>
        <w:left w:val="none" w:sz="0" w:space="0" w:color="auto"/>
        <w:bottom w:val="none" w:sz="0" w:space="0" w:color="auto"/>
        <w:right w:val="none" w:sz="0" w:space="0" w:color="auto"/>
      </w:divBdr>
    </w:div>
    <w:div w:id="1759208232">
      <w:marLeft w:val="640"/>
      <w:marRight w:val="0"/>
      <w:marTop w:val="0"/>
      <w:marBottom w:val="0"/>
      <w:divBdr>
        <w:top w:val="none" w:sz="0" w:space="0" w:color="auto"/>
        <w:left w:val="none" w:sz="0" w:space="0" w:color="auto"/>
        <w:bottom w:val="none" w:sz="0" w:space="0" w:color="auto"/>
        <w:right w:val="none" w:sz="0" w:space="0" w:color="auto"/>
      </w:divBdr>
    </w:div>
    <w:div w:id="1809932161">
      <w:marLeft w:val="640"/>
      <w:marRight w:val="0"/>
      <w:marTop w:val="0"/>
      <w:marBottom w:val="0"/>
      <w:divBdr>
        <w:top w:val="none" w:sz="0" w:space="0" w:color="auto"/>
        <w:left w:val="none" w:sz="0" w:space="0" w:color="auto"/>
        <w:bottom w:val="none" w:sz="0" w:space="0" w:color="auto"/>
        <w:right w:val="none" w:sz="0" w:space="0" w:color="auto"/>
      </w:divBdr>
    </w:div>
    <w:div w:id="1815288915">
      <w:marLeft w:val="640"/>
      <w:marRight w:val="0"/>
      <w:marTop w:val="0"/>
      <w:marBottom w:val="0"/>
      <w:divBdr>
        <w:top w:val="none" w:sz="0" w:space="0" w:color="auto"/>
        <w:left w:val="none" w:sz="0" w:space="0" w:color="auto"/>
        <w:bottom w:val="none" w:sz="0" w:space="0" w:color="auto"/>
        <w:right w:val="none" w:sz="0" w:space="0" w:color="auto"/>
      </w:divBdr>
    </w:div>
    <w:div w:id="1836531549">
      <w:marLeft w:val="640"/>
      <w:marRight w:val="0"/>
      <w:marTop w:val="0"/>
      <w:marBottom w:val="0"/>
      <w:divBdr>
        <w:top w:val="none" w:sz="0" w:space="0" w:color="auto"/>
        <w:left w:val="none" w:sz="0" w:space="0" w:color="auto"/>
        <w:bottom w:val="none" w:sz="0" w:space="0" w:color="auto"/>
        <w:right w:val="none" w:sz="0" w:space="0" w:color="auto"/>
      </w:divBdr>
    </w:div>
    <w:div w:id="1840807425">
      <w:marLeft w:val="640"/>
      <w:marRight w:val="0"/>
      <w:marTop w:val="0"/>
      <w:marBottom w:val="0"/>
      <w:divBdr>
        <w:top w:val="none" w:sz="0" w:space="0" w:color="auto"/>
        <w:left w:val="none" w:sz="0" w:space="0" w:color="auto"/>
        <w:bottom w:val="none" w:sz="0" w:space="0" w:color="auto"/>
        <w:right w:val="none" w:sz="0" w:space="0" w:color="auto"/>
      </w:divBdr>
    </w:div>
    <w:div w:id="1860468274">
      <w:marLeft w:val="640"/>
      <w:marRight w:val="0"/>
      <w:marTop w:val="0"/>
      <w:marBottom w:val="0"/>
      <w:divBdr>
        <w:top w:val="none" w:sz="0" w:space="0" w:color="auto"/>
        <w:left w:val="none" w:sz="0" w:space="0" w:color="auto"/>
        <w:bottom w:val="none" w:sz="0" w:space="0" w:color="auto"/>
        <w:right w:val="none" w:sz="0" w:space="0" w:color="auto"/>
      </w:divBdr>
    </w:div>
    <w:div w:id="1860703025">
      <w:marLeft w:val="640"/>
      <w:marRight w:val="0"/>
      <w:marTop w:val="0"/>
      <w:marBottom w:val="0"/>
      <w:divBdr>
        <w:top w:val="none" w:sz="0" w:space="0" w:color="auto"/>
        <w:left w:val="none" w:sz="0" w:space="0" w:color="auto"/>
        <w:bottom w:val="none" w:sz="0" w:space="0" w:color="auto"/>
        <w:right w:val="none" w:sz="0" w:space="0" w:color="auto"/>
      </w:divBdr>
    </w:div>
    <w:div w:id="1896115272">
      <w:marLeft w:val="640"/>
      <w:marRight w:val="0"/>
      <w:marTop w:val="0"/>
      <w:marBottom w:val="0"/>
      <w:divBdr>
        <w:top w:val="none" w:sz="0" w:space="0" w:color="auto"/>
        <w:left w:val="none" w:sz="0" w:space="0" w:color="auto"/>
        <w:bottom w:val="none" w:sz="0" w:space="0" w:color="auto"/>
        <w:right w:val="none" w:sz="0" w:space="0" w:color="auto"/>
      </w:divBdr>
    </w:div>
    <w:div w:id="1902400743">
      <w:marLeft w:val="640"/>
      <w:marRight w:val="0"/>
      <w:marTop w:val="0"/>
      <w:marBottom w:val="0"/>
      <w:divBdr>
        <w:top w:val="none" w:sz="0" w:space="0" w:color="auto"/>
        <w:left w:val="none" w:sz="0" w:space="0" w:color="auto"/>
        <w:bottom w:val="none" w:sz="0" w:space="0" w:color="auto"/>
        <w:right w:val="none" w:sz="0" w:space="0" w:color="auto"/>
      </w:divBdr>
    </w:div>
    <w:div w:id="1907229508">
      <w:marLeft w:val="640"/>
      <w:marRight w:val="0"/>
      <w:marTop w:val="0"/>
      <w:marBottom w:val="0"/>
      <w:divBdr>
        <w:top w:val="none" w:sz="0" w:space="0" w:color="auto"/>
        <w:left w:val="none" w:sz="0" w:space="0" w:color="auto"/>
        <w:bottom w:val="none" w:sz="0" w:space="0" w:color="auto"/>
        <w:right w:val="none" w:sz="0" w:space="0" w:color="auto"/>
      </w:divBdr>
    </w:div>
    <w:div w:id="1930038556">
      <w:marLeft w:val="640"/>
      <w:marRight w:val="0"/>
      <w:marTop w:val="0"/>
      <w:marBottom w:val="0"/>
      <w:divBdr>
        <w:top w:val="none" w:sz="0" w:space="0" w:color="auto"/>
        <w:left w:val="none" w:sz="0" w:space="0" w:color="auto"/>
        <w:bottom w:val="none" w:sz="0" w:space="0" w:color="auto"/>
        <w:right w:val="none" w:sz="0" w:space="0" w:color="auto"/>
      </w:divBdr>
    </w:div>
    <w:div w:id="1952010673">
      <w:marLeft w:val="640"/>
      <w:marRight w:val="0"/>
      <w:marTop w:val="0"/>
      <w:marBottom w:val="0"/>
      <w:divBdr>
        <w:top w:val="none" w:sz="0" w:space="0" w:color="auto"/>
        <w:left w:val="none" w:sz="0" w:space="0" w:color="auto"/>
        <w:bottom w:val="none" w:sz="0" w:space="0" w:color="auto"/>
        <w:right w:val="none" w:sz="0" w:space="0" w:color="auto"/>
      </w:divBdr>
    </w:div>
    <w:div w:id="1962032701">
      <w:marLeft w:val="640"/>
      <w:marRight w:val="0"/>
      <w:marTop w:val="0"/>
      <w:marBottom w:val="0"/>
      <w:divBdr>
        <w:top w:val="none" w:sz="0" w:space="0" w:color="auto"/>
        <w:left w:val="none" w:sz="0" w:space="0" w:color="auto"/>
        <w:bottom w:val="none" w:sz="0" w:space="0" w:color="auto"/>
        <w:right w:val="none" w:sz="0" w:space="0" w:color="auto"/>
      </w:divBdr>
    </w:div>
    <w:div w:id="1975990039">
      <w:marLeft w:val="640"/>
      <w:marRight w:val="0"/>
      <w:marTop w:val="0"/>
      <w:marBottom w:val="0"/>
      <w:divBdr>
        <w:top w:val="none" w:sz="0" w:space="0" w:color="auto"/>
        <w:left w:val="none" w:sz="0" w:space="0" w:color="auto"/>
        <w:bottom w:val="none" w:sz="0" w:space="0" w:color="auto"/>
        <w:right w:val="none" w:sz="0" w:space="0" w:color="auto"/>
      </w:divBdr>
    </w:div>
    <w:div w:id="1976568624">
      <w:marLeft w:val="640"/>
      <w:marRight w:val="0"/>
      <w:marTop w:val="0"/>
      <w:marBottom w:val="0"/>
      <w:divBdr>
        <w:top w:val="none" w:sz="0" w:space="0" w:color="auto"/>
        <w:left w:val="none" w:sz="0" w:space="0" w:color="auto"/>
        <w:bottom w:val="none" w:sz="0" w:space="0" w:color="auto"/>
        <w:right w:val="none" w:sz="0" w:space="0" w:color="auto"/>
      </w:divBdr>
    </w:div>
    <w:div w:id="1989549321">
      <w:marLeft w:val="640"/>
      <w:marRight w:val="0"/>
      <w:marTop w:val="0"/>
      <w:marBottom w:val="0"/>
      <w:divBdr>
        <w:top w:val="none" w:sz="0" w:space="0" w:color="auto"/>
        <w:left w:val="none" w:sz="0" w:space="0" w:color="auto"/>
        <w:bottom w:val="none" w:sz="0" w:space="0" w:color="auto"/>
        <w:right w:val="none" w:sz="0" w:space="0" w:color="auto"/>
      </w:divBdr>
    </w:div>
    <w:div w:id="1989943154">
      <w:marLeft w:val="640"/>
      <w:marRight w:val="0"/>
      <w:marTop w:val="0"/>
      <w:marBottom w:val="0"/>
      <w:divBdr>
        <w:top w:val="none" w:sz="0" w:space="0" w:color="auto"/>
        <w:left w:val="none" w:sz="0" w:space="0" w:color="auto"/>
        <w:bottom w:val="none" w:sz="0" w:space="0" w:color="auto"/>
        <w:right w:val="none" w:sz="0" w:space="0" w:color="auto"/>
      </w:divBdr>
    </w:div>
    <w:div w:id="2010907475">
      <w:marLeft w:val="640"/>
      <w:marRight w:val="0"/>
      <w:marTop w:val="0"/>
      <w:marBottom w:val="0"/>
      <w:divBdr>
        <w:top w:val="none" w:sz="0" w:space="0" w:color="auto"/>
        <w:left w:val="none" w:sz="0" w:space="0" w:color="auto"/>
        <w:bottom w:val="none" w:sz="0" w:space="0" w:color="auto"/>
        <w:right w:val="none" w:sz="0" w:space="0" w:color="auto"/>
      </w:divBdr>
    </w:div>
    <w:div w:id="2018730834">
      <w:marLeft w:val="640"/>
      <w:marRight w:val="0"/>
      <w:marTop w:val="0"/>
      <w:marBottom w:val="0"/>
      <w:divBdr>
        <w:top w:val="none" w:sz="0" w:space="0" w:color="auto"/>
        <w:left w:val="none" w:sz="0" w:space="0" w:color="auto"/>
        <w:bottom w:val="none" w:sz="0" w:space="0" w:color="auto"/>
        <w:right w:val="none" w:sz="0" w:space="0" w:color="auto"/>
      </w:divBdr>
    </w:div>
    <w:div w:id="2039353501">
      <w:marLeft w:val="640"/>
      <w:marRight w:val="0"/>
      <w:marTop w:val="0"/>
      <w:marBottom w:val="0"/>
      <w:divBdr>
        <w:top w:val="none" w:sz="0" w:space="0" w:color="auto"/>
        <w:left w:val="none" w:sz="0" w:space="0" w:color="auto"/>
        <w:bottom w:val="none" w:sz="0" w:space="0" w:color="auto"/>
        <w:right w:val="none" w:sz="0" w:space="0" w:color="auto"/>
      </w:divBdr>
    </w:div>
    <w:div w:id="2041859772">
      <w:marLeft w:val="640"/>
      <w:marRight w:val="0"/>
      <w:marTop w:val="0"/>
      <w:marBottom w:val="0"/>
      <w:divBdr>
        <w:top w:val="none" w:sz="0" w:space="0" w:color="auto"/>
        <w:left w:val="none" w:sz="0" w:space="0" w:color="auto"/>
        <w:bottom w:val="none" w:sz="0" w:space="0" w:color="auto"/>
        <w:right w:val="none" w:sz="0" w:space="0" w:color="auto"/>
      </w:divBdr>
    </w:div>
    <w:div w:id="2067874121">
      <w:marLeft w:val="640"/>
      <w:marRight w:val="0"/>
      <w:marTop w:val="0"/>
      <w:marBottom w:val="0"/>
      <w:divBdr>
        <w:top w:val="none" w:sz="0" w:space="0" w:color="auto"/>
        <w:left w:val="none" w:sz="0" w:space="0" w:color="auto"/>
        <w:bottom w:val="none" w:sz="0" w:space="0" w:color="auto"/>
        <w:right w:val="none" w:sz="0" w:space="0" w:color="auto"/>
      </w:divBdr>
    </w:div>
    <w:div w:id="2085256288">
      <w:marLeft w:val="640"/>
      <w:marRight w:val="0"/>
      <w:marTop w:val="0"/>
      <w:marBottom w:val="0"/>
      <w:divBdr>
        <w:top w:val="none" w:sz="0" w:space="0" w:color="auto"/>
        <w:left w:val="none" w:sz="0" w:space="0" w:color="auto"/>
        <w:bottom w:val="none" w:sz="0" w:space="0" w:color="auto"/>
        <w:right w:val="none" w:sz="0" w:space="0" w:color="auto"/>
      </w:divBdr>
    </w:div>
    <w:div w:id="2106220929">
      <w:marLeft w:val="640"/>
      <w:marRight w:val="0"/>
      <w:marTop w:val="0"/>
      <w:marBottom w:val="0"/>
      <w:divBdr>
        <w:top w:val="none" w:sz="0" w:space="0" w:color="auto"/>
        <w:left w:val="none" w:sz="0" w:space="0" w:color="auto"/>
        <w:bottom w:val="none" w:sz="0" w:space="0" w:color="auto"/>
        <w:right w:val="none" w:sz="0" w:space="0" w:color="auto"/>
      </w:divBdr>
    </w:div>
    <w:div w:id="2111848225">
      <w:marLeft w:val="640"/>
      <w:marRight w:val="0"/>
      <w:marTop w:val="0"/>
      <w:marBottom w:val="0"/>
      <w:divBdr>
        <w:top w:val="none" w:sz="0" w:space="0" w:color="auto"/>
        <w:left w:val="none" w:sz="0" w:space="0" w:color="auto"/>
        <w:bottom w:val="none" w:sz="0" w:space="0" w:color="auto"/>
        <w:right w:val="none" w:sz="0" w:space="0" w:color="auto"/>
      </w:divBdr>
    </w:div>
    <w:div w:id="2112510596">
      <w:marLeft w:val="640"/>
      <w:marRight w:val="0"/>
      <w:marTop w:val="0"/>
      <w:marBottom w:val="0"/>
      <w:divBdr>
        <w:top w:val="none" w:sz="0" w:space="0" w:color="auto"/>
        <w:left w:val="none" w:sz="0" w:space="0" w:color="auto"/>
        <w:bottom w:val="none" w:sz="0" w:space="0" w:color="auto"/>
        <w:right w:val="none" w:sz="0" w:space="0" w:color="auto"/>
      </w:divBdr>
    </w:div>
    <w:div w:id="2122021659">
      <w:marLeft w:val="640"/>
      <w:marRight w:val="0"/>
      <w:marTop w:val="0"/>
      <w:marBottom w:val="0"/>
      <w:divBdr>
        <w:top w:val="none" w:sz="0" w:space="0" w:color="auto"/>
        <w:left w:val="none" w:sz="0" w:space="0" w:color="auto"/>
        <w:bottom w:val="none" w:sz="0" w:space="0" w:color="auto"/>
        <w:right w:val="none" w:sz="0" w:space="0" w:color="auto"/>
      </w:divBdr>
    </w:div>
    <w:div w:id="2125071894">
      <w:marLeft w:val="640"/>
      <w:marRight w:val="0"/>
      <w:marTop w:val="0"/>
      <w:marBottom w:val="0"/>
      <w:divBdr>
        <w:top w:val="none" w:sz="0" w:space="0" w:color="auto"/>
        <w:left w:val="none" w:sz="0" w:space="0" w:color="auto"/>
        <w:bottom w:val="none" w:sz="0" w:space="0" w:color="auto"/>
        <w:right w:val="none" w:sz="0" w:space="0" w:color="auto"/>
      </w:divBdr>
    </w:div>
    <w:div w:id="2125997614">
      <w:marLeft w:val="640"/>
      <w:marRight w:val="0"/>
      <w:marTop w:val="0"/>
      <w:marBottom w:val="0"/>
      <w:divBdr>
        <w:top w:val="none" w:sz="0" w:space="0" w:color="auto"/>
        <w:left w:val="none" w:sz="0" w:space="0" w:color="auto"/>
        <w:bottom w:val="none" w:sz="0" w:space="0" w:color="auto"/>
        <w:right w:val="none" w:sz="0" w:space="0" w:color="auto"/>
      </w:divBdr>
    </w:div>
    <w:div w:id="2128234413">
      <w:marLeft w:val="640"/>
      <w:marRight w:val="0"/>
      <w:marTop w:val="0"/>
      <w:marBottom w:val="0"/>
      <w:divBdr>
        <w:top w:val="none" w:sz="0" w:space="0" w:color="auto"/>
        <w:left w:val="none" w:sz="0" w:space="0" w:color="auto"/>
        <w:bottom w:val="none" w:sz="0" w:space="0" w:color="auto"/>
        <w:right w:val="none" w:sz="0" w:space="0" w:color="auto"/>
      </w:divBdr>
    </w:div>
    <w:div w:id="2131120714">
      <w:marLeft w:val="640"/>
      <w:marRight w:val="0"/>
      <w:marTop w:val="0"/>
      <w:marBottom w:val="0"/>
      <w:divBdr>
        <w:top w:val="none" w:sz="0" w:space="0" w:color="auto"/>
        <w:left w:val="none" w:sz="0" w:space="0" w:color="auto"/>
        <w:bottom w:val="none" w:sz="0" w:space="0" w:color="auto"/>
        <w:right w:val="none" w:sz="0" w:space="0" w:color="auto"/>
      </w:divBdr>
    </w:div>
    <w:div w:id="2133819283">
      <w:marLeft w:val="640"/>
      <w:marRight w:val="0"/>
      <w:marTop w:val="0"/>
      <w:marBottom w:val="0"/>
      <w:divBdr>
        <w:top w:val="none" w:sz="0" w:space="0" w:color="auto"/>
        <w:left w:val="none" w:sz="0" w:space="0" w:color="auto"/>
        <w:bottom w:val="none" w:sz="0" w:space="0" w:color="auto"/>
        <w:right w:val="none" w:sz="0" w:space="0" w:color="auto"/>
      </w:divBdr>
    </w:div>
    <w:div w:id="214658400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header" Target="header10.xml"/><Relationship Id="rId42" Type="http://schemas.openxmlformats.org/officeDocument/2006/relationships/image" Target="media/image19.jpeg"/><Relationship Id="rId63" Type="http://schemas.openxmlformats.org/officeDocument/2006/relationships/image" Target="media/image40.png"/><Relationship Id="rId84" Type="http://schemas.openxmlformats.org/officeDocument/2006/relationships/image" Target="media/image61.jpeg"/><Relationship Id="rId138" Type="http://schemas.openxmlformats.org/officeDocument/2006/relationships/image" Target="media/image115.pn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fontTable" Target="fontTable.xml"/><Relationship Id="rId107" Type="http://schemas.openxmlformats.org/officeDocument/2006/relationships/image" Target="media/image84.jpeg"/><Relationship Id="rId11" Type="http://schemas.openxmlformats.org/officeDocument/2006/relationships/footer" Target="footer1.xml"/><Relationship Id="rId32" Type="http://schemas.openxmlformats.org/officeDocument/2006/relationships/image" Target="media/image9.png"/><Relationship Id="rId53" Type="http://schemas.openxmlformats.org/officeDocument/2006/relationships/image" Target="media/image30.png"/><Relationship Id="rId74" Type="http://schemas.openxmlformats.org/officeDocument/2006/relationships/image" Target="media/image51.jpe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webSettings" Target="webSettings.xml"/><Relationship Id="rId95" Type="http://schemas.openxmlformats.org/officeDocument/2006/relationships/image" Target="media/image72.jpeg"/><Relationship Id="rId160" Type="http://schemas.openxmlformats.org/officeDocument/2006/relationships/image" Target="media/image137.png"/><Relationship Id="rId181" Type="http://schemas.openxmlformats.org/officeDocument/2006/relationships/image" Target="media/image157.png"/><Relationship Id="rId22" Type="http://schemas.openxmlformats.org/officeDocument/2006/relationships/header" Target="header11.xml"/><Relationship Id="rId43" Type="http://schemas.openxmlformats.org/officeDocument/2006/relationships/image" Target="media/image20.jpeg"/><Relationship Id="rId64" Type="http://schemas.openxmlformats.org/officeDocument/2006/relationships/image" Target="media/image41.png"/><Relationship Id="rId118" Type="http://schemas.openxmlformats.org/officeDocument/2006/relationships/image" Target="media/image95.png"/><Relationship Id="rId139" Type="http://schemas.openxmlformats.org/officeDocument/2006/relationships/image" Target="media/image116.png"/><Relationship Id="rId85" Type="http://schemas.openxmlformats.org/officeDocument/2006/relationships/image" Target="media/image62.png"/><Relationship Id="rId150" Type="http://schemas.openxmlformats.org/officeDocument/2006/relationships/image" Target="media/image127.png"/><Relationship Id="rId171" Type="http://schemas.openxmlformats.org/officeDocument/2006/relationships/hyperlink" Target="https://github.com/afuanandi/ProyekAkhirSarjanaTerapan" TargetMode="External"/><Relationship Id="rId192" Type="http://schemas.openxmlformats.org/officeDocument/2006/relationships/glossaryDocument" Target="glossary/document.xml"/><Relationship Id="rId12" Type="http://schemas.openxmlformats.org/officeDocument/2006/relationships/header" Target="header3.xml"/><Relationship Id="rId33" Type="http://schemas.openxmlformats.org/officeDocument/2006/relationships/image" Target="media/image10.png"/><Relationship Id="rId108" Type="http://schemas.openxmlformats.org/officeDocument/2006/relationships/image" Target="media/image85.png"/><Relationship Id="rId129" Type="http://schemas.openxmlformats.org/officeDocument/2006/relationships/image" Target="media/image106.png"/><Relationship Id="rId54" Type="http://schemas.openxmlformats.org/officeDocument/2006/relationships/image" Target="media/image31.png"/><Relationship Id="rId75" Type="http://schemas.openxmlformats.org/officeDocument/2006/relationships/image" Target="media/image52.png"/><Relationship Id="rId96" Type="http://schemas.openxmlformats.org/officeDocument/2006/relationships/image" Target="media/image73.png"/><Relationship Id="rId140" Type="http://schemas.openxmlformats.org/officeDocument/2006/relationships/image" Target="media/image117.png"/><Relationship Id="rId161" Type="http://schemas.openxmlformats.org/officeDocument/2006/relationships/image" Target="media/image138.png"/><Relationship Id="rId182" Type="http://schemas.openxmlformats.org/officeDocument/2006/relationships/image" Target="media/image158.png"/><Relationship Id="rId6" Type="http://schemas.openxmlformats.org/officeDocument/2006/relationships/footnotes" Target="footnotes.xml"/><Relationship Id="rId23" Type="http://schemas.openxmlformats.org/officeDocument/2006/relationships/footer" Target="footer4.xml"/><Relationship Id="rId119" Type="http://schemas.openxmlformats.org/officeDocument/2006/relationships/image" Target="media/image96.png"/><Relationship Id="rId44" Type="http://schemas.openxmlformats.org/officeDocument/2006/relationships/image" Target="media/image21.png"/><Relationship Id="rId65" Type="http://schemas.openxmlformats.org/officeDocument/2006/relationships/image" Target="media/image42.png"/><Relationship Id="rId86" Type="http://schemas.openxmlformats.org/officeDocument/2006/relationships/image" Target="media/image63.jpeg"/><Relationship Id="rId130" Type="http://schemas.openxmlformats.org/officeDocument/2006/relationships/image" Target="media/image107.png"/><Relationship Id="rId151" Type="http://schemas.openxmlformats.org/officeDocument/2006/relationships/image" Target="media/image128.png"/><Relationship Id="rId172" Type="http://schemas.openxmlformats.org/officeDocument/2006/relationships/image" Target="media/image148.png"/><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image" Target="media/image86.jpe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7.png"/><Relationship Id="rId125" Type="http://schemas.openxmlformats.org/officeDocument/2006/relationships/image" Target="media/image102.png"/><Relationship Id="rId141" Type="http://schemas.openxmlformats.org/officeDocument/2006/relationships/image" Target="media/image118.png"/><Relationship Id="rId146" Type="http://schemas.openxmlformats.org/officeDocument/2006/relationships/image" Target="media/image123.png"/><Relationship Id="rId167" Type="http://schemas.openxmlformats.org/officeDocument/2006/relationships/image" Target="media/image144.jpeg"/><Relationship Id="rId188" Type="http://schemas.openxmlformats.org/officeDocument/2006/relationships/image" Target="media/image164.pn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9.png"/><Relationship Id="rId162" Type="http://schemas.openxmlformats.org/officeDocument/2006/relationships/image" Target="media/image139.png"/><Relationship Id="rId183" Type="http://schemas.openxmlformats.org/officeDocument/2006/relationships/image" Target="media/image159.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eader" Target="header12.xm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8.png"/><Relationship Id="rId136" Type="http://schemas.openxmlformats.org/officeDocument/2006/relationships/image" Target="media/image113.jpeg"/><Relationship Id="rId157" Type="http://schemas.openxmlformats.org/officeDocument/2006/relationships/image" Target="media/image134.png"/><Relationship Id="rId178" Type="http://schemas.openxmlformats.org/officeDocument/2006/relationships/image" Target="media/image154.png"/><Relationship Id="rId61" Type="http://schemas.openxmlformats.org/officeDocument/2006/relationships/image" Target="media/image38.png"/><Relationship Id="rId82" Type="http://schemas.openxmlformats.org/officeDocument/2006/relationships/image" Target="media/image59.png"/><Relationship Id="rId152" Type="http://schemas.openxmlformats.org/officeDocument/2006/relationships/image" Target="media/image129.png"/><Relationship Id="rId173" Type="http://schemas.openxmlformats.org/officeDocument/2006/relationships/image" Target="media/image149.png"/><Relationship Id="rId19" Type="http://schemas.openxmlformats.org/officeDocument/2006/relationships/footer" Target="footer3.xml"/><Relationship Id="rId14" Type="http://schemas.openxmlformats.org/officeDocument/2006/relationships/header" Target="header5.xm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image" Target="media/image124.png"/><Relationship Id="rId168" Type="http://schemas.openxmlformats.org/officeDocument/2006/relationships/image" Target="media/image145.jpe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70.jpeg"/><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image" Target="media/image160.png"/><Relationship Id="rId189" Type="http://schemas.openxmlformats.org/officeDocument/2006/relationships/image" Target="media/image165.jpg"/><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image" Target="media/image23.png"/><Relationship Id="rId67" Type="http://schemas.openxmlformats.org/officeDocument/2006/relationships/image" Target="media/image44.png"/><Relationship Id="rId116" Type="http://schemas.openxmlformats.org/officeDocument/2006/relationships/image" Target="media/image93.png"/><Relationship Id="rId137" Type="http://schemas.openxmlformats.org/officeDocument/2006/relationships/image" Target="media/image114.png"/><Relationship Id="rId158" Type="http://schemas.openxmlformats.org/officeDocument/2006/relationships/image" Target="media/image135.png"/><Relationship Id="rId20" Type="http://schemas.openxmlformats.org/officeDocument/2006/relationships/header" Target="header9.xml"/><Relationship Id="rId41" Type="http://schemas.openxmlformats.org/officeDocument/2006/relationships/image" Target="media/image18.jpeg"/><Relationship Id="rId62" Type="http://schemas.openxmlformats.org/officeDocument/2006/relationships/image" Target="media/image39.png"/><Relationship Id="rId83" Type="http://schemas.openxmlformats.org/officeDocument/2006/relationships/image" Target="media/image60.jpeg"/><Relationship Id="rId88" Type="http://schemas.openxmlformats.org/officeDocument/2006/relationships/image" Target="media/image65.jpeg"/><Relationship Id="rId111" Type="http://schemas.openxmlformats.org/officeDocument/2006/relationships/image" Target="media/image88.png"/><Relationship Id="rId132" Type="http://schemas.openxmlformats.org/officeDocument/2006/relationships/image" Target="media/image109.png"/><Relationship Id="rId153" Type="http://schemas.openxmlformats.org/officeDocument/2006/relationships/image" Target="media/image130.png"/><Relationship Id="rId174" Type="http://schemas.openxmlformats.org/officeDocument/2006/relationships/image" Target="media/image150.png"/><Relationship Id="rId179" Type="http://schemas.openxmlformats.org/officeDocument/2006/relationships/image" Target="media/image155.png"/><Relationship Id="rId190" Type="http://schemas.openxmlformats.org/officeDocument/2006/relationships/hyperlink" Target="mailto:afuanandi@gmail.com" TargetMode="External"/><Relationship Id="rId15" Type="http://schemas.openxmlformats.org/officeDocument/2006/relationships/footer" Target="footer2.xml"/><Relationship Id="rId36" Type="http://schemas.openxmlformats.org/officeDocument/2006/relationships/image" Target="media/image13.png"/><Relationship Id="rId57" Type="http://schemas.openxmlformats.org/officeDocument/2006/relationships/image" Target="media/image34.jpeg"/><Relationship Id="rId106" Type="http://schemas.openxmlformats.org/officeDocument/2006/relationships/image" Target="media/image83.png"/><Relationship Id="rId127" Type="http://schemas.openxmlformats.org/officeDocument/2006/relationships/image" Target="media/image104.jpeg"/><Relationship Id="rId10" Type="http://schemas.openxmlformats.org/officeDocument/2006/relationships/header" Target="header2.xml"/><Relationship Id="rId31" Type="http://schemas.openxmlformats.org/officeDocument/2006/relationships/image" Target="media/image8.png"/><Relationship Id="rId52" Type="http://schemas.openxmlformats.org/officeDocument/2006/relationships/image" Target="media/image29.png"/><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image" Target="media/image125.png"/><Relationship Id="rId164" Type="http://schemas.openxmlformats.org/officeDocument/2006/relationships/image" Target="media/image141.png"/><Relationship Id="rId169" Type="http://schemas.openxmlformats.org/officeDocument/2006/relationships/image" Target="media/image146.jpeg"/><Relationship Id="rId185" Type="http://schemas.openxmlformats.org/officeDocument/2006/relationships/image" Target="media/image161.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56.png"/><Relationship Id="rId26" Type="http://schemas.openxmlformats.org/officeDocument/2006/relationships/image" Target="media/image3.png"/><Relationship Id="rId47" Type="http://schemas.openxmlformats.org/officeDocument/2006/relationships/image" Target="media/image24.png"/><Relationship Id="rId68" Type="http://schemas.openxmlformats.org/officeDocument/2006/relationships/image" Target="media/image45.png"/><Relationship Id="rId89" Type="http://schemas.openxmlformats.org/officeDocument/2006/relationships/image" Target="media/image66.png"/><Relationship Id="rId112" Type="http://schemas.openxmlformats.org/officeDocument/2006/relationships/image" Target="media/image89.png"/><Relationship Id="rId133" Type="http://schemas.openxmlformats.org/officeDocument/2006/relationships/image" Target="media/image110.png"/><Relationship Id="rId154" Type="http://schemas.openxmlformats.org/officeDocument/2006/relationships/image" Target="media/image131.png"/><Relationship Id="rId175" Type="http://schemas.openxmlformats.org/officeDocument/2006/relationships/image" Target="media/image151.png"/><Relationship Id="rId16" Type="http://schemas.openxmlformats.org/officeDocument/2006/relationships/header" Target="header6.xml"/><Relationship Id="rId37" Type="http://schemas.openxmlformats.org/officeDocument/2006/relationships/image" Target="media/image14.jpeg"/><Relationship Id="rId58" Type="http://schemas.openxmlformats.org/officeDocument/2006/relationships/image" Target="media/image35.png"/><Relationship Id="rId79" Type="http://schemas.openxmlformats.org/officeDocument/2006/relationships/image" Target="media/image56.png"/><Relationship Id="rId102" Type="http://schemas.openxmlformats.org/officeDocument/2006/relationships/image" Target="media/image79.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67.png"/><Relationship Id="rId165" Type="http://schemas.openxmlformats.org/officeDocument/2006/relationships/image" Target="media/image142.png"/><Relationship Id="rId186" Type="http://schemas.openxmlformats.org/officeDocument/2006/relationships/image" Target="media/image162.png"/><Relationship Id="rId27" Type="http://schemas.openxmlformats.org/officeDocument/2006/relationships/image" Target="media/image4.png"/><Relationship Id="rId48" Type="http://schemas.openxmlformats.org/officeDocument/2006/relationships/image" Target="media/image25.jpeg"/><Relationship Id="rId69" Type="http://schemas.openxmlformats.org/officeDocument/2006/relationships/image" Target="media/image46.png"/><Relationship Id="rId113" Type="http://schemas.openxmlformats.org/officeDocument/2006/relationships/image" Target="media/image90.png"/><Relationship Id="rId134" Type="http://schemas.openxmlformats.org/officeDocument/2006/relationships/image" Target="media/image111.png"/><Relationship Id="rId80" Type="http://schemas.openxmlformats.org/officeDocument/2006/relationships/image" Target="media/image57.png"/><Relationship Id="rId155" Type="http://schemas.openxmlformats.org/officeDocument/2006/relationships/image" Target="media/image132.png"/><Relationship Id="rId176" Type="http://schemas.openxmlformats.org/officeDocument/2006/relationships/image" Target="media/image152.png"/><Relationship Id="rId17" Type="http://schemas.openxmlformats.org/officeDocument/2006/relationships/header" Target="header7.xml"/><Relationship Id="rId38" Type="http://schemas.openxmlformats.org/officeDocument/2006/relationships/image" Target="media/image15.png"/><Relationship Id="rId59" Type="http://schemas.openxmlformats.org/officeDocument/2006/relationships/image" Target="media/image36.png"/><Relationship Id="rId103" Type="http://schemas.openxmlformats.org/officeDocument/2006/relationships/image" Target="media/image80.jpeg"/><Relationship Id="rId124" Type="http://schemas.openxmlformats.org/officeDocument/2006/relationships/image" Target="media/image101.png"/><Relationship Id="rId70" Type="http://schemas.openxmlformats.org/officeDocument/2006/relationships/image" Target="media/image47.png"/><Relationship Id="rId91" Type="http://schemas.openxmlformats.org/officeDocument/2006/relationships/image" Target="media/image68.png"/><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image" Target="media/image163.png"/><Relationship Id="rId1" Type="http://schemas.openxmlformats.org/officeDocument/2006/relationships/customXml" Target="../customXml/item1.xml"/><Relationship Id="rId28" Type="http://schemas.openxmlformats.org/officeDocument/2006/relationships/image" Target="media/image5.png"/><Relationship Id="rId49" Type="http://schemas.openxmlformats.org/officeDocument/2006/relationships/image" Target="media/image26.jpeg"/><Relationship Id="rId114" Type="http://schemas.openxmlformats.org/officeDocument/2006/relationships/image" Target="media/image91.png"/><Relationship Id="rId60" Type="http://schemas.openxmlformats.org/officeDocument/2006/relationships/image" Target="media/image37.png"/><Relationship Id="rId81" Type="http://schemas.openxmlformats.org/officeDocument/2006/relationships/image" Target="media/image58.png"/><Relationship Id="rId135" Type="http://schemas.openxmlformats.org/officeDocument/2006/relationships/image" Target="media/image112.png"/><Relationship Id="rId156" Type="http://schemas.openxmlformats.org/officeDocument/2006/relationships/image" Target="media/image133.png"/><Relationship Id="rId177" Type="http://schemas.openxmlformats.org/officeDocument/2006/relationships/image" Target="media/image153.png"/><Relationship Id="rId18" Type="http://schemas.openxmlformats.org/officeDocument/2006/relationships/header" Target="header8.xml"/><Relationship Id="rId39"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B82718D-4B6B-4F2B-9D41-FD63399E0D9E}"/>
      </w:docPartPr>
      <w:docPartBody>
        <w:p w:rsidR="006B7426" w:rsidRDefault="00BD670D">
          <w:r w:rsidRPr="00871D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0D"/>
    <w:rsid w:val="0000424E"/>
    <w:rsid w:val="00044644"/>
    <w:rsid w:val="00063165"/>
    <w:rsid w:val="000656A0"/>
    <w:rsid w:val="000A65B1"/>
    <w:rsid w:val="000C3109"/>
    <w:rsid w:val="001207E7"/>
    <w:rsid w:val="001270A9"/>
    <w:rsid w:val="00140B85"/>
    <w:rsid w:val="001538DE"/>
    <w:rsid w:val="00160F46"/>
    <w:rsid w:val="00185756"/>
    <w:rsid w:val="001B3418"/>
    <w:rsid w:val="001D050D"/>
    <w:rsid w:val="00223362"/>
    <w:rsid w:val="00263C6E"/>
    <w:rsid w:val="002B3937"/>
    <w:rsid w:val="002B51F1"/>
    <w:rsid w:val="002B664B"/>
    <w:rsid w:val="00302D00"/>
    <w:rsid w:val="00305E54"/>
    <w:rsid w:val="00315EF3"/>
    <w:rsid w:val="0032699F"/>
    <w:rsid w:val="00341C89"/>
    <w:rsid w:val="00354F1E"/>
    <w:rsid w:val="003875A4"/>
    <w:rsid w:val="00392BCC"/>
    <w:rsid w:val="003948A8"/>
    <w:rsid w:val="003C1149"/>
    <w:rsid w:val="0042168F"/>
    <w:rsid w:val="004530AC"/>
    <w:rsid w:val="00453676"/>
    <w:rsid w:val="00484EB4"/>
    <w:rsid w:val="004B6CAA"/>
    <w:rsid w:val="004D4F15"/>
    <w:rsid w:val="004E76A6"/>
    <w:rsid w:val="00550D4E"/>
    <w:rsid w:val="00555D95"/>
    <w:rsid w:val="0057120B"/>
    <w:rsid w:val="00583053"/>
    <w:rsid w:val="00593577"/>
    <w:rsid w:val="0059586A"/>
    <w:rsid w:val="005E0B0B"/>
    <w:rsid w:val="00601281"/>
    <w:rsid w:val="006015F4"/>
    <w:rsid w:val="006028E2"/>
    <w:rsid w:val="00610688"/>
    <w:rsid w:val="00616677"/>
    <w:rsid w:val="006316D7"/>
    <w:rsid w:val="00644304"/>
    <w:rsid w:val="00656068"/>
    <w:rsid w:val="00664521"/>
    <w:rsid w:val="006819CF"/>
    <w:rsid w:val="0068730A"/>
    <w:rsid w:val="006A2314"/>
    <w:rsid w:val="006A2A9C"/>
    <w:rsid w:val="006B7426"/>
    <w:rsid w:val="006D3D1A"/>
    <w:rsid w:val="00700380"/>
    <w:rsid w:val="00716F8C"/>
    <w:rsid w:val="00751158"/>
    <w:rsid w:val="00774994"/>
    <w:rsid w:val="007A4189"/>
    <w:rsid w:val="007C6CD4"/>
    <w:rsid w:val="007D171A"/>
    <w:rsid w:val="007D5A6F"/>
    <w:rsid w:val="007E77C2"/>
    <w:rsid w:val="007F50B8"/>
    <w:rsid w:val="00806B53"/>
    <w:rsid w:val="008165FA"/>
    <w:rsid w:val="00853B27"/>
    <w:rsid w:val="00853D55"/>
    <w:rsid w:val="008900AB"/>
    <w:rsid w:val="008908CC"/>
    <w:rsid w:val="008A0031"/>
    <w:rsid w:val="008A3B71"/>
    <w:rsid w:val="00904591"/>
    <w:rsid w:val="0090576D"/>
    <w:rsid w:val="009128B8"/>
    <w:rsid w:val="00935238"/>
    <w:rsid w:val="00962298"/>
    <w:rsid w:val="00970396"/>
    <w:rsid w:val="00975E12"/>
    <w:rsid w:val="009847E3"/>
    <w:rsid w:val="00994155"/>
    <w:rsid w:val="0099714E"/>
    <w:rsid w:val="009B68BA"/>
    <w:rsid w:val="009C5579"/>
    <w:rsid w:val="009C5FBA"/>
    <w:rsid w:val="009C7935"/>
    <w:rsid w:val="009D2F3E"/>
    <w:rsid w:val="009E08F2"/>
    <w:rsid w:val="009E1B28"/>
    <w:rsid w:val="009E5124"/>
    <w:rsid w:val="00A02824"/>
    <w:rsid w:val="00A108D2"/>
    <w:rsid w:val="00A1440A"/>
    <w:rsid w:val="00A21305"/>
    <w:rsid w:val="00A30026"/>
    <w:rsid w:val="00A34C2F"/>
    <w:rsid w:val="00A36C43"/>
    <w:rsid w:val="00A40E3F"/>
    <w:rsid w:val="00A4192D"/>
    <w:rsid w:val="00A61038"/>
    <w:rsid w:val="00A8575F"/>
    <w:rsid w:val="00A87370"/>
    <w:rsid w:val="00AB205F"/>
    <w:rsid w:val="00AC4ADB"/>
    <w:rsid w:val="00AD0823"/>
    <w:rsid w:val="00AD5203"/>
    <w:rsid w:val="00AD5DD6"/>
    <w:rsid w:val="00AD6DBE"/>
    <w:rsid w:val="00AE5349"/>
    <w:rsid w:val="00AE6BA9"/>
    <w:rsid w:val="00B344FD"/>
    <w:rsid w:val="00B3517C"/>
    <w:rsid w:val="00B40BF9"/>
    <w:rsid w:val="00B5500C"/>
    <w:rsid w:val="00B73A3B"/>
    <w:rsid w:val="00B74C13"/>
    <w:rsid w:val="00B8407A"/>
    <w:rsid w:val="00BC20F3"/>
    <w:rsid w:val="00BD1DCD"/>
    <w:rsid w:val="00BD670D"/>
    <w:rsid w:val="00BE046A"/>
    <w:rsid w:val="00BF404E"/>
    <w:rsid w:val="00C04B16"/>
    <w:rsid w:val="00C27715"/>
    <w:rsid w:val="00C32489"/>
    <w:rsid w:val="00C43189"/>
    <w:rsid w:val="00C51372"/>
    <w:rsid w:val="00C56F97"/>
    <w:rsid w:val="00C6231F"/>
    <w:rsid w:val="00C86125"/>
    <w:rsid w:val="00C918DB"/>
    <w:rsid w:val="00CB1263"/>
    <w:rsid w:val="00CB65B7"/>
    <w:rsid w:val="00CD3881"/>
    <w:rsid w:val="00CD3CDB"/>
    <w:rsid w:val="00CE64CA"/>
    <w:rsid w:val="00D06379"/>
    <w:rsid w:val="00D06F3B"/>
    <w:rsid w:val="00D10859"/>
    <w:rsid w:val="00D201DE"/>
    <w:rsid w:val="00D2265E"/>
    <w:rsid w:val="00D279A3"/>
    <w:rsid w:val="00D35674"/>
    <w:rsid w:val="00D80A1D"/>
    <w:rsid w:val="00D85211"/>
    <w:rsid w:val="00D87CFE"/>
    <w:rsid w:val="00D9561F"/>
    <w:rsid w:val="00DD5884"/>
    <w:rsid w:val="00DE5101"/>
    <w:rsid w:val="00E14835"/>
    <w:rsid w:val="00E5617A"/>
    <w:rsid w:val="00E64BE9"/>
    <w:rsid w:val="00E85EEB"/>
    <w:rsid w:val="00EB1205"/>
    <w:rsid w:val="00EB7F68"/>
    <w:rsid w:val="00EC0C3D"/>
    <w:rsid w:val="00EC3695"/>
    <w:rsid w:val="00F077D0"/>
    <w:rsid w:val="00F41FB0"/>
    <w:rsid w:val="00F82AA6"/>
    <w:rsid w:val="00F858CC"/>
    <w:rsid w:val="00F90BEF"/>
    <w:rsid w:val="00FA5D00"/>
    <w:rsid w:val="00FB3C77"/>
    <w:rsid w:val="00FD6CB2"/>
    <w:rsid w:val="00FF1C7C"/>
    <w:rsid w:val="00FF69E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36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A0E94-ABA8-4F27-8390-C3ED5A7C860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3099837987"/>
    <we:property name="MENDELEY_CITATIONS" value="[{&quot;citationID&quot;:&quot;MENDELEY_CITATION_456e6a69-e9b7-44bf-aef6-1b42dc6c1400&quot;,&quot;properties&quot;:{&quot;noteIndex&quot;:0},&quot;isEdited&quot;:false,&quot;manualOverride&quot;:{&quot;isManuallyOverridden&quot;:false,&quot;citeprocText&quot;:&quot;[1]&quot;,&quot;manualOverrideText&quot;:&quot;&quot;},&quot;citationTag&quot;:&quot;MENDELEY_CITATION_v3_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&quot;,&quot;citationItems&quot;:[{&quot;id&quot;:&quot;4c0fbf0c-4efd-325b-b033-bc623b55f23a&quot;,&quot;itemData&quot;:{&quot;type&quot;:&quot;report&quot;,&quot;id&quot;:&quot;4c0fbf0c-4efd-325b-b033-bc623b55f23a&quot;,&quot;title&quot;:&quot;The Sustainable Development Goals Report 2023 Special Edition&quot;,&quot;groupId&quot;:&quot;46ada9bf-8a08-3526-8351-2be7cc5b6531&quot;,&quot;author&quot;:[{&quot;family&quot;:&quot;United Nations&quot;,&quot;given&quot;:&quot;&quot;,&quot;parse-names&quot;:false,&quot;dropping-particle&quot;:&quot;&quot;,&quot;non-dropping-particle&quot;:&quot;&quot;}],&quot;container-title&quot;:&quot;The Sustainable Development Goals Report&quot;,&quot;accessed&quot;:{&quot;date-parts&quot;:[[2024,6,11]]},&quot;URL&quot;:&quot;https://unstats.un.org/sdgs/report/2023/&quot;,&quot;issued&quot;:{&quot;date-parts&quot;:[[2023]]},&quot;abstract&quot;:&quot;On 1 January 2016, the world officially began implementation of the 2030 Agenda for Sustainable Development—the transformative plan of action based on 17 Sustainable Development Goals—to address urgent global challenges over the next 15 years. This agenda is a road map for people and the planet that will build on the success of the Millennium Development Goals and ensure sustainable social and economic progress world- wide. It seeks not only to eradicate extreme poverty, but also to integrate and balance the three dimensions of sustainable development—economic, social and environmental—in a comprehensive global vision.&quot;,&quot;container-title-short&quot;:&quot;&quot;},&quot;isTemporary&quot;:false}]},{&quot;citationID&quot;:&quot;MENDELEY_CITATION_9ac689d8-a7bb-4af5-96e7-9e78eee887f5&quot;,&quot;properties&quot;:{&quot;noteIndex&quot;:0},&quot;isEdited&quot;:false,&quot;manualOverride&quot;:{&quot;isManuallyOverridden&quot;:false,&quot;citeprocText&quot;:&quot;[2]&quot;,&quot;manualOverrideText&quot;:&quot;&quot;},&quot;citationTag&quot;:&quot;MENDELEY_CITATION_v3_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&quot;,&quot;citationItems&quot;:[{&quot;id&quot;:&quot;30ad2a9d-b4f7-382c-913e-fa08d5d4bf4c&quot;,&quot;itemData&quot;:{&quot;type&quot;:&quot;paper-conference&quot;,&quot;id&quot;:&quot;30ad2a9d-b4f7-382c-913e-fa08d5d4bf4c&quot;,&quot;title&quot;:&quot;A review of multilevel inverter topologies, control techniques, and applications&quot;,&quot;groupId&quot;:&quot;46ada9bf-8a08-3526-8351-2be7cc5b6531&quot;,&quot;author&quot;:[{&quot;family&quot;:&quot;El-Hosainy&quot;,&quot;given&quot;:&quot;Asmaa&quot;,&quot;parse-names&quot;:false,&quot;dropping-particle&quot;:&quot;&quot;,&quot;non-dropping-particle&quot;:&quot;&quot;},{&quot;family&quot;:&quot;Hamed&quot;,&quot;given&quot;:&quot;Hany A.&quot;,&quot;parse-names&quot;:false,&quot;dropping-particle&quot;:&quot;&quot;,&quot;non-dropping-particle&quot;:&quot;&quot;},{&quot;family&quot;:&quot;Azazi&quot;,&quot;given&quot;:&quot;Haitham Z.&quot;,&quot;parse-names&quot;:false,&quot;dropping-particle&quot;:&quot;&quot;,&quot;non-dropping-particle&quot;:&quot;&quot;},{&quot;family&quot;:&quot;El-Kholy&quot;,&quot;given&quot;:&quot;E. E.&quot;,&quot;parse-names&quot;:false,&quot;dropping-particle&quot;:&quot;&quot;,&quot;non-dropping-particle&quot;:&quot;&quot;}],&quot;container-title&quot;:&quot;2017 19th International Middle-East Power Systems Conference, MEPCON 2017 - Proceedings&quot;,&quot;DOI&quot;:&quot;10.1109/MEPCON.2017.8301344&quot;,&quot;issued&quot;:{&quot;date-parts&quot;:[[2017]]},&quot;abstract&quot;:&quot;Multilevel inverters have become indispensable for most power electronic applications in medium and high voltage ranges. Besides the advantages of obtaining lower total harmonic distortion and reducing the total dv/dt across the semiconductor switches, it can produce any number of levels to suit the high voltage and power application demands. The emergence of new topologies overpowered on the traditional ones which, multiples its ability to produce a higher number of levels with less number of components. Moreover, the recently developed topologies of MLI uses asymmetrical dc sources to obtain the same levels with less number of semiconductor switches resulting in a reduction of capital costs and boosting the system reliability. Practically, the asymmetrical dc sources can be obtained from various types of renewable energy sources including photovoltaic, wind turbine system, fuel cell, etc. Finally, the various recently developed techniques for modulation plays a crucial role to enhance the overall performance of MLI. This paper presents a survey for traditional and recent topologies of MLI along with the advantages offered by the new topologies. A survey for the control techniques of MLI according to switching frequency are also presented.&quot;,&quot;volume&quot;:&quot;2018-February&quot;,&quot;container-title-short&quot;:&quot;&quot;},&quot;isTemporary&quot;:false}]},{&quot;citationID&quot;:&quot;MENDELEY_CITATION_94ed21a5-7306-44f7-a251-ff1c2cbb9829&quot;,&quot;properties&quot;:{&quot;noteIndex&quot;:0},&quot;isEdited&quot;:false,&quot;manualOverride&quot;:{&quot;isManuallyOverridden&quot;:false,&quot;citeprocText&quot;:&quot;[3]&quot;,&quot;manualOverrideText&quot;:&quot;&quot;},&quot;citationTag&quot;:&quot;MENDELEY_CITATION_v3_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&quot;,&quot;citationItems&quot;:[{&quot;id&quot;:&quot;d0f01f11-195b-3063-b5ba-d227e961b0c3&quot;,&quot;itemData&quot;:{&quot;type&quot;:&quot;article-journal&quot;,&quot;id&quot;:&quot;d0f01f11-195b-3063-b5ba-d227e961b0c3&quot;,&quot;title&quot;:&quot;Packed U cells multilevel converter topology: Theoretical study and experimental validation&quot;,&quot;groupId&quot;:&quot;46ada9bf-8a08-3526-8351-2be7cc5b6531&quot;,&quot;author&quot;:[{&quot;family&quot;:&quot;Ounejjar&quot;,&quot;given&quot;:&quot;Youssef&quot;,&quot;parse-names&quot;:false,&quot;dropping-particle&quot;:&quot;&quot;,&quot;non-dropping-particle&quot;:&quot;&quot;},{&quot;family&quot;:&quot;Al-Haddad&quot;,&quot;given&quot;:&quot;Kamal&quot;,&quot;parse-names&quot;:false,&quot;dropping-particle&quot;:&quot;&quot;,&quot;non-dropping-particle&quot;:&quot;&quot;},{&quot;family&quot;:&quot;Grégoire&quot;,&quot;given&quot;:&quot;Luc André&quot;,&quot;parse-names&quot;:false,&quot;dropping-particle&quot;:&quot;&quot;,&quot;non-dropping-particle&quot;:&quot;&quot;}],&quot;container-title&quot;:&quot;IEEE Transactions on Industrial Electronics&quot;,&quot;DOI&quot;:&quot;10.1109/TIE.2010.2050412&quot;,&quot;ISSN&quot;:&quot;02780046&quot;,&quot;issued&quot;:{&quot;date-parts&quot;:[[2011]]},&quot;abstract&quot;:&quot;In this paper, authors propose a new power multilevel converter topology that is very competitive compared to the existing ones. It consists of packed U cells (PUC). Each U cell consists of an arrangement of two power switches and one capacitor. It offers high-energy conversion quality using a small number of capacitors and power devices and consequently, has a very low production cost. An averaged model of the topology is detailed. The operating principle of the transformerless seven-level inverter is analyzed and detailed. The multilevel sinusoidal modulation has been adapted for use with the PUC-based structure. The control strategy has been designed to reduce the harmonic contents of the load voltage. With such converters, filters' rating is considerably reduced. A comparative study is performed to highlight the advantages of the new packed U cells topology. The operation of the proposed converter topology has been verified through simulation. Experimental validation was performed using DS1103 DSP of dSpace. © 2011 IEEE.&quot;,&quot;issue&quot;:&quot;4&quot;,&quot;volume&quot;:&quot;58&quot;,&quot;container-title-short&quot;:&quot;&quot;},&quot;isTemporary&quot;:false}]},{&quot;citationID&quot;:&quot;MENDELEY_CITATION_c3ee26f5-e3b1-403a-8153-bfe2c54eae75&quot;,&quot;properties&quot;:{&quot;noteIndex&quot;:0},&quot;isEdited&quot;:false,&quot;manualOverride&quot;:{&quot;isManuallyOverridden&quot;:false,&quot;citeprocText&quot;:&quot;[4]&quot;,&quot;manualOverrideText&quot;:&quot;&quot;},&quot;citationTag&quot;:&quot;MENDELEY_CITATION_v3_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&quot;,&quot;citationItems&quot;:[{&quot;id&quot;:&quot;110f975a-1257-3c4a-a6c9-6db546f0ca2f&quot;,&quot;itemData&quot;:{&quot;type&quot;:&quot;thesis&quot;,&quot;id&quot;:&quot;110f975a-1257-3c4a-a6c9-6db546f0ca2f&quot;,&quot;title&quot;:&quot;Rancang Bangun Packed U Cell Multilevel Inverter Dengan Fuzzy Logic Controller Untuk Aplikasi Off-Grid Inverter&quot;,&quot;groupId&quot;:&quot;46ada9bf-8a08-3526-8351-2be7cc5b6531&quot;,&quot;author&quot;:[{&quot;family&quot;:&quot;Azis&quot;,&quot;given&quot;:&quot;Abdul Hakim&quot;,&quot;parse-names&quot;:false,&quot;dropping-particle&quot;:&quot;&quot;,&quot;non-dropping-particle&quot;:&quot;&quot;},{&quot;family&quot;:&quot;Windarko&quot;,&quot;given&quot;:&quot;Novie Ayub&quot;,&quot;parse-names&quot;:false,&quot;dropping-particle&quot;:&quot;&quot;,&quot;non-dropping-particle&quot;:&quot;&quot;},{&quot;family&quot;:&quot;Eviningsih&quot;,&quot;given&quot;:&quot;Rachma Prilian&quot;,&quot;parse-names&quot;:false,&quot;dropping-particle&quot;:&quot;&quot;,&quot;non-dropping-particle&quot;:&quot;&quot;}],&quot;accessed&quot;:{&quot;date-parts&quot;:[[2024,8,1]]},&quot;URL&quot;:&quot;https://mis.pens.ac.id/unit/perpus/detil.php?nomor=90791&quot;,&quot;issued&quot;:{&quot;date-parts&quot;:[[2023]]},&quot;publisher&quot;:&quot;Politeknik Elektronika Negeri Surabaya&quot;,&quot;container-title-short&quot;:&quot;&quot;},&quot;isTemporary&quot;:false}]},{&quot;citationID&quot;:&quot;MENDELEY_CITATION_a1959038-e049-480d-83fe-136374eb8dbc&quot;,&quot;properties&quot;:{&quot;noteIndex&quot;:0},&quot;isEdited&quot;:false,&quot;manualOverride&quot;:{&quot;isManuallyOverridden&quot;:false,&quot;citeprocText&quot;:&quot;[5]&quot;,&quot;manualOverrideText&quot;:&quot;&quot;},&quot;citationTag&quot;:&quot;MENDELEY_CITATION_v3_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&quot;,&quot;citationItems&quot;:[{&quot;id&quot;:&quot;d91e9660-8b3c-3ba6-9d40-d5d1487788a7&quot;,&quot;itemData&quot;:{&quot;type&quot;:&quot;paper-conference&quot;,&quot;id&quot;:&quot;d91e9660-8b3c-3ba6-9d40-d5d1487788a7&quot;,&quot;title&quot;:&quot;Packed U-Cell Inverter with Mamdani Type Fuzzy Logic Controller to Regulate Output Voltage for Off-Grid Applications&quot;,&quot;groupId&quot;:&quot;46ada9bf-8a08-3526-8351-2be7cc5b6531&quot;,&quot;author&quot;:[{&quot;family&quot;:&quot;Azis&quot;,&quot;given&quot;:&quot;Abdul Hakim&quot;,&quot;parse-names&quot;:false,&quot;dropping-particle&quot;:&quot;&quot;,&quot;non-dropping-particle&quot;:&quot;&quot;},{&quot;family&quot;:&quot;Eviningsih&quot;,&quot;given&quot;:&quot;Rachma Prilian&quot;,&quot;parse-names&quot;:false,&quot;dropping-particle&quot;:&quot;&quot;,&quot;non-dropping-particle&quot;:&quot;&quot;},{&quot;family&quot;:&quot;Abdilla&quot;,&quot;given&quot;:&quot;Moch Rafi Damas&quot;,&quot;parse-names&quot;:false,&quot;dropping-particle&quot;:&quot;&quot;,&quot;non-dropping-particle&quot;:&quot;&quot;},{&quot;family&quot;:&quot;Ramadhan&quot;,&quot;given&quot;:&quot;Nibras Syarif&quot;,&quot;parse-names&quot;:false,&quot;dropping-particle&quot;:&quot;&quot;,&quot;non-dropping-particle&quot;:&quot;&quot;},{&quot;family&quot;:&quot;Windarko&quot;,&quot;given&quot;:&quot;Novie Ayub&quot;,&quot;parse-names&quot;:false,&quot;dropping-particle&quot;:&quot;&quot;,&quot;non-dropping-particle&quot;:&quot;&quot;}],&quot;container-title&quot;:&quot;IES 2023 - International Electronics Symposium: Unlocking the Potential of Immersive Technology to Live a Better Life, Proceeding&quot;,&quot;DOI&quot;:&quot;10.1109/IES59143.2023.10242569&quot;,&quot;issued&quot;:{&quot;date-parts&quot;:[[2023]]},&quot;abstract&quot;:&quot;This paper focuses on the utilization of the Seven Level Packed U-Cell (PUC) inverter topology in the conversion of DC to AC electrical power from the off-grid photovoltaic (PV) system, aiming to achieve less distortion and constant output voltage. Traditional Multilevel Inverter (MLI) topologies suffer from drawbacks such as the numerous requirements of switching components, DC voltage supplies, and capacitors, particularly for higher voltage levels. To overcome these problems, Seven Level PUC inverter topology is applied here. To maintain the voltage output at the required level even when the input voltage fluctuates, a Fuzzy Logic Controller (FLC) with Mamdani type is employed. Simulation shows that the PUC inverter with the FLC successfully maintains the output voltage level at the desired range. Furthermore, to assess the superiority of the FLC, a comparative evaluation between the FLC and the Proportional-Integral-Derivative (PID) control methods for the PUC is conducted. The results reveal that the FLC exhibits more consistent and reliable feedback compared to the PID controller. By providing a comprehensive analysis of the FLC's performance and comparing it with the PID controller, this paper confirms the advantages of utilizing the FLC in achieving a constant and less distorted voltage output in the Seven Level PUC inverter.&quot;,&quot;container-title-short&quot;:&quot;&quot;},&quot;isTemporary&quot;:false}]},{&quot;citationID&quot;:&quot;MENDELEY_CITATION_18b8906d-0659-4e1d-80f1-df01b58a6a94&quot;,&quot;properties&quot;:{&quot;noteIndex&quot;:0},&quot;isEdited&quot;:false,&quot;manualOverride&quot;:{&quot;isManuallyOverridden&quot;:false,&quot;citeprocText&quot;:&quot;[6]&quot;,&quot;manualOverrideText&quot;:&quot;&quot;},&quot;citationTag&quot;:&quot;MENDELEY_CITATION_v3_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&quot;,&quot;citationItems&quot;:[{&quot;id&quot;:&quot;206a5554-6a64-35e3-a880-624f61ea96e6&quot;,&quot;itemData&quot;:{&quot;type&quot;:&quot;thesis&quot;,&quot;id&quot;:&quot;206a5554-6a64-35e3-a880-624f61ea96e6&quot;,&quot;title&quot;:&quot;Rancang Bangun Modified Seven-Level Packed U-Cell Inverter untuk Aplikasi Off-Grid Inverter Menggunakan Fuzzy Logic Controller&quot;,&quot;groupId&quot;:&quot;46ada9bf-8a08-3526-8351-2be7cc5b6531&quot;,&quot;author&quot;:[{&quot;family&quot;:&quot;Gemilang&quot;,&quot;given&quot;:&quot;Trendy Bryant Jaya&quot;,&quot;parse-names&quot;:false,&quot;dropping-particle&quot;:&quot;&quot;,&quot;non-dropping-particle&quot;:&quot;&quot;},{&quot;family&quot;:&quot;Efendi&quot;,&quot;given&quot;:&quot;Zaenal&quot;,&quot;parse-names&quot;:false,&quot;dropping-particle&quot;:&quot;&quot;,&quot;non-dropping-particle&quot;:&quot;&quot;},{&quot;family&quot;:&quot;Windarko&quot;,&quot;given&quot;:&quot;Novie Ayub&quot;,&quot;parse-names&quot;:false,&quot;dropping-particle&quot;:&quot;&quot;,&quot;non-dropping-particle&quot;:&quot;&quot;}],&quot;accessed&quot;:{&quot;date-parts&quot;:[[2025,12,14]]},&quot;URL&quot;:&quot;https://mis.pens.ac.id/unit/perpus/detil.php?nomor=96104&quot;,&quot;issued&quot;:{&quot;date-parts&quot;:[[2024]]},&quot;publisher-place&quot;:&quot;Surabaya&quot;,&quot;publisher&quot;:&quot;Politeknik Elektronika Negeri Surabaya&quot;,&quot;container-title-short&quot;:&quot;&quot;},&quot;isTemporary&quot;:false}]},{&quot;citationID&quot;:&quot;MENDELEY_CITATION_8cc23d49-bf70-4bf9-b3f7-47fcd7c9acfe&quot;,&quot;properties&quot;:{&quot;noteIndex&quot;:0},&quot;isEdited&quot;:false,&quot;manualOverride&quot;:{&quot;isManuallyOverridden&quot;:false,&quot;citeprocText&quot;:&quot;[7]&quot;,&quot;manualOverrideText&quot;:&quot;&quot;},&quot;citationTag&quot;:&quot;MENDELEY_CITATION_v3_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&quot;,&quot;citationItems&quot;:[{&quot;id&quot;:&quot;07ce32ff-2129-3e27-a5a1-7477aaf58ae1&quot;,&quot;itemData&quot;:{&quot;type&quot;:&quot;paper-conference&quot;,&quot;id&quot;:&quot;07ce32ff-2129-3e27-a5a1-7477aaf58ae1&quot;,&quot;title&quot;:&quot;Voltage Regulation Optimization of a Modified Seven-Level Packed U-Cell Inverter with Mamdani Fuzzy Logic&quot;,&quot;groupId&quot;:&quot;46ada9bf-8a08-3526-8351-2be7cc5b6531&quot;,&quot;author&quot;:[{&quot;family&quot;:&quot;Gemilang&quot;,&quot;given&quot;:&quot;Tendy Bryant Jaya&quot;,&quot;parse-names&quot;:false,&quot;dropping-particle&quot;:&quot;&quot;,&quot;non-dropping-particle&quot;:&quot;&quot;},{&quot;family&quot;:&quot;Efendi&quot;,&quot;given&quot;:&quot;Moh. Zaenal&quot;,&quot;parse-names&quot;:false,&quot;dropping-particle&quot;:&quot;&quot;,&quot;non-dropping-particle&quot;:&quot;&quot;},{&quot;family&quot;:&quot;Windarko&quot;,&quot;given&quot;:&quot;Novie Ayub&quot;,&quot;parse-names&quot;:false,&quot;dropping-particle&quot;:&quot;&quot;,&quot;non-dropping-particle&quot;:&quot;&quot;},{&quot;family&quot;:&quot;Ebrahimi&quot;,&quot;given&quot;:&quot;Faizulddin&quot;,&quot;parse-names&quot;:false,&quot;dropping-particle&quot;:&quot;&quot;,&quot;non-dropping-particle&quot;:&quot;&quot;},{&quot;family&quot;:&quot;Abdilla&quot;,&quot;given&quot;:&quot;Moch Rafi Damas&quot;,&quot;parse-names&quot;:false,&quot;dropping-particle&quot;:&quot;&quot;,&quot;non-dropping-particle&quot;:&quot;&quot;}],&quot;container-title&quot;:&quot;2024 International Electronics Symposium (IES)&quot;,&quot;DOI&quot;:&quot;10.1109/IES63037.2024.10665812&quot;,&quot;ISBN&quot;:&quot;979-8-3503-9199-2&quot;,&quot;issued&quot;:{&quot;date-parts&quot;:[[2024,8,6]]},&quot;page&quot;:&quot;60-65&quot;,&quot;publisher&quot;:&quot;IEEE&quot;,&quot;container-title-short&quot;:&quot;&quot;},&quot;isTemporary&quot;:false}]},{&quot;citationID&quot;:&quot;MENDELEY_CITATION_f7606ed1-5219-43db-a38f-a06a93b0ca64&quot;,&quot;properties&quot;:{&quot;noteIndex&quot;:0},&quot;isEdited&quot;:false,&quot;manualOverride&quot;:{&quot;isManuallyOverridden&quot;:false,&quot;citeprocText&quot;:&quot;[8]&quot;,&quot;manualOverrideText&quot;:&quot;&quot;},&quot;citationTag&quot;:&quot;MENDELEY_CITATION_v3_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&quot;,&quot;citationItems&quot;:[{&quot;id&quot;:&quot;e4b3670a-2104-33f6-aeed-90be1cc1616d&quot;,&quot;itemData&quot;:{&quot;type&quot;:&quot;article-journal&quot;,&quot;id&quot;:&quot;e4b3670a-2104-33f6-aeed-90be1cc1616d&quot;,&quot;title&quot;:&quot;Modified Seven-Level Pack U-Cell Inverter for Photovoltaic Applications&quot;,&quot;groupId&quot;:&quot;46ada9bf-8a08-3526-8351-2be7cc5b6531&quot;,&quot;author&quot;:[{&quot;family&quot;:&quot;Vahedi&quot;,&quot;given&quot;:&quot;Hani&quot;,&quot;parse-names&quot;:false,&quot;dropping-particle&quot;:&quot;&quot;,&quot;non-dropping-particle&quot;:&quot;&quot;},{&quot;family&quot;:&quot;Sharifzadeh&quot;,&quot;given&quot;:&quot;Mohammad&quot;,&quot;parse-names&quot;:false,&quot;dropping-particle&quot;:&quot;&quot;,&quot;non-dropping-particle&quot;:&quot;&quot;},{&quot;family&quot;:&quot;Al-Haddad&quot;,&quot;given&quot;:&quot;Kamal&quot;,&quot;parse-names&quot;:false,&quot;dropping-particle&quot;:&quot;&quot;,&quot;non-dropping-particle&quot;:&quot;&quot;}],&quot;container-title&quot;:&quot;IEEE Journal of Emerging and Selected Topics in Power Electronics&quot;,&quot;DOI&quot;:&quot;10.1109/JESTPE.2018.2821663&quot;,&quot;ISSN&quot;:&quot;2168-6777&quot;,&quot;issued&quot;:{&quot;date-parts&quot;:[[2018,9]]},&quot;page&quot;:&quot;1508-1516&quot;,&quot;issue&quot;:&quot;3&quot;,&quot;volume&quot;:&quot;6&quot;,&quot;container-title-short&quot;:&quot;IEEE J. Emerg. Sel. Top. Power Electron.&quot;},&quot;isTemporary&quot;:false}]},{&quot;citationID&quot;:&quot;MENDELEY_CITATION_a4a3944e-f7d0-4fd0-a13a-dc231a39fd27&quot;,&quot;properties&quot;:{&quot;noteIndex&quot;:0},&quot;isEdited&quot;:false,&quot;manualOverride&quot;:{&quot;isManuallyOverridden&quot;:false,&quot;citeprocText&quot;:&quot;[4]&quot;,&quot;manualOverrideText&quot;:&quot;&quot;},&quot;citationTag&quot;:&quot;MENDELEY_CITATION_v3_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&quot;,&quot;citationItems&quot;:[{&quot;id&quot;:&quot;110f975a-1257-3c4a-a6c9-6db546f0ca2f&quot;,&quot;itemData&quot;:{&quot;type&quot;:&quot;thesis&quot;,&quot;id&quot;:&quot;110f975a-1257-3c4a-a6c9-6db546f0ca2f&quot;,&quot;title&quot;:&quot;Rancang Bangun Packed U Cell Multilevel Inverter Dengan Fuzzy Logic Controller Untuk Aplikasi Off-Grid Inverter&quot;,&quot;groupId&quot;:&quot;46ada9bf-8a08-3526-8351-2be7cc5b6531&quot;,&quot;author&quot;:[{&quot;family&quot;:&quot;Azis&quot;,&quot;given&quot;:&quot;Abdul Hakim&quot;,&quot;parse-names&quot;:false,&quot;dropping-particle&quot;:&quot;&quot;,&quot;non-dropping-particle&quot;:&quot;&quot;},{&quot;family&quot;:&quot;Windarko&quot;,&quot;given&quot;:&quot;Novie Ayub&quot;,&quot;parse-names&quot;:false,&quot;dropping-particle&quot;:&quot;&quot;,&quot;non-dropping-particle&quot;:&quot;&quot;},{&quot;family&quot;:&quot;Eviningsih&quot;,&quot;given&quot;:&quot;Rachma Prilian&quot;,&quot;parse-names&quot;:false,&quot;dropping-particle&quot;:&quot;&quot;,&quot;non-dropping-particle&quot;:&quot;&quot;}],&quot;accessed&quot;:{&quot;date-parts&quot;:[[2024,8,1]]},&quot;URL&quot;:&quot;https://mis.pens.ac.id/unit/perpus/detil.php?nomor=90791&quot;,&quot;issued&quot;:{&quot;date-parts&quot;:[[2023]]},&quot;publisher&quot;:&quot;Politeknik Elektronika Negeri Surabaya&quot;,&quot;container-title-short&quot;:&quot;&quot;},&quot;isTemporary&quot;:false}]},{&quot;citationID&quot;:&quot;MENDELEY_CITATION_9bb2ef39-4347-409d-a4fd-549608688d67&quot;,&quot;properties&quot;:{&quot;noteIndex&quot;:0},&quot;isEdited&quot;:false,&quot;manualOverride&quot;:{&quot;isManuallyOverridden&quot;:false,&quot;citeprocText&quot;:&quot;[6]&quot;,&quot;manualOverrideText&quot;:&quot;&quot;},&quot;citationTag&quot;:&quot;MENDELEY_CITATION_v3_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&quot;,&quot;citationItems&quot;:[{&quot;id&quot;:&quot;206a5554-6a64-35e3-a880-624f61ea96e6&quot;,&quot;itemData&quot;:{&quot;type&quot;:&quot;thesis&quot;,&quot;id&quot;:&quot;206a5554-6a64-35e3-a880-624f61ea96e6&quot;,&quot;title&quot;:&quot;Rancang Bangun Modified Seven-Level Packed U-Cell Inverter untuk Aplikasi Off-Grid Inverter Menggunakan Fuzzy Logic Controller&quot;,&quot;groupId&quot;:&quot;46ada9bf-8a08-3526-8351-2be7cc5b6531&quot;,&quot;author&quot;:[{&quot;family&quot;:&quot;Gemilang&quot;,&quot;given&quot;:&quot;Trendy Bryant Jaya&quot;,&quot;parse-names&quot;:false,&quot;dropping-particle&quot;:&quot;&quot;,&quot;non-dropping-particle&quot;:&quot;&quot;},{&quot;family&quot;:&quot;Efendi&quot;,&quot;given&quot;:&quot;Zaenal&quot;,&quot;parse-names&quot;:false,&quot;dropping-particle&quot;:&quot;&quot;,&quot;non-dropping-particle&quot;:&quot;&quot;},{&quot;family&quot;:&quot;Windarko&quot;,&quot;given&quot;:&quot;Novie Ayub&quot;,&quot;parse-names&quot;:false,&quot;dropping-particle&quot;:&quot;&quot;,&quot;non-dropping-particle&quot;:&quot;&quot;}],&quot;accessed&quot;:{&quot;date-parts&quot;:[[2025,12,14]]},&quot;URL&quot;:&quot;https://mis.pens.ac.id/unit/perpus/detil.php?nomor=96104&quot;,&quot;issued&quot;:{&quot;date-parts&quot;:[[2024]]},&quot;publisher-place&quot;:&quot;Surabaya&quot;,&quot;publisher&quot;:&quot;Politeknik Elektronika Negeri Surabaya&quot;,&quot;container-title-short&quot;:&quot;&quot;},&quot;isTemporary&quot;:false}]},{&quot;citationID&quot;:&quot;MENDELEY_CITATION_5c5268f3-3287-4885-b0b9-7376817371c7&quot;,&quot;properties&quot;:{&quot;noteIndex&quot;:0},&quot;isEdited&quot;:false,&quot;manualOverride&quot;:{&quot;isManuallyOverridden&quot;:false,&quot;citeprocText&quot;:&quot;[9]&quot;,&quot;manualOverrideText&quot;:&quot;&quot;},&quot;citationTag&quot;:&quot;MENDELEY_CITATION_v3_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&quot;,&quot;citationItems&quot;:[{&quot;id&quot;:&quot;4d61b446-5789-3455-9285-b0d94fcc091f&quot;,&quot;itemData&quot;:{&quot;type&quot;:&quot;article&quot;,&quot;id&quot;:&quot;4d61b446-5789-3455-9285-b0d94fcc091f&quot;,&quot;title&quot;:&quot;A Review on Multilevel Inverter Topologies&quot;,&quot;groupId&quot;:&quot;46ada9bf-8a08-3526-8351-2be7cc5b6531&quot;,&quot;author&quot;:[{&quot;family&quot;:&quot;Balal&quot;,&quot;given&quot;:&quot;Afshin&quot;,&quot;parse-names&quot;:false,&quot;dropping-particle&quot;:&quot;&quot;,&quot;non-dropping-particle&quot;:&quot;&quot;},{&quot;family&quot;:&quot;Dinkhah&quot;,&quot;given&quot;:&quot;Saleh&quot;,&quot;parse-names&quot;:false,&quot;dropping-particle&quot;:&quot;&quot;,&quot;non-dropping-particle&quot;:&quot;&quot;},{&quot;family&quot;:&quot;Shahabi&quot;,&quot;given&quot;:&quot;Farzad&quot;,&quot;parse-names&quot;:false,&quot;dropping-particle&quot;:&quot;&quot;,&quot;non-dropping-particle&quot;:&quot;&quot;},{&quot;family&quot;:&quot;Herrera&quot;,&quot;given&quot;:&quot;Miguel&quot;,&quot;parse-names&quot;:false,&quot;dropping-particle&quot;:&quot;&quot;,&quot;non-dropping-particle&quot;:&quot;&quot;},{&quot;family&quot;:&quot;Chuang&quot;,&quot;given&quot;:&quot;Yao Lung&quot;,&quot;parse-names&quot;:false,&quot;dropping-particle&quot;:&quot;&quot;,&quot;non-dropping-particle&quot;:&quot;&quot;}],&quot;container-title&quot;:&quot;Emerging Science Journal&quot;,&quot;DOI&quot;:&quot;10.28991/ESJ-2022-06-01-014&quot;,&quot;ISSN&quot;:&quot;26109182&quot;,&quot;issued&quot;:{&quot;date-parts&quot;:[[2022]]},&quot;abstract&quot;:&quot;In this paper, a brief review of the multilevel inverter (MLI) topologies is presented. The two-level Voltage Source Inverter (VSI) requires a suitable filter to produce sinusoidal output waveforms. The high-frequency switching and the PWM method are used to create output waveforms with the least amount of ripples. Due to the switching losses, the traditional two-level inverter has some restrictions when running at high frequencies. For addressing this problem, multilevel inverters (MLI) with lower switching frequencies and reduced total harmonic distortion (THD) are employed, eliminating the requirement for filters and bulky transformers. Furthermore, improved performance at the high switching frequency, higher power quality (near to pure sinusoidal), and fewer switching losses are just a few of the benefits of MLI inverters. However, each switch has to have its own gate driver for implementing MLI, which adds to the system's complexity. Therefore, reducing the number of switches of MLI is necessary. This paper presents a review of some of the different current topologies using a lower number of switches.&quot;,&quot;issue&quot;:&quot;1&quot;,&quot;volume&quot;:&quot;6&quot;,&quot;container-title-short&quot;:&quot;&quot;},&quot;isTemporary&quot;:false}]},{&quot;citationID&quot;:&quot;MENDELEY_CITATION_f68cf5e3-d9b6-44c9-921c-3f499561ce4a&quot;,&quot;properties&quot;:{&quot;noteIndex&quot;:0},&quot;isEdited&quot;:false,&quot;manualOverride&quot;:{&quot;isManuallyOverridden&quot;:false,&quot;citeprocText&quot;:&quot;[10], [11]&quot;,&quot;manualOverrideText&quot;:&quot;&quot;},&quot;citationTag&quot;:&quot;MENDELEY_CITATION_v3_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&quot;,&quot;citationItems&quot;:[{&quot;id&quot;:&quot;e6bba86a-c960-31a8-82a2-e418f0181569&quot;,&quot;itemData&quot;:{&quot;type&quot;:&quot;book&quot;,&quot;id&quot;:&quot;e6bba86a-c960-31a8-82a2-e418f0181569&quot;,&quot;title&quot;:&quot;Power Electronics Handbook: Devices, Circuits, and Applications, Third Edition&quot;,&quot;groupId&quot;:&quot;46ada9bf-8a08-3526-8351-2be7cc5b6531&quot;,&quot;author&quot;:[{&quot;family&quot;:&quot;Rashid&quot;,&quot;given&quot;:&quot;Muhammad H.&quot;,&quot;parse-names&quot;:false,&quot;dropping-particle&quot;:&quot;&quot;,&quot;non-dropping-particle&quot;:&quot;&quot;}],&quot;container-title&quot;:&quot;Power Electronics Handbook: Devices, Circuits, and Applications, Third Edition&quot;,&quot;DOI&quot;:&quot;10.1016/B978-0-12-382036-5.00053-7&quot;,&quot;issued&quot;:{&quot;date-parts&quot;:[[2010]]},&quot;abstract&quot;:&quot;Power electronics, which is a rapidly growing area in terms of research and applications, uses modern electronics technology to convert electric power from one form to another, such as ac-dc, dc-dc, dc-ac, and ac-ac with a variable output magnitude and frequency. It has many applications in our every day life such as air-conditioners, electric cars, sub-way trains, motor drives, renewable energy sources and power supplies for computers. This book covers all aspects of switching devices, converter circuit topologies, control techniques, analytical methods and some examples of their applications. Designed to appeal to a new generation of engineering professionals, Power Electronics Handbook, 3rd Edition features four new chapters covering renewable energy, energy transmission, energy storage, as well as an introduction to Distributed and Cogeneration (DCG) technology, including gas turbines, gensets, microturbines, wind turbines, variable speed generators, photovoltaics and fuel cells, has been gaining momentum for quite some time now.smart grid technology. With this book readers should be able to provide technical design leadership on assigned power electronics design projects and lead the design from the concept to production involving significant scope and complexity.&quot;,&quot;container-title-short&quot;:&quot;&quot;},&quot;isTemporary&quot;:false},{&quot;id&quot;:&quot;223b608b-13c2-3a41-b287-b450c57e2a2e&quot;,&quot;itemData&quot;:{&quot;type&quot;:&quot;paper-conference&quot;,&quot;id&quot;:&quot;223b608b-13c2-3a41-b287-b450c57e2a2e&quot;,&quot;title&quot;:&quot;Review, Design and Mathematical Modeling of Packed U-Cell Multilevel Inverter&quot;,&quot;groupId&quot;:&quot;46ada9bf-8a08-3526-8351-2be7cc5b6531&quot;,&quot;author&quot;:[{&quot;family&quot;:&quot;Azeem&quot;,&quot;given&quot;:&quot;Abdul&quot;,&quot;parse-names&quot;:false,&quot;dropping-particle&quot;:&quot;&quot;,&quot;non-dropping-particle&quot;:&quot;&quot;},{&quot;family&quot;:&quot;Tariq&quot;,&quot;given&quot;:&quot;Mohd&quot;,&quot;parse-names&quot;:false,&quot;dropping-particle&quot;:&quot;&quot;,&quot;non-dropping-particle&quot;:&quot;&quot;},{&quot;family&quot;:&quot;Alam&quot;,&quot;given&quot;:&quot;Mahetab&quot;,&quot;parse-names&quot;:false,&quot;dropping-particle&quot;:&quot;&quot;,&quot;non-dropping-particle&quot;:&quot;&quot;},{&quot;family&quot;:&quot;Bharatiraja&quot;,&quot;given&quot;:&quot;C.&quot;,&quot;parse-names&quot;:false,&quot;dropping-particle&quot;:&quot;&quot;,&quot;non-dropping-particle&quot;:&quot;&quot;}],&quot;container-title&quot;:&quot;Lecture Notes in Electrical Engineering&quot;,&quot;DOI&quot;:&quot;10.1007/978-981-13-6772-4_41&quot;,&quot;ISSN&quot;:&quot;18761119&quot;,&quot;issued&quot;:{&quot;date-parts&quot;:[[2019]]},&quot;abstract&quot;:&quot;Mathematical modeling also gives the information about designing of controller. The analysis and different application of PUC inverter such as inverter, rectifier, STATCOM and voltage controllers are given here. A brief review on PUC inverter for single phase operation, mathematical modeling and switching scheme is also presented. It has been shown that PUC inverter topology is preferable than the conventional multilevel inverter in terms of device counts.&quot;,&quot;volume&quot;:&quot;553&quot;,&quot;container-title-short&quot;:&quot;&quot;},&quot;isTemporary&quot;:false}]},{&quot;citationID&quot;:&quot;MENDELEY_CITATION_fcb1bb26-ac0b-4be2-87bc-45054328c316&quot;,&quot;properties&quot;:{&quot;noteIndex&quot;:0},&quot;isEdited&quot;:false,&quot;manualOverride&quot;:{&quot;isManuallyOverridden&quot;:false,&quot;citeprocText&quot;:&quot;[12]&quot;,&quot;manualOverrideText&quot;:&quot;&quot;},&quot;citationTag&quot;:&quot;MENDELEY_CITATION_v3_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&quot;,&quot;citationItems&quot;:[{&quot;id&quot;:&quot;f63f8462-d951-3084-969f-7191742261f3&quot;,&quot;itemData&quot;:{&quot;type&quot;:&quot;paper-conference&quot;,&quot;id&quot;:&quot;f63f8462-d951-3084-969f-7191742261f3&quot;,&quot;title&quot;:&quot;PUC converter review: Topology, control and applications&quot;,&quot;groupId&quot;:&quot;46ada9bf-8a08-3526-8351-2be7cc5b6531&quot;,&quot;author&quot;:[{&quot;family&quot;:&quot;Vahedi&quot;,&quot;given&quot;:&quot;Hani&quot;,&quot;parse-names&quot;:false,&quot;dropping-particle&quot;:&quot;&quot;,&quot;non-dropping-particle&quot;:&quot;&quot;},{&quot;family&quot;:&quot;Kanaan&quot;,&quot;given&quot;:&quot;Hadi Y.&quot;,&quot;parse-names&quot;:false,&quot;dropping-particle&quot;:&quot;&quot;,&quot;non-dropping-particle&quot;:&quot;&quot;},{&quot;family&quot;:&quot;Al-Haddad&quot;,&quot;given&quot;:&quot;Kamal&quot;,&quot;parse-names&quot;:false,&quot;dropping-particle&quot;:&quot;&quot;,&quot;non-dropping-particle&quot;:&quot;&quot;}],&quot;container-title&quot;:&quot;IECON 2015 - 41st Annual Conference of the IEEE Industrial Electronics Society&quot;,&quot;DOI&quot;:&quot;10.1109/IECON.2015.7392774&quot;,&quot;issued&quot;:{&quot;date-parts&quot;:[[2015]]},&quot;abstract&quot;:&quot;Packed U-Cell (PUC) converter has been introduced as a 7-level converter in early 2008. Since then, different analysis and projects have been performed on, including various applications such as inverter and rectifier, linear and nonlinear voltage controllers. In this paper, authors try to do a detail review on this topology covering all aspects like topology design in single and three-phase, operation concepts, switching sequences for different multilevel voltage waveform generation, modelling and etc. It is shown that this topology can be comparable to popular multilevel converters (CHB and NPC) in terms of device counts and applications. Moreover, some performed and published works about the PUC are mentioned to show its different industrial applications and some other converter topologies derived based on the PUC. Experimental results are provided to show the good performance of PUC converter in several applications.&quot;,&quot;container-title-short&quot;:&quot;&quot;},&quot;isTemporary&quot;:false}]},{&quot;citationID&quot;:&quot;MENDELEY_CITATION_064672c8-1504-4382-8f88-afb7bb40bd40&quot;,&quot;properties&quot;:{&quot;noteIndex&quot;:0},&quot;isEdited&quot;:false,&quot;manualOverride&quot;:{&quot;isManuallyOverridden&quot;:false,&quot;citeprocText&quot;:&quot;[3]&quot;,&quot;manualOverrideText&quot;:&quot;&quot;},&quot;citationTag&quot;:&quot;MENDELEY_CITATION_v3_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&quot;,&quot;citationItems&quot;:[{&quot;id&quot;:&quot;d0f01f11-195b-3063-b5ba-d227e961b0c3&quot;,&quot;itemData&quot;:{&quot;type&quot;:&quot;article-journal&quot;,&quot;id&quot;:&quot;d0f01f11-195b-3063-b5ba-d227e961b0c3&quot;,&quot;title&quot;:&quot;Packed U cells multilevel converter topology: Theoretical study and experimental validation&quot;,&quot;groupId&quot;:&quot;46ada9bf-8a08-3526-8351-2be7cc5b6531&quot;,&quot;author&quot;:[{&quot;family&quot;:&quot;Ounejjar&quot;,&quot;given&quot;:&quot;Youssef&quot;,&quot;parse-names&quot;:false,&quot;dropping-particle&quot;:&quot;&quot;,&quot;non-dropping-particle&quot;:&quot;&quot;},{&quot;family&quot;:&quot;Al-Haddad&quot;,&quot;given&quot;:&quot;Kamal&quot;,&quot;parse-names&quot;:false,&quot;dropping-particle&quot;:&quot;&quot;,&quot;non-dropping-particle&quot;:&quot;&quot;},{&quot;family&quot;:&quot;Grégoire&quot;,&quot;given&quot;:&quot;Luc André&quot;,&quot;parse-names&quot;:false,&quot;dropping-particle&quot;:&quot;&quot;,&quot;non-dropping-particle&quot;:&quot;&quot;}],&quot;container-title&quot;:&quot;IEEE Transactions on Industrial Electronics&quot;,&quot;DOI&quot;:&quot;10.1109/TIE.2010.2050412&quot;,&quot;ISSN&quot;:&quot;02780046&quot;,&quot;issued&quot;:{&quot;date-parts&quot;:[[2011]]},&quot;abstract&quot;:&quot;In this paper, authors propose a new power multilevel converter topology that is very competitive compared to the existing ones. It consists of packed U cells (PUC). Each U cell consists of an arrangement of two power switches and one capacitor. It offers high-energy conversion quality using a small number of capacitors and power devices and consequently, has a very low production cost. An averaged model of the topology is detailed. The operating principle of the transformerless seven-level inverter is analyzed and detailed. The multilevel sinusoidal modulation has been adapted for use with the PUC-based structure. The control strategy has been designed to reduce the harmonic contents of the load voltage. With such converters, filters' rating is considerably reduced. A comparative study is performed to highlight the advantages of the new packed U cells topology. The operation of the proposed converter topology has been verified through simulation. Experimental validation was performed using DS1103 DSP of dSpace. © 2011 IEEE.&quot;,&quot;issue&quot;:&quot;4&quot;,&quot;volume&quot;:&quot;58&quot;,&quot;container-title-short&quot;:&quot;&quot;},&quot;isTemporary&quot;:false}]},{&quot;citationID&quot;:&quot;MENDELEY_CITATION_f1d3f24a-f94a-462c-9b0c-7ae154fb7e40&quot;,&quot;properties&quot;:{&quot;noteIndex&quot;:0},&quot;isEdited&quot;:false,&quot;manualOverride&quot;:{&quot;isManuallyOverridden&quot;:false,&quot;citeprocText&quot;:&quot;[2]&quot;,&quot;manualOverrideText&quot;:&quot;&quot;},&quot;citationTag&quot;:&quot;MENDELEY_CITATION_v3_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&quot;,&quot;citationItems&quot;:[{&quot;id&quot;:&quot;30ad2a9d-b4f7-382c-913e-fa08d5d4bf4c&quot;,&quot;itemData&quot;:{&quot;type&quot;:&quot;paper-conference&quot;,&quot;id&quot;:&quot;30ad2a9d-b4f7-382c-913e-fa08d5d4bf4c&quot;,&quot;title&quot;:&quot;A review of multilevel inverter topologies, control techniques, and applications&quot;,&quot;groupId&quot;:&quot;46ada9bf-8a08-3526-8351-2be7cc5b6531&quot;,&quot;author&quot;:[{&quot;family&quot;:&quot;El-Hosainy&quot;,&quot;given&quot;:&quot;Asmaa&quot;,&quot;parse-names&quot;:false,&quot;dropping-particle&quot;:&quot;&quot;,&quot;non-dropping-particle&quot;:&quot;&quot;},{&quot;family&quot;:&quot;Hamed&quot;,&quot;given&quot;:&quot;Hany A.&quot;,&quot;parse-names&quot;:false,&quot;dropping-particle&quot;:&quot;&quot;,&quot;non-dropping-particle&quot;:&quot;&quot;},{&quot;family&quot;:&quot;Azazi&quot;,&quot;given&quot;:&quot;Haitham Z.&quot;,&quot;parse-names&quot;:false,&quot;dropping-particle&quot;:&quot;&quot;,&quot;non-dropping-particle&quot;:&quot;&quot;},{&quot;family&quot;:&quot;El-Kholy&quot;,&quot;given&quot;:&quot;E. E.&quot;,&quot;parse-names&quot;:false,&quot;dropping-particle&quot;:&quot;&quot;,&quot;non-dropping-particle&quot;:&quot;&quot;}],&quot;container-title&quot;:&quot;2017 19th International Middle-East Power Systems Conference, MEPCON 2017 - Proceedings&quot;,&quot;DOI&quot;:&quot;10.1109/MEPCON.2017.8301344&quot;,&quot;issued&quot;:{&quot;date-parts&quot;:[[2017]]},&quot;abstract&quot;:&quot;Multilevel inverters have become indispensable for most power electronic applications in medium and high voltage ranges. Besides the advantages of obtaining lower total harmonic distortion and reducing the total dv/dt across the semiconductor switches, it can produce any number of levels to suit the high voltage and power application demands. The emergence of new topologies overpowered on the traditional ones which, multiples its ability to produce a higher number of levels with less number of components. Moreover, the recently developed topologies of MLI uses asymmetrical dc sources to obtain the same levels with less number of semiconductor switches resulting in a reduction of capital costs and boosting the system reliability. Practically, the asymmetrical dc sources can be obtained from various types of renewable energy sources including photovoltaic, wind turbine system, fuel cell, etc. Finally, the various recently developed techniques for modulation plays a crucial role to enhance the overall performance of MLI. This paper presents a survey for traditional and recent topologies of MLI along with the advantages offered by the new topologies. A survey for the control techniques of MLI according to switching frequency are also presented.&quot;,&quot;volume&quot;:&quot;2018-February&quot;,&quot;container-title-short&quot;:&quot;&quot;},&quot;isTemporary&quot;:false}]},{&quot;citationID&quot;:&quot;MENDELEY_CITATION_4f93a560-8fd0-42e1-963a-95ae4a490a7b&quot;,&quot;properties&quot;:{&quot;noteIndex&quot;:0},&quot;isEdited&quot;:false,&quot;manualOverride&quot;:{&quot;isManuallyOverridden&quot;:false,&quot;citeprocText&quot;:&quot;[11], [12], [13]&quot;,&quot;manualOverrideText&quot;:&quot;&quot;},&quot;citationTag&quot;:&quot;MENDELEY_CITATION_v3_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&quot;,&quot;citationItems&quot;:[{&quot;id&quot;:&quot;223b608b-13c2-3a41-b287-b450c57e2a2e&quot;,&quot;itemData&quot;:{&quot;type&quot;:&quot;paper-conference&quot;,&quot;id&quot;:&quot;223b608b-13c2-3a41-b287-b450c57e2a2e&quot;,&quot;title&quot;:&quot;Review, Design and Mathematical Modeling of Packed U-Cell Multilevel Inverter&quot;,&quot;groupId&quot;:&quot;46ada9bf-8a08-3526-8351-2be7cc5b6531&quot;,&quot;author&quot;:[{&quot;family&quot;:&quot;Azeem&quot;,&quot;given&quot;:&quot;Abdul&quot;,&quot;parse-names&quot;:false,&quot;dropping-particle&quot;:&quot;&quot;,&quot;non-dropping-particle&quot;:&quot;&quot;},{&quot;family&quot;:&quot;Tariq&quot;,&quot;given&quot;:&quot;Mohd&quot;,&quot;parse-names&quot;:false,&quot;dropping-particle&quot;:&quot;&quot;,&quot;non-dropping-particle&quot;:&quot;&quot;},{&quot;family&quot;:&quot;Alam&quot;,&quot;given&quot;:&quot;Mahetab&quot;,&quot;parse-names&quot;:false,&quot;dropping-particle&quot;:&quot;&quot;,&quot;non-dropping-particle&quot;:&quot;&quot;},{&quot;family&quot;:&quot;Bharatiraja&quot;,&quot;given&quot;:&quot;C.&quot;,&quot;parse-names&quot;:false,&quot;dropping-particle&quot;:&quot;&quot;,&quot;non-dropping-particle&quot;:&quot;&quot;}],&quot;container-title&quot;:&quot;Lecture Notes in Electrical Engineering&quot;,&quot;DOI&quot;:&quot;10.1007/978-981-13-6772-4_41&quot;,&quot;ISSN&quot;:&quot;18761119&quot;,&quot;issued&quot;:{&quot;date-parts&quot;:[[2019]]},&quot;abstract&quot;:&quot;Mathematical modeling also gives the information about designing of controller. The analysis and different application of PUC inverter such as inverter, rectifier, STATCOM and voltage controllers are given here. A brief review on PUC inverter for single phase operation, mathematical modeling and switching scheme is also presented. It has been shown that PUC inverter topology is preferable than the conventional multilevel inverter in terms of device counts.&quot;,&quot;volume&quot;:&quot;553&quot;,&quot;container-title-short&quot;:&quot;&quot;},&quot;isTemporary&quot;:false},{&quot;id&quot;:&quot;f63f8462-d951-3084-969f-7191742261f3&quot;,&quot;itemData&quot;:{&quot;type&quot;:&quot;paper-conference&quot;,&quot;id&quot;:&quot;f63f8462-d951-3084-969f-7191742261f3&quot;,&quot;title&quot;:&quot;PUC converter review: Topology, control and applications&quot;,&quot;groupId&quot;:&quot;46ada9bf-8a08-3526-8351-2be7cc5b6531&quot;,&quot;author&quot;:[{&quot;family&quot;:&quot;Vahedi&quot;,&quot;given&quot;:&quot;Hani&quot;,&quot;parse-names&quot;:false,&quot;dropping-particle&quot;:&quot;&quot;,&quot;non-dropping-particle&quot;:&quot;&quot;},{&quot;family&quot;:&quot;Kanaan&quot;,&quot;given&quot;:&quot;Hadi Y.&quot;,&quot;parse-names&quot;:false,&quot;dropping-particle&quot;:&quot;&quot;,&quot;non-dropping-particle&quot;:&quot;&quot;},{&quot;family&quot;:&quot;Al-Haddad&quot;,&quot;given&quot;:&quot;Kamal&quot;,&quot;parse-names&quot;:false,&quot;dropping-particle&quot;:&quot;&quot;,&quot;non-dropping-particle&quot;:&quot;&quot;}],&quot;container-title&quot;:&quot;IECON 2015 - 41st Annual Conference of the IEEE Industrial Electronics Society&quot;,&quot;DOI&quot;:&quot;10.1109/IECON.2015.7392774&quot;,&quot;issued&quot;:{&quot;date-parts&quot;:[[2015]]},&quot;abstract&quot;:&quot;Packed U-Cell (PUC) converter has been introduced as a 7-level converter in early 2008. Since then, different analysis and projects have been performed on, including various applications such as inverter and rectifier, linear and nonlinear voltage controllers. In this paper, authors try to do a detail review on this topology covering all aspects like topology design in single and three-phase, operation concepts, switching sequences for different multilevel voltage waveform generation, modelling and etc. It is shown that this topology can be comparable to popular multilevel converters (CHB and NPC) in terms of device counts and applications. Moreover, some performed and published works about the PUC are mentioned to show its different industrial applications and some other converter topologies derived based on the PUC. Experimental results are provided to show the good performance of PUC converter in several applications.&quot;,&quot;container-title-short&quot;:&quot;&quot;},&quot;isTemporary&quot;:false},{&quot;id&quot;:&quot;8e42ebca-be11-3e80-90f2-f1143227aaf3&quot;,&quot;itemData&quot;:{&quot;type&quot;:&quot;article-journal&quot;,&quot;id&quot;:&quot;8e42ebca-be11-3e80-90f2-f1143227aaf3&quot;,&quot;title&quot;:&quot;Harmonic Elimination and Optimization of Stepped Voltage of Multilevel Inverter by Bacterial Foraging Algorithm&quot;,&quot;groupId&quot;:&quot;46ada9bf-8a08-3526-8351-2be7cc5b6531&quot;,&quot;author&quot;:[{&quot;family&quot;:&quot;Salehi&quot;,&quot;given&quot;:&quot;Reza&quot;,&quot;parse-names&quot;:false,&quot;dropping-particle&quot;:&quot;&quot;,&quot;non-dropping-particle&quot;:&quot;&quot;},{&quot;family&quot;:&quot;Vahidi&quot;,&quot;given&quot;:&quot;Behrooz&quot;,&quot;parse-names&quot;:false,&quot;dropping-particle&quot;:&quot;&quot;,&quot;non-dropping-particle&quot;:&quot;&quot;},{&quot;family&quot;:&quot;Farokhnia&quot;,&quot;given&quot;:&quot;Naeem&quot;,&quot;parse-names&quot;:false,&quot;dropping-particle&quot;:&quot;&quot;,&quot;non-dropping-particle&quot;:&quot;&quot;},{&quot;family&quot;:&quot;Abedi&quot;,&quot;given&quot;:&quot;Mehrdad&quot;,&quot;parse-names&quot;:false,&quot;dropping-particle&quot;:&quot;&quot;,&quot;non-dropping-particle&quot;:&quot;&quot;}],&quot;container-title&quot;:&quot;Journal of Electrical Engineering and Technology&quot;,&quot;DOI&quot;:&quot;10.5370/JEET.2010.5.4.545&quot;,&quot;ISSN&quot;:&quot;19750102&quot;,&quot;issued&quot;:{&quot;date-parts&quot;:[[2010]]},&quot;abstract&quot;:&quot;A new family of DC to AC converters, referred to as multilevel inverter, has received much attention from industries and researchers for its high power and voltage applications. One of the conventional techniques for implementing the switching algorithm in these inverters is optimized harmonic stepped waveform (OHSW). However, the major problem in using this technique is eliminating low order harmonics by solving the nonlinear and complex equations. In this paper, a new approach called the \&quot;bacterial foraging algorithm\&quot; (BFA) is employed. This algorithm eliminates and optimizes the harmonics in a multilevel inverter. This method has higher speed, precision, and convergence power compared with the genetic algorithm (GA), a famous evolutionary algorithm. The proposed technique can be expanded in any number of levels. The purpose of optimization is to remove some low order harmonics, as well as to ensure the fundamental harmonic retained at the desired value. As a case study, a 13-level inverter is chosen. The comparison results by MATLAB software between the two optimization methods (BFA and GA) have shown the effectiveness and superiority of BFA over GA where convergence is desired to achieve global optimum.&quot;,&quot;issue&quot;:&quot;4&quot;,&quot;volume&quot;:&quot;5&quot;,&quot;container-title-short&quot;:&quot;&quot;},&quot;isTemporary&quot;:false}]},{&quot;citationID&quot;:&quot;MENDELEY_CITATION_ef89812b-5bda-43fe-917e-2ec98e26be0b&quot;,&quot;properties&quot;:{&quot;noteIndex&quot;:0},&quot;isEdited&quot;:false,&quot;manualOverride&quot;:{&quot;isManuallyOverridden&quot;:false,&quot;citeprocText&quot;:&quot;[14]&quot;,&quot;manualOverrideText&quot;:&quot;&quot;},&quot;citationTag&quot;:&quot;MENDELEY_CITATION_v3_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&quot;,&quot;citationItems&quot;:[{&quot;id&quot;:&quot;e8eb3787-42a1-3bfb-985d-8f406fb67686&quot;,&quot;itemData&quot;:{&quot;type&quot;:&quot;article-journal&quot;,&quot;id&quot;:&quot;e8eb3787-42a1-3bfb-985d-8f406fb67686&quot;,&quot;title&quot;:&quot;A New Family of Multilevel Grid Connected Inverters Based on Packed U Cell Topology&quot;,&quot;groupId&quot;:&quot;46ada9bf-8a08-3526-8351-2be7cc5b6531&quot;,&quot;author&quot;:[{&quot;family&quot;:&quot;Pakdel&quot;,&quot;given&quot;:&quot;Majid&quot;,&quot;parse-names&quot;:false,&quot;dropping-particle&quot;:&quot;&quot;,&quot;non-dropping-particle&quot;:&quot;&quot;},{&quot;family&quot;:&quot;Jalilzadeh&quot;,&quot;given&quot;:&quot;Saeid&quot;,&quot;parse-names&quot;:false,&quot;dropping-particle&quot;:&quot;&quot;,&quot;non-dropping-particle&quot;:&quot;&quot;}],&quot;container-title&quot;:&quot;Scientific Reports&quot;,&quot;DOI&quot;:&quot;10.1038/s41598-017-12806-5&quot;,&quot;ISSN&quot;:&quot;20452322&quot;,&quot;issued&quot;:{&quot;date-parts&quot;:[[2017]]},&quot;abstract&quot;:&quot;In this paper a novel packed U cell (PUC) based multilevel grid connected inverter is proposed. Unlike the U cell arrangement which consists of two power switches and one capacitor, in the proposed converter topology a lower DC power supply from renewable energy resources such as photovoltaic arrays (PV) is used as a base power source. The proposed topology offers higher efficiency and lower cost using a small number of power switches and a lower DC power source which is supplied from renewable energy resources. Other capacitor voltages are extracted from the base lower DC power source using isolated DC-DC power converters. The operation principle of proposed transformerless multilevel grid connected inverter is analyzed theoretically. Operation of the proposed multilevel grid connected inverter is verified through simulation studies. An experimental prototype using STM32F407 discovery controller board is performed to verify the simulation results.&quot;,&quot;issue&quot;:&quot;1&quot;,&quot;volume&quot;:&quot;7&quot;,&quot;container-title-short&quot;:&quot;Sci. Rep.&quot;},&quot;isTemporary&quot;:false}]},{&quot;citationID&quot;:&quot;MENDELEY_CITATION_46d35b11-e6aa-4a4c-ac2e-9675be6cbd15&quot;,&quot;properties&quot;:{&quot;noteIndex&quot;:0},&quot;isEdited&quot;:false,&quot;manualOverride&quot;:{&quot;isManuallyOverridden&quot;:false,&quot;citeprocText&quot;:&quot;[11], [15]&quot;,&quot;manualOverrideText&quot;:&quot;&quot;},&quot;citationTag&quot;:&quot;MENDELEY_CITATION_v3_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&quot;,&quot;citationItems&quot;:[{&quot;id&quot;:&quot;7afecbea-680b-39d3-abbd-571733e55703&quot;,&quot;itemData&quot;:{&quot;type&quot;:&quot;paper-conference&quot;,&quot;id&quot;:&quot;7afecbea-680b-39d3-abbd-571733e55703&quot;,&quot;title&quot;:&quot;Control Design of a Seven-Level Packed U Cell Inverter&quot;,&quot;groupId&quot;:&quot;46ada9bf-8a08-3526-8351-2be7cc5b6531&quot;,&quot;author&quot;:[{&quot;family&quot;:&quot;Ait Bellah&quot;,&quot;given&quot;:&quot;F.&quot;,&quot;parse-names&quot;:false,&quot;dropping-particle&quot;:&quot;&quot;,&quot;non-dropping-particle&quot;:&quot;&quot;},{&quot;family&quot;:&quot;Abouloifa&quot;,&quot;given&quot;:&quot;A.&quot;,&quot;parse-names&quot;:false,&quot;dropping-particle&quot;:&quot;&quot;,&quot;non-dropping-particle&quot;:&quot;&quot;},{&quot;family&quot;:&quot;Echalih&quot;,&quot;given&quot;:&quot;S.&quot;,&quot;parse-names&quot;:false,&quot;dropping-particle&quot;:&quot;&quot;,&quot;non-dropping-particle&quot;:&quot;&quot;},{&quot;family&quot;:&quot;Hekss&quot;,&quot;given&quot;:&quot;Z.&quot;,&quot;parse-names&quot;:false,&quot;dropping-particle&quot;:&quot;&quot;,&quot;non-dropping-particle&quot;:&quot;&quot;},{&quot;family&quot;:&quot;Naftahi&quot;,&quot;given&quot;:&quot;K.&quot;,&quot;parse-names&quot;:false,&quot;dropping-particle&quot;:&quot;&quot;,&quot;non-dropping-particle&quot;:&quot;&quot;},{&quot;family&quot;:&quot;Lachkar&quot;,&quot;given&quot;:&quot;I.&quot;,&quot;parse-names&quot;:false,&quot;dropping-particle&quot;:&quot;&quot;,&quot;non-dropping-particle&quot;:&quot;&quot;}],&quot;container-title&quot;:&quot;IFAC-PapersOnLine&quot;,&quot;DOI&quot;:&quot;10.1016/j.ifacol.2022.07.390&quot;,&quot;ISSN&quot;:&quot;24058963&quot;,&quot;issued&quot;:{&quot;date-parts&quot;:[[2022]]},&quot;abstract&quot;:&quot;Packed U-Cell converter has become a promising topology among the multilevel converters for many industrial applications due to the different advantages that it offers. It utilizes fewer components while achieving the maximum voltage levels with higher reliability. In this paper, we focus on the control problem of a single-phase Pucked U Cell Inverter (PUC). The main objective is two folds: i) generate, at the system output, a sinusoidal voltage with a low THD value; ii) regulate the upper flying capacitor voltage to the desired value. The considered problem is dealt with using a PI controller, which is designed to fix the capacitor voltage in the PUC structure at the desired value to have the seven levels of the voltages at the output. The 7-level pulse width modulation (PWM) technique is used to produce the associated pulses for firing the PUC switches. The performance of the modulation is verified through numerical simulations with the Matlab/Simulink/SimpowerSystems environment, where the theoretical study results are verified.&quot;,&quot;issue&quot;:&quot;12&quot;,&quot;volume&quot;:&quot;55&quot;,&quot;container-title-short&quot;:&quot;&quot;},&quot;isTemporary&quot;:false},{&quot;id&quot;:&quot;223b608b-13c2-3a41-b287-b450c57e2a2e&quot;,&quot;itemData&quot;:{&quot;type&quot;:&quot;paper-conference&quot;,&quot;id&quot;:&quot;223b608b-13c2-3a41-b287-b450c57e2a2e&quot;,&quot;title&quot;:&quot;Review, Design and Mathematical Modeling of Packed U-Cell Multilevel Inverter&quot;,&quot;groupId&quot;:&quot;46ada9bf-8a08-3526-8351-2be7cc5b6531&quot;,&quot;author&quot;:[{&quot;family&quot;:&quot;Azeem&quot;,&quot;given&quot;:&quot;Abdul&quot;,&quot;parse-names&quot;:false,&quot;dropping-particle&quot;:&quot;&quot;,&quot;non-dropping-particle&quot;:&quot;&quot;},{&quot;family&quot;:&quot;Tariq&quot;,&quot;given&quot;:&quot;Mohd&quot;,&quot;parse-names&quot;:false,&quot;dropping-particle&quot;:&quot;&quot;,&quot;non-dropping-particle&quot;:&quot;&quot;},{&quot;family&quot;:&quot;Alam&quot;,&quot;given&quot;:&quot;Mahetab&quot;,&quot;parse-names&quot;:false,&quot;dropping-particle&quot;:&quot;&quot;,&quot;non-dropping-particle&quot;:&quot;&quot;},{&quot;family&quot;:&quot;Bharatiraja&quot;,&quot;given&quot;:&quot;C.&quot;,&quot;parse-names&quot;:false,&quot;dropping-particle&quot;:&quot;&quot;,&quot;non-dropping-particle&quot;:&quot;&quot;}],&quot;container-title&quot;:&quot;Lecture Notes in Electrical Engineering&quot;,&quot;DOI&quot;:&quot;10.1007/978-981-13-6772-4_41&quot;,&quot;ISSN&quot;:&quot;18761119&quot;,&quot;issued&quot;:{&quot;date-parts&quot;:[[2019]]},&quot;abstract&quot;:&quot;Mathematical modeling also gives the information about designing of controller. The analysis and different application of PUC inverter such as inverter, rectifier, STATCOM and voltage controllers are given here. A brief review on PUC inverter for single phase operation, mathematical modeling and switching scheme is also presented. It has been shown that PUC inverter topology is preferable than the conventional multilevel inverter in terms of device counts.&quot;,&quot;volume&quot;:&quot;553&quot;,&quot;container-title-short&quot;:&quot;&quot;},&quot;isTemporary&quot;:false}]},{&quot;citationID&quot;:&quot;MENDELEY_CITATION_1937bdbd-cb19-43ae-9490-889b34382a58&quot;,&quot;properties&quot;:{&quot;noteIndex&quot;:0},&quot;isEdited&quot;:false,&quot;manualOverride&quot;:{&quot;isManuallyOverridden&quot;:false,&quot;citeprocText&quot;:&quot;[12]&quot;,&quot;manualOverrideText&quot;:&quot;&quot;},&quot;citationTag&quot;:&quot;MENDELEY_CITATION_v3_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&quot;,&quot;citationItems&quot;:[{&quot;id&quot;:&quot;f63f8462-d951-3084-969f-7191742261f3&quot;,&quot;itemData&quot;:{&quot;type&quot;:&quot;paper-conference&quot;,&quot;id&quot;:&quot;f63f8462-d951-3084-969f-7191742261f3&quot;,&quot;title&quot;:&quot;PUC converter review: Topology, control and applications&quot;,&quot;groupId&quot;:&quot;46ada9bf-8a08-3526-8351-2be7cc5b6531&quot;,&quot;author&quot;:[{&quot;family&quot;:&quot;Vahedi&quot;,&quot;given&quot;:&quot;Hani&quot;,&quot;parse-names&quot;:false,&quot;dropping-particle&quot;:&quot;&quot;,&quot;non-dropping-particle&quot;:&quot;&quot;},{&quot;family&quot;:&quot;Kanaan&quot;,&quot;given&quot;:&quot;Hadi Y.&quot;,&quot;parse-names&quot;:false,&quot;dropping-particle&quot;:&quot;&quot;,&quot;non-dropping-particle&quot;:&quot;&quot;},{&quot;family&quot;:&quot;Al-Haddad&quot;,&quot;given&quot;:&quot;Kamal&quot;,&quot;parse-names&quot;:false,&quot;dropping-particle&quot;:&quot;&quot;,&quot;non-dropping-particle&quot;:&quot;&quot;}],&quot;container-title&quot;:&quot;IECON 2015 - 41st Annual Conference of the IEEE Industrial Electronics Society&quot;,&quot;DOI&quot;:&quot;10.1109/IECON.2015.7392774&quot;,&quot;issued&quot;:{&quot;date-parts&quot;:[[2015]]},&quot;abstract&quot;:&quot;Packed U-Cell (PUC) converter has been introduced as a 7-level converter in early 2008. Since then, different analysis and projects have been performed on, including various applications such as inverter and rectifier, linear and nonlinear voltage controllers. In this paper, authors try to do a detail review on this topology covering all aspects like topology design in single and three-phase, operation concepts, switching sequences for different multilevel voltage waveform generation, modelling and etc. It is shown that this topology can be comparable to popular multilevel converters (CHB and NPC) in terms of device counts and applications. Moreover, some performed and published works about the PUC are mentioned to show its different industrial applications and some other converter topologies derived based on the PUC. Experimental results are provided to show the good performance of PUC converter in several applications.&quot;,&quot;container-title-short&quot;:&quot;&quot;},&quot;isTemporary&quot;:false}]},{&quot;citationID&quot;:&quot;MENDELEY_CITATION_d2adf45f-8adc-43a6-b749-3dd411feb041&quot;,&quot;properties&quot;:{&quot;noteIndex&quot;:0},&quot;isEdited&quot;:false,&quot;manualOverride&quot;:{&quot;isManuallyOverridden&quot;:false,&quot;citeprocText&quot;:&quot;[16]&quot;,&quot;manualOverrideText&quot;:&quot;&quot;},&quot;citationTag&quot;:&quot;MENDELEY_CITATION_v3_eyJjaXRhdGlvbklEIjoiTUVOREVMRVlfQ0lUQVRJT05fZDJhZGY0NWYtOGFkYy00M2E2LWI3NDktM2RkNDExZmViMDQx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quot;,&quot;citationItems&quot;:[{&quot;id&quot;:&quot;72019a41-4fd7-3fae-9c1d-e92792d8aaae&quot;,&quot;itemData&quot;:{&quot;type&quot;:&quot;article-journal&quot;,&quot;id&quot;:&quot;72019a41-4fd7-3fae-9c1d-e92792d8aaae&quot;,&quot;title&quot;:&quot;Seven-Level Packed U-Cell (PUC) Converter with Natural Balancing of Capacitor Voltages&quot;,&quot;groupId&quot;:&quot;46ada9bf-8a08-3526-8351-2be7cc5b6531&quot;,&quot;author&quot;:[{&quot;family&quot;:&quot;Vasu&quot;,&quot;given&quot;:&quot;Rajesh&quot;,&quot;parse-names&quot;:false,&quot;dropping-particle&quot;:&quot;&quot;,&quot;non-dropping-particle&quot;:&quot;&quot;},{&quot;family&quot;:&quot;Chattopadhyay&quot;,&quot;given&quot;:&quot;Sumit K.&quot;,&quot;parse-names&quot;:false,&quot;dropping-particle&quot;:&quot;&quot;,&quot;non-dropping-particle&quot;:&quot;&quot;},{&quot;family&quot;:&quot;Chakraborty&quot;,&quot;given&quot;:&quot;Chandan&quot;,&quot;parse-names&quot;:false,&quot;dropping-particle&quot;:&quot;&quot;,&quot;non-dropping-particle&quot;:&quot;&quot;}],&quot;container-title&quot;:&quot;IEEE Transactions on Industry Applications&quot;,&quot;DOI&quot;:&quot;10.1109/TIA.2020.3008397&quot;,&quot;ISSN&quot;:&quot;19399367&quot;,&quot;issued&quot;:{&quot;date-parts&quot;:[[2020]]},&quot;abstract&quot;:&quot;A seven-level packed U-cell inverter is presented in this article. The converter uses a single dc source and two floating capacitors, whose voltages are balanced in open loop, to produce multilevel output voltage. Peak magnitude of the output phase voltage is equal to the magnitude of dc source. Voltages across floating capacitors add intermediate voltage-levels by establishing an asymmetric ratio (with respect to the available dc voltage in the circuit). The average energy exchange (when the network is in steady state) of the capacitors with the rest of the inverter circuit will be zero. This helps the capacitors to maintain desired voltages and thus create intermediate levels of steady dc voltages. Performance of the converter is validated in simulation by MATLAB/Simulink and testing of the converter is done for resistive as well as inductive loads. Experimental verification of the converter is carried out on a laboratory prototype and the obtained results match well with the simulation.&quot;,&quot;issue&quot;:&quot;5&quot;,&quot;volume&quot;:&quot;56&quot;,&quot;container-title-short&quot;:&quot;IEEE Trans. Ind. Appl.&quot;},&quot;isTemporary&quot;:false}]},{&quot;citationID&quot;:&quot;MENDELEY_CITATION_35ded7a5-b8df-44c9-b4b7-a70af1b42c6b&quot;,&quot;properties&quot;:{&quot;noteIndex&quot;:0},&quot;isEdited&quot;:false,&quot;manualOverride&quot;:{&quot;isManuallyOverridden&quot;:false,&quot;citeprocText&quot;:&quot;[16]&quot;,&quot;manualOverrideText&quot;:&quot;&quot;},&quot;citationTag&quot;:&quot;MENDELEY_CITATION_v3_eyJjaXRhdGlvbklEIjoiTUVOREVMRVlfQ0lUQVRJT05fMzVkZWQ3YTUtYjhkZi00NGM5LWI0YjctYTcwYWYxYjQyYzZi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quot;,&quot;citationItems&quot;:[{&quot;id&quot;:&quot;72019a41-4fd7-3fae-9c1d-e92792d8aaae&quot;,&quot;itemData&quot;:{&quot;type&quot;:&quot;article-journal&quot;,&quot;id&quot;:&quot;72019a41-4fd7-3fae-9c1d-e92792d8aaae&quot;,&quot;title&quot;:&quot;Seven-Level Packed U-Cell (PUC) Converter with Natural Balancing of Capacitor Voltages&quot;,&quot;groupId&quot;:&quot;46ada9bf-8a08-3526-8351-2be7cc5b6531&quot;,&quot;author&quot;:[{&quot;family&quot;:&quot;Vasu&quot;,&quot;given&quot;:&quot;Rajesh&quot;,&quot;parse-names&quot;:false,&quot;dropping-particle&quot;:&quot;&quot;,&quot;non-dropping-particle&quot;:&quot;&quot;},{&quot;family&quot;:&quot;Chattopadhyay&quot;,&quot;given&quot;:&quot;Sumit K.&quot;,&quot;parse-names&quot;:false,&quot;dropping-particle&quot;:&quot;&quot;,&quot;non-dropping-particle&quot;:&quot;&quot;},{&quot;family&quot;:&quot;Chakraborty&quot;,&quot;given&quot;:&quot;Chandan&quot;,&quot;parse-names&quot;:false,&quot;dropping-particle&quot;:&quot;&quot;,&quot;non-dropping-particle&quot;:&quot;&quot;}],&quot;container-title&quot;:&quot;IEEE Transactions on Industry Applications&quot;,&quot;DOI&quot;:&quot;10.1109/TIA.2020.3008397&quot;,&quot;ISSN&quot;:&quot;19399367&quot;,&quot;issued&quot;:{&quot;date-parts&quot;:[[2020]]},&quot;abstract&quot;:&quot;A seven-level packed U-cell inverter is presented in this article. The converter uses a single dc source and two floating capacitors, whose voltages are balanced in open loop, to produce multilevel output voltage. Peak magnitude of the output phase voltage is equal to the magnitude of dc source. Voltages across floating capacitors add intermediate voltage-levels by establishing an asymmetric ratio (with respect to the available dc voltage in the circuit). The average energy exchange (when the network is in steady state) of the capacitors with the rest of the inverter circuit will be zero. This helps the capacitors to maintain desired voltages and thus create intermediate levels of steady dc voltages. Performance of the converter is validated in simulation by MATLAB/Simulink and testing of the converter is done for resistive as well as inductive loads. Experimental verification of the converter is carried out on a laboratory prototype and the obtained results match well with the simulation.&quot;,&quot;issue&quot;:&quot;5&quot;,&quot;volume&quot;:&quot;56&quot;,&quot;container-title-short&quot;:&quot;IEEE Trans. Ind. Appl.&quot;},&quot;isTemporary&quot;:false}]},{&quot;citationID&quot;:&quot;MENDELEY_CITATION_9c112d7c-d44d-4543-acc7-3ab4bf8a999b&quot;,&quot;properties&quot;:{&quot;noteIndex&quot;:0},&quot;isEdited&quot;:false,&quot;manualOverride&quot;:{&quot;isManuallyOverridden&quot;:false,&quot;citeprocText&quot;:&quot;[16]&quot;,&quot;manualOverrideText&quot;:&quot;&quot;},&quot;citationTag&quot;:&quot;MENDELEY_CITATION_v3_eyJjaXRhdGlvbklEIjoiTUVOREVMRVlfQ0lUQVRJT05fOWMxMTJkN2MtZDQ0ZC00NTQzLWFjYzctM2FiNGJmOGE5OTli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quot;,&quot;citationItems&quot;:[{&quot;id&quot;:&quot;72019a41-4fd7-3fae-9c1d-e92792d8aaae&quot;,&quot;itemData&quot;:{&quot;type&quot;:&quot;article-journal&quot;,&quot;id&quot;:&quot;72019a41-4fd7-3fae-9c1d-e92792d8aaae&quot;,&quot;title&quot;:&quot;Seven-Level Packed U-Cell (PUC) Converter with Natural Balancing of Capacitor Voltages&quot;,&quot;groupId&quot;:&quot;46ada9bf-8a08-3526-8351-2be7cc5b6531&quot;,&quot;author&quot;:[{&quot;family&quot;:&quot;Vasu&quot;,&quot;given&quot;:&quot;Rajesh&quot;,&quot;parse-names&quot;:false,&quot;dropping-particle&quot;:&quot;&quot;,&quot;non-dropping-particle&quot;:&quot;&quot;},{&quot;family&quot;:&quot;Chattopadhyay&quot;,&quot;given&quot;:&quot;Sumit K.&quot;,&quot;parse-names&quot;:false,&quot;dropping-particle&quot;:&quot;&quot;,&quot;non-dropping-particle&quot;:&quot;&quot;},{&quot;family&quot;:&quot;Chakraborty&quot;,&quot;given&quot;:&quot;Chandan&quot;,&quot;parse-names&quot;:false,&quot;dropping-particle&quot;:&quot;&quot;,&quot;non-dropping-particle&quot;:&quot;&quot;}],&quot;container-title&quot;:&quot;IEEE Transactions on Industry Applications&quot;,&quot;DOI&quot;:&quot;10.1109/TIA.2020.3008397&quot;,&quot;ISSN&quot;:&quot;19399367&quot;,&quot;issued&quot;:{&quot;date-parts&quot;:[[2020]]},&quot;abstract&quot;:&quot;A seven-level packed U-cell inverter is presented in this article. The converter uses a single dc source and two floating capacitors, whose voltages are balanced in open loop, to produce multilevel output voltage. Peak magnitude of the output phase voltage is equal to the magnitude of dc source. Voltages across floating capacitors add intermediate voltage-levels by establishing an asymmetric ratio (with respect to the available dc voltage in the circuit). The average energy exchange (when the network is in steady state) of the capacitors with the rest of the inverter circuit will be zero. This helps the capacitors to maintain desired voltages and thus create intermediate levels of steady dc voltages. Performance of the converter is validated in simulation by MATLAB/Simulink and testing of the converter is done for resistive as well as inductive loads. Experimental verification of the converter is carried out on a laboratory prototype and the obtained results match well with the simulation.&quot;,&quot;issue&quot;:&quot;5&quot;,&quot;volume&quot;:&quot;56&quot;,&quot;container-title-short&quot;:&quot;IEEE Trans. Ind. Appl.&quot;},&quot;isTemporary&quot;:false}]},{&quot;citationID&quot;:&quot;MENDELEY_CITATION_76921551-3090-465a-910f-c4112391a870&quot;,&quot;properties&quot;:{&quot;noteIndex&quot;:0},&quot;isEdited&quot;:false,&quot;manualOverride&quot;:{&quot;isManuallyOverridden&quot;:false,&quot;citeprocText&quot;:&quot;[17]&quot;,&quot;manualOverrideText&quot;:&quot;&quot;},&quot;citationTag&quot;:&quot;MENDELEY_CITATION_v3_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&quot;,&quot;citationItems&quot;:[{&quot;id&quot;:&quot;ae415c50-93ed-3324-bd8c-e3fcdc53f37d&quot;,&quot;itemData&quot;:{&quot;type&quot;:&quot;article-journal&quot;,&quot;id&quot;:&quot;ae415c50-93ed-3324-bd8c-e3fcdc53f37d&quot;,&quot;title&quot;:&quot;A new multilevel inverter topology with self-balancing level doubling network&quot;,&quot;groupId&quot;:&quot;46ada9bf-8a08-3526-8351-2be7cc5b6531&quot;,&quot;author&quot;:[{&quot;family&quot;:&quot;Chattopadhyay&quot;,&quot;given&quot;:&quot;Sumit K.&quot;,&quot;parse-names&quot;:false,&quot;dropping-particle&quot;:&quot;&quot;,&quot;non-dropping-particle&quot;:&quot;&quot;},{&quot;family&quot;:&quot;Chakraborty&quot;,&quot;given&quot;:&quot;Chandan&quot;,&quot;parse-names&quot;:false,&quot;dropping-particle&quot;:&quot;&quot;,&quot;non-dropping-particle&quot;:&quot;&quot;}],&quot;container-title&quot;:&quot;IEEE Transactions on Industrial Electronics&quot;,&quot;DOI&quot;:&quot;10.1109/TIE.2013.2290751&quot;,&quot;ISSN&quot;:&quot;02780046&quot;,&quot;issued&quot;:{&quot;date-parts&quot;:[[2014]]},&quot;abstract&quot;:&quot;A new multilevel inverter (MLI) topology is proposed using a level doubling network (LDN). The LDN takes the form of a half-bridge inverter to almost double the number of output voltage levels. The concept (of the proposed LDN) has the capability of self-balancing during positive and negative cycles without any closed-loop control/algorithm, and it does not consume or supply any power. The topology uses a symmetric cascaded H-bridge MLI but offers an equivalent performance of an asymmetric topology in terms of the number of levels. Also, it maintains the merit of uniform loading of the individual cell for a symmetric MLI. The topology is implemented by connecting only a three-arm H-bridge (only two switches per phase) with the entire three-phase inverter to double the number of levels. Thus, it significantly improves the power quality, reduces the switching frequency, and reduces the cost and size of the power filter. Operation of the circuit is verified by simulation result and experiments from a laboratory prototype. © 1982-2012 IEEE.&quot;,&quot;issue&quot;:&quot;9&quot;,&quot;volume&quot;:&quot;61&quot;,&quot;container-title-short&quot;:&quot;&quot;},&quot;isTemporary&quot;:false}]},{&quot;citationID&quot;:&quot;MENDELEY_CITATION_9881e5ea-d48b-48ee-8521-aae37d4cab46&quot;,&quot;properties&quot;:{&quot;noteIndex&quot;:0},&quot;isEdited&quot;:false,&quot;manualOverride&quot;:{&quot;isManuallyOverridden&quot;:false,&quot;citeprocText&quot;:&quot;[16]&quot;,&quot;manualOverrideText&quot;:&quot;&quot;},&quot;citationTag&quot;:&quot;MENDELEY_CITATION_v3_eyJjaXRhdGlvbklEIjoiTUVOREVMRVlfQ0lUQVRJT05fOTg4MWU1ZWEtZDQ4Yi00OGVlLTg1MjEtYWFlMzdkNGNhYjQ2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quot;,&quot;citationItems&quot;:[{&quot;id&quot;:&quot;72019a41-4fd7-3fae-9c1d-e92792d8aaae&quot;,&quot;itemData&quot;:{&quot;type&quot;:&quot;article-journal&quot;,&quot;id&quot;:&quot;72019a41-4fd7-3fae-9c1d-e92792d8aaae&quot;,&quot;title&quot;:&quot;Seven-Level Packed U-Cell (PUC) Converter with Natural Balancing of Capacitor Voltages&quot;,&quot;groupId&quot;:&quot;46ada9bf-8a08-3526-8351-2be7cc5b6531&quot;,&quot;author&quot;:[{&quot;family&quot;:&quot;Vasu&quot;,&quot;given&quot;:&quot;Rajesh&quot;,&quot;parse-names&quot;:false,&quot;dropping-particle&quot;:&quot;&quot;,&quot;non-dropping-particle&quot;:&quot;&quot;},{&quot;family&quot;:&quot;Chattopadhyay&quot;,&quot;given&quot;:&quot;Sumit K.&quot;,&quot;parse-names&quot;:false,&quot;dropping-particle&quot;:&quot;&quot;,&quot;non-dropping-particle&quot;:&quot;&quot;},{&quot;family&quot;:&quot;Chakraborty&quot;,&quot;given&quot;:&quot;Chandan&quot;,&quot;parse-names&quot;:false,&quot;dropping-particle&quot;:&quot;&quot;,&quot;non-dropping-particle&quot;:&quot;&quot;}],&quot;container-title&quot;:&quot;IEEE Transactions on Industry Applications&quot;,&quot;DOI&quot;:&quot;10.1109/TIA.2020.3008397&quot;,&quot;ISSN&quot;:&quot;19399367&quot;,&quot;issued&quot;:{&quot;date-parts&quot;:[[2020]]},&quot;abstract&quot;:&quot;A seven-level packed U-cell inverter is presented in this article. The converter uses a single dc source and two floating capacitors, whose voltages are balanced in open loop, to produce multilevel output voltage. Peak magnitude of the output phase voltage is equal to the magnitude of dc source. Voltages across floating capacitors add intermediate voltage-levels by establishing an asymmetric ratio (with respect to the available dc voltage in the circuit). The average energy exchange (when the network is in steady state) of the capacitors with the rest of the inverter circuit will be zero. This helps the capacitors to maintain desired voltages and thus create intermediate levels of steady dc voltages. Performance of the converter is validated in simulation by MATLAB/Simulink and testing of the converter is done for resistive as well as inductive loads. Experimental verification of the converter is carried out on a laboratory prototype and the obtained results match well with the simulation.&quot;,&quot;issue&quot;:&quot;5&quot;,&quot;volume&quot;:&quot;56&quot;,&quot;container-title-short&quot;:&quot;IEEE Trans. Ind. Appl.&quot;},&quot;isTemporary&quot;:false}]},{&quot;citationID&quot;:&quot;MENDELEY_CITATION_5e113332-4ce9-4fe2-8f9f-ed132d21c1bb&quot;,&quot;properties&quot;:{&quot;noteIndex&quot;:0},&quot;isEdited&quot;:false,&quot;manualOverride&quot;:{&quot;isManuallyOverridden&quot;:false,&quot;citeprocText&quot;:&quot;[18]&quot;,&quot;manualOverrideText&quot;:&quot;&quot;},&quot;citationTag&quot;:&quot;MENDELEY_CITATION_v3_eyJjaXRhdGlvbklEIjoiTUVOREVMRVlfQ0lUQVRJT05fNWUxMTMzMzItNGNlOS00ZmUyLThmOWYtZWQxMzJkMjFjMWJi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quot;,&quot;citationItems&quot;:[{&quot;id&quot;:&quot;baf5488e-8fab-34db-a3b2-e2c62349df71&quot;,&quot;itemData&quot;:{&quot;type&quot;:&quot;book&quot;,&quot;id&quot;:&quot;baf5488e-8fab-34db-a3b2-e2c62349df71&quot;,&quot;title&quot;:&quot;Fundamentals of Power Electronics&quot;,&quot;groupId&quot;:&quot;46ada9bf-8a08-3526-8351-2be7cc5b6531&quot;,&quot;author&quot;:[{&quot;family&quot;:&quot;Erickson&quot;,&quot;given&quot;:&quot;R.W&quot;,&quot;parse-names&quot;:false,&quot;dropping-particle&quot;:&quot;&quot;,&quot;non-dropping-particle&quot;:&quot;&quot;},{&quot;family&quot;:&quot;Maksimovic&quot;,&quot;given&quot;:&quot;D.&quot;,&quot;parse-names&quot;:false,&quot;dropping-particle&quot;:&quot;&quot;,&quot;non-dropping-particle&quot;:&quot;&quot;}],&quot;ISBN&quot;:&quot;9780792372707&quot;,&quot;issued&quot;:{&quot;date-parts&quot;:[[2001]]},&quot;publisher&quot;:&quot;Springer US&quot;,&quot;container-title-short&quot;:&quot;&quot;},&quot;isTemporary&quot;:false}]},{&quot;citationID&quot;:&quot;MENDELEY_CITATION_529c1b13-6168-4464-b96f-3b4c2e495e2b&quot;,&quot;properties&quot;:{&quot;noteIndex&quot;:0},&quot;isEdited&quot;:false,&quot;manualOverride&quot;:{&quot;isManuallyOverridden&quot;:false,&quot;citeprocText&quot;:&quot;[19]&quot;,&quot;manualOverrideText&quot;:&quot;&quot;},&quot;citationTag&quot;:&quot;MENDELEY_CITATION_v3_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&quot;,&quot;citationItems&quot;:[{&quot;id&quot;:&quot;da74f760-04af-340c-b8f2-8b634651a561&quot;,&quot;itemData&quot;:{&quot;type&quot;:&quot;book&quot;,&quot;id&quot;:&quot;da74f760-04af-340c-b8f2-8b634651a561&quot;,&quot;title&quot;:&quot;Power System Harmonics&quot;,&quot;groupId&quot;:&quot;46ada9bf-8a08-3526-8351-2be7cc5b6531&quot;,&quot;author&quot;:[{&quot;family&quot;:&quot;Arrillaga&quot;,&quot;given&quot;:&quot;Jos.&quot;,&quot;parse-names&quot;:false,&quot;dropping-particle&quot;:&quot;&quot;,&quot;non-dropping-particle&quot;:&quot;&quot;},{&quot;family&quot;:&quot;Watson&quot;,&quot;given&quot;:&quot;Neville R..&quot;,&quot;parse-names&quot;:false,&quot;dropping-particle&quot;:&quot;&quot;,&quot;non-dropping-particle&quot;:&quot;&quot;}],&quot;ISBN&quot;:&quot;0470851295&quot;,&quot;issued&quot;:{&quot;date-parts&quot;:[[2004]]},&quot;number-of-pages&quot;:&quot;413&quot;,&quot;abstract&quot;:&quot;2nd ed. Harmonic distortion problems include equipment overheating, motor failures, capacitor failure and inaccurate power metering. The topic of power system harmonics was covered for the first time 20 years ago and the first edition has become a standard reference work in this area. Unprecedented developments in power electronic devices and their integration at all levels in the power system require a new look at the causes and effects of these problems, and the state of hardware and software available for harmonic assessment. Following the successful first edition, this second edition of Power Syste. POWER SYSTEM HARMONICS Contents Preface 1 Subject Definition and Objectives 2 Harmonic Analysis 3 Harmonic Sources 4 Effects of Harmonic Distortion 5 Harmonic Monitoring 6 Harmonic Elimination.&quot;,&quot;publisher&quot;:&quot;John Wiley &amp; Sons&quot;,&quot;container-title-short&quot;:&quot;&quot;},&quot;isTemporary&quot;:false}]},{&quot;citationID&quot;:&quot;MENDELEY_CITATION_262234e8-b77a-45b6-b400-b407d94e5982&quot;,&quot;properties&quot;:{&quot;noteIndex&quot;:0},&quot;isEdited&quot;:false,&quot;manualOverride&quot;:{&quot;isManuallyOverridden&quot;:false,&quot;citeprocText&quot;:&quot;[18]&quot;,&quot;manualOverrideText&quot;:&quot;&quot;},&quot;citationTag&quot;:&quot;MENDELEY_CITATION_v3_eyJjaXRhdGlvbklEIjoiTUVOREVMRVlfQ0lUQVRJT05fMjYyMjM0ZTgtYjc3YS00NWI2LWI0MDAtYjQwN2Q5NGU1OTgy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quot;,&quot;citationItems&quot;:[{&quot;id&quot;:&quot;baf5488e-8fab-34db-a3b2-e2c62349df71&quot;,&quot;itemData&quot;:{&quot;type&quot;:&quot;book&quot;,&quot;id&quot;:&quot;baf5488e-8fab-34db-a3b2-e2c62349df71&quot;,&quot;title&quot;:&quot;Fundamentals of Power Electronics&quot;,&quot;groupId&quot;:&quot;46ada9bf-8a08-3526-8351-2be7cc5b6531&quot;,&quot;author&quot;:[{&quot;family&quot;:&quot;Erickson&quot;,&quot;given&quot;:&quot;R.W&quot;,&quot;parse-names&quot;:false,&quot;dropping-particle&quot;:&quot;&quot;,&quot;non-dropping-particle&quot;:&quot;&quot;},{&quot;family&quot;:&quot;Maksimovic&quot;,&quot;given&quot;:&quot;D.&quot;,&quot;parse-names&quot;:false,&quot;dropping-particle&quot;:&quot;&quot;,&quot;non-dropping-particle&quot;:&quot;&quot;}],&quot;ISBN&quot;:&quot;9780792372707&quot;,&quot;issued&quot;:{&quot;date-parts&quot;:[[2001]]},&quot;publisher&quot;:&quot;Springer US&quot;,&quot;container-title-short&quot;:&quot;&quot;},&quot;isTemporary&quot;:false}]},{&quot;citationID&quot;:&quot;MENDELEY_CITATION_73b957bf-27b6-4659-8839-03387020df24&quot;,&quot;properties&quot;:{&quot;noteIndex&quot;:0},&quot;isEdited&quot;:false,&quot;manualOverride&quot;:{&quot;isManuallyOverridden&quot;:false,&quot;citeprocText&quot;:&quot;[20]&quot;,&quot;manualOverrideText&quot;:&quot;&quot;},&quot;citationTag&quot;:&quot;MENDELEY_CITATION_v3_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&quot;,&quot;citationItems&quot;:[{&quot;id&quot;:&quot;ea8feba5-5b5f-302d-89e6-3d9396b085dd&quot;,&quot;itemData&quot;:{&quot;type&quot;:&quot;article-journal&quot;,&quot;id&quot;:&quot;ea8feba5-5b5f-302d-89e6-3d9396b085dd&quot;,&quot;title&quot;:&quot;IEEE Standard for Harmonic Control in Electric Power Systems&quot;,&quot;groupId&quot;:&quot;46ada9bf-8a08-3526-8351-2be7cc5b6531&quot;,&quot;container-title&quot;:&quot;IEEE Std 519-2022 (Revision of IEEE Std 519-2014)&quot;,&quot;DOI&quot;:&quot;10.1109/IEEESTD.2022.9848440&quot;,&quot;issued&quot;:{&quot;date-parts&quot;:[[2022]]},&quot;page&quot;:&quot;1-31&quot;,&quot;container-title-short&quot;:&quot;&quot;},&quot;isTemporary&quot;:false}]},{&quot;citationID&quot;:&quot;MENDELEY_CITATION_72038f34-a3e2-4852-99ac-fbc057552214&quot;,&quot;properties&quot;:{&quot;noteIndex&quot;:0},&quot;isEdited&quot;:false,&quot;manualOverride&quot;:{&quot;isManuallyOverridden&quot;:false,&quot;citeprocText&quot;:&quot;[21]&quot;,&quot;manualOverrideText&quot;:&quot;&quot;},&quot;citationTag&quot;:&quot;MENDELEY_CITATION_v3_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&quot;,&quot;citationItems&quot;:[{&quot;id&quot;:&quot;71a3eb56-402e-3602-a1b0-2717c890e36a&quot;,&quot;itemData&quot;:{&quot;type&quot;:&quot;legislation&quot;,&quot;id&quot;:&quot;71a3eb56-402e-3602-a1b0-2717c890e36a&quot;,&quot;title&quot;:&quot;IEC 61000-4-7: Electromagnetic compatibility (EMC) - Part 4-7: Testing and measurement techniques - General guide on harmonics and interharmonics measurements and instrumentation, for power supply systems and equipment connected thereto&quot;,&quot;groupId&quot;:&quot;46ada9bf-8a08-3526-8351-2be7cc5b6531&quot;,&quot;author&quot;:[{&quot;family&quot;:&quot;International Electrotechnical Commission&quot;,&quot;given&quot;:&quot;&quot;,&quot;parse-names&quot;:false,&quot;dropping-particle&quot;:&quot;&quot;,&quot;non-dropping-particle&quot;:&quot;&quot;}],&quot;container-title&quot;:&quot;International Standard&quot;,&quot;ISBN&quot;:&quot;9782889103775&quot;,&quot;issued&quot;:{&quot;date-parts&quot;:[[2009]]},&quot;container-title-short&quot;:&quot;&quot;},&quot;isTemporary&quot;:false}]},{&quot;citationID&quot;:&quot;MENDELEY_CITATION_ca7e218f-c058-46fa-a0f5-782e1b1d555c&quot;,&quot;properties&quot;:{&quot;noteIndex&quot;:0},&quot;isEdited&quot;:false,&quot;manualOverride&quot;:{&quot;isManuallyOverridden&quot;:false,&quot;citeprocText&quot;:&quot;[2], [22]&quot;,&quot;manualOverrideText&quot;:&quot;&quot;},&quot;citationTag&quot;:&quot;MENDELEY_CITATION_v3_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&quot;,&quot;citationItems&quot;:[{&quot;id&quot;:&quot;30ad2a9d-b4f7-382c-913e-fa08d5d4bf4c&quot;,&quot;itemData&quot;:{&quot;type&quot;:&quot;paper-conference&quot;,&quot;id&quot;:&quot;30ad2a9d-b4f7-382c-913e-fa08d5d4bf4c&quot;,&quot;title&quot;:&quot;A review of multilevel inverter topologies, control techniques, and applications&quot;,&quot;groupId&quot;:&quot;46ada9bf-8a08-3526-8351-2be7cc5b6531&quot;,&quot;author&quot;:[{&quot;family&quot;:&quot;El-Hosainy&quot;,&quot;given&quot;:&quot;Asmaa&quot;,&quot;parse-names&quot;:false,&quot;dropping-particle&quot;:&quot;&quot;,&quot;non-dropping-particle&quot;:&quot;&quot;},{&quot;family&quot;:&quot;Hamed&quot;,&quot;given&quot;:&quot;Hany A.&quot;,&quot;parse-names&quot;:false,&quot;dropping-particle&quot;:&quot;&quot;,&quot;non-dropping-particle&quot;:&quot;&quot;},{&quot;family&quot;:&quot;Azazi&quot;,&quot;given&quot;:&quot;Haitham Z.&quot;,&quot;parse-names&quot;:false,&quot;dropping-particle&quot;:&quot;&quot;,&quot;non-dropping-particle&quot;:&quot;&quot;},{&quot;family&quot;:&quot;El-Kholy&quot;,&quot;given&quot;:&quot;E. E.&quot;,&quot;parse-names&quot;:false,&quot;dropping-particle&quot;:&quot;&quot;,&quot;non-dropping-particle&quot;:&quot;&quot;}],&quot;container-title&quot;:&quot;2017 19th International Middle-East Power Systems Conference, MEPCON 2017 - Proceedings&quot;,&quot;DOI&quot;:&quot;10.1109/MEPCON.2017.8301344&quot;,&quot;issued&quot;:{&quot;date-parts&quot;:[[2017]]},&quot;abstract&quot;:&quot;Multilevel inverters have become indispensable for most power electronic applications in medium and high voltage ranges. Besides the advantages of obtaining lower total harmonic distortion and reducing the total dv/dt across the semiconductor switches, it can produce any number of levels to suit the high voltage and power application demands. The emergence of new topologies overpowered on the traditional ones which, multiples its ability to produce a higher number of levels with less number of components. Moreover, the recently developed topologies of MLI uses asymmetrical dc sources to obtain the same levels with less number of semiconductor switches resulting in a reduction of capital costs and boosting the system reliability. Practically, the asymmetrical dc sources can be obtained from various types of renewable energy sources including photovoltaic, wind turbine system, fuel cell, etc. Finally, the various recently developed techniques for modulation plays a crucial role to enhance the overall performance of MLI. This paper presents a survey for traditional and recent topologies of MLI along with the advantages offered by the new topologies. A survey for the control techniques of MLI according to switching frequency are also presented.&quot;,&quot;volume&quot;:&quot;2018-February&quot;,&quot;container-title-short&quot;:&quot;&quot;},&quot;isTemporary&quot;:false},{&quot;id&quot;:&quot;6b9aa57c-36eb-3e7b-a7fd-fc9c8ff06313&quot;,&quot;itemData&quot;:{&quot;type&quot;:&quot;paper-conference&quot;,&quot;id&quot;:&quot;6b9aa57c-36eb-3e7b-a7fd-fc9c8ff06313&quot;,&quot;title&quot;:&quot;Comparison of fundamental frequency and PWM methods applied on a hybrid cascaded multilevel inverter&quot;,&quot;groupId&quot;:&quot;46ada9bf-8a08-3526-8351-2be7cc5b6531&quot;,&quot;author&quot;:[{&quot;family&quot;:&quot;Liu&quot;,&quot;given&quot;:&quot;Haiwen&quot;,&quot;parse-names&quot;:false,&quot;dropping-particle&quot;:&quot;&quot;,&quot;non-dropping-particle&quot;:&quot;&quot;},{&quot;family&quot;:&quot;Tolbert&quot;,&quot;given&quot;:&quot;Leon M.&quot;,&quot;parse-names&quot;:false,&quot;dropping-particle&quot;:&quot;&quot;,&quot;non-dropping-particle&quot;:&quot;&quot;},{&quot;family&quot;:&quot;Ozpineci&quot;,&quot;given&quot;:&quot;Burak&quot;,&quot;parse-names&quot;:false,&quot;dropping-particle&quot;:&quot;&quot;,&quot;non-dropping-particle&quot;:&quot;&quot;},{&quot;family&quot;:&quot;Du&quot;,&quot;given&quot;:&quot;Zhong&quot;,&quot;parse-names&quot;:false,&quot;dropping-particle&quot;:&quot;&quot;,&quot;non-dropping-particle&quot;:&quot;&quot;}],&quot;container-title&quot;:&quot;IECON Proceedings (Industrial Electronics Conference)&quot;,&quot;DOI&quot;:&quot;10.1109/IECON.2008.4758478&quot;,&quot;issued&quot;:{&quot;date-parts&quot;:[[2008]]},&quot;abstract&quot;:&quot;This paper presents a hybrid cascaded multilevel inverter for electric vehicles (EV)/hybrid electric vehicles (HEV) and utility interface applications. The inverter consists of a standard 3-leg inverter (one leg for each phase) and H-bridge in series with each inverter leg. It can use only a single DC power source to supply a standard 3-leg inverter along with three full H-bridges supplied by capacitors or batteries. Both fundamental frequency and high switching frequency PWM methods are used for the hybrid multilevel inverter. An experimental 5 kW prototype inverter is built and tested. The above two switching control methods are validated and compared experimentally. © 2008 IEEE.&quot;,&quot;container-title-short&quot;:&quot;&quot;},&quot;isTemporary&quot;:false}]},{&quot;citationID&quot;:&quot;MENDELEY_CITATION_39e2fafa-1372-4f83-a1e4-8fe1bba3b012&quot;,&quot;properties&quot;:{&quot;noteIndex&quot;:0},&quot;isEdited&quot;:false,&quot;manualOverride&quot;:{&quot;isManuallyOverridden&quot;:false,&quot;citeprocText&quot;:&quot;[23]&quot;,&quot;manualOverrideText&quot;:&quot;&quot;},&quot;citationTag&quot;:&quot;MENDELEY_CITATION_v3_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&quot;,&quot;citationItems&quot;:[{&quot;id&quot;:&quot;0f85b07e-fa06-3ca9-9fa2-919baebfd9c5&quot;,&quot;itemData&quot;:{&quot;type&quot;:&quot;paper-conference&quot;,&quot;id&quot;:&quot;0f85b07e-fa06-3ca9-9fa2-919baebfd9c5&quot;,&quot;title&quot;:&quot;A study of comparative analysis of different PWM techniques&quot;,&quot;groupId&quot;:&quot;46ada9bf-8a08-3526-8351-2be7cc5b6531&quot;,&quot;author&quot;:[{&quot;family&quot;:&quot;Deepa&quot;,&quot;given&quot;:&quot;K.&quot;,&quot;parse-names&quot;:false,&quot;dropping-particle&quot;:&quot;&quot;,&quot;non-dropping-particle&quot;:&quot;&quot;},{&quot;family&quot;:&quot;Ajay Kumar&quot;,&quot;given&quot;:&quot;P.&quot;,&quot;parse-names&quot;:false,&quot;dropping-particle&quot;:&quot;&quot;,&quot;non-dropping-particle&quot;:&quot;&quot;},{&quot;family&quot;:&quot;Sai Krishna&quot;,&quot;given&quot;:&quot;V.&quot;,&quot;parse-names&quot;:false,&quot;dropping-particle&quot;:&quot;&quot;,&quot;non-dropping-particle&quot;:&quot;&quot;},{&quot;family&quot;:&quot;Koteswara Rao&quot;,&quot;given&quot;:&quot;P. N.&quot;,&quot;parse-names&quot;:false,&quot;dropping-particle&quot;:&quot;&quot;,&quot;non-dropping-particle&quot;:&quot;&quot;},{&quot;family&quot;:&quot;Mounika&quot;,&quot;given&quot;:&quot;A.&quot;,&quot;parse-names&quot;:false,&quot;dropping-particle&quot;:&quot;&quot;,&quot;non-dropping-particle&quot;:&quot;&quot;},{&quot;family&quot;:&quot;Medhini&quot;,&quot;given&quot;:&quot;D.&quot;,&quot;parse-names&quot;:false,&quot;dropping-particle&quot;:&quot;&quot;,&quot;non-dropping-particle&quot;:&quot;&quot;}],&quot;container-title&quot;:&quot;Proceedings of the 2017 International Conference On Smart Technology for Smart Nation, SmartTechCon 2017&quot;,&quot;DOI&quot;:&quot;10.1109/SmartTechCon.2017.8358548&quot;,&quot;issued&quot;:{&quot;date-parts&quot;:[[2018]]},&quot;abstract&quot;:&quot;Multilevel inverter has benefits like low stress on switches, low harmonic distortion and can be used in high voltage and high power applications. In this paper 7-level Multilevel inverter which has less number of switches is considered with various PWM Techniques. The different PWM techniques considered are Carrier-Overlap PWM(CO-PWM), Variable Frequency PWM(VF-PWM), Phase Shifted PWM(PS-PWM), Alternate Phase Opposition Disposition PWM(APOD-PWM), Phase Disposition PWM(PD-PWM), Phase Opposition Disposition PWM(POD-PWM). The given topology is modeled and simulated with the help of MATLAB/SIMULINK to check which PWM technique leads low THD value.&quot;,&quot;container-title-short&quot;:&quot;&quot;},&quot;isTemporary&quot;:false}]},{&quot;citationID&quot;:&quot;MENDELEY_CITATION_ca14bf6d-2c64-4928-91d2-a80bd5febf47&quot;,&quot;properties&quot;:{&quot;noteIndex&quot;:0},&quot;isEdited&quot;:false,&quot;manualOverride&quot;:{&quot;isManuallyOverridden&quot;:false,&quot;citeprocText&quot;:&quot;[24]&quot;,&quot;manualOverrideText&quot;:&quot;&quot;},&quot;citationTag&quot;:&quot;MENDELEY_CITATION_v3_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&quot;,&quot;citationItems&quot;:[{&quot;id&quot;:&quot;2072ddf0-8551-314e-b9e4-9460b5a95e88&quot;,&quot;itemData&quot;:{&quot;type&quot;:&quot;paper-conference&quot;,&quot;id&quot;:&quot;2072ddf0-8551-314e-b9e4-9460b5a95e88&quot;,&quot;title&quot;:&quot;Investigation of Multilevel Inverter with MultiCarrier PWM Techniques for E-Vehicle Applications&quot;,&quot;groupId&quot;:&quot;46ada9bf-8a08-3526-8351-2be7cc5b6531&quot;,&quot;author&quot;:[{&quot;family&quot;:&quot;C&quot;,&quot;given&quot;:&quot;Abinaya&quot;,&quot;parse-names&quot;:false,&quot;dropping-particle&quot;:&quot;&quot;,&quot;non-dropping-particle&quot;:&quot;&quot;},{&quot;family&quot;:&quot;C&quot;,&quot;given&quot;:&quot;Sivaranjani&quot;,&quot;parse-names&quot;:false,&quot;dropping-particle&quot;:&quot;&quot;,&quot;non-dropping-particle&quot;:&quot;&quot;},{&quot;family&quot;:&quot;Gengaraj&quot;,&quot;given&quot;:&quot;M.&quot;,&quot;parse-names&quot;:false,&quot;dropping-particle&quot;:&quot;&quot;,&quot;non-dropping-particle&quot;:&quot;&quot;},{&quot;family&quot;:&quot;M&quot;,&quot;given&quot;:&quot;Amrutha&quot;,&quot;parse-names&quot;:false,&quot;dropping-particle&quot;:&quot;&quot;,&quot;non-dropping-particle&quot;:&quot;&quot;},{&quot;family&quot;:&quot;R&quot;,&quot;given&quot;:&quot;Keerthana&quot;,&quot;parse-names&quot;:false,&quot;dropping-particle&quot;:&quot;&quot;,&quot;non-dropping-particle&quot;:&quot;&quot;},{&quot;family&quot;:&quot;Vigneshwaran&quot;,&quot;given&quot;:&quot;B.&quot;,&quot;parse-names&quot;:false,&quot;dropping-particle&quot;:&quot;&quot;,&quot;non-dropping-particle&quot;:&quot;&quot;}],&quot;container-title&quot;:&quot;2025 5th International Conference on Trends in Material Science and Inventive Materials (ICTMIM)&quot;,&quot;DOI&quot;:&quot;10.1109/ICTMIM65579.2025.10988009&quot;,&quot;ISBN&quot;:&quot;979-8-3315-0148-8&quot;,&quot;issued&quot;:{&quot;date-parts&quot;:[[2025,4,7]]},&quot;page&quot;:&quot;436-441&quot;,&quot;publisher&quot;:&quot;IEEE&quot;,&quot;container-title-short&quot;:&quot;&quot;},&quot;isTemporary&quot;:false}]},{&quot;citationID&quot;:&quot;MENDELEY_CITATION_54a3ebc4-3806-423e-93c4-d479841a62a1&quot;,&quot;properties&quot;:{&quot;noteIndex&quot;:0},&quot;isEdited&quot;:false,&quot;manualOverride&quot;:{&quot;isManuallyOverridden&quot;:false,&quot;citeprocText&quot;:&quot;[23]&quot;,&quot;manualOverrideText&quot;:&quot;&quot;},&quot;citationTag&quot;:&quot;MENDELEY_CITATION_v3_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&quot;,&quot;citationItems&quot;:[{&quot;id&quot;:&quot;0f85b07e-fa06-3ca9-9fa2-919baebfd9c5&quot;,&quot;itemData&quot;:{&quot;type&quot;:&quot;paper-conference&quot;,&quot;id&quot;:&quot;0f85b07e-fa06-3ca9-9fa2-919baebfd9c5&quot;,&quot;title&quot;:&quot;A study of comparative analysis of different PWM techniques&quot;,&quot;groupId&quot;:&quot;46ada9bf-8a08-3526-8351-2be7cc5b6531&quot;,&quot;author&quot;:[{&quot;family&quot;:&quot;Deepa&quot;,&quot;given&quot;:&quot;K.&quot;,&quot;parse-names&quot;:false,&quot;dropping-particle&quot;:&quot;&quot;,&quot;non-dropping-particle&quot;:&quot;&quot;},{&quot;family&quot;:&quot;Ajay Kumar&quot;,&quot;given&quot;:&quot;P.&quot;,&quot;parse-names&quot;:false,&quot;dropping-particle&quot;:&quot;&quot;,&quot;non-dropping-particle&quot;:&quot;&quot;},{&quot;family&quot;:&quot;Sai Krishna&quot;,&quot;given&quot;:&quot;V.&quot;,&quot;parse-names&quot;:false,&quot;dropping-particle&quot;:&quot;&quot;,&quot;non-dropping-particle&quot;:&quot;&quot;},{&quot;family&quot;:&quot;Koteswara Rao&quot;,&quot;given&quot;:&quot;P. N.&quot;,&quot;parse-names&quot;:false,&quot;dropping-particle&quot;:&quot;&quot;,&quot;non-dropping-particle&quot;:&quot;&quot;},{&quot;family&quot;:&quot;Mounika&quot;,&quot;given&quot;:&quot;A.&quot;,&quot;parse-names&quot;:false,&quot;dropping-particle&quot;:&quot;&quot;,&quot;non-dropping-particle&quot;:&quot;&quot;},{&quot;family&quot;:&quot;Medhini&quot;,&quot;given&quot;:&quot;D.&quot;,&quot;parse-names&quot;:false,&quot;dropping-particle&quot;:&quot;&quot;,&quot;non-dropping-particle&quot;:&quot;&quot;}],&quot;container-title&quot;:&quot;Proceedings of the 2017 International Conference On Smart Technology for Smart Nation, SmartTechCon 2017&quot;,&quot;DOI&quot;:&quot;10.1109/SmartTechCon.2017.8358548&quot;,&quot;issued&quot;:{&quot;date-parts&quot;:[[2018]]},&quot;abstract&quot;:&quot;Multilevel inverter has benefits like low stress on switches, low harmonic distortion and can be used in high voltage and high power applications. In this paper 7-level Multilevel inverter which has less number of switches is considered with various PWM Techniques. The different PWM techniques considered are Carrier-Overlap PWM(CO-PWM), Variable Frequency PWM(VF-PWM), Phase Shifted PWM(PS-PWM), Alternate Phase Opposition Disposition PWM(APOD-PWM), Phase Disposition PWM(PD-PWM), Phase Opposition Disposition PWM(POD-PWM). The given topology is modeled and simulated with the help of MATLAB/SIMULINK to check which PWM technique leads low THD value.&quot;,&quot;container-title-short&quot;:&quot;&quot;},&quot;isTemporary&quot;:false}]},{&quot;citationID&quot;:&quot;MENDELEY_CITATION_6aafcf20-adf8-464a-bfa4-f3d31f30ea99&quot;,&quot;properties&quot;:{&quot;noteIndex&quot;:0},&quot;isEdited&quot;:false,&quot;manualOverride&quot;:{&quot;isManuallyOverridden&quot;:false,&quot;citeprocText&quot;:&quot;[25]&quot;,&quot;manualOverrideText&quot;:&quot;&quot;},&quot;citationTag&quot;:&quot;MENDELEY_CITATION_v3_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&quot;,&quot;citationItems&quot;:[{&quot;id&quot;:&quot;f28aa1ca-1494-3238-8bc6-b3028d778c53&quot;,&quot;itemData&quot;:{&quot;type&quot;:&quot;article&quot;,&quot;id&quot;:&quot;f28aa1ca-1494-3238-8bc6-b3028d778c53&quot;,&quot;title&quot;:&quot;A Comparative Study on Power Quality Analysis in Multicarrier based Modified Sine Modified Amplitude PWM Switching Techniques for Modular Multilevel Cascaded Inverter&quot;,&quot;groupId&quot;:&quot;46ada9bf-8a08-3526-8351-2be7cc5b6531&quot;,&quot;author&quot;:[{&quot;family&quot;:&quot;Venkatasubramanian&quot;,&quot;given&quot;:&quot;Duraiswamy&quot;,&quot;parse-names&quot;:false,&quot;dropping-particle&quot;:&quot;&quot;,&quot;non-dropping-particle&quot;:&quot;&quot;},{&quot;family&quot;:&quot;Shanthi&quot;,&quot;given&quot;:&quot;Balashanmugam&quot;,&quot;parse-names&quot;:false,&quot;dropping-particle&quot;:&quot;&quot;,&quot;non-dropping-particle&quot;:&quot;&quot;}],&quot;DOI&quot;:&quot;10.21203/rs.3.rs-7302483/v1&quot;,&quot;issued&quot;:{&quot;date-parts&quot;:[[2025,10,16]]},&quot;abstract&quot;:&quot;&lt;p&gt;The Modular Multilevel Converters (MMC) technology stands out as the preferred choice in modern High-Power applications and large Static Synchronous Compensator (STATCOM), industrial drive applications due to its modularity, fault tolerance and high efficiency. Specifically, within the realm of MMC, the Cascaded H-Bridge (CHB) configuration has become the preferred choice for STATCOM applications. Multicarrier based PWM switching patterns are commonly utilized to control Cascaded H-Bridge (CHB) inverters. The main contribution of this paper is to comprehensively investigate the effect of multicarrier based novel modified sine modified amplitude PWM methods on the harmonic content of the Modular Multilevel Cascaded Inverter (MMCI). In order to achieve this, the MMCI circuit output voltage have been taken into account. In this work, various PWM modulations such as fixed switching frequency using fixed amplitude and modified amplitude PWM and the combination of CFD concepts using mutable amplitude PWM have been studied through both simulation and implementation of an experimental setup using dSPACE/RTI and tested with MMCI circuit. By extracting the frequency spectrum and calculation of various performance indices such as THD, DF, HLF, a quantitative comparative study of various proposed PWM techniques has been carried out. According to the results, FSF-MSMA strategy enhances the fundamental output voltage particularly at lower modulation index ranges while keeping the lower harmonic distortion of the output voltage, without involving changes in device switching losses. FSF-MSMA methods using MSMAPOD PWM and MSMAAPOD PWM, have a higher fundamental component among the chosen methods. The proposed FSF-MSMA methods using MSMAPD PWM and FSF-CFD methods using MSMACO-1 PWM switching strategy offer superior preferences including lower voltage distortion (better spectral quality) at a given range.&lt;/p&gt;&quot;,&quot;container-title-short&quot;:&quot;&quot;},&quot;isTemporary&quot;:false}]},{&quot;citationID&quot;:&quot;MENDELEY_CITATION_226910f8-5d53-424f-8081-695be84e6468&quot;,&quot;properties&quot;:{&quot;noteIndex&quot;:0},&quot;isEdited&quot;:false,&quot;manualOverride&quot;:{&quot;isManuallyOverridden&quot;:false,&quot;citeprocText&quot;:&quot;[2], [25]&quot;,&quot;manualOverrideText&quot;:&quot;&quot;},&quot;citationTag&quot;:&quot;MENDELEY_CITATION_v3_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&quot;,&quot;citationItems&quot;:[{&quot;id&quot;:&quot;f28aa1ca-1494-3238-8bc6-b3028d778c53&quot;,&quot;itemData&quot;:{&quot;type&quot;:&quot;article&quot;,&quot;id&quot;:&quot;f28aa1ca-1494-3238-8bc6-b3028d778c53&quot;,&quot;title&quot;:&quot;A Comparative Study on Power Quality Analysis in Multicarrier based Modified Sine Modified Amplitude PWM Switching Techniques for Modular Multilevel Cascaded Inverter&quot;,&quot;groupId&quot;:&quot;46ada9bf-8a08-3526-8351-2be7cc5b6531&quot;,&quot;author&quot;:[{&quot;family&quot;:&quot;Venkatasubramanian&quot;,&quot;given&quot;:&quot;Duraiswamy&quot;,&quot;parse-names&quot;:false,&quot;dropping-particle&quot;:&quot;&quot;,&quot;non-dropping-particle&quot;:&quot;&quot;},{&quot;family&quot;:&quot;Shanthi&quot;,&quot;given&quot;:&quot;Balashanmugam&quot;,&quot;parse-names&quot;:false,&quot;dropping-particle&quot;:&quot;&quot;,&quot;non-dropping-particle&quot;:&quot;&quot;}],&quot;DOI&quot;:&quot;10.21203/rs.3.rs-7302483/v1&quot;,&quot;issued&quot;:{&quot;date-parts&quot;:[[2025,10,16]]},&quot;abstract&quot;:&quot;&lt;p&gt;The Modular Multilevel Converters (MMC) technology stands out as the preferred choice in modern High-Power applications and large Static Synchronous Compensator (STATCOM), industrial drive applications due to its modularity, fault tolerance and high efficiency. Specifically, within the realm of MMC, the Cascaded H-Bridge (CHB) configuration has become the preferred choice for STATCOM applications. Multicarrier based PWM switching patterns are commonly utilized to control Cascaded H-Bridge (CHB) inverters. The main contribution of this paper is to comprehensively investigate the effect of multicarrier based novel modified sine modified amplitude PWM methods on the harmonic content of the Modular Multilevel Cascaded Inverter (MMCI). In order to achieve this, the MMCI circuit output voltage have been taken into account. In this work, various PWM modulations such as fixed switching frequency using fixed amplitude and modified amplitude PWM and the combination of CFD concepts using mutable amplitude PWM have been studied through both simulation and implementation of an experimental setup using dSPACE/RTI and tested with MMCI circuit. By extracting the frequency spectrum and calculation of various performance indices such as THD, DF, HLF, a quantitative comparative study of various proposed PWM techniques has been carried out. According to the results, FSF-MSMA strategy enhances the fundamental output voltage particularly at lower modulation index ranges while keeping the lower harmonic distortion of the output voltage, without involving changes in device switching losses. FSF-MSMA methods using MSMAPOD PWM and MSMAAPOD PWM, have a higher fundamental component among the chosen methods. The proposed FSF-MSMA methods using MSMAPD PWM and FSF-CFD methods using MSMACO-1 PWM switching strategy offer superior preferences including lower voltage distortion (better spectral quality) at a given range.&lt;/p&gt;&quot;,&quot;container-title-short&quot;:&quot;&quot;},&quot;isTemporary&quot;:false},{&quot;id&quot;:&quot;30ad2a9d-b4f7-382c-913e-fa08d5d4bf4c&quot;,&quot;itemData&quot;:{&quot;type&quot;:&quot;paper-conference&quot;,&quot;id&quot;:&quot;30ad2a9d-b4f7-382c-913e-fa08d5d4bf4c&quot;,&quot;title&quot;:&quot;A review of multilevel inverter topologies, control techniques, and applications&quot;,&quot;groupId&quot;:&quot;46ada9bf-8a08-3526-8351-2be7cc5b6531&quot;,&quot;author&quot;:[{&quot;family&quot;:&quot;El-Hosainy&quot;,&quot;given&quot;:&quot;Asmaa&quot;,&quot;parse-names&quot;:false,&quot;dropping-particle&quot;:&quot;&quot;,&quot;non-dropping-particle&quot;:&quot;&quot;},{&quot;family&quot;:&quot;Hamed&quot;,&quot;given&quot;:&quot;Hany A.&quot;,&quot;parse-names&quot;:false,&quot;dropping-particle&quot;:&quot;&quot;,&quot;non-dropping-particle&quot;:&quot;&quot;},{&quot;family&quot;:&quot;Azazi&quot;,&quot;given&quot;:&quot;Haitham Z.&quot;,&quot;parse-names&quot;:false,&quot;dropping-particle&quot;:&quot;&quot;,&quot;non-dropping-particle&quot;:&quot;&quot;},{&quot;family&quot;:&quot;El-Kholy&quot;,&quot;given&quot;:&quot;E. E.&quot;,&quot;parse-names&quot;:false,&quot;dropping-particle&quot;:&quot;&quot;,&quot;non-dropping-particle&quot;:&quot;&quot;}],&quot;container-title&quot;:&quot;2017 19th International Middle-East Power Systems Conference, MEPCON 2017 - Proceedings&quot;,&quot;DOI&quot;:&quot;10.1109/MEPCON.2017.8301344&quot;,&quot;issued&quot;:{&quot;date-parts&quot;:[[2017]]},&quot;abstract&quot;:&quot;Multilevel inverters have become indispensable for most power electronic applications in medium and high voltage ranges. Besides the advantages of obtaining lower total harmonic distortion and reducing the total dv/dt across the semiconductor switches, it can produce any number of levels to suit the high voltage and power application demands. The emergence of new topologies overpowered on the traditional ones which, multiples its ability to produce a higher number of levels with less number of components. Moreover, the recently developed topologies of MLI uses asymmetrical dc sources to obtain the same levels with less number of semiconductor switches resulting in a reduction of capital costs and boosting the system reliability. Practically, the asymmetrical dc sources can be obtained from various types of renewable energy sources including photovoltaic, wind turbine system, fuel cell, etc. Finally, the various recently developed techniques for modulation plays a crucial role to enhance the overall performance of MLI. This paper presents a survey for traditional and recent topologies of MLI along with the advantages offered by the new topologies. A survey for the control techniques of MLI according to switching frequency are also presented.&quot;,&quot;volume&quot;:&quot;2018-February&quot;,&quot;container-title-short&quot;:&quot;&quot;},&quot;isTemporary&quot;:false}]},{&quot;citationID&quot;:&quot;MENDELEY_CITATION_663ea304-584d-498a-a214-d1ef646e3f0d&quot;,&quot;properties&quot;:{&quot;noteIndex&quot;:0},&quot;isEdited&quot;:false,&quot;manualOverride&quot;:{&quot;isManuallyOverridden&quot;:false,&quot;citeprocText&quot;:&quot;[24]&quot;,&quot;manualOverrideText&quot;:&quot;&quot;},&quot;citationTag&quot;:&quot;MENDELEY_CITATION_v3_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&quot;,&quot;citationItems&quot;:[{&quot;id&quot;:&quot;2072ddf0-8551-314e-b9e4-9460b5a95e88&quot;,&quot;itemData&quot;:{&quot;type&quot;:&quot;paper-conference&quot;,&quot;id&quot;:&quot;2072ddf0-8551-314e-b9e4-9460b5a95e88&quot;,&quot;title&quot;:&quot;Investigation of Multilevel Inverter with MultiCarrier PWM Techniques for E-Vehicle Applications&quot;,&quot;groupId&quot;:&quot;46ada9bf-8a08-3526-8351-2be7cc5b6531&quot;,&quot;author&quot;:[{&quot;family&quot;:&quot;C&quot;,&quot;given&quot;:&quot;Abinaya&quot;,&quot;parse-names&quot;:false,&quot;dropping-particle&quot;:&quot;&quot;,&quot;non-dropping-particle&quot;:&quot;&quot;},{&quot;family&quot;:&quot;C&quot;,&quot;given&quot;:&quot;Sivaranjani&quot;,&quot;parse-names&quot;:false,&quot;dropping-particle&quot;:&quot;&quot;,&quot;non-dropping-particle&quot;:&quot;&quot;},{&quot;family&quot;:&quot;Gengaraj&quot;,&quot;given&quot;:&quot;M.&quot;,&quot;parse-names&quot;:false,&quot;dropping-particle&quot;:&quot;&quot;,&quot;non-dropping-particle&quot;:&quot;&quot;},{&quot;family&quot;:&quot;M&quot;,&quot;given&quot;:&quot;Amrutha&quot;,&quot;parse-names&quot;:false,&quot;dropping-particle&quot;:&quot;&quot;,&quot;non-dropping-particle&quot;:&quot;&quot;},{&quot;family&quot;:&quot;R&quot;,&quot;given&quot;:&quot;Keerthana&quot;,&quot;parse-names&quot;:false,&quot;dropping-particle&quot;:&quot;&quot;,&quot;non-dropping-particle&quot;:&quot;&quot;},{&quot;family&quot;:&quot;Vigneshwaran&quot;,&quot;given&quot;:&quot;B.&quot;,&quot;parse-names&quot;:false,&quot;dropping-particle&quot;:&quot;&quot;,&quot;non-dropping-particle&quot;:&quot;&quot;}],&quot;container-title&quot;:&quot;2025 5th International Conference on Trends in Material Science and Inventive Materials (ICTMIM)&quot;,&quot;DOI&quot;:&quot;10.1109/ICTMIM65579.2025.10988009&quot;,&quot;ISBN&quot;:&quot;979-8-3315-0148-8&quot;,&quot;issued&quot;:{&quot;date-parts&quot;:[[2025,4,7]]},&quot;page&quot;:&quot;436-441&quot;,&quot;publisher&quot;:&quot;IEEE&quot;,&quot;container-title-short&quot;:&quot;&quot;},&quot;isTemporary&quot;:false}]},{&quot;citationID&quot;:&quot;MENDELEY_CITATION_5f20bd7c-0109-4792-aea1-953ad472068b&quot;,&quot;properties&quot;:{&quot;noteIndex&quot;:0},&quot;isEdited&quot;:false,&quot;manualOverride&quot;:{&quot;isManuallyOverridden&quot;:false,&quot;citeprocText&quot;:&quot;[22]&quot;,&quot;manualOverrideText&quot;:&quot;&quot;},&quot;citationTag&quot;:&quot;MENDELEY_CITATION_v3_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&quot;,&quot;citationItems&quot;:[{&quot;id&quot;:&quot;6b9aa57c-36eb-3e7b-a7fd-fc9c8ff06313&quot;,&quot;itemData&quot;:{&quot;type&quot;:&quot;paper-conference&quot;,&quot;id&quot;:&quot;6b9aa57c-36eb-3e7b-a7fd-fc9c8ff06313&quot;,&quot;title&quot;:&quot;Comparison of fundamental frequency and PWM methods applied on a hybrid cascaded multilevel inverter&quot;,&quot;groupId&quot;:&quot;46ada9bf-8a08-3526-8351-2be7cc5b6531&quot;,&quot;author&quot;:[{&quot;family&quot;:&quot;Liu&quot;,&quot;given&quot;:&quot;Haiwen&quot;,&quot;parse-names&quot;:false,&quot;dropping-particle&quot;:&quot;&quot;,&quot;non-dropping-particle&quot;:&quot;&quot;},{&quot;family&quot;:&quot;Tolbert&quot;,&quot;given&quot;:&quot;Leon M.&quot;,&quot;parse-names&quot;:false,&quot;dropping-particle&quot;:&quot;&quot;,&quot;non-dropping-particle&quot;:&quot;&quot;},{&quot;family&quot;:&quot;Ozpineci&quot;,&quot;given&quot;:&quot;Burak&quot;,&quot;parse-names&quot;:false,&quot;dropping-particle&quot;:&quot;&quot;,&quot;non-dropping-particle&quot;:&quot;&quot;},{&quot;family&quot;:&quot;Du&quot;,&quot;given&quot;:&quot;Zhong&quot;,&quot;parse-names&quot;:false,&quot;dropping-particle&quot;:&quot;&quot;,&quot;non-dropping-particle&quot;:&quot;&quot;}],&quot;container-title&quot;:&quot;IECON Proceedings (Industrial Electronics Conference)&quot;,&quot;DOI&quot;:&quot;10.1109/IECON.2008.4758478&quot;,&quot;issued&quot;:{&quot;date-parts&quot;:[[2008]]},&quot;abstract&quot;:&quot;This paper presents a hybrid cascaded multilevel inverter for electric vehicles (EV)/hybrid electric vehicles (HEV) and utility interface applications. The inverter consists of a standard 3-leg inverter (one leg for each phase) and H-bridge in series with each inverter leg. It can use only a single DC power source to supply a standard 3-leg inverter along with three full H-bridges supplied by capacitors or batteries. Both fundamental frequency and high switching frequency PWM methods are used for the hybrid multilevel inverter. An experimental 5 kW prototype inverter is built and tested. The above two switching control methods are validated and compared experimentally. © 2008 IEEE.&quot;,&quot;container-title-short&quot;:&quot;&quot;},&quot;isTemporary&quot;:false}]},{&quot;citationID&quot;:&quot;MENDELEY_CITATION_adf34f76-6e92-4fe5-9764-4393dceee403&quot;,&quot;properties&quot;:{&quot;noteIndex&quot;:0},&quot;isEdited&quot;:false,&quot;manualOverride&quot;:{&quot;isManuallyOverridden&quot;:false,&quot;citeprocText&quot;:&quot;[26], [27]&quot;,&quot;manualOverrideText&quot;:&quot;&quot;},&quot;citationTag&quot;:&quot;MENDELEY_CITATION_v3_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&quot;,&quot;citationItems&quot;:[{&quot;id&quot;:&quot;13f8e82a-b4be-34b9-9308-ca8f7e54470f&quot;,&quot;itemData&quot;:{&quot;type&quot;:&quot;article-journal&quot;,&quot;id&quot;:&quot;13f8e82a-b4be-34b9-9308-ca8f7e54470f&quot;,&quot;title&quot;:&quot;Evaluation of Level-Shifted and Phase-Shifted PWM Schemes for Seven Level Single-Phase Packed U Cell Inverter&quot;,&quot;groupId&quot;:&quot;46ada9bf-8a08-3526-8351-2be7cc5b6531&quot;,&quot;author&quot;:[{&quot;family&quot;:&quot;Tariq&quot;,&quot;given&quot;:&quot;Mohd&quot;,&quot;parse-names&quot;:false,&quot;dropping-particle&quot;:&quot;&quot;,&quot;non-dropping-particle&quot;:&quot;&quot;},{&quot;family&quot;:&quot;Meraj&quot;,&quot;given&quot;:&quot;Mohammad&quot;,&quot;parse-names&quot;:false,&quot;dropping-particle&quot;:&quot;&quot;,&quot;non-dropping-particle&quot;:&quot;&quot;},{&quot;family&quot;:&quot;Azeem&quot;,&quot;given&quot;:&quot;Abdul&quot;,&quot;parse-names&quot;:false,&quot;dropping-particle&quot;:&quot;&quot;,&quot;non-dropping-particle&quot;:&quot;&quot;},{&quot;family&quot;:&quot;Maswood&quot;,&quot;given&quot;:&quot;Ali I.&quot;,&quot;parse-names&quot;:false,&quot;dropping-particle&quot;:&quot;&quot;,&quot;non-dropping-particle&quot;:&quot;&quot;},{&quot;family&quot;:&quot;Iqbal&quot;,&quot;given&quot;:&quot;Atif&quot;,&quot;parse-names&quot;:false,&quot;dropping-particle&quot;:&quot;&quot;,&quot;non-dropping-particle&quot;:&quot;&quot;},{&quot;family&quot;:&quot;Chokkalingam&quot;,&quot;given&quot;:&quot;Bharatiraja&quot;,&quot;parse-names&quot;:false,&quot;dropping-particle&quot;:&quot;&quot;,&quot;non-dropping-particle&quot;:&quot;&quot;}],&quot;container-title&quot;:&quot;CPSS Transactions on Power Electronics and Applications&quot;,&quot;DOI&quot;:&quot;10.24295/CPSSTPEA.2018.00023&quot;,&quot;ISSN&quot;:&quot;2475742X&quot;,&quot;URL&quot;:&quot;http://tpea.cpss.org.cn/uploads/allimg/181023/8.pdf&quot;,&quot;issued&quot;:{&quot;date-parts&quot;:[[2018,9]]},&quot;page&quot;:&quot;232-242&quot;,&quot;issue&quot;:&quot;3&quot;,&quot;volume&quot;:&quot;3&quot;,&quot;container-title-short&quot;:&quot;&quot;},&quot;isTemporary&quot;:false},{&quot;id&quot;:&quot;ce1a1382-1e95-3393-8f0a-e6580132fd7f&quot;,&quot;itemData&quot;:{&quot;type&quot;:&quot;article-journal&quot;,&quot;id&quot;:&quot;ce1a1382-1e95-3393-8f0a-e6580132fd7f&quot;,&quot;title&quot;:&quot;Performance Evaluation of Multi-carrier PWM Techniques: PD , POD and APOD&quot;,&quot;groupId&quot;:&quot;46ada9bf-8a08-3526-8351-2be7cc5b6531&quot;,&quot;author&quot;:[{&quot;family&quot;:&quot;İnci&quot;,&quot;given&quot;:&quot;Mustafa&quot;,&quot;parse-names&quot;:false,&quot;dropping-particle&quot;:&quot;&quot;,&quot;non-dropping-particle&quot;:&quot;&quot;}],&quot;container-title&quot;:&quot;International Journal of Applied Mathematics Electronics and Computers&quot;,&quot;issued&quot;:{&quot;date-parts&quot;:[[2019]]},&quot;abstract&quot;:&quot;In industrial applications, modulation strategies play a significant role to provide the effective voltage generation at the outputs of inverter structures. Also, the modulation strategies are important to generate output voltages with lower harmonic distortions. For this purpose, there are several modulation techniques to produce stepped voltage waveforms by reducing harmonics for high voltage levels. Therefore, this work introduces the comparative study of multi-carrier based pulse width modulation (PWM) methods used in high power rated inverters. In this regard, phase disposition (PD), phase opposition disposition (POD) and alternative phase opposition disposition (APOD) PWM strategies are tested in five-level cascaded H-bridge inverter. The performance consequences are received for different carrier frequencies, and total harmonic distortions are evaluated for tested methods. The results show that total harmonic distortion in APOD-PWM controlled inverter is less than other methods. In addition, total harmonic distortion values are performed for frequency values, which are from 0.5 kHz to 4 kHz.&quot;,&quot;issue&quot;:&quot;2&quot;,&quot;volume&quot;:&quot;7&quot;,&quot;container-title-short&quot;:&quot;&quot;},&quot;isTemporary&quot;:false}]},{&quot;citationID&quot;:&quot;MENDELEY_CITATION_40e1cab8-c58b-4c6f-8087-3000013076ed&quot;,&quot;properties&quot;:{&quot;noteIndex&quot;:0},&quot;isEdited&quot;:false,&quot;manualOverride&quot;:{&quot;isManuallyOverridden&quot;:false,&quot;citeprocText&quot;:&quot;[28], [29]&quot;,&quot;manualOverrideText&quot;:&quot;&quot;},&quot;citationTag&quot;:&quot;MENDELEY_CITATION_v3_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&quot;,&quot;citationItems&quot;:[{&quot;id&quot;:&quot;05883dbd-b602-31f5-b3b8-7b78f4f80d21&quot;,&quot;itemData&quot;:{&quot;type&quot;:&quot;paper-conference&quot;,&quot;id&quot;:&quot;05883dbd-b602-31f5-b3b8-7b78f4f80d21&quot;,&quot;title&quot;:&quot;Voltage balancing in DC/DC multilevel boost converters&quot;,&quot;groupId&quot;:&quot;46ada9bf-8a08-3526-8351-2be7cc5b6531&quot;,&quot;author&quot;:[{&quot;family&quot;:&quot;Rosas-Caro&quot;,&quot;given&quot;:&quot;Julio C.&quot;,&quot;parse-names&quot;:false,&quot;dropping-particle&quot;:&quot;&quot;,&quot;non-dropping-particle&quot;:&quot;&quot;},{&quot;family&quot;:&quot;Ramirez&quot;,&quot;given&quot;:&quot;Juan M.&quot;,&quot;parse-names&quot;:false,&quot;dropping-particle&quot;:&quot;&quot;,&quot;non-dropping-particle&quot;:&quot;&quot;},{&quot;family&quot;:&quot;Valderrabano&quot;,&quot;given&quot;:&quot;Antonio&quot;,&quot;parse-names&quot;:false,&quot;dropping-particle&quot;:&quot;&quot;,&quot;non-dropping-particle&quot;:&quot;&quot;}],&quot;container-title&quot;:&quot;2008 40th North American Power Symposium&quot;,&quot;DOI&quot;:&quot;10.1109/NAPS.2008.5307298&quot;,&quot;ISBN&quot;:&quot;978-1-4244-4283-6&quot;,&quot;issued&quot;:{&quot;date-parts&quot;:[[2008,9]]},&quot;page&quot;:&quot;1-7&quot;,&quot;publisher&quot;:&quot;IEEE&quot;,&quot;container-title-short&quot;:&quot;&quot;},&quot;isTemporary&quot;:false},{&quot;id&quot;:&quot;8f79ddf9-df27-3b3d-b740-98644c24a34b&quot;,&quot;itemData&quot;:{&quot;type&quot;:&quot;article-journal&quot;,&quot;id&quot;:&quot;8f79ddf9-df27-3b3d-b740-98644c24a34b&quot;,&quot;title&quot;:&quot;Design and Simulation Multilevel Boost Converter Using PI Controller Ziegler Nichol Method&quot;,&quot;groupId&quot;:&quot;46ada9bf-8a08-3526-8351-2be7cc5b6531&quot;,&quot;author&quot;:[{&quot;family&quot;:&quot;Kurniawan&quot;,&quot;given&quot;:&quot;M B&quot;,&quot;parse-names&quot;:false,&quot;dropping-particle&quot;:&quot;&quot;,&quot;non-dropping-particle&quot;:&quot;&quot;},{&quot;family&quot;:&quot;Efendi&quot;,&quot;given&quot;:&quot;M Z&quot;,&quot;parse-names&quot;:false,&quot;dropping-particle&quot;:&quot;&quot;,&quot;non-dropping-particle&quot;:&quot;&quot;},{&quot;family&quot;:&quot;Murdianto&quot;,&quot;given&quot;:&quot;F D&quot;,&quot;parse-names&quot;:false,&quot;dropping-particle&quot;:&quot;&quot;,&quot;non-dropping-particle&quot;:&quot;&quot;}],&quot;container-title&quot;:&quot;IOP Conference Series: Materials Science and Engineering&quot;,&quot;DOI&quot;:&quot;10.1088/1757-899x/1096/1/012062&quot;,&quot;ISSN&quot;:&quot;1757-8981&quot;,&quot;issued&quot;:{&quot;date-parts&quot;:[[2021]]},&quot;abstract&quot;:&quot; This Paper is explain about how to design a Multilevel Boost Converter (MLBC) . This Converter is a Boost Converter with an upgrade of Parallel Diode Circuit and Capacitors Circuit. MLBC (Multi Level Boost Converter) have more advantages with low voltage input change to high voltage output. The Principle of MLBC is like the Boost Converter , but they have high ratio conversion without adding transformation for step up the voltage, the setting Output will stabilize if they always get the minimum input range for reduce the drop voltage from input who used Solar Panel, it is used MISO (Multiplied Input Single Output) , the MISO contains Solar Panel and Battery with the parallel circuit set. DC Micro Grid using as DC BUS for distributed the voltage from the source to load for the maximum output power it used 100-200 Watt. The Method of control voltage it used PI - Ziegler Nichols-1 for controlled the Multi Input Single Output (MISO) block, the first control used to make the input of MLBC stabilize for 30 - 40 V being step up to 200 - 250 Volt. The Load of DC BUS example: Inverter, 3 Phase Motor, Led DC, Battery Energy Storage at this project used a inverter with 3 phase motor for load of converter. The Maximum Output Power from a design of this converter is 234.87 Watt according the DC load and the efficiency of converter is maximum 86 %. &quot;,&quot;issue&quot;:&quot;1&quot;,&quot;volume&quot;:&quot;1096&quot;,&quot;container-title-short&quot;:&quot;IOP Conf. Ser. Mater. Sci. Eng.&quot;},&quot;isTemporary&quot;:false}]},{&quot;citationID&quot;:&quot;MENDELEY_CITATION_42323200-2bd1-4fc7-b3d0-250718b6a425&quot;,&quot;properties&quot;:{&quot;noteIndex&quot;:0},&quot;isEdited&quot;:false,&quot;manualOverride&quot;:{&quot;isManuallyOverridden&quot;:false,&quot;citeprocText&quot;:&quot;[30], [31]&quot;,&quot;manualOverrideText&quot;:&quot;&quot;},&quot;citationTag&quot;:&quot;MENDELEY_CITATION_v3_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&quot;,&quot;citationItems&quot;:[{&quot;id&quot;:&quot;b1694d4c-8ce6-3a69-a98c-9e7424651286&quot;,&quot;itemData&quot;:{&quot;type&quot;:&quot;thesis&quot;,&quot;id&quot;:&quot;b1694d4c-8ce6-3a69-a98c-9e7424651286&quot;,&quot;title&quot;:&quot;DESIGN AND ANALYSIS OF DC-DC MULTILEVEL BOOST CONVERTER&quot;,&quot;groupId&quot;:&quot;46ada9bf-8a08-3526-8351-2be7cc5b6531&quot;,&quot;author&quot;:[{&quot;family&quot;:&quot;Mussa&quot;,&quot;given&quot;:&quot;Iseyas Teklay&quot;,&quot;parse-names&quot;:false,&quot;dropping-particle&quot;:&quot;&quot;,&quot;non-dropping-particle&quot;:&quot;&quot;}],&quot;accessed&quot;:{&quot;date-parts&quot;:[[2024,7,26]]},&quot;URL&quot;:&quot;https://docs.neu.edu.tr/library/6785844267.pdf&quot;,&quot;issued&quot;:{&quot;date-parts&quot;:[[2019]]},&quot;publisher&quot;:&quot;Near East University&quot;,&quot;container-title-short&quot;:&quot;&quot;},&quot;isTemporary&quot;:false},{&quot;id&quot;:&quot;1de43835-3386-3593-8e06-eb800cafcbdc&quot;,&quot;itemData&quot;:{&quot;type&quot;:&quot;paper-conference&quot;,&quot;id&quot;:&quot;1de43835-3386-3593-8e06-eb800cafcbdc&quot;,&quot;title&quot;:&quot;A Review: Multilevel Hybrid Ultra-Boost Converter Topologies for PV Solar Applications&quot;,&quot;groupId&quot;:&quot;46ada9bf-8a08-3526-8351-2be7cc5b6531&quot;,&quot;author&quot;:[{&quot;family&quot;:&quot;Chorishiya&quot;,&quot;given&quot;:&quot;Mona&quot;,&quot;parse-names&quot;:false,&quot;dropping-particle&quot;:&quot;&quot;,&quot;non-dropping-particle&quot;:&quot;&quot;},{&quot;family&quot;:&quot;Palwalia&quot;,&quot;given&quot;:&quot;D. K.&quot;,&quot;parse-names&quot;:false,&quot;dropping-particle&quot;:&quot;&quot;,&quot;non-dropping-particle&quot;:&quot;&quot;}],&quot;container-title&quot;:&quot;2019 2nd International Conference on Power Energy Environment and Intelligent Control, PEEIC 2019&quot;,&quot;DOI&quot;:&quot;10.1109/PEEIC47157.2019.8976709&quot;,&quot;issued&quot;:{&quot;date-parts&quot;:[[2019]]},&quot;abstract&quot;:&quot;Multilevel hybrid transformer-less ultra-boost converters are playing a significant role in high power solar PV applications. Performance of multilevel hybrid ultra-boost converter is superior than the traditional DC to DC boost converter. Multilevel ultra-boost converter (MUBC) with the switched coupled inductors based on pulse width modulation (PWM) technique having high efficiency. It is basically DC to DC switched capacitors ultra-boost converters combinedly provide the desired balanced output voltage(V-{out}) using the one driven-switch(S), one switched-inductor(L) with [2(n)-1] diodes(D1and D2) and [2(n)-1] capacitors(C) for an (n)x MUBC. It is suggested to be used as a DC-link in the PV solar application with the multilevel inverters where controlled output voltage levels are mandatory with the unidirectional and the self-balancing current flow; each device stops one voltage level to achieve high voltages ultra-boost converters with low voltage device. In this paper the comprehensive analysis of multilevel hybrid transformer less ultra-boost converter topology has been done. This topology provides large duty ratio (D) without extreme duty cycle, continuous input current, high switching frequency, lower harmonics, higher efficiency, large output voltage and lower electro-magnetic interference, compact size.&quot;,&quot;container-title-short&quot;:&quot;&quot;},&quot;isTemporary&quot;:false}]},{&quot;citationID&quot;:&quot;MENDELEY_CITATION_61c13d8e-088a-48f4-bf8e-1608fc3aac70&quot;,&quot;properties&quot;:{&quot;noteIndex&quot;:0},&quot;isEdited&quot;:false,&quot;manualOverride&quot;:{&quot;isManuallyOverridden&quot;:false,&quot;citeprocText&quot;:&quot;[30]&quot;,&quot;manualOverrideText&quot;:&quot;&quot;},&quot;citationTag&quot;:&quot;MENDELEY_CITATION_v3_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&quot;,&quot;citationItems&quot;:[{&quot;id&quot;:&quot;b1694d4c-8ce6-3a69-a98c-9e7424651286&quot;,&quot;itemData&quot;:{&quot;type&quot;:&quot;thesis&quot;,&quot;id&quot;:&quot;b1694d4c-8ce6-3a69-a98c-9e7424651286&quot;,&quot;title&quot;:&quot;DESIGN AND ANALYSIS OF DC-DC MULTILEVEL BOOST CONVERTER&quot;,&quot;groupId&quot;:&quot;46ada9bf-8a08-3526-8351-2be7cc5b6531&quot;,&quot;author&quot;:[{&quot;family&quot;:&quot;Mussa&quot;,&quot;given&quot;:&quot;Iseyas Teklay&quot;,&quot;parse-names&quot;:false,&quot;dropping-particle&quot;:&quot;&quot;,&quot;non-dropping-particle&quot;:&quot;&quot;}],&quot;accessed&quot;:{&quot;date-parts&quot;:[[2024,7,26]]},&quot;URL&quot;:&quot;https://docs.neu.edu.tr/library/6785844267.pdf&quot;,&quot;issued&quot;:{&quot;date-parts&quot;:[[2019]]},&quot;publisher&quot;:&quot;Near East University&quot;,&quot;container-title-short&quot;:&quot;&quot;},&quot;isTemporary&quot;:false}]},{&quot;citationID&quot;:&quot;MENDELEY_CITATION_2a1a7c38-87b3-478c-8b74-de093b00a3cd&quot;,&quot;properties&quot;:{&quot;noteIndex&quot;:0},&quot;isEdited&quot;:false,&quot;manualOverride&quot;:{&quot;isManuallyOverridden&quot;:false,&quot;citeprocText&quot;:&quot;[31], [32]&quot;,&quot;manualOverrideText&quot;:&quot;&quot;},&quot;citationTag&quot;:&quot;MENDELEY_CITATION_v3_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&quot;,&quot;citationItems&quot;:[{&quot;id&quot;:&quot;1de43835-3386-3593-8e06-eb800cafcbdc&quot;,&quot;itemData&quot;:{&quot;type&quot;:&quot;paper-conference&quot;,&quot;id&quot;:&quot;1de43835-3386-3593-8e06-eb800cafcbdc&quot;,&quot;title&quot;:&quot;A Review: Multilevel Hybrid Ultra-Boost Converter Topologies for PV Solar Applications&quot;,&quot;groupId&quot;:&quot;46ada9bf-8a08-3526-8351-2be7cc5b6531&quot;,&quot;author&quot;:[{&quot;family&quot;:&quot;Chorishiya&quot;,&quot;given&quot;:&quot;Mona&quot;,&quot;parse-names&quot;:false,&quot;dropping-particle&quot;:&quot;&quot;,&quot;non-dropping-particle&quot;:&quot;&quot;},{&quot;family&quot;:&quot;Palwalia&quot;,&quot;given&quot;:&quot;D. K.&quot;,&quot;parse-names&quot;:false,&quot;dropping-particle&quot;:&quot;&quot;,&quot;non-dropping-particle&quot;:&quot;&quot;}],&quot;container-title&quot;:&quot;2019 2nd International Conference on Power Energy Environment and Intelligent Control, PEEIC 2019&quot;,&quot;DOI&quot;:&quot;10.1109/PEEIC47157.2019.8976709&quot;,&quot;issued&quot;:{&quot;date-parts&quot;:[[2019]]},&quot;abstract&quot;:&quot;Multilevel hybrid transformer-less ultra-boost converters are playing a significant role in high power solar PV applications. Performance of multilevel hybrid ultra-boost converter is superior than the traditional DC to DC boost converter. Multilevel ultra-boost converter (MUBC) with the switched coupled inductors based on pulse width modulation (PWM) technique having high efficiency. It is basically DC to DC switched capacitors ultra-boost converters combinedly provide the desired balanced output voltage(V-{out}) using the one driven-switch(S), one switched-inductor(L) with [2(n)-1] diodes(D1and D2) and [2(n)-1] capacitors(C) for an (n)x MUBC. It is suggested to be used as a DC-link in the PV solar application with the multilevel inverters where controlled output voltage levels are mandatory with the unidirectional and the self-balancing current flow; each device stops one voltage level to achieve high voltages ultra-boost converters with low voltage device. In this paper the comprehensive analysis of multilevel hybrid transformer less ultra-boost converter topology has been done. This topology provides large duty ratio (D) without extreme duty cycle, continuous input current, high switching frequency, lower harmonics, higher efficiency, large output voltage and lower electro-magnetic interference, compact size.&quot;,&quot;container-title-short&quot;:&quot;&quot;},&quot;isTemporary&quot;:false},{&quot;id&quot;:&quot;4136b5dd-09fa-303c-9330-388edb1d2644&quot;,&quot;itemData&quot;:{&quot;type&quot;:&quot;paper-conference&quot;,&quot;id&quot;:&quot;4136b5dd-09fa-303c-9330-388edb1d2644&quot;,&quot;title&quot;:&quot;Novel DC-DC Multilevel Boost Converter&quot;,&quot;groupId&quot;:&quot;46ada9bf-8a08-3526-8351-2be7cc5b6531&quot;,&quot;author&quot;:[{&quot;family&quot;:&quot;Rosas-Caro&quot;,&quot;given&quot;:&quot;Julio C.&quot;,&quot;parse-names&quot;:false,&quot;dropping-particle&quot;:&quot;&quot;,&quot;non-dropping-particle&quot;:&quot;&quot;},{&quot;family&quot;:&quot;Ramirez&quot;,&quot;given&quot;:&quot;Juan M.&quot;,&quot;parse-names&quot;:false,&quot;dropping-particle&quot;:&quot;&quot;,&quot;non-dropping-particle&quot;:&quot;&quot;},{&quot;family&quot;:&quot;Garcia-Vite&quot;,&quot;given&quot;:&quot;Pedro Martin&quot;,&quot;parse-names&quot;:false,&quot;dropping-particle&quot;:&quot;&quot;,&quot;non-dropping-particle&quot;:&quot;&quot;}],&quot;container-title&quot;:&quot;2008 IEEE Power Electronics Specialists Conference&quot;,&quot;DOI&quot;:&quot;10.1109/PESC.2008.4592260&quot;,&quot;ISBN&quot;:&quot;978-1-4244-1667-7&quot;,&quot;ISSN&quot;:&quot;0275-9306&quot;,&quot;issued&quot;:{&quot;date-parts&quot;:[[2008,6]]},&quot;page&quot;:&quot;2146-2151&quot;,&quot;publisher&quot;:&quot;IEEE&quot;,&quot;container-title-short&quot;:&quot;&quot;},&quot;isTemporary&quot;:false}]},{&quot;citationID&quot;:&quot;MENDELEY_CITATION_ff03d079-5bee-4e15-9621-aabe524e730c&quot;,&quot;properties&quot;:{&quot;noteIndex&quot;:0},&quot;isEdited&quot;:false,&quot;manualOverride&quot;:{&quot;isManuallyOverridden&quot;:false,&quot;citeprocText&quot;:&quot;[32], [33]&quot;,&quot;manualOverrideText&quot;:&quot;&quot;},&quot;citationTag&quot;:&quot;MENDELEY_CITATION_v3_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&quot;,&quot;citationItems&quot;:[{&quot;id&quot;:&quot;4136b5dd-09fa-303c-9330-388edb1d2644&quot;,&quot;itemData&quot;:{&quot;type&quot;:&quot;paper-conference&quot;,&quot;id&quot;:&quot;4136b5dd-09fa-303c-9330-388edb1d2644&quot;,&quot;title&quot;:&quot;Novel DC-DC Multilevel Boost Converter&quot;,&quot;groupId&quot;:&quot;46ada9bf-8a08-3526-8351-2be7cc5b6531&quot;,&quot;author&quot;:[{&quot;family&quot;:&quot;Rosas-Caro&quot;,&quot;given&quot;:&quot;Julio C.&quot;,&quot;parse-names&quot;:false,&quot;dropping-particle&quot;:&quot;&quot;,&quot;non-dropping-particle&quot;:&quot;&quot;},{&quot;family&quot;:&quot;Ramirez&quot;,&quot;given&quot;:&quot;Juan M.&quot;,&quot;parse-names&quot;:false,&quot;dropping-particle&quot;:&quot;&quot;,&quot;non-dropping-particle&quot;:&quot;&quot;},{&quot;family&quot;:&quot;Garcia-Vite&quot;,&quot;given&quot;:&quot;Pedro Martin&quot;,&quot;parse-names&quot;:false,&quot;dropping-particle&quot;:&quot;&quot;,&quot;non-dropping-particle&quot;:&quot;&quot;}],&quot;container-title&quot;:&quot;2008 IEEE Power Electronics Specialists Conference&quot;,&quot;DOI&quot;:&quot;10.1109/PESC.2008.4592260&quot;,&quot;ISBN&quot;:&quot;978-1-4244-1667-7&quot;,&quot;ISSN&quot;:&quot;0275-9306&quot;,&quot;issued&quot;:{&quot;date-parts&quot;:[[2008,6]]},&quot;page&quot;:&quot;2146-2151&quot;,&quot;publisher&quot;:&quot;IEEE&quot;,&quot;container-title-short&quot;:&quot;&quot;},&quot;isTemporary&quot;:false},{&quot;id&quot;:&quot;55ffe1d0-6575-3cb0-a00c-8b7c766cbb57&quot;,&quot;itemData&quot;:{&quot;type&quot;:&quot;article-journal&quot;,&quot;id&quot;:&quot;55ffe1d0-6575-3cb0-a00c-8b7c766cbb57&quot;,&quot;title&quot;:&quot;A DC–DC multilevel boost converter&quot;,&quot;groupId&quot;:&quot;46ada9bf-8a08-3526-8351-2be7cc5b6531&quot;,&quot;author&quot;:[{&quot;family&quot;:&quot;Rosas-Caro&quot;,&quot;given&quot;:&quot;J.C.&quot;,&quot;parse-names&quot;:false,&quot;dropping-particle&quot;:&quot;&quot;,&quot;non-dropping-particle&quot;:&quot;&quot;},{&quot;family&quot;:&quot;Ramirez&quot;,&quot;given&quot;:&quot;J.M.&quot;,&quot;parse-names&quot;:false,&quot;dropping-particle&quot;:&quot;&quot;,&quot;non-dropping-particle&quot;:&quot;&quot;},{&quot;family&quot;:&quot;Peng&quot;,&quot;given&quot;:&quot;F.Z.&quot;,&quot;parse-names&quot;:false,&quot;dropping-particle&quot;:&quot;&quot;,&quot;non-dropping-particle&quot;:&quot;&quot;},{&quot;family&quot;:&quot;Valderrabano&quot;,&quot;given&quot;:&quot;A.&quot;,&quot;parse-names&quot;:false,&quot;dropping-particle&quot;:&quot;&quot;,&quot;non-dropping-particle&quot;:&quot;&quot;}],&quot;container-title&quot;:&quot;IET Power Electronics&quot;,&quot;DOI&quot;:&quot;10.1049/iet-pel.2008.0253&quot;,&quot;ISSN&quot;:&quot;1755-4535&quot;,&quot;issued&quot;:{&quot;date-parts&quot;:[[2010,1]]},&quot;page&quot;:&quot;129-137&quot;,&quot;issue&quot;:&quot;1&quot;,&quot;volume&quot;:&quot;3&quot;,&quot;container-title-short&quot;:&quot;&quot;},&quot;isTemporary&quot;:false}]},{&quot;citationID&quot;:&quot;MENDELEY_CITATION_7f42a10b-c108-4bec-a0ac-0f955f65bab9&quot;,&quot;properties&quot;:{&quot;noteIndex&quot;:0},&quot;isEdited&quot;:false,&quot;manualOverride&quot;:{&quot;isManuallyOverridden&quot;:false,&quot;citeprocText&quot;:&quot;[18]&quot;,&quot;manualOverrideText&quot;:&quot;&quot;},&quot;citationTag&quot;:&quot;MENDELEY_CITATION_v3_eyJjaXRhdGlvbklEIjoiTUVOREVMRVlfQ0lUQVRJT05fN2Y0MmExMGItYzEwOC00YmVjLWEwYWMtMGY5NTVmNjViYWI5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quot;,&quot;citationItems&quot;:[{&quot;id&quot;:&quot;baf5488e-8fab-34db-a3b2-e2c62349df71&quot;,&quot;itemData&quot;:{&quot;type&quot;:&quot;book&quot;,&quot;id&quot;:&quot;baf5488e-8fab-34db-a3b2-e2c62349df71&quot;,&quot;title&quot;:&quot;Fundamentals of Power Electronics&quot;,&quot;groupId&quot;:&quot;46ada9bf-8a08-3526-8351-2be7cc5b6531&quot;,&quot;author&quot;:[{&quot;family&quot;:&quot;Erickson&quot;,&quot;given&quot;:&quot;R.W&quot;,&quot;parse-names&quot;:false,&quot;dropping-particle&quot;:&quot;&quot;,&quot;non-dropping-particle&quot;:&quot;&quot;},{&quot;family&quot;:&quot;Maksimovic&quot;,&quot;given&quot;:&quot;D.&quot;,&quot;parse-names&quot;:false,&quot;dropping-particle&quot;:&quot;&quot;,&quot;non-dropping-particle&quot;:&quot;&quot;}],&quot;ISBN&quot;:&quot;9780792372707&quot;,&quot;issued&quot;:{&quot;date-parts&quot;:[[2001]]},&quot;publisher&quot;:&quot;Springer US&quot;,&quot;container-title-short&quot;:&quot;&quot;},&quot;isTemporary&quot;:false}]},{&quot;citationID&quot;:&quot;MENDELEY_CITATION_63acecd2-ef45-4ef5-88f9-84ce393240b9&quot;,&quot;properties&quot;:{&quot;noteIndex&quot;:0},&quot;isEdited&quot;:false,&quot;manualOverride&quot;:{&quot;isManuallyOverridden&quot;:false,&quot;citeprocText&quot;:&quot;[18]&quot;,&quot;manualOverrideText&quot;:&quot;&quot;},&quot;citationTag&quot;:&quot;MENDELEY_CITATION_v3_eyJjaXRhdGlvbklEIjoiTUVOREVMRVlfQ0lUQVRJT05fNjNhY2VjZDItZWY0NS00ZWY1LTg4ZjktODRjZTM5MzI0MGI5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quot;,&quot;citationItems&quot;:[{&quot;id&quot;:&quot;baf5488e-8fab-34db-a3b2-e2c62349df71&quot;,&quot;itemData&quot;:{&quot;type&quot;:&quot;book&quot;,&quot;id&quot;:&quot;baf5488e-8fab-34db-a3b2-e2c62349df71&quot;,&quot;title&quot;:&quot;Fundamentals of Power Electronics&quot;,&quot;groupId&quot;:&quot;46ada9bf-8a08-3526-8351-2be7cc5b6531&quot;,&quot;author&quot;:[{&quot;family&quot;:&quot;Erickson&quot;,&quot;given&quot;:&quot;R.W&quot;,&quot;parse-names&quot;:false,&quot;dropping-particle&quot;:&quot;&quot;,&quot;non-dropping-particle&quot;:&quot;&quot;},{&quot;family&quot;:&quot;Maksimovic&quot;,&quot;given&quot;:&quot;D.&quot;,&quot;parse-names&quot;:false,&quot;dropping-particle&quot;:&quot;&quot;,&quot;non-dropping-particle&quot;:&quot;&quot;}],&quot;ISBN&quot;:&quot;9780792372707&quot;,&quot;issued&quot;:{&quot;date-parts&quot;:[[2001]]},&quot;publisher&quot;:&quot;Springer US&quot;,&quot;container-title-short&quot;:&quot;&quot;},&quot;isTemporary&quot;:false}]},{&quot;citationID&quot;:&quot;MENDELEY_CITATION_ba68e04e-1a33-47a4-8f62-0a2b5216d6c1&quot;,&quot;properties&quot;:{&quot;noteIndex&quot;:0},&quot;isEdited&quot;:false,&quot;manualOverride&quot;:{&quot;isManuallyOverridden&quot;:false,&quot;citeprocText&quot;:&quot;[34]&quot;,&quot;manualOverrideText&quot;:&quot;&quot;},&quot;citationTag&quot;:&quot;MENDELEY_CITATION_v3_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&quot;,&quot;citationItems&quot;:[{&quot;id&quot;:&quot;e5de9327-1c0a-3e32-a24e-600d87e22a9a&quot;,&quot;itemData&quot;:{&quot;type&quot;:&quot;book&quot;,&quot;id&quot;:&quot;e5de9327-1c0a-3e32-a24e-600d87e22a9a&quot;,&quot;title&quot;:&quot;Practical electronics for inventors&quot;,&quot;groupId&quot;:&quot;46ada9bf-8a08-3526-8351-2be7cc5b6531&quot;,&quot;author&quot;:[{&quot;family&quot;:&quot;Scherz&quot;,&quot;given&quot;:&quot;Paul.&quot;,&quot;parse-names&quot;:false,&quot;dropping-particle&quot;:&quot;&quot;,&quot;non-dropping-particle&quot;:&quot;&quot;},{&quot;family&quot;:&quot;Monk&quot;,&quot;given&quot;:&quot;Simon.&quot;,&quot;parse-names&quot;:false,&quot;dropping-particle&quot;:&quot;&quot;,&quot;non-dropping-particle&quot;:&quot;&quot;}],&quot;ISBN&quot;:&quot;9781259587542&quot;,&quot;issued&quot;:{&quot;date-parts&quot;:[[2016]]},&quot;number-of-pages&quot;:&quot;1027&quot;,&quot;abstract&quot;:&quot;Fourth edition. Includes index. Spark your creativity and gain the electronics skills required to transform your innovative ideas into functioning gadgets. This hands-on, updated guide outlines electrical principles and provides thorough, easy-to-follow instructions, schematics, and illustrations. Find out how to select components, safely assemble circuits, perform error tests, and build plug-and-play prototypes. Introduction to electronics -- Theory -- Basic electronic circuit components -- Semiconductors -- Optoelectronics -- Sensors -- Hands-on electronics -- Operational amplifiers -- Filters -- Oscillators and timers -- Voltage regulators and power supplies -- Digital electronics -- Microcontrollers -- Programmable logic -- Motors -- Audio electronics -- Modular electronics -- Appendix A. Power distribution and home wiring -- Appendix B. Error analysis -- Appendix C. Useful facts and formulas.&quot;,&quot;publisher&quot;:&quot;McGraw-Hill Education&quot;,&quot;container-title-short&quot;:&quot;&quot;},&quot;isTemporary&quot;:false}]},{&quot;citationID&quot;:&quot;MENDELEY_CITATION_38cdf6fc-8d9a-406b-8fae-708fa2fd696b&quot;,&quot;properties&quot;:{&quot;noteIndex&quot;:0},&quot;isEdited&quot;:false,&quot;manualOverride&quot;:{&quot;isManuallyOverridden&quot;:false,&quot;citeprocText&quot;:&quot;[18]&quot;,&quot;manualOverrideText&quot;:&quot;&quot;},&quot;citationTag&quot;:&quot;MENDELEY_CITATION_v3_eyJjaXRhdGlvbklEIjoiTUVOREVMRVlfQ0lUQVRJT05fMzhjZGY2ZmMtOGQ5YS00MDZiLThmYWUtNzA4ZmEyZmQ2OTZi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quot;,&quot;citationItems&quot;:[{&quot;id&quot;:&quot;baf5488e-8fab-34db-a3b2-e2c62349df71&quot;,&quot;itemData&quot;:{&quot;type&quot;:&quot;book&quot;,&quot;id&quot;:&quot;baf5488e-8fab-34db-a3b2-e2c62349df71&quot;,&quot;title&quot;:&quot;Fundamentals of Power Electronics&quot;,&quot;groupId&quot;:&quot;46ada9bf-8a08-3526-8351-2be7cc5b6531&quot;,&quot;author&quot;:[{&quot;family&quot;:&quot;Erickson&quot;,&quot;given&quot;:&quot;R.W&quot;,&quot;parse-names&quot;:false,&quot;dropping-particle&quot;:&quot;&quot;,&quot;non-dropping-particle&quot;:&quot;&quot;},{&quot;family&quot;:&quot;Maksimovic&quot;,&quot;given&quot;:&quot;D.&quot;,&quot;parse-names&quot;:false,&quot;dropping-particle&quot;:&quot;&quot;,&quot;non-dropping-particle&quot;:&quot;&quot;}],&quot;ISBN&quot;:&quot;9780792372707&quot;,&quot;issued&quot;:{&quot;date-parts&quot;:[[2001]]},&quot;publisher&quot;:&quot;Springer US&quot;,&quot;container-title-short&quot;:&quot;&quot;},&quot;isTemporary&quot;:false}]},{&quot;citationID&quot;:&quot;MENDELEY_CITATION_2f38346b-9a23-4e44-88af-887018ddc6cf&quot;,&quot;properties&quot;:{&quot;noteIndex&quot;:0},&quot;isEdited&quot;:false,&quot;manualOverride&quot;:{&quot;isManuallyOverridden&quot;:false,&quot;citeprocText&quot;:&quot;[18]&quot;,&quot;manualOverrideText&quot;:&quot;&quot;},&quot;citationTag&quot;:&quot;MENDELEY_CITATION_v3_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&quot;,&quot;citationItems&quot;:[{&quot;id&quot;:&quot;baf5488e-8fab-34db-a3b2-e2c62349df71&quot;,&quot;itemData&quot;:{&quot;type&quot;:&quot;book&quot;,&quot;id&quot;:&quot;baf5488e-8fab-34db-a3b2-e2c62349df71&quot;,&quot;title&quot;:&quot;Fundamentals of Power Electronics&quot;,&quot;groupId&quot;:&quot;46ada9bf-8a08-3526-8351-2be7cc5b6531&quot;,&quot;author&quot;:[{&quot;family&quot;:&quot;Erickson&quot;,&quot;given&quot;:&quot;R.W&quot;,&quot;parse-names&quot;:false,&quot;dropping-particle&quot;:&quot;&quot;,&quot;non-dropping-particle&quot;:&quot;&quot;},{&quot;family&quot;:&quot;Maksimovic&quot;,&quot;given&quot;:&quot;D.&quot;,&quot;parse-names&quot;:false,&quot;dropping-particle&quot;:&quot;&quot;,&quot;non-dropping-particle&quot;:&quot;&quot;}],&quot;ISBN&quot;:&quot;9780792372707&quot;,&quot;issued&quot;:{&quot;date-parts&quot;:[[2001]]},&quot;publisher&quot;:&quot;Springer US&quot;,&quot;container-title-short&quot;:&quot;&quot;},&quot;isTemporary&quot;:false}]},{&quot;citationID&quot;:&quot;MENDELEY_CITATION_58f4d55d-7273-4dd6-ae34-9bc1c19b05b2&quot;,&quot;properties&quot;:{&quot;noteIndex&quot;:0},&quot;isEdited&quot;:false,&quot;manualOverride&quot;:{&quot;isManuallyOverridden&quot;:false,&quot;citeprocText&quot;:&quot;[34]&quot;,&quot;manualOverrideText&quot;:&quot;&quot;},&quot;citationTag&quot;:&quot;MENDELEY_CITATION_v3_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&quot;,&quot;citationItems&quot;:[{&quot;id&quot;:&quot;e5de9327-1c0a-3e32-a24e-600d87e22a9a&quot;,&quot;itemData&quot;:{&quot;type&quot;:&quot;book&quot;,&quot;id&quot;:&quot;e5de9327-1c0a-3e32-a24e-600d87e22a9a&quot;,&quot;title&quot;:&quot;Practical electronics for inventors&quot;,&quot;groupId&quot;:&quot;46ada9bf-8a08-3526-8351-2be7cc5b6531&quot;,&quot;author&quot;:[{&quot;family&quot;:&quot;Scherz&quot;,&quot;given&quot;:&quot;Paul.&quot;,&quot;parse-names&quot;:false,&quot;dropping-particle&quot;:&quot;&quot;,&quot;non-dropping-particle&quot;:&quot;&quot;},{&quot;family&quot;:&quot;Monk&quot;,&quot;given&quot;:&quot;Simon.&quot;,&quot;parse-names&quot;:false,&quot;dropping-particle&quot;:&quot;&quot;,&quot;non-dropping-particle&quot;:&quot;&quot;}],&quot;ISBN&quot;:&quot;9781259587542&quot;,&quot;issued&quot;:{&quot;date-parts&quot;:[[2016]]},&quot;number-of-pages&quot;:&quot;1027&quot;,&quot;abstract&quot;:&quot;Fourth edition. Includes index. Spark your creativity and gain the electronics skills required to transform your innovative ideas into functioning gadgets. This hands-on, updated guide outlines electrical principles and provides thorough, easy-to-follow instructions, schematics, and illustrations. Find out how to select components, safely assemble circuits, perform error tests, and build plug-and-play prototypes. Introduction to electronics -- Theory -- Basic electronic circuit components -- Semiconductors -- Optoelectronics -- Sensors -- Hands-on electronics -- Operational amplifiers -- Filters -- Oscillators and timers -- Voltage regulators and power supplies -- Digital electronics -- Microcontrollers -- Programmable logic -- Motors -- Audio electronics -- Modular electronics -- Appendix A. Power distribution and home wiring -- Appendix B. Error analysis -- Appendix C. Useful facts and formulas.&quot;,&quot;publisher&quot;:&quot;McGraw-Hill Education&quot;,&quot;container-title-short&quot;:&quot;&quot;},&quot;isTemporary&quot;:false}]},{&quot;citationID&quot;:&quot;MENDELEY_CITATION_457aba79-e040-44ce-9b1b-62891f9922be&quot;,&quot;properties&quot;:{&quot;noteIndex&quot;:0},&quot;isEdited&quot;:false,&quot;manualOverride&quot;:{&quot;isManuallyOverridden&quot;:false,&quot;citeprocText&quot;:&quot;[35]&quot;,&quot;manualOverrideText&quot;:&quot;&quot;},&quot;citationTag&quot;:&quot;MENDELEY_CITATION_v3_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&quot;,&quot;citationItems&quot;:[{&quot;id&quot;:&quot;a14f6fc8-c6f7-3b13-b4e8-a87bf44d0f8f&quot;,&quot;itemData&quot;:{&quot;type&quot;:&quot;article-journal&quot;,&quot;id&quot;:&quot;a14f6fc8-c6f7-3b13-b4e8-a87bf44d0f8f&quot;,&quot;title&quot;:&quot;Overview of type-2 fuzzy logic systems&quot;,&quot;groupId&quot;:&quot;46ada9bf-8a08-3526-8351-2be7cc5b6531&quot;,&quot;author&quot;:[{&quot;family&quot;:&quot;Azar&quot;,&quot;given&quot;:&quot;Ahmad Taher&quot;,&quot;parse-names&quot;:false,&quot;dropping-particle&quot;:&quot;&quot;,&quot;non-dropping-particle&quot;:&quot;&quot;}],&quot;container-title&quot;:&quot;International Journal of Fuzzy System Applications&quot;,&quot;DOI&quot;:&quot;10.4018/ijfsa.2012100101&quot;,&quot;ISSN&quot;:&quot;21561761&quot;,&quot;issued&quot;:{&quot;date-parts&quot;:[[2012]]},&quot;abstract&quot;:&quot;Fuzzy set theory has been proposed as a means for modeling the vagueness in complex systems. Fuzzy systems usually employ type-1 fuzzy sets, representing uncertainty by numbers in the range [0, 1]. Despite commercial success of fuzzy logic, a type-1 fuzzy set (T1FS) does not capture uncertainty in its manifestations when it arises from vagueness in the shape of the membership function. Such uncertainties need to be depicted by fuzzy sets that have blur boundaries. The imprecise boundaries of a type-2 fuzzy set (T2FS) give rise to truth/membership values that are fuzzy sets in [0], [1], instead of a crisp number. Type-2 fuzzy logic systems (T2FLSs) offer opportunity to model levels of uncertainty which traditional fuzzy logic type1 struggles. This extra dimension gives more degrees of freedom for better representation of uncertainty compared to type-1 fuzzy sets. A type-1 fuzzy logic system (T1FLSs) inference produces a T1FS and the result of defuzzification of the T1FS, a crisp number, whereas a T2FLS inference produces a type-2 fuzzy set, its type-reduced fuzzy set which is a T1FS and the defuzzification of the type-1 fuzzy set. The type-reduced fuzzy set output gives decision-making flexibilities. Thus, FLSs using T2FS provide the capability of handling a higher level of uncertainty and provide a number of missing components that have held back successful deployment of fuzzy systems in decision making. Copyright © 2012, IGI Global.&quot;,&quot;issue&quot;:&quot;4&quot;,&quot;volume&quot;:&quot;2&quot;,&quot;container-title-short&quot;:&quot;&quot;},&quot;isTemporary&quot;:false}]},{&quot;citationID&quot;:&quot;MENDELEY_CITATION_742de4e1-53b7-43f5-b10b-1d31b490f7be&quot;,&quot;properties&quot;:{&quot;noteIndex&quot;:0},&quot;isEdited&quot;:false,&quot;manualOverride&quot;:{&quot;isManuallyOverridden&quot;:false,&quot;citeprocText&quot;:&quot;[36]&quot;,&quot;manualOverrideText&quot;:&quot;&quot;},&quot;citationTag&quot;:&quot;MENDELEY_CITATION_v3_eyJjaXRhdGlvbklEIjoiTUVOREVMRVlfQ0lUQVRJT05fNzQyZGU0ZTEtNTNiNy00M2Y1LWIxMGItMWQzMWI0OTBmN2Jl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citationID&quot;:&quot;MENDELEY_CITATION_b545fd59-bf4d-49f2-b4f3-06b9c83e4bc3&quot;,&quot;properties&quot;:{&quot;noteIndex&quot;:0},&quot;isEdited&quot;:false,&quot;manualOverride&quot;:{&quot;isManuallyOverridden&quot;:false,&quot;citeprocText&quot;:&quot;[36]&quot;,&quot;manualOverrideText&quot;:&quot;&quot;},&quot;citationTag&quot;:&quot;MENDELEY_CITATION_v3_eyJjaXRhdGlvbklEIjoiTUVOREVMRVlfQ0lUQVRJT05fYjU0NWZkNTktYmY0ZC00OWYyLWI0ZjMtMDZiOWM4M2U0YmMz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citationID&quot;:&quot;MENDELEY_CITATION_be15bb93-f717-4f1e-bcfe-7a3a4d9de9ab&quot;,&quot;properties&quot;:{&quot;noteIndex&quot;:0},&quot;isEdited&quot;:false,&quot;manualOverride&quot;:{&quot;isManuallyOverridden&quot;:false,&quot;citeprocText&quot;:&quot;[36]&quot;,&quot;manualOverrideText&quot;:&quot;&quot;},&quot;citationTag&quot;:&quot;MENDELEY_CITATION_v3_eyJjaXRhdGlvbklEIjoiTUVOREVMRVlfQ0lUQVRJT05fYmUxNWJiOTMtZjcxNy00ZjFlLWJjZmUtN2EzYTRkOWRlOWFi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citationID&quot;:&quot;MENDELEY_CITATION_e522e50d-6fa1-4b0f-aead-925bca830337&quot;,&quot;properties&quot;:{&quot;noteIndex&quot;:0},&quot;isEdited&quot;:false,&quot;manualOverride&quot;:{&quot;isManuallyOverridden&quot;:false,&quot;citeprocText&quot;:&quot;[36]&quot;,&quot;manualOverrideText&quot;:&quot;&quot;},&quot;citationTag&quot;:&quot;MENDELEY_CITATION_v3_eyJjaXRhdGlvbklEIjoiTUVOREVMRVlfQ0lUQVRJT05fZTUyMmU1MGQtNmZhMS00YjBmLWFlYWQtOTI1YmNhODMwMzM3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citationID&quot;:&quot;MENDELEY_CITATION_00a8b1a4-8416-48d4-8b83-7e90c04535be&quot;,&quot;properties&quot;:{&quot;noteIndex&quot;:0},&quot;isEdited&quot;:false,&quot;manualOverride&quot;:{&quot;isManuallyOverridden&quot;:false,&quot;citeprocText&quot;:&quot;[36]&quot;,&quot;manualOverrideText&quot;:&quot;&quot;},&quot;citationTag&quot;:&quot;MENDELEY_CITATION_v3_eyJjaXRhdGlvbklEIjoiTUVOREVMRVlfQ0lUQVRJT05fMDBhOGIxYTQtODQxNi00OGQ0LThiODMtN2U5MGMwNDUzNWJl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citationID&quot;:&quot;MENDELEY_CITATION_d37c7929-d716-474a-8319-c5eff1de71e8&quot;,&quot;properties&quot;:{&quot;noteIndex&quot;:0},&quot;isEdited&quot;:false,&quot;manualOverride&quot;:{&quot;isManuallyOverridden&quot;:false,&quot;citeprocText&quot;:&quot;[36]&quot;,&quot;manualOverrideText&quot;:&quot;&quot;},&quot;citationTag&quot;:&quot;MENDELEY_CITATION_v3_eyJjaXRhdGlvbklEIjoiTUVOREVMRVlfQ0lUQVRJT05fZDM3Yzc5MjktZDcxNi00NzRhLTgzMTktYzVlZmYxZGU3MWU4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citationID&quot;:&quot;MENDELEY_CITATION_db9c3bec-3ddb-46e4-9084-2a09996cf877&quot;,&quot;properties&quot;:{&quot;noteIndex&quot;:0},&quot;isEdited&quot;:false,&quot;manualOverride&quot;:{&quot;isManuallyOverridden&quot;:false,&quot;citeprocText&quot;:&quot;[37]&quot;,&quot;manualOverrideText&quot;:&quot;&quot;},&quot;citationTag&quot;:&quot;MENDELEY_CITATION_v3_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&quot;,&quot;citationItems&quot;:[{&quot;id&quot;:&quot;d615bdba-7f96-3ea1-a05b-bdd79a49dd74&quot;,&quot;itemData&quot;:{&quot;type&quot;:&quot;paper-conference&quot;,&quot;id&quot;:&quot;d615bdba-7f96-3ea1-a05b-bdd79a49dd74&quot;,&quot;title&quot;:&quot;Type-2 fuzzy logic controllers: A way forward for fuzzy systems in real world environments&quot;,&quot;groupId&quot;:&quot;46ada9bf-8a08-3526-8351-2be7cc5b6531&quot;,&quot;author&quot;:[{&quot;family&quot;:&quot;Hagras&quot;,&quot;given&quot;:&quot;Hani&quot;,&quot;parse-names&quot;:false,&quot;dropping-particle&quot;:&quot;&quot;,&quot;non-dropping-particle&quot;:&quot;&quot;}],&quot;container-title&quot;:&quot;Lecture Notes in Computer Science (including subseries Lecture Notes in Artificial Intelligence and Lecture Notes in Bioinformatics)&quot;,&quot;DOI&quot;:&quot;10.1007/978-3-540-68860-0_9&quot;,&quot;ISSN&quot;:&quot;03029743&quot;,&quot;issued&quot;:{&quot;date-parts&quot;:[[2008]]},&quot;abstract&quot;:&quot;Type-1 Fuzzy Logic Controllers (FLCs) have been applied to date with great success to different applications. However, for many real-world applications, there is a need to cope with large amounts of uncertainties. The traditional type-1 FLCs that use crisp type-1 fuzzy sets cannot directly handle such uncertainties. Type-2 FLCs that use type-2 fuzzy sets can handle such uncertainties to produce a better performance. Hence, type-2 FLCs will have the potential to overcome the limitations of type-1 FLCs and produce a new generation of fuzzy controllers with improved performance for many applications which require handling high levels of uncertainty. This chapter will provide an overview of the interval type-2 FLCs and their advantages over type-1 FLCs. We will also present different techniques to avoid the computational overheads and thus enabling the type-2 FLCs to produce a good real time response. Furthermore, we will present various successful real world applications of type-2 FLCs. © 2008 Springer-Verlag Berlin Heidelberg.&quot;,&quot;volume&quot;:&quot;5050 LNCS&quot;,&quot;container-title-short&quot;:&quot;&quot;},&quot;isTemporary&quot;:false}]},{&quot;citationID&quot;:&quot;MENDELEY_CITATION_bc5926f5-7c0b-46f8-8904-ba5804e3df19&quot;,&quot;properties&quot;:{&quot;noteIndex&quot;:0},&quot;isEdited&quot;:false,&quot;manualOverride&quot;:{&quot;isManuallyOverridden&quot;:false,&quot;citeprocText&quot;:&quot;[36], [37]&quot;,&quot;manualOverrideText&quot;:&quot;&quot;},&quot;citationTag&quot;:&quot;MENDELEY_CITATION_v3_eyJjaXRhdGlvbklEIjoiTUVOREVMRVlfQ0lUQVRJT05fYmM1OTI2ZjUtN2MwYi00NmY4LTg5MDQtYmE1ODA0ZTNkZjE5IiwicHJvcGVydGllcyI6eyJub3RlSW5kZXgiOjB9LCJpc0VkaXRlZCI6ZmFsc2UsIm1hbnVhbE92ZXJyaWRlIjp7ImlzTWFudWFsbHlPdmVycmlkZGVuIjpmYWxzZSwiY2l0ZXByb2NUZXh0IjoiWzM2XSwgWzM3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LHsiaWQiOiJkNjE1YmRiYS03Zjk2LTNlYTEtYTA1Yi1iZGQ3OWE0OWRkNzQiLCJpdGVtRGF0YSI6eyJ0eXBlIjoicGFwZXItY29uZmVyZW5jZSIsImlkIjoiZDYxNWJkYmEtN2Y5Ni0zZWExLWEwNWItYmRkNzlhNDlkZDc0IiwidGl0bGUiOiJUeXBlLTIgZnV6enkgbG9naWMgY29udHJvbGxlcnM6IEEgd2F5IGZvcndhcmQgZm9yIGZ1enp5IHN5c3RlbXMgaW4gcmVhbCB3b3JsZCBlbnZpcm9ubWVudHMiLCJncm91cElkIjoiNDZhZGE5YmYtOGEwOC0zNTI2LTgzNTEtMmJlN2NjNWI2NTMxIiwiYXV0aG9yIjpbeyJmYW1pbHkiOiJIYWdyYXMiLCJnaXZlbiI6Ikhhbmk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id&quot;:&quot;d615bdba-7f96-3ea1-a05b-bdd79a49dd74&quot;,&quot;itemData&quot;:{&quot;type&quot;:&quot;paper-conference&quot;,&quot;id&quot;:&quot;d615bdba-7f96-3ea1-a05b-bdd79a49dd74&quot;,&quot;title&quot;:&quot;Type-2 fuzzy logic controllers: A way forward for fuzzy systems in real world environments&quot;,&quot;groupId&quot;:&quot;46ada9bf-8a08-3526-8351-2be7cc5b6531&quot;,&quot;author&quot;:[{&quot;family&quot;:&quot;Hagras&quot;,&quot;given&quot;:&quot;Hani&quot;,&quot;parse-names&quot;:false,&quot;dropping-particle&quot;:&quot;&quot;,&quot;non-dropping-particle&quot;:&quot;&quot;}],&quot;container-title&quot;:&quot;Lecture Notes in Computer Science (including subseries Lecture Notes in Artificial Intelligence and Lecture Notes in Bioinformatics)&quot;,&quot;DOI&quot;:&quot;10.1007/978-3-540-68860-0_9&quot;,&quot;ISSN&quot;:&quot;03029743&quot;,&quot;issued&quot;:{&quot;date-parts&quot;:[[2008]]},&quot;abstract&quot;:&quot;Type-1 Fuzzy Logic Controllers (FLCs) have been applied to date with great success to different applications. However, for many real-world applications, there is a need to cope with large amounts of uncertainties. The traditional type-1 FLCs that use crisp type-1 fuzzy sets cannot directly handle such uncertainties. Type-2 FLCs that use type-2 fuzzy sets can handle such uncertainties to produce a better performance. Hence, type-2 FLCs will have the potential to overcome the limitations of type-1 FLCs and produce a new generation of fuzzy controllers with improved performance for many applications which require handling high levels of uncertainty. This chapter will provide an overview of the interval type-2 FLCs and their advantages over type-1 FLCs. We will also present different techniques to avoid the computational overheads and thus enabling the type-2 FLCs to produce a good real time response. Furthermore, we will present various successful real world applications of type-2 FLCs. © 2008 Springer-Verlag Berlin Heidelberg.&quot;,&quot;volume&quot;:&quot;5050 LNCS&quot;,&quot;container-title-short&quot;:&quot;&quot;},&quot;isTemporary&quot;:false}]},{&quot;citationID&quot;:&quot;MENDELEY_CITATION_80d08aaa-2702-44cd-aa40-7cec3f99563f&quot;,&quot;properties&quot;:{&quot;noteIndex&quot;:0},&quot;isEdited&quot;:false,&quot;manualOverride&quot;:{&quot;isManuallyOverridden&quot;:false,&quot;citeprocText&quot;:&quot;[36]&quot;,&quot;manualOverrideText&quot;:&quot;&quot;},&quot;citationTag&quot;:&quot;MENDELEY_CITATION_v3_eyJjaXRhdGlvbklEIjoiTUVOREVMRVlfQ0lUQVRJT05fODBkMDhhYWEtMjcwMi00NGNkLWFhNDAtN2NlYzNmOTk1NjNm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citationID&quot;:&quot;MENDELEY_CITATION_d5364746-7ab9-4db8-b1d1-ab3f283de0ef&quot;,&quot;properties&quot;:{&quot;noteIndex&quot;:0},&quot;isEdited&quot;:false,&quot;manualOverride&quot;:{&quot;isManuallyOverridden&quot;:false,&quot;citeprocText&quot;:&quot;[37]&quot;,&quot;manualOverrideText&quot;:&quot;&quot;},&quot;citationTag&quot;:&quot;MENDELEY_CITATION_v3_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&quot;,&quot;citationItems&quot;:[{&quot;id&quot;:&quot;d615bdba-7f96-3ea1-a05b-bdd79a49dd74&quot;,&quot;itemData&quot;:{&quot;type&quot;:&quot;paper-conference&quot;,&quot;id&quot;:&quot;d615bdba-7f96-3ea1-a05b-bdd79a49dd74&quot;,&quot;title&quot;:&quot;Type-2 fuzzy logic controllers: A way forward for fuzzy systems in real world environments&quot;,&quot;groupId&quot;:&quot;46ada9bf-8a08-3526-8351-2be7cc5b6531&quot;,&quot;author&quot;:[{&quot;family&quot;:&quot;Hagras&quot;,&quot;given&quot;:&quot;Hani&quot;,&quot;parse-names&quot;:false,&quot;dropping-particle&quot;:&quot;&quot;,&quot;non-dropping-particle&quot;:&quot;&quot;}],&quot;container-title&quot;:&quot;Lecture Notes in Computer Science (including subseries Lecture Notes in Artificial Intelligence and Lecture Notes in Bioinformatics)&quot;,&quot;DOI&quot;:&quot;10.1007/978-3-540-68860-0_9&quot;,&quot;ISSN&quot;:&quot;03029743&quot;,&quot;issued&quot;:{&quot;date-parts&quot;:[[2008]]},&quot;abstract&quot;:&quot;Type-1 Fuzzy Logic Controllers (FLCs) have been applied to date with great success to different applications. However, for many real-world applications, there is a need to cope with large amounts of uncertainties. The traditional type-1 FLCs that use crisp type-1 fuzzy sets cannot directly handle such uncertainties. Type-2 FLCs that use type-2 fuzzy sets can handle such uncertainties to produce a better performance. Hence, type-2 FLCs will have the potential to overcome the limitations of type-1 FLCs and produce a new generation of fuzzy controllers with improved performance for many applications which require handling high levels of uncertainty. This chapter will provide an overview of the interval type-2 FLCs and their advantages over type-1 FLCs. We will also present different techniques to avoid the computational overheads and thus enabling the type-2 FLCs to produce a good real time response. Furthermore, we will present various successful real world applications of type-2 FLCs. © 2008 Springer-Verlag Berlin Heidelberg.&quot;,&quot;volume&quot;:&quot;5050 LNCS&quot;,&quot;container-title-short&quot;:&quot;&quot;},&quot;isTemporary&quot;:false}]},{&quot;citationID&quot;:&quot;MENDELEY_CITATION_0ed9b285-bfdd-4dd8-8658-a996b7d07138&quot;,&quot;properties&quot;:{&quot;noteIndex&quot;:0},&quot;isEdited&quot;:false,&quot;manualOverride&quot;:{&quot;isManuallyOverridden&quot;:false,&quot;citeprocText&quot;:&quot;[36]&quot;,&quot;manualOverrideText&quot;:&quot;&quot;},&quot;citationTag&quot;:&quot;MENDELEY_CITATION_v3_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&quot;,&quot;citationItems&quot;:[{&quot;id&quot;:&quot;350e37e5-fbf5-3c4e-abc2-1d10c7047ada&quot;,&quot;itemData&quot;:{&quot;type&quot;:&quot;book&quot;,&quot;id&quot;:&quot;350e37e5-fbf5-3c4e-abc2-1d10c7047ada&quot;,&quot;title&quot;:&quot;Introduction To Type-2 Fuzzy Logic Control: Theory and Applications&quot;,&quot;groupId&quot;:&quot;46ada9bf-8a08-3526-8351-2be7cc5b6531&quot;,&quot;author&quot;:[{&quot;family&quot;:&quot;Mendel&quot;,&quot;given&quot;:&quot;Jerry M.&quot;,&quot;parse-names&quot;:false,&quot;dropping-particle&quot;:&quot;&quot;,&quot;non-dropping-particle&quot;:&quot;&quot;},{&quot;family&quot;:&quot;Hagras&quot;,&quot;given&quot;:&quot;Hani&quot;,&quot;parse-names&quot;:false,&quot;dropping-particle&quot;:&quot;&quot;,&quot;non-dropping-particle&quot;:&quot;&quot;},{&quot;family&quot;:&quot;Tan&quot;,&quot;given&quot;:&quot;Woei Wan&quot;,&quot;parse-names&quot;:false,&quot;dropping-particle&quot;:&quot;&quot;,&quot;non-dropping-particle&quot;:&quot;&quot;},{&quot;family&quot;:&quot;Melek&quot;,&quot;given&quot;:&quot;William W.&quot;,&quot;parse-names&quot;:false,&quot;dropping-particle&quot;:&quot;&quot;,&quot;non-dropping-particle&quot;:&quot;&quot;},{&quot;family&quot;:&quot;Ying&quot;,&quot;given&quot;:&quot;Hao&quot;,&quot;parse-names&quot;:false,&quot;dropping-particle&quot;:&quot;&quot;,&quot;non-dropping-particle&quot;:&quot;&quot;}],&quot;container-title&quot;:&quot;Introduction To Type-2 Fuzzy Logic Control: Theory and Applications&quot;,&quot;DOI&quot;:&quot;10.1002/9781118886540&quot;,&quot;issued&quot;:{&quot;date-parts&quot;:[[2014]]},&quot;abstract&quot;:&quot;When Lotfi Zadeh invented fuzzy sets in 1965, he never dreamt that the field in which they would be most widely used would arguably be the one that became the most hostile to the concept of fuzziness, namely control. Perhaps this was because the word \&quot;fuzzy\&quot; in Western civilization does not have a positive connotation and suggests an abandonment of mathematical rigor, one of the cornerstones of control. Perhaps it was because some famous mathematical probabilists (incorrectly) claimed that there was no difference between a fuzzy set and subjective probability. Perhaps it was because for almost a decade, until the 1974 seminal paper by Prof. Ebrahim Mamdani, who founded the field of fuzzy logic control and to whose memory our book is dedicated, there were no substantial real-world applications for fuzzy sets. Or, perhaps, it was because after the founding of this field many exaggerated claims were made by the fuzzy logic control community that flew in the face of mathematical rigor and did not pay attention to the same metrics that were and still are the cornerstones for control and cannot be ignored.&quot;,&quot;volume&quot;:&quot;9781118278390&quot;,&quot;container-title-short&quot;:&quot;&quot;},&quot;isTemporary&quot;:false}]},{&quot;citationID&quot;:&quot;MENDELEY_CITATION_839b2b1e-b3f2-4164-aa4d-651d4c1b80ac&quot;,&quot;properties&quot;:{&quot;noteIndex&quot;:0},&quot;isEdited&quot;:false,&quot;manualOverride&quot;:{&quot;isManuallyOverridden&quot;:false,&quot;citeprocText&quot;:&quot;[35]&quot;,&quot;manualOverrideText&quot;:&quot;&quot;},&quot;citationTag&quot;:&quot;MENDELEY_CITATION_v3_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&quot;,&quot;citationItems&quot;:[{&quot;id&quot;:&quot;a14f6fc8-c6f7-3b13-b4e8-a87bf44d0f8f&quot;,&quot;itemData&quot;:{&quot;type&quot;:&quot;article-journal&quot;,&quot;id&quot;:&quot;a14f6fc8-c6f7-3b13-b4e8-a87bf44d0f8f&quot;,&quot;title&quot;:&quot;Overview of type-2 fuzzy logic systems&quot;,&quot;groupId&quot;:&quot;46ada9bf-8a08-3526-8351-2be7cc5b6531&quot;,&quot;author&quot;:[{&quot;family&quot;:&quot;Azar&quot;,&quot;given&quot;:&quot;Ahmad Taher&quot;,&quot;parse-names&quot;:false,&quot;dropping-particle&quot;:&quot;&quot;,&quot;non-dropping-particle&quot;:&quot;&quot;}],&quot;container-title&quot;:&quot;International Journal of Fuzzy System Applications&quot;,&quot;DOI&quot;:&quot;10.4018/ijfsa.2012100101&quot;,&quot;ISSN&quot;:&quot;21561761&quot;,&quot;issued&quot;:{&quot;date-parts&quot;:[[2012]]},&quot;abstract&quot;:&quot;Fuzzy set theory has been proposed as a means for modeling the vagueness in complex systems. Fuzzy systems usually employ type-1 fuzzy sets, representing uncertainty by numbers in the range [0, 1]. Despite commercial success of fuzzy logic, a type-1 fuzzy set (T1FS) does not capture uncertainty in its manifestations when it arises from vagueness in the shape of the membership function. Such uncertainties need to be depicted by fuzzy sets that have blur boundaries. The imprecise boundaries of a type-2 fuzzy set (T2FS) give rise to truth/membership values that are fuzzy sets in [0], [1], instead of a crisp number. Type-2 fuzzy logic systems (T2FLSs) offer opportunity to model levels of uncertainty which traditional fuzzy logic type1 struggles. This extra dimension gives more degrees of freedom for better representation of uncertainty compared to type-1 fuzzy sets. A type-1 fuzzy logic system (T1FLSs) inference produces a T1FS and the result of defuzzification of the T1FS, a crisp number, whereas a T2FLS inference produces a type-2 fuzzy set, its type-reduced fuzzy set which is a T1FS and the defuzzification of the type-1 fuzzy set. The type-reduced fuzzy set output gives decision-making flexibilities. Thus, FLSs using T2FS provide the capability of handling a higher level of uncertainty and provide a number of missing components that have held back successful deployment of fuzzy systems in decision making. Copyright © 2012, IGI Global.&quot;,&quot;issue&quot;:&quot;4&quot;,&quot;volume&quot;:&quot;2&quot;,&quot;container-title-short&quot;:&quot;&quot;},&quot;isTemporary&quot;:false}]},{&quot;citationID&quot;:&quot;MENDELEY_CITATION_addbf187-010c-4b3c-aaa7-c2a32f2fa49b&quot;,&quot;properties&quot;:{&quot;noteIndex&quot;:0},&quot;isEdited&quot;:false,&quot;manualOverride&quot;:{&quot;isManuallyOverridden&quot;:false,&quot;citeprocText&quot;:&quot;[4]&quot;,&quot;manualOverrideText&quot;:&quot;&quot;},&quot;citationTag&quot;:&quot;MENDELEY_CITATION_v3_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&quot;,&quot;citationItems&quot;:[{&quot;id&quot;:&quot;110f975a-1257-3c4a-a6c9-6db546f0ca2f&quot;,&quot;itemData&quot;:{&quot;type&quot;:&quot;thesis&quot;,&quot;id&quot;:&quot;110f975a-1257-3c4a-a6c9-6db546f0ca2f&quot;,&quot;title&quot;:&quot;Rancang Bangun Packed U Cell Multilevel Inverter Dengan Fuzzy Logic Controller Untuk Aplikasi Off-Grid Inverter&quot;,&quot;groupId&quot;:&quot;46ada9bf-8a08-3526-8351-2be7cc5b6531&quot;,&quot;author&quot;:[{&quot;family&quot;:&quot;Azis&quot;,&quot;given&quot;:&quot;Abdul Hakim&quot;,&quot;parse-names&quot;:false,&quot;dropping-particle&quot;:&quot;&quot;,&quot;non-dropping-particle&quot;:&quot;&quot;},{&quot;family&quot;:&quot;Windarko&quot;,&quot;given&quot;:&quot;Novie Ayub&quot;,&quot;parse-names&quot;:false,&quot;dropping-particle&quot;:&quot;&quot;,&quot;non-dropping-particle&quot;:&quot;&quot;},{&quot;family&quot;:&quot;Eviningsih&quot;,&quot;given&quot;:&quot;Rachma Prilian&quot;,&quot;parse-names&quot;:false,&quot;dropping-particle&quot;:&quot;&quot;,&quot;non-dropping-particle&quot;:&quot;&quot;}],&quot;accessed&quot;:{&quot;date-parts&quot;:[[2024,8,1]]},&quot;URL&quot;:&quot;https://mis.pens.ac.id/unit/perpus/detil.php?nomor=90791&quot;,&quot;issued&quot;:{&quot;date-parts&quot;:[[2023]]},&quot;publisher&quot;:&quot;Politeknik Elektronika Negeri Surabaya&quot;,&quot;container-title-short&quot;:&quot;&quot;},&quot;isTemporary&quot;:false}]},{&quot;citationID&quot;:&quot;MENDELEY_CITATION_c4a0e334-61cb-4186-a41e-ce026d3611bc&quot;,&quot;properties&quot;:{&quot;noteIndex&quot;:0},&quot;isEdited&quot;:false,&quot;manualOverride&quot;:{&quot;isManuallyOverridden&quot;:false,&quot;citeprocText&quot;:&quot;[6]&quot;,&quot;manualOverrideText&quot;:&quot;&quot;},&quot;citationTag&quot;:&quot;MENDELEY_CITATION_v3_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&quot;,&quot;citationItems&quot;:[{&quot;id&quot;:&quot;206a5554-6a64-35e3-a880-624f61ea96e6&quot;,&quot;itemData&quot;:{&quot;type&quot;:&quot;thesis&quot;,&quot;id&quot;:&quot;206a5554-6a64-35e3-a880-624f61ea96e6&quot;,&quot;title&quot;:&quot;Rancang Bangun Modified Seven-Level Packed U-Cell Inverter untuk Aplikasi Off-Grid Inverter Menggunakan Fuzzy Logic Controller&quot;,&quot;groupId&quot;:&quot;46ada9bf-8a08-3526-8351-2be7cc5b6531&quot;,&quot;author&quot;:[{&quot;family&quot;:&quot;Gemilang&quot;,&quot;given&quot;:&quot;Trendy Bryant Jaya&quot;,&quot;parse-names&quot;:false,&quot;dropping-particle&quot;:&quot;&quot;,&quot;non-dropping-particle&quot;:&quot;&quot;},{&quot;family&quot;:&quot;Efendi&quot;,&quot;given&quot;:&quot;Zaenal&quot;,&quot;parse-names&quot;:false,&quot;dropping-particle&quot;:&quot;&quot;,&quot;non-dropping-particle&quot;:&quot;&quot;},{&quot;family&quot;:&quot;Windarko&quot;,&quot;given&quot;:&quot;Novie Ayub&quot;,&quot;parse-names&quot;:false,&quot;dropping-particle&quot;:&quot;&quot;,&quot;non-dropping-particle&quot;:&quot;&quot;}],&quot;accessed&quot;:{&quot;date-parts&quot;:[[2025,12,14]]},&quot;URL&quot;:&quot;https://mis.pens.ac.id/unit/perpus/detil.php?nomor=96104&quot;,&quot;issued&quot;:{&quot;date-parts&quot;:[[2024]]},&quot;publisher-place&quot;:&quot;Surabaya&quot;,&quot;publisher&quot;:&quot;Politeknik Elektronika Negeri Surabaya&quot;,&quot;container-title-short&quot;:&quot;&quot;},&quot;isTemporary&quot;:false}]},{&quot;citationID&quot;:&quot;MENDELEY_CITATION_0bdf6680-365d-45c8-8707-4a378548c96f&quot;,&quot;properties&quot;:{&quot;noteIndex&quot;:0},&quot;isEdited&quot;:false,&quot;manualOverride&quot;:{&quot;isManuallyOverridden&quot;:false,&quot;citeprocText&quot;:&quot;[38]&quot;,&quot;manualOverrideText&quot;:&quot;&quot;},&quot;citationTag&quot;:&quot;MENDELEY_CITATION_v3_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&quot;,&quot;citationItems&quot;:[{&quot;id&quot;:&quot;abf12e6b-4a87-366e-b9f4-a5044c107758&quot;,&quot;itemData&quot;:{&quot;type&quot;:&quot;thesis&quot;,&quot;id&quot;:&quot;abf12e6b-4a87-366e-b9f4-a5044c107758&quot;,&quot;title&quot;:&quot;Desain Multilevel Inverter Single Phase Neutral Point Clamped 3 Level Menggunakan Metode Modulasi Multicarrier Phase Disposition PWM&quot;,&quot;groupId&quot;:&quot;46ada9bf-8a08-3526-8351-2be7cc5b6531&quot;,&quot;author&quot;:[{&quot;family&quot;:&quot;Bachtiar&quot;,&quot;given&quot;:&quot;Achmad Afif&quot;,&quot;parse-names&quot;:false,&quot;dropping-particle&quot;:&quot;&quot;,&quot;non-dropping-particle&quot;:&quot;&quot;},{&quot;family&quot;:&quot;Efendi&quot;,&quot;given&quot;:&quot;Moh. Zaenal&quot;,&quot;parse-names&quot;:false,&quot;dropping-particle&quot;:&quot;&quot;,&quot;non-dropping-particle&quot;:&quot;&quot;},{&quot;family&quot;:&quot;Raharja&quot;,&quot;given&quot;:&quot;Lucky Pradigta Setiya&quot;,&quot;parse-names&quot;:false,&quot;dropping-particle&quot;:&quot;&quot;,&quot;non-dropping-particle&quot;:&quot;&quot;}],&quot;accessed&quot;:{&quot;date-parts&quot;:[[2024,8,5]]},&quot;URL&quot;:&quot;https://mis.pens.ac.id/unit/perpus/detil.php?nomor=88183&quot;,&quot;issued&quot;:{&quot;date-parts&quot;:[[2022]]},&quot;publisher&quot;:&quot;Politeknik Elektronika Negeri Surabaya&quot;,&quot;container-title-short&quot;:&quot;&quot;},&quot;isTemporary&quot;:false}]},{&quot;citationID&quot;:&quot;MENDELEY_CITATION_54bd15f1-c7df-4e84-ad60-22126a08da28&quot;,&quot;properties&quot;:{&quot;noteIndex&quot;:0},&quot;isEdited&quot;:false,&quot;manualOverride&quot;:{&quot;isManuallyOverridden&quot;:false,&quot;citeprocText&quot;:&quot;[39]&quot;,&quot;manualOverrideText&quot;:&quot;&quot;},&quot;citationTag&quot;:&quot;MENDELEY_CITATION_v3_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&quot;,&quot;citationItems&quot;:[{&quot;id&quot;:&quot;835799f4-f7d9-34ac-aa80-4cf358e97734&quot;,&quot;itemData&quot;:{&quot;type&quot;:&quot;paper-conference&quot;,&quot;id&quot;:&quot;835799f4-f7d9-34ac-aa80-4cf358e97734&quot;,&quot;title&quot;:&quot;A new voltage balancing controller applied on 7-level PUC inverter&quot;,&quot;groupId&quot;:&quot;46ada9bf-8a08-3526-8351-2be7cc5b6531&quot;,&quot;author&quot;:[{&quot;family&quot;:&quot;Vahedi&quot;,&quot;given&quot;:&quot;Hani&quot;,&quot;parse-names&quot;:false,&quot;dropping-particle&quot;:&quot;&quot;,&quot;non-dropping-particle&quot;:&quot;&quot;},{&quot;family&quot;:&quot;Al-Haddad&quot;,&quot;given&quot;:&quot;Kamal&quot;,&quot;parse-names&quot;:false,&quot;dropping-particle&quot;:&quot;&quot;,&quot;non-dropping-particle&quot;:&quot;&quot;},{&quot;family&quot;:&quot;Kanaan&quot;,&quot;given&quot;:&quot;Hadi Y.&quot;,&quot;parse-names&quot;:false,&quot;dropping-particle&quot;:&quot;&quot;,&quot;non-dropping-particle&quot;:&quot;&quot;}],&quot;container-title&quot;:&quot;IECON Proceedings (Industrial Electronics Conference)&quot;,&quot;DOI&quot;:&quot;10.1109/IECON.2014.7049273&quot;,&quot;issued&quot;:{&quot;date-parts&quot;:[[2014]]},&quot;abstract&quot;:&quot;In this paper a novel model of the packed U-cell (PUC) inverter is derived considering the concept of single-phase multilevel converters. Based on the proposed model, a voltage balancing controller is designed to apply on the 7-level PUC inverter. The applied controller is in charge of fixing the capacitor voltage in PUC structure at a desired value to have the seven levels of the voltages at the output. The 7-level pulse width modulation (PWM) technique is used to produce the associated pulses for firing the PUC switches. The performance of the introduced controller is investigated via simulations in various conditions including changes in the load and DC bus voltage variations. The results prove the ability of the good dynamic performance and fast response of the controller in stable and unstable conditions.&quot;,&quot;container-title-short&quot;:&quot;&quot;},&quot;isTemporary&quot;:false}]},{&quot;citationID&quot;:&quot;MENDELEY_CITATION_33e8965e-a219-4fd9-bcf1-8e30021b64a7&quot;,&quot;properties&quot;:{&quot;noteIndex&quot;:0},&quot;isEdited&quot;:false,&quot;manualOverride&quot;:{&quot;isManuallyOverridden&quot;:false,&quot;citeprocText&quot;:&quot;[15]&quot;,&quot;manualOverrideText&quot;:&quot;&quot;},&quot;citationTag&quot;:&quot;MENDELEY_CITATION_v3_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&quot;,&quot;citationItems&quot;:[{&quot;id&quot;:&quot;7afecbea-680b-39d3-abbd-571733e55703&quot;,&quot;itemData&quot;:{&quot;type&quot;:&quot;paper-conference&quot;,&quot;id&quot;:&quot;7afecbea-680b-39d3-abbd-571733e55703&quot;,&quot;title&quot;:&quot;Control Design of a Seven-Level Packed U Cell Inverter&quot;,&quot;groupId&quot;:&quot;46ada9bf-8a08-3526-8351-2be7cc5b6531&quot;,&quot;author&quot;:[{&quot;family&quot;:&quot;Ait Bellah&quot;,&quot;given&quot;:&quot;F.&quot;,&quot;parse-names&quot;:false,&quot;dropping-particle&quot;:&quot;&quot;,&quot;non-dropping-particle&quot;:&quot;&quot;},{&quot;family&quot;:&quot;Abouloifa&quot;,&quot;given&quot;:&quot;A.&quot;,&quot;parse-names&quot;:false,&quot;dropping-particle&quot;:&quot;&quot;,&quot;non-dropping-particle&quot;:&quot;&quot;},{&quot;family&quot;:&quot;Echalih&quot;,&quot;given&quot;:&quot;S.&quot;,&quot;parse-names&quot;:false,&quot;dropping-particle&quot;:&quot;&quot;,&quot;non-dropping-particle&quot;:&quot;&quot;},{&quot;family&quot;:&quot;Hekss&quot;,&quot;given&quot;:&quot;Z.&quot;,&quot;parse-names&quot;:false,&quot;dropping-particle&quot;:&quot;&quot;,&quot;non-dropping-particle&quot;:&quot;&quot;},{&quot;family&quot;:&quot;Naftahi&quot;,&quot;given&quot;:&quot;K.&quot;,&quot;parse-names&quot;:false,&quot;dropping-particle&quot;:&quot;&quot;,&quot;non-dropping-particle&quot;:&quot;&quot;},{&quot;family&quot;:&quot;Lachkar&quot;,&quot;given&quot;:&quot;I.&quot;,&quot;parse-names&quot;:false,&quot;dropping-particle&quot;:&quot;&quot;,&quot;non-dropping-particle&quot;:&quot;&quot;}],&quot;container-title&quot;:&quot;IFAC-PapersOnLine&quot;,&quot;DOI&quot;:&quot;10.1016/j.ifacol.2022.07.390&quot;,&quot;ISSN&quot;:&quot;24058963&quot;,&quot;issued&quot;:{&quot;date-parts&quot;:[[2022]]},&quot;abstract&quot;:&quot;Packed U-Cell converter has become a promising topology among the multilevel converters for many industrial applications due to the different advantages that it offers. It utilizes fewer components while achieving the maximum voltage levels with higher reliability. In this paper, we focus on the control problem of a single-phase Pucked U Cell Inverter (PUC). The main objective is two folds: i) generate, at the system output, a sinusoidal voltage with a low THD value; ii) regulate the upper flying capacitor voltage to the desired value. The considered problem is dealt with using a PI controller, which is designed to fix the capacitor voltage in the PUC structure at the desired value to have the seven levels of the voltages at the output. The 7-level pulse width modulation (PWM) technique is used to produce the associated pulses for firing the PUC switches. The performance of the modulation is verified through numerical simulations with the Matlab/Simulink/SimpowerSystems environment, where the theoretical study results are verified.&quot;,&quot;issue&quot;:&quot;12&quot;,&quot;volume&quot;:&quot;55&quot;,&quot;container-title-short&quot;:&quot;&quot;},&quot;isTemporary&quot;:false}]},{&quot;citationID&quot;:&quot;MENDELEY_CITATION_c496c347-ac7f-4f8a-b90c-5b15963b0e1e&quot;,&quot;properties&quot;:{&quot;noteIndex&quot;:0},&quot;isEdited&quot;:false,&quot;manualOverride&quot;:{&quot;isManuallyOverridden&quot;:false,&quot;citeprocText&quot;:&quot;[16]&quot;,&quot;manualOverrideText&quot;:&quot;&quot;},&quot;citationTag&quot;:&quot;MENDELEY_CITATION_v3_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&quot;,&quot;citationItems&quot;:[{&quot;id&quot;:&quot;72019a41-4fd7-3fae-9c1d-e92792d8aaae&quot;,&quot;itemData&quot;:{&quot;type&quot;:&quot;article-journal&quot;,&quot;id&quot;:&quot;72019a41-4fd7-3fae-9c1d-e92792d8aaae&quot;,&quot;title&quot;:&quot;Seven-Level Packed U-Cell (PUC) Converter with Natural Balancing of Capacitor Voltages&quot;,&quot;groupId&quot;:&quot;46ada9bf-8a08-3526-8351-2be7cc5b6531&quot;,&quot;author&quot;:[{&quot;family&quot;:&quot;Vasu&quot;,&quot;given&quot;:&quot;Rajesh&quot;,&quot;parse-names&quot;:false,&quot;dropping-particle&quot;:&quot;&quot;,&quot;non-dropping-particle&quot;:&quot;&quot;},{&quot;family&quot;:&quot;Chattopadhyay&quot;,&quot;given&quot;:&quot;Sumit K.&quot;,&quot;parse-names&quot;:false,&quot;dropping-particle&quot;:&quot;&quot;,&quot;non-dropping-particle&quot;:&quot;&quot;},{&quot;family&quot;:&quot;Chakraborty&quot;,&quot;given&quot;:&quot;Chandan&quot;,&quot;parse-names&quot;:false,&quot;dropping-particle&quot;:&quot;&quot;,&quot;non-dropping-particle&quot;:&quot;&quot;}],&quot;container-title&quot;:&quot;IEEE Transactions on Industry Applications&quot;,&quot;DOI&quot;:&quot;10.1109/TIA.2020.3008397&quot;,&quot;ISSN&quot;:&quot;19399367&quot;,&quot;issued&quot;:{&quot;date-parts&quot;:[[2020]]},&quot;abstract&quot;:&quot;A seven-level packed U-cell inverter is presented in this article. The converter uses a single dc source and two floating capacitors, whose voltages are balanced in open loop, to produce multilevel output voltage. Peak magnitude of the output phase voltage is equal to the magnitude of dc source. Voltages across floating capacitors add intermediate voltage-levels by establishing an asymmetric ratio (with respect to the available dc voltage in the circuit). The average energy exchange (when the network is in steady state) of the capacitors with the rest of the inverter circuit will be zero. This helps the capacitors to maintain desired voltages and thus create intermediate levels of steady dc voltages. Performance of the converter is validated in simulation by MATLAB/Simulink and testing of the converter is done for resistive as well as inductive loads. Experimental verification of the converter is carried out on a laboratory prototype and the obtained results match well with the simulation.&quot;,&quot;issue&quot;:&quot;5&quot;,&quot;volume&quot;:&quot;56&quot;,&quot;container-title-short&quot;:&quot;IEEE Trans. Ind. Appl.&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762DD-695F-47C8-B5F4-BDE2C5C52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3484</TotalTime>
  <Pages>191</Pages>
  <Words>38159</Words>
  <Characters>217510</Characters>
  <Application>Microsoft Office Word</Application>
  <DocSecurity>0</DocSecurity>
  <Lines>1812</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Harist Al Afuw Anandi</dc:creator>
  <cp:keywords/>
  <dc:description/>
  <cp:lastModifiedBy>Harist Al Afuw Anandi</cp:lastModifiedBy>
  <cp:revision>268</cp:revision>
  <cp:lastPrinted>2026-05-11T02:32:00Z</cp:lastPrinted>
  <dcterms:created xsi:type="dcterms:W3CDTF">2026-02-04T19:25:00Z</dcterms:created>
  <dcterms:modified xsi:type="dcterms:W3CDTF">2026-05-11T08:24:00Z</dcterms:modified>
</cp:coreProperties>
</file>