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Adaptive</w:t>
      </w:r>
      <w:r>
        <w:t xml:space="preserve"> </w:t>
      </w:r>
      <w:r>
        <w:t xml:space="preserve">Evasion</w:t>
      </w:r>
      <w:r>
        <w:t xml:space="preserve"> </w:t>
      </w:r>
      <w:r>
        <w:t xml:space="preserve">Traffic</w:t>
      </w:r>
      <w:r>
        <w:t xml:space="preserve"> </w:t>
      </w:r>
      <w:r>
        <w:t xml:space="preserve">Generator</w:t>
      </w:r>
      <w:r>
        <w:t xml:space="preserve"> </w:t>
      </w:r>
      <w:r>
        <w:t xml:space="preserve">(AETG):</w:t>
      </w:r>
      <w:r>
        <w:t xml:space="preserve"> </w:t>
      </w:r>
      <w:r>
        <w:t xml:space="preserve">A</w:t>
      </w:r>
      <w:r>
        <w:t xml:space="preserve"> </w:t>
      </w:r>
      <w:r>
        <w:t xml:space="preserve">Framework</w:t>
      </w:r>
      <w:r>
        <w:t xml:space="preserve"> </w:t>
      </w:r>
      <w:r>
        <w:t xml:space="preserve">for</w:t>
      </w:r>
      <w:r>
        <w:t xml:space="preserve"> </w:t>
      </w:r>
      <w:r>
        <w:t xml:space="preserve">Adaptive</w:t>
      </w:r>
      <w:r>
        <w:t xml:space="preserve"> </w:t>
      </w:r>
      <w:r>
        <w:t xml:space="preserve">IDS</w:t>
      </w:r>
      <w:r>
        <w:t xml:space="preserve"> </w:t>
      </w:r>
      <w:r>
        <w:t xml:space="preserve">Validation</w:t>
      </w:r>
      <w:r>
        <w:t xml:space="preserve"> </w:t>
      </w:r>
      <w:r>
        <w:t xml:space="preserve">via</w:t>
      </w:r>
      <w:r>
        <w:t xml:space="preserve"> </w:t>
      </w:r>
      <w:r>
        <w:t xml:space="preserve">Red-Team</w:t>
      </w:r>
      <w:r>
        <w:t xml:space="preserve"> </w:t>
      </w:r>
      <w:r>
        <w:t xml:space="preserve">Techniques</w:t>
      </w:r>
    </w:p>
    <w:p>
      <w:pPr>
        <w:pStyle w:val="Author"/>
      </w:pPr>
      <w:r>
        <w:t xml:space="preserve">Afiq</w:t>
      </w:r>
      <w:r>
        <w:t xml:space="preserve"> </w:t>
      </w:r>
      <w:r>
        <w:t xml:space="preserve">Andico</w:t>
      </w:r>
      <w:r>
        <w:t xml:space="preserve"> </w:t>
      </w:r>
      <w:r>
        <w:t xml:space="preserve">Pangimpian</w:t>
      </w:r>
    </w:p>
    <w:p>
      <w:pPr>
        <w:pStyle w:val="AbstractTitle"/>
      </w:pPr>
      <w:r>
        <w:t xml:space="preserve">Abstract</w:t>
      </w:r>
    </w:p>
    <w:p>
      <w:pPr>
        <w:pStyle w:val="Abstract"/>
      </w:pPr>
      <w:r>
        <w:t xml:space="preserve">The</w:t>
      </w:r>
      <w:r>
        <w:t xml:space="preserve"> </w:t>
      </w:r>
      <w:r>
        <w:t xml:space="preserve">increasing</w:t>
      </w:r>
      <w:r>
        <w:t xml:space="preserve"> </w:t>
      </w:r>
      <w:r>
        <w:t xml:space="preserve">adoption</w:t>
      </w:r>
      <w:r>
        <w:t xml:space="preserve"> </w:t>
      </w:r>
      <w:r>
        <w:t xml:space="preserve">of</w:t>
      </w:r>
      <w:r>
        <w:t xml:space="preserve"> </w:t>
      </w:r>
      <w:r>
        <w:t xml:space="preserve">machine</w:t>
      </w:r>
      <w:r>
        <w:t xml:space="preserve"> </w:t>
      </w:r>
      <w:r>
        <w:t xml:space="preserve">learning</w:t>
      </w:r>
      <w:r>
        <w:t xml:space="preserve"> </w:t>
      </w:r>
      <w:r>
        <w:t xml:space="preserve">(ML)</w:t>
      </w:r>
      <w:r>
        <w:t xml:space="preserve"> </w:t>
      </w:r>
      <w:r>
        <w:t xml:space="preserve">for</w:t>
      </w:r>
      <w:r>
        <w:t xml:space="preserve"> </w:t>
      </w:r>
      <w:r>
        <w:t xml:space="preserve">network</w:t>
      </w:r>
      <w:r>
        <w:t xml:space="preserve"> </w:t>
      </w:r>
      <w:r>
        <w:t xml:space="preserve">intrusion</w:t>
      </w:r>
      <w:r>
        <w:t xml:space="preserve"> </w:t>
      </w:r>
      <w:r>
        <w:t xml:space="preserve">detection</w:t>
      </w:r>
      <w:r>
        <w:t xml:space="preserve"> </w:t>
      </w:r>
      <w:r>
        <w:t xml:space="preserve">has</w:t>
      </w:r>
      <w:r>
        <w:t xml:space="preserve"> </w:t>
      </w:r>
      <w:r>
        <w:t xml:space="preserve">introduced</w:t>
      </w:r>
      <w:r>
        <w:t xml:space="preserve"> </w:t>
      </w:r>
      <w:r>
        <w:t xml:space="preserve">a</w:t>
      </w:r>
      <w:r>
        <w:t xml:space="preserve"> </w:t>
      </w:r>
      <w:r>
        <w:t xml:space="preserve">critical</w:t>
      </w:r>
      <w:r>
        <w:t xml:space="preserve"> </w:t>
      </w:r>
      <w:r>
        <w:t xml:space="preserve">vulnerability:</w:t>
      </w:r>
      <w:r>
        <w:t xml:space="preserve"> </w:t>
      </w:r>
      <w:r>
        <w:t xml:space="preserve">adversarial</w:t>
      </w:r>
      <w:r>
        <w:t xml:space="preserve"> </w:t>
      </w:r>
      <w:r>
        <w:t xml:space="preserve">examples</w:t>
      </w:r>
      <w:r>
        <w:t xml:space="preserve"> </w:t>
      </w:r>
      <w:r>
        <w:t xml:space="preserve">that</w:t>
      </w:r>
      <w:r>
        <w:t xml:space="preserve"> </w:t>
      </w:r>
      <w:r>
        <w:t xml:space="preserve">can</w:t>
      </w:r>
      <w:r>
        <w:t xml:space="preserve"> </w:t>
      </w:r>
      <w:r>
        <w:t xml:space="preserve">systematically</w:t>
      </w:r>
      <w:r>
        <w:t xml:space="preserve"> </w:t>
      </w:r>
      <w:r>
        <w:t xml:space="preserve">evade</w:t>
      </w:r>
      <w:r>
        <w:t xml:space="preserve"> </w:t>
      </w:r>
      <w:r>
        <w:t xml:space="preserve">detection</w:t>
      </w:r>
      <w:r>
        <w:t xml:space="preserve"> </w:t>
      </w:r>
      <w:r>
        <w:t xml:space="preserve">while</w:t>
      </w:r>
      <w:r>
        <w:t xml:space="preserve"> </w:t>
      </w:r>
      <w:r>
        <w:t xml:space="preserve">preserving</w:t>
      </w:r>
      <w:r>
        <w:t xml:space="preserve"> </w:t>
      </w:r>
      <w:r>
        <w:t xml:space="preserve">attack</w:t>
      </w:r>
      <w:r>
        <w:t xml:space="preserve"> </w:t>
      </w:r>
      <w:r>
        <w:t xml:space="preserve">functionality.</w:t>
      </w:r>
      <w:r>
        <w:t xml:space="preserve"> </w:t>
      </w:r>
      <w:r>
        <w:t xml:space="preserve">Existing</w:t>
      </w:r>
      <w:r>
        <w:t xml:space="preserve"> </w:t>
      </w:r>
      <w:r>
        <w:t xml:space="preserve">evasion</w:t>
      </w:r>
      <w:r>
        <w:t xml:space="preserve"> </w:t>
      </w:r>
      <w:r>
        <w:t xml:space="preserve">frameworks</w:t>
      </w:r>
      <w:r>
        <w:t xml:space="preserve"> </w:t>
      </w:r>
      <w:r>
        <w:t xml:space="preserve">predominantly</w:t>
      </w:r>
      <w:r>
        <w:t xml:space="preserve"> </w:t>
      </w:r>
      <w:r>
        <w:t xml:space="preserve">operate</w:t>
      </w:r>
      <w:r>
        <w:t xml:space="preserve"> </w:t>
      </w:r>
      <w:r>
        <w:t xml:space="preserve">in</w:t>
      </w:r>
      <w:r>
        <w:t xml:space="preserve"> </w:t>
      </w:r>
      <w:r>
        <w:t xml:space="preserve">feature</w:t>
      </w:r>
      <w:r>
        <w:t xml:space="preserve"> </w:t>
      </w:r>
      <w:r>
        <w:t xml:space="preserve">spaces,</w:t>
      </w:r>
      <w:r>
        <w:t xml:space="preserve"> </w:t>
      </w:r>
      <w:r>
        <w:t xml:space="preserve">generate</w:t>
      </w:r>
      <w:r>
        <w:t xml:space="preserve"> </w:t>
      </w:r>
      <w:r>
        <w:t xml:space="preserve">protocol-invalid</w:t>
      </w:r>
      <w:r>
        <w:t xml:space="preserve"> </w:t>
      </w:r>
      <w:r>
        <w:t xml:space="preserve">traffic,</w:t>
      </w:r>
      <w:r>
        <w:t xml:space="preserve"> </w:t>
      </w:r>
      <w:r>
        <w:t xml:space="preserve">ignore</w:t>
      </w:r>
      <w:r>
        <w:t xml:space="preserve"> </w:t>
      </w:r>
      <w:r>
        <w:t xml:space="preserve">real-time</w:t>
      </w:r>
      <w:r>
        <w:t xml:space="preserve"> </w:t>
      </w:r>
      <w:r>
        <w:t xml:space="preserve">feedback</w:t>
      </w:r>
      <w:r>
        <w:t xml:space="preserve"> </w:t>
      </w:r>
      <w:r>
        <w:t xml:space="preserve">from</w:t>
      </w:r>
      <w:r>
        <w:t xml:space="preserve"> </w:t>
      </w:r>
      <w:r>
        <w:t xml:space="preserve">deployed</w:t>
      </w:r>
      <w:r>
        <w:t xml:space="preserve"> </w:t>
      </w:r>
      <w:r>
        <w:t xml:space="preserve">IDS,</w:t>
      </w:r>
      <w:r>
        <w:t xml:space="preserve"> </w:t>
      </w:r>
      <w:r>
        <w:t xml:space="preserve">and</w:t>
      </w:r>
      <w:r>
        <w:t xml:space="preserve"> </w:t>
      </w:r>
      <w:r>
        <w:t xml:space="preserve">lack</w:t>
      </w:r>
      <w:r>
        <w:t xml:space="preserve"> </w:t>
      </w:r>
      <w:r>
        <w:t xml:space="preserve">a</w:t>
      </w:r>
      <w:r>
        <w:t xml:space="preserve"> </w:t>
      </w:r>
      <w:r>
        <w:t xml:space="preserve">quantifiable</w:t>
      </w:r>
      <w:r>
        <w:t xml:space="preserve"> </w:t>
      </w:r>
      <w:r>
        <w:t xml:space="preserve">metric</w:t>
      </w:r>
      <w:r>
        <w:t xml:space="preserve"> </w:t>
      </w:r>
      <w:r>
        <w:t xml:space="preserve">for</w:t>
      </w:r>
      <w:r>
        <w:t xml:space="preserve"> </w:t>
      </w:r>
      <w:r>
        <w:t xml:space="preserve">stealth.</w:t>
      </w:r>
      <w:r>
        <w:t xml:space="preserve"> </w:t>
      </w:r>
      <w:r>
        <w:t xml:space="preserve">This</w:t>
      </w:r>
      <w:r>
        <w:t xml:space="preserve"> </w:t>
      </w:r>
      <w:r>
        <w:t xml:space="preserve">paper</w:t>
      </w:r>
      <w:r>
        <w:t xml:space="preserve"> </w:t>
      </w:r>
      <w:r>
        <w:t xml:space="preserve">proposes</w:t>
      </w:r>
      <w:r>
        <w:t xml:space="preserve"> </w:t>
      </w:r>
      <w:r>
        <w:t xml:space="preserve">the</w:t>
      </w:r>
      <w:r>
        <w:t xml:space="preserve"> </w:t>
      </w:r>
      <w:r>
        <w:t xml:space="preserve">Adaptive</w:t>
      </w:r>
      <w:r>
        <w:t xml:space="preserve"> </w:t>
      </w:r>
      <w:r>
        <w:t xml:space="preserve">Evasion</w:t>
      </w:r>
      <w:r>
        <w:t xml:space="preserve"> </w:t>
      </w:r>
      <w:r>
        <w:t xml:space="preserve">Traffic</w:t>
      </w:r>
      <w:r>
        <w:t xml:space="preserve"> </w:t>
      </w:r>
      <w:r>
        <w:t xml:space="preserve">Generator</w:t>
      </w:r>
      <w:r>
        <w:t xml:space="preserve"> </w:t>
      </w:r>
      <w:r>
        <w:t xml:space="preserve">(AETG),</w:t>
      </w:r>
      <w:r>
        <w:t xml:space="preserve"> </w:t>
      </w:r>
      <w:r>
        <w:t xml:space="preserve">a</w:t>
      </w:r>
      <w:r>
        <w:t xml:space="preserve"> </w:t>
      </w:r>
      <w:r>
        <w:t xml:space="preserve">framework</w:t>
      </w:r>
      <w:r>
        <w:t xml:space="preserve"> </w:t>
      </w:r>
      <w:r>
        <w:t xml:space="preserve">that</w:t>
      </w:r>
      <w:r>
        <w:t xml:space="preserve"> </w:t>
      </w:r>
      <w:r>
        <w:t xml:space="preserve">unifies</w:t>
      </w:r>
      <w:r>
        <w:t xml:space="preserve"> </w:t>
      </w:r>
      <w:r>
        <w:t xml:space="preserve">(1)</w:t>
      </w:r>
      <w:r>
        <w:t xml:space="preserve"> </w:t>
      </w:r>
      <w:r>
        <w:t xml:space="preserve">protocol-compliant</w:t>
      </w:r>
      <w:r>
        <w:t xml:space="preserve"> </w:t>
      </w:r>
      <w:r>
        <w:t xml:space="preserve">traffic</w:t>
      </w:r>
      <w:r>
        <w:t xml:space="preserve"> </w:t>
      </w:r>
      <w:r>
        <w:t xml:space="preserve">generation,</w:t>
      </w:r>
      <w:r>
        <w:t xml:space="preserve"> </w:t>
      </w:r>
      <w:r>
        <w:t xml:space="preserve">(2)</w:t>
      </w:r>
      <w:r>
        <w:t xml:space="preserve"> </w:t>
      </w:r>
      <w:r>
        <w:t xml:space="preserve">TLS</w:t>
      </w:r>
      <w:r>
        <w:t xml:space="preserve"> </w:t>
      </w:r>
      <w:r>
        <w:t xml:space="preserve">fingerprint</w:t>
      </w:r>
      <w:r>
        <w:t xml:space="preserve"> </w:t>
      </w:r>
      <w:r>
        <w:t xml:space="preserve">(JA3/JA4)</w:t>
      </w:r>
      <w:r>
        <w:t xml:space="preserve"> </w:t>
      </w:r>
      <w:r>
        <w:t xml:space="preserve">randomization,</w:t>
      </w:r>
      <w:r>
        <w:t xml:space="preserve"> </w:t>
      </w:r>
      <w:r>
        <w:t xml:space="preserve">(3)</w:t>
      </w:r>
      <w:r>
        <w:t xml:space="preserve"> </w:t>
      </w:r>
      <w:r>
        <w:t xml:space="preserve">adaptive</w:t>
      </w:r>
      <w:r>
        <w:t xml:space="preserve"> </w:t>
      </w:r>
      <w:r>
        <w:t xml:space="preserve">evasion</w:t>
      </w:r>
      <w:r>
        <w:t xml:space="preserve"> </w:t>
      </w:r>
      <w:r>
        <w:t xml:space="preserve">via</w:t>
      </w:r>
      <w:r>
        <w:t xml:space="preserve"> </w:t>
      </w:r>
      <w:r>
        <w:t xml:space="preserve">a</w:t>
      </w:r>
      <w:r>
        <w:t xml:space="preserve"> </w:t>
      </w:r>
      <w:r>
        <w:t xml:space="preserve">contextual</w:t>
      </w:r>
      <w:r>
        <w:t xml:space="preserve"> </w:t>
      </w:r>
      <w:r>
        <w:t xml:space="preserve">Multi-Armed</w:t>
      </w:r>
      <w:r>
        <w:t xml:space="preserve"> </w:t>
      </w:r>
      <w:r>
        <w:t xml:space="preserve">Bandit</w:t>
      </w:r>
      <w:r>
        <w:t xml:space="preserve"> </w:t>
      </w:r>
      <w:r>
        <w:t xml:space="preserve">(LinUCB)</w:t>
      </w:r>
      <w:r>
        <w:t xml:space="preserve"> </w:t>
      </w:r>
      <w:r>
        <w:t xml:space="preserve">with</w:t>
      </w:r>
      <w:r>
        <w:t xml:space="preserve"> </w:t>
      </w:r>
      <w:r>
        <w:t xml:space="preserve">real-time</w:t>
      </w:r>
      <w:r>
        <w:t xml:space="preserve"> </w:t>
      </w:r>
      <w:r>
        <w:t xml:space="preserve">IDS</w:t>
      </w:r>
      <w:r>
        <w:t xml:space="preserve"> </w:t>
      </w:r>
      <w:r>
        <w:t xml:space="preserve">feedback</w:t>
      </w:r>
      <w:r>
        <w:t xml:space="preserve"> </w:t>
      </w:r>
      <w:r>
        <w:t xml:space="preserve">through</w:t>
      </w:r>
      <w:r>
        <w:t xml:space="preserve"> </w:t>
      </w:r>
      <w:r>
        <w:t xml:space="preserve">Redis,</w:t>
      </w:r>
      <w:r>
        <w:t xml:space="preserve"> </w:t>
      </w:r>
      <w:r>
        <w:t xml:space="preserve">and</w:t>
      </w:r>
      <w:r>
        <w:t xml:space="preserve"> </w:t>
      </w:r>
      <w:r>
        <w:t xml:space="preserve">(4)</w:t>
      </w:r>
      <w:r>
        <w:t xml:space="preserve"> </w:t>
      </w:r>
      <w:r>
        <w:t xml:space="preserve">an</w:t>
      </w:r>
      <w:r>
        <w:t xml:space="preserve"> </w:t>
      </w:r>
      <w:r>
        <w:t xml:space="preserve">Evasion</w:t>
      </w:r>
      <w:r>
        <w:t xml:space="preserve"> </w:t>
      </w:r>
      <w:r>
        <w:t xml:space="preserve">Stealth</w:t>
      </w:r>
      <w:r>
        <w:t xml:space="preserve"> </w:t>
      </w:r>
      <w:r>
        <w:t xml:space="preserve">Metric</w:t>
      </w:r>
      <w:r>
        <w:t xml:space="preserve"> </w:t>
      </w:r>
      <w:r>
        <w:t xml:space="preserve">(ESM)</w:t>
      </w:r>
      <w:r>
        <w:t xml:space="preserve"> </w:t>
      </w:r>
      <w:r>
        <w:t xml:space="preserve">based</w:t>
      </w:r>
      <w:r>
        <w:t xml:space="preserve"> </w:t>
      </w:r>
      <w:r>
        <w:t xml:space="preserve">on</w:t>
      </w:r>
      <w:r>
        <w:t xml:space="preserve"> </w:t>
      </w:r>
      <w:r>
        <w:t xml:space="preserve">Jensen-Shannon</w:t>
      </w:r>
      <w:r>
        <w:t xml:space="preserve"> </w:t>
      </w:r>
      <w:r>
        <w:t xml:space="preserve">Divergence.</w:t>
      </w:r>
    </w:p>
    <w:p>
      <w:pPr>
        <w:pStyle w:val="Abstract"/>
      </w:pPr>
      <w:r>
        <w:t xml:space="preserve">AETG’s</w:t>
      </w:r>
      <w:r>
        <w:t xml:space="preserve"> </w:t>
      </w:r>
      <w:r>
        <w:t xml:space="preserve">pipeline</w:t>
      </w:r>
      <w:r>
        <w:t xml:space="preserve"> </w:t>
      </w:r>
      <w:r>
        <w:t xml:space="preserve">was</w:t>
      </w:r>
      <w:r>
        <w:t xml:space="preserve"> </w:t>
      </w:r>
      <w:r>
        <w:t xml:space="preserve">validated</w:t>
      </w:r>
      <w:r>
        <w:t xml:space="preserve"> </w:t>
      </w:r>
      <w:r>
        <w:t xml:space="preserve">in</w:t>
      </w:r>
      <w:r>
        <w:t xml:space="preserve"> </w:t>
      </w:r>
      <w:r>
        <w:t xml:space="preserve">two</w:t>
      </w:r>
      <w:r>
        <w:t xml:space="preserve"> </w:t>
      </w:r>
      <w:r>
        <w:t xml:space="preserve">distinct</w:t>
      </w:r>
      <w:r>
        <w:t xml:space="preserve"> </w:t>
      </w:r>
      <w:r>
        <w:t xml:space="preserve">settings,</w:t>
      </w:r>
      <w:r>
        <w:t xml:space="preserve"> </w:t>
      </w:r>
      <w:r>
        <w:t xml:space="preserve">which</w:t>
      </w:r>
      <w:r>
        <w:t xml:space="preserve"> </w:t>
      </w:r>
      <w:r>
        <w:t xml:space="preserve">are</w:t>
      </w:r>
      <w:r>
        <w:t xml:space="preserve"> </w:t>
      </w:r>
      <w:r>
        <w:t xml:space="preserve">kept</w:t>
      </w:r>
      <w:r>
        <w:t xml:space="preserve"> </w:t>
      </w:r>
      <w:r>
        <w:t xml:space="preserve">separate</w:t>
      </w:r>
      <w:r>
        <w:t xml:space="preserve"> </w:t>
      </w:r>
      <w:r>
        <w:t xml:space="preserve">throughout</w:t>
      </w:r>
      <w:r>
        <w:t xml:space="preserve"> </w:t>
      </w:r>
      <w:r>
        <w:t xml:space="preserve">this</w:t>
      </w:r>
      <w:r>
        <w:t xml:space="preserve"> </w:t>
      </w:r>
      <w:r>
        <w:t xml:space="preserve">paper.</w:t>
      </w:r>
      <w:r>
        <w:t xml:space="preserve"> </w:t>
      </w:r>
      <w:r>
        <w:t xml:space="preserve">In</w:t>
      </w:r>
      <w:r>
        <w:t xml:space="preserve"> </w:t>
      </w:r>
      <w:r>
        <w:t xml:space="preserve">a</w:t>
      </w:r>
      <w:r>
        <w:t xml:space="preserve"> </w:t>
      </w:r>
      <w:r>
        <w:t xml:space="preserve">calibration</w:t>
      </w:r>
      <w:r>
        <w:t xml:space="preserve"> </w:t>
      </w:r>
      <w:r>
        <w:t xml:space="preserve">environment</w:t>
      </w:r>
      <w:r>
        <w:t xml:space="preserve"> </w:t>
      </w:r>
      <w:r>
        <w:t xml:space="preserve">(a</w:t>
      </w:r>
      <w:r>
        <w:t xml:space="preserve"> </w:t>
      </w:r>
      <w:r>
        <w:t xml:space="preserve">mock</w:t>
      </w:r>
      <w:r>
        <w:t xml:space="preserve"> </w:t>
      </w:r>
      <w:r>
        <w:t xml:space="preserve">HTTP</w:t>
      </w:r>
      <w:r>
        <w:t xml:space="preserve"> </w:t>
      </w:r>
      <w:r>
        <w:t xml:space="preserve">server</w:t>
      </w:r>
      <w:r>
        <w:t xml:space="preserve"> </w:t>
      </w:r>
      <w:r>
        <w:t xml:space="preserve">without</w:t>
      </w:r>
      <w:r>
        <w:t xml:space="preserve"> </w:t>
      </w:r>
      <w:r>
        <w:t xml:space="preserve">active</w:t>
      </w:r>
      <w:r>
        <w:t xml:space="preserve"> </w:t>
      </w:r>
      <w:r>
        <w:t xml:space="preserve">IDS</w:t>
      </w:r>
      <w:r>
        <w:t xml:space="preserve"> </w:t>
      </w:r>
      <w:r>
        <w:t xml:space="preserve">rules),</w:t>
      </w:r>
      <w:r>
        <w:t xml:space="preserve"> </w:t>
      </w:r>
      <w:r>
        <w:t xml:space="preserve">the</w:t>
      </w:r>
      <w:r>
        <w:t xml:space="preserve"> </w:t>
      </w:r>
      <w:r>
        <w:t xml:space="preserve">LinUCB</w:t>
      </w:r>
      <w:r>
        <w:t xml:space="preserve"> </w:t>
      </w:r>
      <w:r>
        <w:t xml:space="preserve">agent</w:t>
      </w:r>
      <w:r>
        <w:t xml:space="preserve"> </w:t>
      </w:r>
      <w:r>
        <w:t xml:space="preserve">achieved</w:t>
      </w:r>
      <w:r>
        <w:t xml:space="preserve"> </w:t>
      </w:r>
      <w:r>
        <w:t xml:space="preserve">a</w:t>
      </w:r>
      <w:r>
        <w:t xml:space="preserve"> </w:t>
      </w:r>
      <w:r>
        <w:t xml:space="preserve">96.8%</w:t>
      </w:r>
      <w:r>
        <w:t xml:space="preserve"> </w:t>
      </w:r>
      <w:r>
        <w:t xml:space="preserve">evasion</w:t>
      </w:r>
      <w:r>
        <w:t xml:space="preserve"> </w:t>
      </w:r>
      <w:r>
        <w:t xml:space="preserve">rate</w:t>
      </w:r>
      <w:r>
        <w:t xml:space="preserve"> </w:t>
      </w:r>
      <w:r>
        <w:t xml:space="preserve">against</w:t>
      </w:r>
      <w:r>
        <w:t xml:space="preserve"> </w:t>
      </w:r>
      <w:r>
        <w:t xml:space="preserve">that</w:t>
      </w:r>
      <w:r>
        <w:t xml:space="preserve"> </w:t>
      </w:r>
      <w:r>
        <w:t xml:space="preserve">mock</w:t>
      </w:r>
      <w:r>
        <w:t xml:space="preserve"> </w:t>
      </w:r>
      <w:r>
        <w:t xml:space="preserve">endpoint,</w:t>
      </w:r>
      <w:r>
        <w:t xml:space="preserve"> </w:t>
      </w:r>
      <w:r>
        <w:t xml:space="preserve">with</w:t>
      </w:r>
      <w:r>
        <w:t xml:space="preserve"> </w:t>
      </w:r>
      <w:r>
        <w:t xml:space="preserve">mean</w:t>
      </w:r>
      <w:r>
        <w:t xml:space="preserve"> </w:t>
      </w:r>
      <w:r>
        <w:t xml:space="preserve">ESM = 0.14</w:t>
      </w:r>
      <w:r>
        <w:t xml:space="preserve"> </w:t>
      </w:r>
      <w:r>
        <w:t xml:space="preserve">(computed</w:t>
      </w:r>
      <w:r>
        <w:t xml:space="preserve"> </w:t>
      </w:r>
      <w:r>
        <w:t xml:space="preserve">against</w:t>
      </w:r>
      <w:r>
        <w:t xml:space="preserve"> </w:t>
      </w:r>
      <w:r>
        <w:t xml:space="preserve">a</w:t>
      </w:r>
      <w:r>
        <w:t xml:space="preserve"> </w:t>
      </w:r>
      <w:r>
        <w:t xml:space="preserve">CIC-IDS2017</w:t>
      </w:r>
      <w:r>
        <w:t xml:space="preserve"> </w:t>
      </w:r>
      <w:r>
        <w:t xml:space="preserve">baseline)</w:t>
      </w:r>
      <w:r>
        <w:t xml:space="preserve"> </w:t>
      </w:r>
      <w:r>
        <w:t xml:space="preserve">and</w:t>
      </w:r>
      <w:r>
        <w:t xml:space="preserve"> </w:t>
      </w:r>
      <w:r>
        <w:t xml:space="preserve">adaptation</w:t>
      </w:r>
      <w:r>
        <w:t xml:space="preserve"> </w:t>
      </w:r>
      <w:r>
        <w:t xml:space="preserve">within</w:t>
      </w:r>
      <w:r>
        <w:t xml:space="preserve"> </w:t>
      </w:r>
      <w:r>
        <w:t xml:space="preserve">38</w:t>
      </w:r>
      <w:r>
        <w:t xml:space="preserve"> </w:t>
      </w:r>
      <w:r>
        <w:t xml:space="preserve">rounds;</w:t>
      </w:r>
      <w:r>
        <w:t xml:space="preserve"> </w:t>
      </w:r>
      <w:r>
        <w:t xml:space="preserve">these</w:t>
      </w:r>
      <w:r>
        <w:t xml:space="preserve"> </w:t>
      </w:r>
      <w:r>
        <w:t xml:space="preserve">figures</w:t>
      </w:r>
      <w:r>
        <w:t xml:space="preserve"> </w:t>
      </w:r>
      <w:r>
        <w:t xml:space="preserve">characterize</w:t>
      </w:r>
      <w:r>
        <w:t xml:space="preserve"> </w:t>
      </w:r>
      <w:r>
        <w:t xml:space="preserve">the</w:t>
      </w:r>
      <w:r>
        <w:t xml:space="preserve"> </w:t>
      </w:r>
      <w:r>
        <w:t xml:space="preserve">bandit’s</w:t>
      </w:r>
      <w:r>
        <w:t xml:space="preserve"> </w:t>
      </w:r>
      <w:r>
        <w:t xml:space="preserve">calibration</w:t>
      </w:r>
      <w:r>
        <w:t xml:space="preserve"> </w:t>
      </w:r>
      <w:r>
        <w:t xml:space="preserve">behavior,</w:t>
      </w:r>
      <w:r>
        <w:t xml:space="preserve"> </w:t>
      </w:r>
      <w:r>
        <w:t xml:space="preserve">not</w:t>
      </w:r>
      <w:r>
        <w:t xml:space="preserve"> </w:t>
      </w:r>
      <w:r>
        <w:t xml:space="preserve">evasion</w:t>
      </w:r>
      <w:r>
        <w:t xml:space="preserve"> </w:t>
      </w:r>
      <w:r>
        <w:t xml:space="preserve">of</w:t>
      </w:r>
      <w:r>
        <w:t xml:space="preserve"> </w:t>
      </w:r>
      <w:r>
        <w:t xml:space="preserve">a</w:t>
      </w:r>
      <w:r>
        <w:t xml:space="preserve"> </w:t>
      </w:r>
      <w:r>
        <w:t xml:space="preserve">production</w:t>
      </w:r>
      <w:r>
        <w:t xml:space="preserve"> </w:t>
      </w:r>
      <w:r>
        <w:t xml:space="preserve">IDS.</w:t>
      </w:r>
      <w:r>
        <w:t xml:space="preserve"> </w:t>
      </w:r>
      <w:r>
        <w:t xml:space="preserve">Separately,</w:t>
      </w:r>
      <w:r>
        <w:t xml:space="preserve"> </w:t>
      </w:r>
      <w:r>
        <w:t xml:space="preserve">a</w:t>
      </w:r>
      <w:r>
        <w:t xml:space="preserve"> </w:t>
      </w:r>
      <w:r>
        <w:t xml:space="preserve">mini-SOC</w:t>
      </w:r>
      <w:r>
        <w:t xml:space="preserve"> </w:t>
      </w:r>
      <w:r>
        <w:t xml:space="preserve">deployment</w:t>
      </w:r>
      <w:r>
        <w:t xml:space="preserve"> </w:t>
      </w:r>
      <w:r>
        <w:t xml:space="preserve">(Docker</w:t>
      </w:r>
      <w:r>
        <w:t xml:space="preserve"> </w:t>
      </w:r>
      <w:r>
        <w:t xml:space="preserve">Compose:</w:t>
      </w:r>
      <w:r>
        <w:t xml:space="preserve"> </w:t>
      </w:r>
      <w:r>
        <w:t xml:space="preserve">Redis,</w:t>
      </w:r>
      <w:r>
        <w:t xml:space="preserve"> </w:t>
      </w:r>
      <w:r>
        <w:t xml:space="preserve">Suricata</w:t>
      </w:r>
      <w:r>
        <w:t xml:space="preserve"> </w:t>
      </w:r>
      <w:r>
        <w:t xml:space="preserve">with</w:t>
      </w:r>
      <w:r>
        <w:t xml:space="preserve"> </w:t>
      </w:r>
      <w:r>
        <w:t xml:space="preserve">52,415</w:t>
      </w:r>
      <w:r>
        <w:t xml:space="preserve"> </w:t>
      </w:r>
      <w:r>
        <w:t xml:space="preserve">Emerging</w:t>
      </w:r>
      <w:r>
        <w:t xml:space="preserve"> </w:t>
      </w:r>
      <w:r>
        <w:t xml:space="preserve">Threats</w:t>
      </w:r>
      <w:r>
        <w:t xml:space="preserve"> </w:t>
      </w:r>
      <w:r>
        <w:t xml:space="preserve">rules,</w:t>
      </w:r>
      <w:r>
        <w:t xml:space="preserve"> </w:t>
      </w:r>
      <w:r>
        <w:t xml:space="preserve">an</w:t>
      </w:r>
      <w:r>
        <w:t xml:space="preserve"> </w:t>
      </w:r>
      <w:r>
        <w:t xml:space="preserve">alert</w:t>
      </w:r>
      <w:r>
        <w:t xml:space="preserve"> </w:t>
      </w:r>
      <w:r>
        <w:t xml:space="preserve">pipeline,</w:t>
      </w:r>
      <w:r>
        <w:t xml:space="preserve"> </w:t>
      </w:r>
      <w:r>
        <w:t xml:space="preserve">and</w:t>
      </w:r>
      <w:r>
        <w:t xml:space="preserve"> </w:t>
      </w:r>
      <w:r>
        <w:t xml:space="preserve">a</w:t>
      </w:r>
      <w:r>
        <w:t xml:space="preserve"> </w:t>
      </w:r>
      <w:r>
        <w:t xml:space="preserve">mock</w:t>
      </w:r>
      <w:r>
        <w:t xml:space="preserve"> </w:t>
      </w:r>
      <w:r>
        <w:t xml:space="preserve">endpoint)</w:t>
      </w:r>
      <w:r>
        <w:t xml:space="preserve"> </w:t>
      </w:r>
      <w:r>
        <w:t xml:space="preserve">was</w:t>
      </w:r>
      <w:r>
        <w:t xml:space="preserve"> </w:t>
      </w:r>
      <w:r>
        <w:t xml:space="preserve">successfully</w:t>
      </w:r>
      <w:r>
        <w:t xml:space="preserve"> </w:t>
      </w:r>
      <w:r>
        <w:t xml:space="preserve">stood</w:t>
      </w:r>
      <w:r>
        <w:t xml:space="preserve"> </w:t>
      </w:r>
      <w:r>
        <w:t xml:space="preserve">up.</w:t>
      </w:r>
      <w:r>
        <w:t xml:space="preserve"> </w:t>
      </w:r>
      <w:r>
        <w:t xml:space="preserve">Against</w:t>
      </w:r>
      <w:r>
        <w:t xml:space="preserve"> </w:t>
      </w:r>
      <w:r>
        <w:t xml:space="preserve">this</w:t>
      </w:r>
      <w:r>
        <w:t xml:space="preserve"> </w:t>
      </w:r>
      <w:r>
        <w:t xml:space="preserve">deployment,</w:t>
      </w:r>
      <w:r>
        <w:t xml:space="preserve"> </w:t>
      </w:r>
      <w:r>
        <w:t xml:space="preserve">an</w:t>
      </w:r>
      <w:r>
        <w:t xml:space="preserve"> </w:t>
      </w:r>
      <w:r>
        <w:t xml:space="preserve">XGBoost-based</w:t>
      </w:r>
      <w:r>
        <w:t xml:space="preserve"> </w:t>
      </w:r>
      <w:r>
        <w:t xml:space="preserve">ML</w:t>
      </w:r>
      <w:r>
        <w:t xml:space="preserve"> </w:t>
      </w:r>
      <w:r>
        <w:t xml:space="preserve">detector</w:t>
      </w:r>
      <w:r>
        <w:t xml:space="preserve"> </w:t>
      </w:r>
      <w:r>
        <w:t xml:space="preserve">achieved</w:t>
      </w:r>
      <w:r>
        <w:t xml:space="preserve"> </w:t>
      </w:r>
      <w:r>
        <w:t xml:space="preserve">recall = 1.0</w:t>
      </w:r>
      <w:r>
        <w:t xml:space="preserve"> </w:t>
      </w:r>
      <w:r>
        <w:t xml:space="preserve">and</w:t>
      </w:r>
      <w:r>
        <w:t xml:space="preserve"> </w:t>
      </w:r>
      <w:r>
        <w:t xml:space="preserve">evasion_rate = 0.0</w:t>
      </w:r>
      <w:r>
        <w:t xml:space="preserve"> </w:t>
      </w:r>
      <w:r>
        <w:t xml:space="preserve">on</w:t>
      </w:r>
      <w:r>
        <w:t xml:space="preserve"> </w:t>
      </w:r>
      <w:r>
        <w:t xml:space="preserve">200</w:t>
      </w:r>
      <w:r>
        <w:t xml:space="preserve"> </w:t>
      </w:r>
      <w:r>
        <w:t xml:space="preserve">adversarial</w:t>
      </w:r>
      <w:r>
        <w:t xml:space="preserve"> </w:t>
      </w:r>
      <w:r>
        <w:t xml:space="preserve">C2</w:t>
      </w:r>
      <w:r>
        <w:t xml:space="preserve"> </w:t>
      </w:r>
      <w:r>
        <w:t xml:space="preserve">beacon</w:t>
      </w:r>
      <w:r>
        <w:t xml:space="preserve"> </w:t>
      </w:r>
      <w:r>
        <w:t xml:space="preserve">flows</w:t>
      </w:r>
      <w:r>
        <w:t xml:space="preserve"> </w:t>
      </w:r>
      <w:r>
        <w:t xml:space="preserve">—</w:t>
      </w:r>
      <w:r>
        <w:t xml:space="preserve"> </w:t>
      </w:r>
      <w:r>
        <w:t xml:space="preserve">i.e.,</w:t>
      </w:r>
      <w:r>
        <w:t xml:space="preserve"> </w:t>
      </w:r>
      <w:r>
        <w:t xml:space="preserve">the</w:t>
      </w:r>
      <w:r>
        <w:t xml:space="preserve"> </w:t>
      </w:r>
      <w:r>
        <w:t xml:space="preserve">current</w:t>
      </w:r>
      <w:r>
        <w:t xml:space="preserve"> </w:t>
      </w:r>
      <w:r>
        <w:t xml:space="preserve">framework</w:t>
      </w:r>
      <w:r>
        <w:t xml:space="preserve"> </w:t>
      </w:r>
      <w:r>
        <w:t xml:space="preserve">did</w:t>
      </w:r>
      <w:r>
        <w:t xml:space="preserve"> </w:t>
      </w:r>
      <w:r>
        <w:t xml:space="preserve">not</w:t>
      </w:r>
      <w:r>
        <w:t xml:space="preserve"> </w:t>
      </w:r>
      <w:r>
        <w:t xml:space="preserve">evade</w:t>
      </w:r>
      <w:r>
        <w:t xml:space="preserve"> </w:t>
      </w:r>
      <w:r>
        <w:t xml:space="preserve">the</w:t>
      </w:r>
      <w:r>
        <w:t xml:space="preserve"> </w:t>
      </w:r>
      <w:r>
        <w:t xml:space="preserve">ML-based</w:t>
      </w:r>
      <w:r>
        <w:t xml:space="preserve"> </w:t>
      </w:r>
      <w:r>
        <w:t xml:space="preserve">detector.</w:t>
      </w:r>
      <w:r>
        <w:t xml:space="preserve"> </w:t>
      </w:r>
      <w:r>
        <w:t xml:space="preserve">The</w:t>
      </w:r>
      <w:r>
        <w:t xml:space="preserve"> </w:t>
      </w:r>
      <w:r>
        <w:t xml:space="preserve">alert</w:t>
      </w:r>
      <w:r>
        <w:t xml:space="preserve"> </w:t>
      </w:r>
      <w:r>
        <w:t xml:space="preserve">transport</w:t>
      </w:r>
      <w:r>
        <w:t xml:space="preserve"> </w:t>
      </w:r>
      <w:r>
        <w:t xml:space="preserve">layer</w:t>
      </w:r>
      <w:r>
        <w:t xml:space="preserve"> </w:t>
      </w:r>
      <w:r>
        <w:t xml:space="preserve">(Suricata </w:t>
      </w:r>
      <m:oMath>
        <m:r>
          <m:rPr>
            <m:sty m:val="p"/>
          </m:rPr>
          <m:t>→</m:t>
        </m:r>
      </m:oMath>
      <w:r>
        <w:t xml:space="preserve"> </w:t>
      </w:r>
      <w:r>
        <w:rPr>
          <w:rStyle w:val="VerbatimChar"/>
        </w:rPr>
        <w:t xml:space="preserve">eve.json</w:t>
      </w:r>
      <w:r>
        <w:t xml:space="preserve"> </w:t>
      </w:r>
      <m:oMath>
        <m:r>
          <m:rPr>
            <m:sty m:val="p"/>
          </m:rPr>
          <m:t>→</m:t>
        </m:r>
      </m:oMath>
      <w:r>
        <w:t xml:space="preserve"> Redis)</w:t>
      </w:r>
      <w:r>
        <w:t xml:space="preserve"> </w:t>
      </w:r>
      <w:r>
        <w:t xml:space="preserve">was</w:t>
      </w:r>
      <w:r>
        <w:t xml:space="preserve"> </w:t>
      </w:r>
      <w:r>
        <w:t xml:space="preserve">confirmed</w:t>
      </w:r>
      <w:r>
        <w:t xml:space="preserve"> </w:t>
      </w:r>
      <w:r>
        <w:t xml:space="preserve">functional</w:t>
      </w:r>
      <w:r>
        <w:t xml:space="preserve"> </w:t>
      </w:r>
      <w:r>
        <w:t xml:space="preserve">in</w:t>
      </w:r>
      <w:r>
        <w:t xml:space="preserve"> </w:t>
      </w:r>
      <w:r>
        <w:t xml:space="preserve">separate</w:t>
      </w:r>
      <w:r>
        <w:t xml:space="preserve"> </w:t>
      </w:r>
      <w:r>
        <w:t xml:space="preserve">validation,</w:t>
      </w:r>
      <w:r>
        <w:t xml:space="preserve"> </w:t>
      </w:r>
      <w:r>
        <w:t xml:space="preserve">with</w:t>
      </w:r>
      <w:r>
        <w:t xml:space="preserve"> </w:t>
      </w:r>
      <w:r>
        <w:rPr>
          <w:rStyle w:val="VerbatimChar"/>
        </w:rPr>
        <w:t xml:space="preserve">alert:*</w:t>
      </w:r>
      <w:r>
        <w:t xml:space="preserve"> </w:t>
      </w:r>
      <w:r>
        <w:t xml:space="preserve">keys</w:t>
      </w:r>
      <w:r>
        <w:t xml:space="preserve"> </w:t>
      </w:r>
      <w:r>
        <w:t xml:space="preserve">observed</w:t>
      </w:r>
      <w:r>
        <w:t xml:space="preserve"> </w:t>
      </w:r>
      <w:r>
        <w:t xml:space="preserve">in</w:t>
      </w:r>
      <w:r>
        <w:t xml:space="preserve"> </w:t>
      </w:r>
      <w:r>
        <w:t xml:space="preserve">Redis;</w:t>
      </w:r>
      <w:r>
        <w:t xml:space="preserve"> </w:t>
      </w:r>
      <w:r>
        <w:t xml:space="preserve">the</w:t>
      </w:r>
      <w:r>
        <w:t xml:space="preserve"> </w:t>
      </w:r>
      <w:r>
        <w:rPr>
          <w:rStyle w:val="VerbatimChar"/>
        </w:rPr>
        <w:t xml:space="preserve">alert_count_in_redis = 0</w:t>
      </w:r>
      <w:r>
        <w:t xml:space="preserve"> </w:t>
      </w:r>
      <w:r>
        <w:t xml:space="preserve">reported</w:t>
      </w:r>
      <w:r>
        <w:t xml:space="preserve"> </w:t>
      </w:r>
      <w:r>
        <w:t xml:space="preserve">in</w:t>
      </w:r>
      <w:r>
        <w:t xml:space="preserve"> </w:t>
      </w:r>
      <w:r>
        <w:t xml:space="preserve">the</w:t>
      </w:r>
      <w:r>
        <w:t xml:space="preserve"> </w:t>
      </w:r>
      <w:r>
        <w:t xml:space="preserve">200-flow</w:t>
      </w:r>
      <w:r>
        <w:t xml:space="preserve"> </w:t>
      </w:r>
      <w:r>
        <w:t xml:space="preserve">batch</w:t>
      </w:r>
      <w:r>
        <w:t xml:space="preserve"> </w:t>
      </w:r>
      <w:r>
        <w:t xml:space="preserve">evaluation</w:t>
      </w:r>
      <w:r>
        <w:t xml:space="preserve"> </w:t>
      </w:r>
      <w:r>
        <w:t xml:space="preserve">is</w:t>
      </w:r>
      <w:r>
        <w:t xml:space="preserve"> </w:t>
      </w:r>
      <w:r>
        <w:t xml:space="preserve">an</w:t>
      </w:r>
      <w:r>
        <w:t xml:space="preserve"> </w:t>
      </w:r>
      <w:r>
        <w:t xml:space="preserve">artifact</w:t>
      </w:r>
      <w:r>
        <w:t xml:space="preserve"> </w:t>
      </w:r>
      <w:r>
        <w:t xml:space="preserve">of</w:t>
      </w:r>
      <w:r>
        <w:t xml:space="preserve"> </w:t>
      </w:r>
      <w:r>
        <w:t xml:space="preserve">a</w:t>
      </w:r>
      <w:r>
        <w:t xml:space="preserve"> </w:t>
      </w:r>
      <w:r>
        <w:t xml:space="preserve">key-pattern</w:t>
      </w:r>
      <w:r>
        <w:t xml:space="preserve"> </w:t>
      </w:r>
      <w:r>
        <w:t xml:space="preserve">mismatch</w:t>
      </w:r>
      <w:r>
        <w:t xml:space="preserve"> </w:t>
      </w:r>
      <w:r>
        <w:t xml:space="preserve">in</w:t>
      </w:r>
      <w:r>
        <w:t xml:space="preserve"> </w:t>
      </w:r>
      <w:r>
        <w:t xml:space="preserve">the</w:t>
      </w:r>
      <w:r>
        <w:t xml:space="preserve"> </w:t>
      </w:r>
      <w:r>
        <w:t xml:space="preserve">evaluation</w:t>
      </w:r>
      <w:r>
        <w:t xml:space="preserve"> </w:t>
      </w:r>
      <w:r>
        <w:t xml:space="preserve">script</w:t>
      </w:r>
      <w:r>
        <w:t xml:space="preserve"> </w:t>
      </w:r>
      <w:r>
        <w:t xml:space="preserve">(</w:t>
      </w:r>
      <w:r>
        <w:rPr>
          <w:rStyle w:val="VerbatimChar"/>
        </w:rPr>
        <w:t xml:space="preserve">r.llen(’alerts’)</w:t>
      </w:r>
      <w:r>
        <w:t xml:space="preserve"> </w:t>
      </w:r>
      <w:r>
        <w:t xml:space="preserve">vs. </w:t>
      </w:r>
      <w:r>
        <w:rPr>
          <w:rStyle w:val="VerbatimChar"/>
        </w:rPr>
        <w:t xml:space="preserve">r.set(’alert:*’, ...)</w:t>
      </w:r>
      <w:r>
        <w:t xml:space="preserve">),</w:t>
      </w:r>
      <w:r>
        <w:t xml:space="preserve"> </w:t>
      </w:r>
      <w:r>
        <w:t xml:space="preserve">not</w:t>
      </w:r>
      <w:r>
        <w:t xml:space="preserve"> </w:t>
      </w:r>
      <w:r>
        <w:t xml:space="preserve">evidence</w:t>
      </w:r>
      <w:r>
        <w:t xml:space="preserve"> </w:t>
      </w:r>
      <w:r>
        <w:t xml:space="preserve">that</w:t>
      </w:r>
      <w:r>
        <w:t xml:space="preserve"> </w:t>
      </w:r>
      <w:r>
        <w:t xml:space="preserve">Suricata</w:t>
      </w:r>
      <w:r>
        <w:t xml:space="preserve"> </w:t>
      </w:r>
      <w:r>
        <w:t xml:space="preserve">failed</w:t>
      </w:r>
      <w:r>
        <w:t xml:space="preserve"> </w:t>
      </w:r>
      <w:r>
        <w:t xml:space="preserve">to</w:t>
      </w:r>
      <w:r>
        <w:t xml:space="preserve"> </w:t>
      </w:r>
      <w:r>
        <w:t xml:space="preserve">generate</w:t>
      </w:r>
      <w:r>
        <w:t xml:space="preserve"> </w:t>
      </w:r>
      <w:r>
        <w:t xml:space="preserve">alerts.</w:t>
      </w:r>
      <w:r>
        <w:t xml:space="preserve"> </w:t>
      </w:r>
      <w:r>
        <w:t xml:space="preserve">The</w:t>
      </w:r>
      <w:r>
        <w:t xml:space="preserve"> </w:t>
      </w:r>
      <w:r>
        <w:t xml:space="preserve">full</w:t>
      </w:r>
      <w:r>
        <w:t xml:space="preserve"> </w:t>
      </w:r>
      <w:r>
        <w:t xml:space="preserve">closed-loop</w:t>
      </w:r>
      <w:r>
        <w:t xml:space="preserve"> </w:t>
      </w:r>
      <w:r>
        <w:t xml:space="preserve">integration</w:t>
      </w:r>
      <w:r>
        <w:t xml:space="preserve"> </w:t>
      </w:r>
      <w:r>
        <w:t xml:space="preserve">—</w:t>
      </w:r>
      <w:r>
        <w:t xml:space="preserve"> </w:t>
      </w:r>
      <w:r>
        <w:t xml:space="preserve">the</w:t>
      </w:r>
      <w:r>
        <w:t xml:space="preserve"> </w:t>
      </w:r>
      <w:r>
        <w:t xml:space="preserve">MAB</w:t>
      </w:r>
      <w:r>
        <w:t xml:space="preserve"> </w:t>
      </w:r>
      <w:r>
        <w:t xml:space="preserve">agent</w:t>
      </w:r>
      <w:r>
        <w:t xml:space="preserve"> </w:t>
      </w:r>
      <w:r>
        <w:t xml:space="preserve">consuming</w:t>
      </w:r>
      <w:r>
        <w:t xml:space="preserve"> </w:t>
      </w:r>
      <w:r>
        <w:t xml:space="preserve">real-time</w:t>
      </w:r>
      <w:r>
        <w:t xml:space="preserve"> </w:t>
      </w:r>
      <w:r>
        <w:t xml:space="preserve">Suricata/Redis</w:t>
      </w:r>
      <w:r>
        <w:t xml:space="preserve"> </w:t>
      </w:r>
      <w:r>
        <w:t xml:space="preserve">alerts</w:t>
      </w:r>
      <w:r>
        <w:t xml:space="preserve"> </w:t>
      </w:r>
      <w:r>
        <w:t xml:space="preserve">as</w:t>
      </w:r>
      <w:r>
        <w:t xml:space="preserve"> </w:t>
      </w:r>
      <w:r>
        <w:t xml:space="preserve">its</w:t>
      </w:r>
      <w:r>
        <w:t xml:space="preserve"> </w:t>
      </w:r>
      <w:r>
        <w:t xml:space="preserve">reward</w:t>
      </w:r>
      <w:r>
        <w:t xml:space="preserve"> </w:t>
      </w:r>
      <w:r>
        <w:t xml:space="preserve">signal</w:t>
      </w:r>
      <w:r>
        <w:t xml:space="preserve"> </w:t>
      </w:r>
      <w:r>
        <w:t xml:space="preserve">—</w:t>
      </w:r>
      <w:r>
        <w:t xml:space="preserve"> </w:t>
      </w:r>
      <w:r>
        <w:t xml:space="preserve">was</w:t>
      </w:r>
      <w:r>
        <w:t xml:space="preserve"> </w:t>
      </w:r>
      <w:r>
        <w:t xml:space="preserve">not</w:t>
      </w:r>
      <w:r>
        <w:t xml:space="preserve"> </w:t>
      </w:r>
      <w:r>
        <w:t xml:space="preserve">completed</w:t>
      </w:r>
      <w:r>
        <w:t xml:space="preserve"> </w:t>
      </w:r>
      <w:r>
        <w:t xml:space="preserve">in</w:t>
      </w:r>
      <w:r>
        <w:t xml:space="preserve"> </w:t>
      </w:r>
      <w:r>
        <w:t xml:space="preserve">this</w:t>
      </w:r>
      <w:r>
        <w:t xml:space="preserve"> </w:t>
      </w:r>
      <w:r>
        <w:t xml:space="preserve">session,</w:t>
      </w:r>
      <w:r>
        <w:t xml:space="preserve"> </w:t>
      </w:r>
      <w:r>
        <w:t xml:space="preserve">and</w:t>
      </w:r>
      <w:r>
        <w:t xml:space="preserve"> </w:t>
      </w:r>
      <w:r>
        <w:t xml:space="preserve">False</w:t>
      </w:r>
      <w:r>
        <w:t xml:space="preserve"> </w:t>
      </w:r>
      <w:r>
        <w:t xml:space="preserve">Positive</w:t>
      </w:r>
      <w:r>
        <w:t xml:space="preserve"> </w:t>
      </w:r>
      <w:r>
        <w:t xml:space="preserve">Impact</w:t>
      </w:r>
      <w:r>
        <w:t xml:space="preserve"> </w:t>
      </w:r>
      <w:r>
        <w:t xml:space="preserve">was</w:t>
      </w:r>
      <w:r>
        <w:t xml:space="preserve"> </w:t>
      </w:r>
      <w:r>
        <w:t xml:space="preserve">not</w:t>
      </w:r>
      <w:r>
        <w:t xml:space="preserve"> </w:t>
      </w:r>
      <w:r>
        <w:t xml:space="preserve">measured.</w:t>
      </w:r>
      <w:r>
        <w:t xml:space="preserve"> </w:t>
      </w:r>
      <w:r>
        <w:t xml:space="preserve">The</w:t>
      </w:r>
      <w:r>
        <w:t xml:space="preserve"> </w:t>
      </w:r>
      <w:r>
        <w:t xml:space="preserve">framework’s</w:t>
      </w:r>
      <w:r>
        <w:t xml:space="preserve"> </w:t>
      </w:r>
      <w:r>
        <w:t xml:space="preserve">architecture</w:t>
      </w:r>
      <w:r>
        <w:t xml:space="preserve"> </w:t>
      </w:r>
      <w:r>
        <w:t xml:space="preserve">and</w:t>
      </w:r>
      <w:r>
        <w:t xml:space="preserve"> </w:t>
      </w:r>
      <w:r>
        <w:t xml:space="preserve">calibration-stage</w:t>
      </w:r>
      <w:r>
        <w:t xml:space="preserve"> </w:t>
      </w:r>
      <w:r>
        <w:t xml:space="preserve">results</w:t>
      </w:r>
      <w:r>
        <w:t xml:space="preserve"> </w:t>
      </w:r>
      <w:r>
        <w:t xml:space="preserve">provide</w:t>
      </w:r>
      <w:r>
        <w:t xml:space="preserve"> </w:t>
      </w:r>
      <w:r>
        <w:t xml:space="preserve">a</w:t>
      </w:r>
      <w:r>
        <w:t xml:space="preserve"> </w:t>
      </w:r>
      <w:r>
        <w:t xml:space="preserve">foundation</w:t>
      </w:r>
      <w:r>
        <w:t xml:space="preserve"> </w:t>
      </w:r>
      <w:r>
        <w:t xml:space="preserve">for</w:t>
      </w:r>
      <w:r>
        <w:t xml:space="preserve"> </w:t>
      </w:r>
      <w:r>
        <w:t xml:space="preserve">red-team</w:t>
      </w:r>
      <w:r>
        <w:t xml:space="preserve"> </w:t>
      </w:r>
      <w:r>
        <w:t xml:space="preserve">validation</w:t>
      </w:r>
      <w:r>
        <w:t xml:space="preserve"> </w:t>
      </w:r>
      <w:r>
        <w:t xml:space="preserve">of</w:t>
      </w:r>
      <w:r>
        <w:t xml:space="preserve"> </w:t>
      </w:r>
      <w:r>
        <w:t xml:space="preserve">IDS</w:t>
      </w:r>
      <w:r>
        <w:t xml:space="preserve"> </w:t>
      </w:r>
      <w:r>
        <w:t xml:space="preserve">robustness,</w:t>
      </w:r>
      <w:r>
        <w:t xml:space="preserve"> </w:t>
      </w:r>
      <w:r>
        <w:t xml:space="preserve">but</w:t>
      </w:r>
      <w:r>
        <w:t xml:space="preserve"> </w:t>
      </w:r>
      <w:r>
        <w:t xml:space="preserve">the</w:t>
      </w:r>
      <w:r>
        <w:t xml:space="preserve"> </w:t>
      </w:r>
      <w:r>
        <w:t xml:space="preserve">central</w:t>
      </w:r>
      <w:r>
        <w:t xml:space="preserve"> </w:t>
      </w:r>
      <w:r>
        <w:t xml:space="preserve">claim</w:t>
      </w:r>
      <w:r>
        <w:t xml:space="preserve"> </w:t>
      </w:r>
      <w:r>
        <w:t xml:space="preserve">—</w:t>
      </w:r>
      <w:r>
        <w:t xml:space="preserve"> </w:t>
      </w:r>
      <w:r>
        <w:t xml:space="preserve">that</w:t>
      </w:r>
      <w:r>
        <w:t xml:space="preserve"> </w:t>
      </w:r>
      <w:r>
        <w:t xml:space="preserve">AETG</w:t>
      </w:r>
      <w:r>
        <w:t xml:space="preserve"> </w:t>
      </w:r>
      <w:r>
        <w:t xml:space="preserve">evades</w:t>
      </w:r>
      <w:r>
        <w:t xml:space="preserve"> </w:t>
      </w:r>
      <w:r>
        <w:t xml:space="preserve">a</w:t>
      </w:r>
      <w:r>
        <w:t xml:space="preserve"> </w:t>
      </w:r>
      <w:r>
        <w:t xml:space="preserve">production-grade</w:t>
      </w:r>
      <w:r>
        <w:t xml:space="preserve"> </w:t>
      </w:r>
      <w:r>
        <w:t xml:space="preserve">IDS/ML</w:t>
      </w:r>
      <w:r>
        <w:t xml:space="preserve"> </w:t>
      </w:r>
      <w:r>
        <w:t xml:space="preserve">stack</w:t>
      </w:r>
      <w:r>
        <w:t xml:space="preserve"> </w:t>
      </w:r>
      <w:r>
        <w:t xml:space="preserve">—</w:t>
      </w:r>
      <w:r>
        <w:t xml:space="preserve"> </w:t>
      </w:r>
      <w:r>
        <w:t xml:space="preserve">remains</w:t>
      </w:r>
      <w:r>
        <w:t xml:space="preserve"> </w:t>
      </w:r>
      <w:r>
        <w:t xml:space="preserve">unsupported</w:t>
      </w:r>
      <w:r>
        <w:t xml:space="preserve"> </w:t>
      </w:r>
      <w:r>
        <w:t xml:space="preserve">by</w:t>
      </w:r>
      <w:r>
        <w:t xml:space="preserve"> </w:t>
      </w:r>
      <w:r>
        <w:t xml:space="preserve">the</w:t>
      </w:r>
      <w:r>
        <w:t xml:space="preserve"> </w:t>
      </w:r>
      <w:r>
        <w:t xml:space="preserve">reported</w:t>
      </w:r>
      <w:r>
        <w:t xml:space="preserve"> </w:t>
      </w:r>
      <w:r>
        <w:t xml:space="preserve">experiments</w:t>
      </w:r>
      <w:r>
        <w:t xml:space="preserve"> </w:t>
      </w:r>
      <w:r>
        <w:t xml:space="preserve">and</w:t>
      </w:r>
      <w:r>
        <w:t xml:space="preserve"> </w:t>
      </w:r>
      <w:r>
        <w:t xml:space="preserve">is</w:t>
      </w:r>
      <w:r>
        <w:t xml:space="preserve"> </w:t>
      </w:r>
      <w:r>
        <w:t xml:space="preserve">left</w:t>
      </w:r>
      <w:r>
        <w:t xml:space="preserve"> </w:t>
      </w:r>
      <w:r>
        <w:t xml:space="preserve">as</w:t>
      </w:r>
      <w:r>
        <w:t xml:space="preserve"> </w:t>
      </w:r>
      <w:r>
        <w:t xml:space="preserve">the</w:t>
      </w:r>
      <w:r>
        <w:t xml:space="preserve"> </w:t>
      </w:r>
      <w:r>
        <w:t xml:space="preserve">primary</w:t>
      </w:r>
      <w:r>
        <w:t xml:space="preserve"> </w:t>
      </w:r>
      <w:r>
        <w:t xml:space="preserve">item</w:t>
      </w:r>
      <w:r>
        <w:t xml:space="preserve"> </w:t>
      </w:r>
      <w:r>
        <w:t xml:space="preserve">for</w:t>
      </w:r>
      <w:r>
        <w:t xml:space="preserve"> </w:t>
      </w:r>
      <w:r>
        <w:t xml:space="preserve">future</w:t>
      </w:r>
      <w:r>
        <w:t xml:space="preserve"> </w:t>
      </w:r>
      <w:r>
        <w:t xml:space="preserve">work.</w:t>
      </w:r>
      <w:r>
        <w:rPr/>
        <w:t xml:space="preserve"> After correcting the key-pattern bug so that eval_ids.py scans alert:* keys directly, the committed eval_results.json records alert_count_in_redis = 5 for that batch; the original 0 is retained above as the documented pre-fix observation.</w:t>
      </w:r>
    </w:p>
    <w:p>
      <w:pPr>
        <w:pStyle w:val="FirstParagraph"/>
      </w:pPr>
      <w:r>
        <w:t xml:space="preserve">Adversarial Machine Learning ,Intrusion Detection Systems ,Multi-Armed Bandit ,TLS Fingerprinting ,Evasion Stealth Metric ,Red-Teaming</w:t>
      </w:r>
    </w:p>
    <w:bookmarkStart w:id="25" w:name="sec:intro"/>
    <w:p>
      <w:pPr>
        <w:pStyle w:val="Heading1"/>
      </w:pPr>
      <w:r>
        <w:t xml:space="preserve">Introduction</w:t>
      </w:r>
    </w:p>
    <w:bookmarkStart w:id="20" w:name="background"/>
    <w:p>
      <w:pPr>
        <w:pStyle w:val="Heading2"/>
      </w:pPr>
      <w:r>
        <w:t xml:space="preserve">Background</w:t>
      </w:r>
    </w:p>
    <w:p>
      <w:pPr>
        <w:pStyle w:val="FirstParagraph"/>
      </w:pPr>
      <w:r>
        <w:t xml:space="preserve">Intrusion Detection Systems (IDS) have become a cornerstone of modern network security architectures, serving as the primary mechanism for identifying malicious activities within network traffic. Traditional IDS approaches rely heavily on signature-based detection, where known attack patterns are matched against observed network flows. However, the rapid evolution of adversarial techniques has rendered static signature databases increasingly inadequate against sophisticated, adaptive threats.</w:t>
      </w:r>
    </w:p>
    <w:p>
      <w:pPr>
        <w:pStyle w:val="BodyText"/>
      </w:pPr>
      <w:r>
        <w:t xml:space="preserve">Machine Learning (ML)-based IDS emerged as a promising alternative, capable of learning complex patterns from network traffic data and detecting previously unseen anomalies. These systems, typically employing supervised classification (e.g., Random Forest, XGBoost, Deep Neural Networks) or unsupervised anomaly detection (e.g., Isolation Forest, Autoencoders), have demonstrated impressive detection rates on benchmark datasets such as CIC-IDS2017, CSE-CIC-IDS2018, and UNSW-NB15.</w:t>
      </w:r>
    </w:p>
    <w:p>
      <w:pPr>
        <w:pStyle w:val="BodyText"/>
      </w:pPr>
      <w:r>
        <w:t xml:space="preserve">Despite their empirical success, ML-based IDS exhibit a fundamental vulnerability:</w:t>
      </w:r>
      <w:r>
        <w:t xml:space="preserve"> </w:t>
      </w:r>
      <w:r>
        <w:rPr>
          <w:bCs/>
          <w:b/>
        </w:rPr>
        <w:t xml:space="preserve">susceptibility to adversarial examples</w:t>
      </w:r>
      <w:r>
        <w:t xml:space="preserve">. An adversarial example is a carefully crafted input—indistinguishable from benign traffic to human analysts—that causes the ML classifier to produce an incorrect prediction</w:t>
      </w:r>
      <w:r>
        <w:t xml:space="preserve"> </w:t>
      </w:r>
      <w:r>
        <w:t xml:space="preserve">(Goodfellow, Shlens, and Szegedy 2015)</w:t>
      </w:r>
      <w:r>
        <w:t xml:space="preserve">. In the context of network intrusion detection, this translates to malicious traffic that evades detection while maintaining functional attack payloads.</w:t>
      </w:r>
    </w:p>
    <w:p>
      <w:pPr>
        <w:pStyle w:val="BodyText"/>
      </w:pPr>
      <w:r>
        <w:t xml:space="preserve">The threat landscape has evolved beyond static evasion. Modern adversaries employ</w:t>
      </w:r>
      <w:r>
        <w:t xml:space="preserve"> </w:t>
      </w:r>
      <w:r>
        <w:rPr>
          <w:bCs/>
          <w:b/>
        </w:rPr>
        <w:t xml:space="preserve">adaptive evasion strategies</w:t>
      </w:r>
      <w:r>
        <w:t xml:space="preserve">, where attack parameters are dynamically adjusted based on real-time feedback from the target IDS. This transforms the evasion problem from a one-shot optimization into a sequential decision-making process, closely resembling the exploration-exploitation dilemma formalized in Multi-Armed Bandit (MAB) theory.</w:t>
      </w:r>
    </w:p>
    <w:bookmarkEnd w:id="20"/>
    <w:bookmarkStart w:id="21" w:name="problem-statement"/>
    <w:p>
      <w:pPr>
        <w:pStyle w:val="Heading2"/>
      </w:pPr>
      <w:r>
        <w:t xml:space="preserve">Problem Statement</w:t>
      </w:r>
    </w:p>
    <w:p>
      <w:pPr>
        <w:pStyle w:val="FirstParagraph"/>
      </w:pPr>
      <w:r>
        <w:t xml:space="preserve">Current research on adversarial attacks against network IDS suffers from several critical gaps:</w:t>
      </w:r>
    </w:p>
    <w:p>
      <w:pPr>
        <w:numPr>
          <w:ilvl w:val="0"/>
          <w:numId w:val="1001"/>
        </w:numPr>
      </w:pPr>
      <w:r>
        <w:rPr>
          <w:bCs/>
          <w:b/>
        </w:rPr>
        <w:t xml:space="preserve">Lack of Realistic Evasion Frameworks</w:t>
      </w:r>
      <w:r>
        <w:t xml:space="preserve">: Most existing work focuses on perturbation-based attacks (e.g., FGSM, PGD) applied to feature vectors, which often produce traffic that violates protocol semantics or is trivially detectable by rule-based pre-processors (e.g., Suricata, Zeek).</w:t>
      </w:r>
    </w:p>
    <w:p>
      <w:pPr>
        <w:numPr>
          <w:ilvl w:val="0"/>
          <w:numId w:val="1001"/>
        </w:numPr>
      </w:pPr>
      <w:r>
        <w:rPr>
          <w:bCs/>
          <w:b/>
        </w:rPr>
        <w:t xml:space="preserve">Absence of Adaptive Feedback Loops</w:t>
      </w:r>
      <w:r>
        <w:t xml:space="preserve">: Static evasion attacks do not model the interactive nature of real-world red-team engagements, where adversaries probe, observe responses, and refine tactics.</w:t>
      </w:r>
    </w:p>
    <w:p>
      <w:pPr>
        <w:numPr>
          <w:ilvl w:val="0"/>
          <w:numId w:val="1001"/>
        </w:numPr>
      </w:pPr>
      <w:r>
        <w:rPr>
          <w:bCs/>
          <w:b/>
        </w:rPr>
        <w:t xml:space="preserve">No Quantitative Stealth Metric</w:t>
      </w:r>
      <w:r>
        <w:t xml:space="preserve">: There is no standardized metric to measure the "stealthiness" of adversarial traffic relative to legitimate traffic distributions, making comparative evaluation subjective.</w:t>
      </w:r>
    </w:p>
    <w:p>
      <w:pPr>
        <w:numPr>
          <w:ilvl w:val="0"/>
          <w:numId w:val="1001"/>
        </w:numPr>
      </w:pPr>
      <w:r>
        <w:rPr>
          <w:bCs/>
          <w:b/>
        </w:rPr>
        <w:t xml:space="preserve">Limited Validation in Operational Environments</w:t>
      </w:r>
      <w:r>
        <w:t xml:space="preserve">: Few frameworks are validated against production-grade IDS deployments (e.g., Suricata with Emerging Threats rules) in realistic network topologies.</w:t>
      </w:r>
    </w:p>
    <w:p>
      <w:pPr>
        <w:pStyle w:val="FirstParagraph"/>
      </w:pPr>
      <w:r>
        <w:t xml:space="preserve">These gaps undermine the practical utility of adversarial research for IDS hardening. A framework that generates</w:t>
      </w:r>
      <w:r>
        <w:t xml:space="preserve"> </w:t>
      </w:r>
      <w:r>
        <w:rPr>
          <w:bCs/>
          <w:b/>
        </w:rPr>
        <w:t xml:space="preserve">protocol-compliant</w:t>
      </w:r>
      <w:r>
        <w:t xml:space="preserve">,</w:t>
      </w:r>
      <w:r>
        <w:t xml:space="preserve"> </w:t>
      </w:r>
      <w:r>
        <w:rPr>
          <w:bCs/>
          <w:b/>
        </w:rPr>
        <w:t xml:space="preserve">adaptively evasive</w:t>
      </w:r>
      <w:r>
        <w:t xml:space="preserve">, and</w:t>
      </w:r>
      <w:r>
        <w:t xml:space="preserve"> </w:t>
      </w:r>
      <w:r>
        <w:rPr>
          <w:bCs/>
          <w:b/>
        </w:rPr>
        <w:t xml:space="preserve">quantifiably stealthy</w:t>
      </w:r>
      <w:r>
        <w:t xml:space="preserve"> </w:t>
      </w:r>
      <w:r>
        <w:t xml:space="preserve">traffic is needed to stress-test IDS under realistic threat models.</w:t>
      </w:r>
    </w:p>
    <w:bookmarkEnd w:id="21"/>
    <w:bookmarkStart w:id="22" w:name="research-gap"/>
    <w:p>
      <w:pPr>
        <w:pStyle w:val="Heading2"/>
      </w:pPr>
      <w:r>
        <w:t xml:space="preserve">Research Gap</w:t>
      </w:r>
    </w:p>
    <w:p>
      <w:pPr>
        <w:pStyle w:val="FirstParagraph"/>
      </w:pPr>
      <w:r>
        <w:t xml:space="preserve">The literature reveals a disconnect between adversarial ML theory and network security practice:</w:t>
      </w:r>
    </w:p>
    <w:p>
      <w:pPr>
        <w:numPr>
          <w:ilvl w:val="0"/>
          <w:numId w:val="1002"/>
        </w:numPr>
      </w:pPr>
      <w:r>
        <w:rPr>
          <w:bCs/>
          <w:b/>
        </w:rPr>
        <w:t xml:space="preserve">Adversarial ML papers</w:t>
      </w:r>
      <w:r>
        <w:t xml:space="preserve"> </w:t>
      </w:r>
      <w:r>
        <w:t xml:space="preserve">(e.g., Goodfellow et al.</w:t>
      </w:r>
      <w:r>
        <w:t xml:space="preserve"> </w:t>
      </w:r>
      <w:r>
        <w:t xml:space="preserve">(Goodfellow, Shlens, and Szegedy 2015)</w:t>
      </w:r>
      <w:r>
        <w:t xml:space="preserve">; Carlini &amp; Wagner</w:t>
      </w:r>
      <w:r>
        <w:t xml:space="preserve"> </w:t>
      </w:r>
      <w:r>
        <w:t xml:space="preserve">(Carlini and Wagner 2017)</w:t>
      </w:r>
      <w:r>
        <w:t xml:space="preserve">) focus on image/classification domains with L</w:t>
      </w:r>
      <m:oMath>
        <m:sSub>
          <m:e>
            <m:r>
              <m:t>​</m:t>
            </m:r>
          </m:e>
          <m:sub>
            <m:r>
              <m:t>p</m:t>
            </m:r>
          </m:sub>
        </m:sSub>
      </m:oMath>
      <w:r>
        <w:t xml:space="preserve">-norm constraints irrelevant to network protocols.</w:t>
      </w:r>
    </w:p>
    <w:p>
      <w:pPr>
        <w:numPr>
          <w:ilvl w:val="0"/>
          <w:numId w:val="1002"/>
        </w:numPr>
      </w:pPr>
      <w:r>
        <w:rPr>
          <w:bCs/>
          <w:b/>
        </w:rPr>
        <w:t xml:space="preserve">Network security papers</w:t>
      </w:r>
      <w:r>
        <w:t xml:space="preserve"> </w:t>
      </w:r>
      <w:r>
        <w:t xml:space="preserve">(e.g., Anderson et al.</w:t>
      </w:r>
      <w:r>
        <w:t xml:space="preserve"> </w:t>
      </w:r>
      <w:r>
        <w:t xml:space="preserve">(Anderson et al. 2017)</w:t>
      </w:r>
      <w:r>
        <w:t xml:space="preserve">; Apruzzese et al.</w:t>
      </w:r>
      <w:r>
        <w:t xml:space="preserve"> </w:t>
      </w:r>
      <w:r>
        <w:t xml:space="preserve">(Apruzzese et al. 2021)</w:t>
      </w:r>
      <w:r>
        <w:t xml:space="preserve">) evaluate evasion on static datasets without adaptive feedback.</w:t>
      </w:r>
    </w:p>
    <w:p>
      <w:pPr>
        <w:numPr>
          <w:ilvl w:val="0"/>
          <w:numId w:val="1002"/>
        </w:numPr>
      </w:pPr>
      <w:r>
        <w:rPr>
          <w:bCs/>
          <w:b/>
        </w:rPr>
        <w:t xml:space="preserve">TLS fingerprinting evasion</w:t>
      </w:r>
      <w:r>
        <w:t xml:space="preserve"> </w:t>
      </w:r>
      <w:r>
        <w:t xml:space="preserve">(e.g., JA3 randomization) is treated as a standalone technique, not integrated into a cohesive adaptive evasion framework.</w:t>
      </w:r>
    </w:p>
    <w:p>
      <w:pPr>
        <w:numPr>
          <w:ilvl w:val="0"/>
          <w:numId w:val="1002"/>
        </w:numPr>
      </w:pPr>
      <w:r>
        <w:rPr>
          <w:bCs/>
          <w:b/>
        </w:rPr>
        <w:t xml:space="preserve">MAB applications in security</w:t>
      </w:r>
      <w:r>
        <w:t xml:space="preserve"> </w:t>
      </w:r>
      <w:r>
        <w:t xml:space="preserve">(e.g., Hao et al.</w:t>
      </w:r>
      <w:r>
        <w:t xml:space="preserve"> </w:t>
      </w:r>
      <w:r>
        <w:t xml:space="preserve">(Hao et al. 2020)</w:t>
      </w:r>
      <w:r>
        <w:t xml:space="preserve">) remain theoretical without integration into traffic generation pipelines.</w:t>
      </w:r>
    </w:p>
    <w:p>
      <w:pPr>
        <w:numPr>
          <w:ilvl w:val="0"/>
          <w:numId w:val="1002"/>
        </w:numPr>
      </w:pPr>
      <w:r>
        <w:t xml:space="preserve">Recent state-of-the-art works such as DeepRed (USENIX WOOT 2025)</w:t>
      </w:r>
      <w:r>
        <w:t xml:space="preserve"> </w:t>
      </w:r>
      <w:r>
        <w:t xml:space="preserve">(Hajizadeh et al. 2025)</w:t>
      </w:r>
      <w:r>
        <w:t xml:space="preserve"> </w:t>
      </w:r>
      <w:r>
        <w:t xml:space="preserve">and adaptive C2 frameworks (NDSS 2024) demonstrate the viability of adaptive evasion but still lack a unified, protocol-aware, feedback-driven generation pipeline with quantitative stealth guarantees.</w:t>
      </w:r>
    </w:p>
    <w:p>
      <w:pPr>
        <w:pStyle w:val="FirstParagraph"/>
      </w:pPr>
      <w:r>
        <w:t xml:space="preserve">No existing work unifies: (1) protocol-aware traffic generation, (2) TLS fingerprint randomization, (3) adaptive MAB-driven evasion with IDS feedback, and (4) a rigorous stealth metric grounded in information theory.</w:t>
      </w:r>
    </w:p>
    <w:bookmarkEnd w:id="22"/>
    <w:bookmarkStart w:id="23" w:name="contributions"/>
    <w:p>
      <w:pPr>
        <w:pStyle w:val="Heading2"/>
      </w:pPr>
      <w:r>
        <w:t xml:space="preserve">Contributions</w:t>
      </w:r>
    </w:p>
    <w:p>
      <w:pPr>
        <w:pStyle w:val="FirstParagraph"/>
      </w:pPr>
      <w:r>
        <w:t xml:space="preserve">This paper proposes the</w:t>
      </w:r>
      <w:r>
        <w:t xml:space="preserve"> </w:t>
      </w:r>
      <w:r>
        <w:rPr>
          <w:bCs/>
          <w:b/>
        </w:rPr>
        <w:t xml:space="preserve">Adaptive Evasion Traffic Generator (AETG)</w:t>
      </w:r>
      <w:r>
        <w:t xml:space="preserve">, a novel framework for validating IDS robustness against adaptive adversarial traffic. The specific contributions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rPr>
                <w:bCs/>
                <w:b/>
              </w:rPr>
              <w:t xml:space="preserve">#</w:t>
            </w:r>
          </w:p>
        </w:tc>
        <w:tc>
          <w:tcPr/>
          <w:p>
            <w:pPr>
              <w:pStyle w:val="Compact"/>
              <w:jc w:val="left"/>
            </w:pPr>
            <w:r>
              <w:rPr>
                <w:bCs/>
                <w:b/>
              </w:rPr>
              <w:t xml:space="preserve">Contribution</w:t>
            </w:r>
          </w:p>
        </w:tc>
        <w:tc>
          <w:tcPr/>
          <w:p>
            <w:pPr>
              <w:pStyle w:val="Compact"/>
              <w:jc w:val="left"/>
            </w:pPr>
            <w:r>
              <w:rPr>
                <w:bCs/>
                <w:b/>
              </w:rPr>
              <w:t xml:space="preserve">Description</w:t>
            </w:r>
          </w:p>
        </w:tc>
      </w:tr>
      <w:tr>
        <w:tc>
          <w:tcPr/>
          <w:p>
            <w:pPr>
              <w:pStyle w:val="Compact"/>
              <w:jc w:val="center"/>
            </w:pPr>
            <w:r>
              <w:t xml:space="preserve">C1</w:t>
            </w:r>
          </w:p>
        </w:tc>
        <w:tc>
          <w:tcPr/>
          <w:p>
            <w:pPr>
              <w:pStyle w:val="Compact"/>
              <w:jc w:val="left"/>
            </w:pPr>
            <w:r>
              <w:t xml:space="preserve">Adaptive Evasion Traffic Generator (AETG)</w:t>
            </w:r>
          </w:p>
        </w:tc>
        <w:tc>
          <w:tcPr/>
          <w:p>
            <w:pPr>
              <w:pStyle w:val="Compact"/>
              <w:jc w:val="left"/>
            </w:pPr>
            <w:r>
              <w:t xml:space="preserve">An end-to-end framework that generates protocol-compliant adversarial network traffic with integrated TLS fingerprint (JA3/J4) randomization and adaptive evasion strategy selection.</w:t>
            </w:r>
          </w:p>
        </w:tc>
      </w:tr>
      <w:tr>
        <w:tc>
          <w:tcPr/>
          <w:p>
            <w:pPr>
              <w:pStyle w:val="Compact"/>
              <w:jc w:val="center"/>
            </w:pPr>
            <w:r>
              <w:t xml:space="preserve">C2</w:t>
            </w:r>
          </w:p>
        </w:tc>
        <w:tc>
          <w:tcPr/>
          <w:p>
            <w:pPr>
              <w:pStyle w:val="Compact"/>
              <w:jc w:val="left"/>
            </w:pPr>
            <w:r>
              <w:t xml:space="preserve">LinUCB-Based Adaptive Evasion</w:t>
            </w:r>
          </w:p>
        </w:tc>
        <w:tc>
          <w:tcPr/>
          <w:p>
            <w:pPr>
              <w:pStyle w:val="Compact"/>
              <w:jc w:val="left"/>
            </w:pPr>
            <w:r>
              <w:t xml:space="preserve">A contextual Multi-Armed Bandit formulation where evasion strategies (arms) are selected based on real-time IDS feedback via Redis, balancing exploration of new tactics against exploitation of known effective evasions.</w:t>
            </w:r>
          </w:p>
        </w:tc>
      </w:tr>
      <w:tr>
        <w:tc>
          <w:tcPr/>
          <w:p>
            <w:pPr>
              <w:pStyle w:val="Compact"/>
              <w:jc w:val="center"/>
            </w:pPr>
            <w:r>
              <w:t xml:space="preserve">C3</w:t>
            </w:r>
          </w:p>
        </w:tc>
        <w:tc>
          <w:tcPr/>
          <w:p>
            <w:pPr>
              <w:pStyle w:val="Compact"/>
              <w:jc w:val="left"/>
            </w:pPr>
            <w:r>
              <w:t xml:space="preserve">Evasion Stealth Metric (ESM)</w:t>
            </w:r>
          </w:p>
        </w:tc>
        <w:tc>
          <w:tcPr/>
          <w:p>
            <w:pPr>
              <w:pStyle w:val="Compact"/>
              <w:jc w:val="left"/>
            </w:pPr>
            <w:r>
              <w:t xml:space="preserve">A quantitative stealth metric based on Jensen-Shannon Divergence (JSD) between the statistical distribution of adversarial traffic features and a baseline of legitimate traffic, enabling objective comparison of evasion techniques.</w:t>
            </w:r>
          </w:p>
        </w:tc>
      </w:tr>
      <w:tr>
        <w:tc>
          <w:tcPr/>
          <w:p>
            <w:pPr>
              <w:pStyle w:val="Compact"/>
              <w:jc w:val="center"/>
            </w:pPr>
            <w:r>
              <w:t xml:space="preserve">C4</w:t>
            </w:r>
          </w:p>
        </w:tc>
        <w:tc>
          <w:tcPr/>
          <w:p>
            <w:pPr>
              <w:pStyle w:val="Compact"/>
              <w:jc w:val="left"/>
            </w:pPr>
            <w:r>
              <w:t xml:space="preserve">Mini-SOC Enterprise Validation</w:t>
            </w:r>
          </w:p>
        </w:tc>
        <w:tc>
          <w:tcPr/>
          <w:p>
            <w:pPr>
              <w:pStyle w:val="Compact"/>
              <w:jc w:val="left"/>
            </w:pPr>
            <w:r>
              <w:t xml:space="preserve">Empirical validation of AETG against a production-grade mini-SOC deployment comprising Suricata IDS, Zeek network analysis, Elastic SIEM, and a realistic enterprise network topology with 50+ simulated hosts.</w:t>
            </w:r>
          </w:p>
        </w:tc>
      </w:tr>
    </w:tbl>
    <w:bookmarkEnd w:id="23"/>
    <w:bookmarkStart w:id="24" w:name="paper-structure"/>
    <w:p>
      <w:pPr>
        <w:pStyle w:val="Heading2"/>
      </w:pPr>
      <w:r>
        <w:t xml:space="preserve">Paper Structure</w:t>
      </w:r>
    </w:p>
    <w:p>
      <w:pPr>
        <w:numPr>
          <w:ilvl w:val="0"/>
          <w:numId w:val="1003"/>
        </w:numPr>
      </w:pPr>
      <w:r>
        <w:t xml:space="preserve">Section </w:t>
      </w:r>
      <w:hyperlink w:anchor="sec:background">
        <w:r>
          <w:rPr>
            <w:rStyle w:val="Hyperlink"/>
          </w:rPr>
          <w:t xml:space="preserve">2</w:t>
        </w:r>
      </w:hyperlink>
      <w:r>
        <w:t xml:space="preserve"> </w:t>
      </w:r>
      <w:r>
        <w:t xml:space="preserve">reviews foundational concepts: Adversarial ML, IDS architectures, Multi-Armed Bandits, TLS fingerprinting, and information-theoretic divergence measures.</w:t>
      </w:r>
    </w:p>
    <w:p>
      <w:pPr>
        <w:numPr>
          <w:ilvl w:val="0"/>
          <w:numId w:val="1003"/>
        </w:numPr>
      </w:pPr>
      <w:r>
        <w:t xml:space="preserve">Section </w:t>
      </w:r>
      <w:hyperlink w:anchor="sec:methodology">
        <w:r>
          <w:rPr>
            <w:rStyle w:val="Hyperlink"/>
          </w:rPr>
          <w:t xml:space="preserve">3</w:t>
        </w:r>
      </w:hyperlink>
      <w:r>
        <w:t xml:space="preserve"> </w:t>
      </w:r>
      <w:r>
        <w:t xml:space="preserve">presents the AETG methodology: architecture, JA3/J4 randomization, LinUCB adaptive evasion with Redis feedback loop, ESM formulation, experimental design, threat model, and limitations.</w:t>
      </w:r>
    </w:p>
    <w:p>
      <w:pPr>
        <w:numPr>
          <w:ilvl w:val="0"/>
          <w:numId w:val="1003"/>
        </w:numPr>
      </w:pPr>
      <w:r>
        <w:t xml:space="preserve">Section </w:t>
      </w:r>
      <w:hyperlink w:anchor="sec:implementation">
        <w:r>
          <w:rPr>
            <w:rStyle w:val="Hyperlink"/>
          </w:rPr>
          <w:t xml:space="preserve">4</w:t>
        </w:r>
      </w:hyperlink>
      <w:r>
        <w:t xml:space="preserve"> </w:t>
      </w:r>
      <w:r>
        <w:t xml:space="preserve">details implementation: code structure, integration with mini-SOC, and engineering challenges.</w:t>
      </w:r>
    </w:p>
    <w:p>
      <w:pPr>
        <w:numPr>
          <w:ilvl w:val="0"/>
          <w:numId w:val="1003"/>
        </w:numPr>
      </w:pPr>
      <w:r>
        <w:t xml:space="preserve">Section </w:t>
      </w:r>
      <w:hyperlink w:anchor="sec:results">
        <w:r>
          <w:rPr>
            <w:rStyle w:val="Hyperlink"/>
          </w:rPr>
          <w:t xml:space="preserve">5</w:t>
        </w:r>
      </w:hyperlink>
      <w:r>
        <w:t xml:space="preserve"> </w:t>
      </w:r>
      <w:r>
        <w:t xml:space="preserve">reports experimental results: evasion rates, ESM scores, adaptation curves, and comparative analysis.</w:t>
      </w:r>
    </w:p>
    <w:p>
      <w:pPr>
        <w:numPr>
          <w:ilvl w:val="0"/>
          <w:numId w:val="1003"/>
        </w:numPr>
      </w:pPr>
      <w:r>
        <w:t xml:space="preserve">Section </w:t>
      </w:r>
      <w:hyperlink w:anchor="sec:discussion">
        <w:r>
          <w:rPr>
            <w:rStyle w:val="Hyperlink"/>
          </w:rPr>
          <w:t xml:space="preserve">6</w:t>
        </w:r>
      </w:hyperlink>
      <w:r>
        <w:t xml:space="preserve"> </w:t>
      </w:r>
      <w:r>
        <w:t xml:space="preserve">discusses implications, limitations, and future work.</w:t>
      </w:r>
    </w:p>
    <w:p>
      <w:pPr>
        <w:numPr>
          <w:ilvl w:val="0"/>
          <w:numId w:val="1003"/>
        </w:numPr>
      </w:pPr>
      <w:r>
        <w:t xml:space="preserve">Section </w:t>
      </w:r>
      <w:hyperlink w:anchor="sec:conclusion">
        <w:r>
          <w:rPr>
            <w:rStyle w:val="Hyperlink"/>
          </w:rPr>
          <w:t xml:space="preserve">7</w:t>
        </w:r>
      </w:hyperlink>
      <w:r>
        <w:t xml:space="preserve"> </w:t>
      </w:r>
      <w:r>
        <w:t xml:space="preserve">concludes.</w:t>
      </w:r>
    </w:p>
    <w:bookmarkEnd w:id="24"/>
    <w:bookmarkEnd w:id="25"/>
    <w:bookmarkStart w:id="49" w:name="sec:background"/>
    <w:p>
      <w:pPr>
        <w:pStyle w:val="Heading1"/>
      </w:pPr>
      <w:r>
        <w:t xml:space="preserve">Background and Related Work</w:t>
      </w:r>
    </w:p>
    <w:bookmarkStart w:id="30" w:name="adversarial-machine-learning"/>
    <w:p>
      <w:pPr>
        <w:pStyle w:val="Heading2"/>
      </w:pPr>
      <w:r>
        <w:t xml:space="preserve">Adversarial Machine Learning</w:t>
      </w:r>
    </w:p>
    <w:bookmarkStart w:id="26" w:name="threat-models"/>
    <w:p>
      <w:pPr>
        <w:pStyle w:val="Heading3"/>
      </w:pPr>
      <w:r>
        <w:t xml:space="preserve">Threat Models</w:t>
      </w:r>
    </w:p>
    <w:p>
      <w:pPr>
        <w:pStyle w:val="FirstParagraph"/>
      </w:pPr>
      <w:r>
        <w:t xml:space="preserve">Adversarial attacks on ML systems are categorized by the adversary’s knowledge and capabilities:</w:t>
      </w:r>
    </w:p>
    <w:p>
      <w:pPr>
        <w:numPr>
          <w:ilvl w:val="0"/>
          <w:numId w:val="1004"/>
        </w:numPr>
      </w:pPr>
      <w:r>
        <w:rPr>
          <w:bCs/>
          <w:b/>
        </w:rPr>
        <w:t xml:space="preserve">White-box</w:t>
      </w:r>
      <w:r>
        <w:t xml:space="preserve">: Full knowledge of model architecture, parameters, and training data.</w:t>
      </w:r>
    </w:p>
    <w:p>
      <w:pPr>
        <w:numPr>
          <w:ilvl w:val="0"/>
          <w:numId w:val="1004"/>
        </w:numPr>
      </w:pPr>
      <w:r>
        <w:rPr>
          <w:bCs/>
          <w:b/>
        </w:rPr>
        <w:t xml:space="preserve">Black-box</w:t>
      </w:r>
      <w:r>
        <w:t xml:space="preserve">: Only query access to model predictions (scores or labels).</w:t>
      </w:r>
    </w:p>
    <w:p>
      <w:pPr>
        <w:numPr>
          <w:ilvl w:val="0"/>
          <w:numId w:val="1004"/>
        </w:numPr>
      </w:pPr>
      <w:r>
        <w:rPr>
          <w:bCs/>
          <w:b/>
        </w:rPr>
        <w:t xml:space="preserve">Gray-box</w:t>
      </w:r>
      <w:r>
        <w:t xml:space="preserve">: Partial knowledge (e.g., architecture known, parameters unknown).</w:t>
      </w:r>
    </w:p>
    <w:p>
      <w:pPr>
        <w:pStyle w:val="FirstParagraph"/>
      </w:pPr>
      <w:r>
        <w:t xml:space="preserve">In network IDS contexts, the</w:t>
      </w:r>
      <w:r>
        <w:t xml:space="preserve"> </w:t>
      </w:r>
      <w:r>
        <w:rPr>
          <w:bCs/>
          <w:b/>
        </w:rPr>
        <w:t xml:space="preserve">gray-box</w:t>
      </w:r>
      <w:r>
        <w:t xml:space="preserve"> </w:t>
      </w:r>
      <w:r>
        <w:t xml:space="preserve">model is most realistic: defenders deploy known IDS engines (Suricata, Zeek) with public rule sets, but local tuning and ML model weights may be opaque.</w:t>
      </w:r>
    </w:p>
    <w:bookmarkEnd w:id="26"/>
    <w:bookmarkStart w:id="27" w:name="evasion-vs.-poisoning"/>
    <w:p>
      <w:pPr>
        <w:pStyle w:val="Heading3"/>
      </w:pPr>
      <w:r>
        <w:t xml:space="preserve">Evasion vs. Poisoning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Attack Type</w:t>
            </w:r>
          </w:p>
        </w:tc>
        <w:tc>
          <w:tcPr/>
          <w:p>
            <w:pPr>
              <w:pStyle w:val="Compact"/>
              <w:jc w:val="left"/>
            </w:pPr>
            <w:r>
              <w:rPr>
                <w:bCs/>
                <w:b/>
              </w:rPr>
              <w:t xml:space="preserve">Phase</w:t>
            </w:r>
          </w:p>
        </w:tc>
        <w:tc>
          <w:tcPr/>
          <w:p>
            <w:pPr>
              <w:pStyle w:val="Compact"/>
              <w:jc w:val="left"/>
            </w:pPr>
            <w:r>
              <w:rPr>
                <w:bCs/>
                <w:b/>
              </w:rPr>
              <w:t xml:space="preserve">Objective</w:t>
            </w:r>
          </w:p>
        </w:tc>
      </w:tr>
      <w:tr>
        <w:tc>
          <w:tcPr/>
          <w:p>
            <w:pPr>
              <w:pStyle w:val="Compact"/>
              <w:jc w:val="left"/>
            </w:pPr>
            <w:r>
              <w:t xml:space="preserve">Evasion</w:t>
            </w:r>
          </w:p>
        </w:tc>
        <w:tc>
          <w:tcPr/>
          <w:p>
            <w:pPr>
              <w:pStyle w:val="Compact"/>
              <w:jc w:val="left"/>
            </w:pPr>
            <w:r>
              <w:t xml:space="preserve">Inference</w:t>
            </w:r>
          </w:p>
        </w:tc>
        <w:tc>
          <w:tcPr/>
          <w:p>
            <w:pPr>
              <w:pStyle w:val="Compact"/>
              <w:jc w:val="left"/>
            </w:pPr>
            <w:r>
              <w:t xml:space="preserve">Craft input</w:t>
            </w:r>
            <w:r>
              <w:t xml:space="preserve"> </w:t>
            </w:r>
            <m:oMath>
              <m:r>
                <m:t>x</m:t>
              </m:r>
              <m:r>
                <m:rPr>
                  <m:sty m:val="p"/>
                </m:rPr>
                <m:t>′</m:t>
              </m:r>
            </m:oMath>
            <w:r>
              <w:t xml:space="preserve"> </w:t>
            </w:r>
            <w:r>
              <w:t xml:space="preserve">s.t.</w:t>
            </w:r>
            <w:r>
              <w:t xml:space="preserve"> </w:t>
            </w:r>
            <m:oMath>
              <m:r>
                <m:t>f</m:t>
              </m:r>
              <m:d>
                <m:dPr>
                  <m:begChr m:val="("/>
                  <m:endChr m:val=")"/>
                  <m:sepChr m:val=""/>
                  <m:grow/>
                </m:dPr>
                <m:e>
                  <m:r>
                    <m:t>x</m:t>
                  </m:r>
                  <m:r>
                    <m:rPr>
                      <m:sty m:val="p"/>
                    </m:rPr>
                    <m:t>′</m:t>
                  </m:r>
                </m:e>
              </m:d>
              <m:r>
                <m:rPr>
                  <m:sty m:val="p"/>
                </m:rPr>
                <m:t>≠</m:t>
              </m:r>
              <m:sSub>
                <m:e>
                  <m:r>
                    <m:t>y</m:t>
                  </m:r>
                </m:e>
                <m:sub>
                  <m:r>
                    <m:rPr>
                      <m:nor/>
                      <m:sty m:val="p"/>
                    </m:rPr>
                    <m:t>true</m:t>
                  </m:r>
                </m:sub>
              </m:sSub>
            </m:oMath>
            <w:r>
              <w:t xml:space="preserve"> </w:t>
            </w:r>
            <w:r>
              <w:t xml:space="preserve">while</w:t>
            </w:r>
            <w:r>
              <w:t xml:space="preserve"> </w:t>
            </w:r>
            <m:oMath>
              <m:r>
                <m:t>x</m:t>
              </m:r>
              <m:r>
                <m:rPr>
                  <m:sty m:val="p"/>
                </m:rPr>
                <m:t>′</m:t>
              </m:r>
              <m:r>
                <m:rPr>
                  <m:sty m:val="p"/>
                </m:rPr>
                <m:t>≈</m:t>
              </m:r>
              <m:r>
                <m:t>x</m:t>
              </m:r>
            </m:oMath>
          </w:p>
        </w:tc>
      </w:tr>
      <w:tr>
        <w:tc>
          <w:tcPr/>
          <w:p>
            <w:pPr>
              <w:pStyle w:val="Compact"/>
              <w:jc w:val="left"/>
            </w:pPr>
            <w:r>
              <w:t xml:space="preserve">Poisoning</w:t>
            </w:r>
          </w:p>
        </w:tc>
        <w:tc>
          <w:tcPr/>
          <w:p>
            <w:pPr>
              <w:pStyle w:val="Compact"/>
              <w:jc w:val="left"/>
            </w:pPr>
            <w:r>
              <w:t xml:space="preserve">Training</w:t>
            </w:r>
          </w:p>
        </w:tc>
        <w:tc>
          <w:tcPr/>
          <w:p>
            <w:pPr>
              <w:pStyle w:val="Compact"/>
              <w:jc w:val="left"/>
            </w:pPr>
            <w:r>
              <w:t xml:space="preserve">Corrupt training data to degrade model performance</w:t>
            </w:r>
          </w:p>
        </w:tc>
      </w:tr>
    </w:tbl>
    <w:p>
      <w:pPr>
        <w:pStyle w:val="BodyText"/>
      </w:pPr>
      <w:r>
        <w:t xml:space="preserve">This work focuses on</w:t>
      </w:r>
      <w:r>
        <w:t xml:space="preserve"> </w:t>
      </w:r>
      <w:r>
        <w:rPr>
          <w:bCs/>
          <w:b/>
        </w:rPr>
        <w:t xml:space="preserve">evasion attacks</w:t>
      </w:r>
      <w:r>
        <w:t xml:space="preserve"> </w:t>
      </w:r>
      <w:r>
        <w:t xml:space="preserve">against deployed IDS, as poisoning requires training-time access rarely available to external adversaries.</w:t>
      </w:r>
    </w:p>
    <w:bookmarkEnd w:id="27"/>
    <w:bookmarkStart w:id="28" w:name="gradient-based-attacks-image-domain"/>
    <w:p>
      <w:pPr>
        <w:pStyle w:val="Heading3"/>
      </w:pPr>
      <w:r>
        <w:t xml:space="preserve">Gradient-Based Attacks (Image Domain)</w:t>
      </w:r>
    </w:p>
    <w:p>
      <w:pPr>
        <w:pStyle w:val="FirstParagraph"/>
      </w:pPr>
      <w:r>
        <w:rPr>
          <w:bCs/>
          <w:b/>
        </w:rPr>
        <w:t xml:space="preserve">Fast Gradient Sign Method (FGSM)</w:t>
      </w:r>
      <w:r>
        <w:t xml:space="preserve"> </w:t>
      </w:r>
      <w:r>
        <w:t xml:space="preserve">(Goodfellow, Shlens, and Szegedy 2015)</w:t>
      </w:r>
      <w:r>
        <w:t xml:space="preserve">:</w:t>
      </w:r>
    </w:p>
    <w:p>
      <w:pPr>
        <w:pStyle w:val="BodyText"/>
      </w:pPr>
      <m:oMathPara>
        <m:oMathParaPr>
          <m:jc m:val="center"/>
        </m:oMathParaPr>
        <m:oMath>
          <m:r>
            <m:t>x</m:t>
          </m:r>
          <m:r>
            <m:rPr>
              <m:sty m:val="p"/>
            </m:rPr>
            <m:t>′</m:t>
          </m:r>
          <m:r>
            <m:rPr>
              <m:sty m:val="p"/>
            </m:rPr>
            <m:t>=</m:t>
          </m:r>
          <m:r>
            <m:t>x</m:t>
          </m:r>
          <m:r>
            <m:rPr>
              <m:sty m:val="p"/>
            </m:rPr>
            <m:t>+</m:t>
          </m:r>
          <m:r>
            <m:t>ϵ</m:t>
          </m:r>
          <m:r>
            <m:rPr>
              <m:sty m:val="p"/>
            </m:rPr>
            <m:t>⋅</m:t>
          </m:r>
          <m:r>
            <m:rPr>
              <m:nor/>
              <m:sty m:val="p"/>
            </m:rPr>
            <m:t>sign</m:t>
          </m:r>
          <m:d>
            <m:dPr>
              <m:begChr m:val="("/>
              <m:endChr m:val=")"/>
              <m:sepChr m:val=""/>
              <m:grow/>
            </m:dPr>
            <m:e>
              <m:sSub>
                <m:e>
                  <m:r>
                    <m:rPr>
                      <m:sty m:val="p"/>
                    </m:rPr>
                    <m:t>∇</m:t>
                  </m:r>
                </m:e>
                <m:sub>
                  <m:r>
                    <m:t>x</m:t>
                  </m:r>
                </m:sub>
              </m:sSub>
              <m:r>
                <m:t>J</m:t>
              </m:r>
              <m:d>
                <m:dPr>
                  <m:begChr m:val="("/>
                  <m:endChr m:val=")"/>
                  <m:sepChr m:val=""/>
                  <m:grow/>
                </m:dPr>
                <m:e>
                  <m:r>
                    <m:t>θ</m:t>
                  </m:r>
                  <m:r>
                    <m:rPr>
                      <m:sty m:val="p"/>
                    </m:rPr>
                    <m:t>,</m:t>
                  </m:r>
                  <m:r>
                    <m:t>x</m:t>
                  </m:r>
                  <m:r>
                    <m:rPr>
                      <m:sty m:val="p"/>
                    </m:rPr>
                    <m:t>,</m:t>
                  </m:r>
                  <m:r>
                    <m:t>y</m:t>
                  </m:r>
                </m:e>
              </m:d>
            </m:e>
          </m:d>
          <m:r>
            <m:rPr>
              <m:sty m:val="p"/>
            </m:rPr>
            <m:t>.</m:t>
          </m:r>
        </m:oMath>
      </m:oMathPara>
    </w:p>
    <w:p>
      <w:pPr>
        <w:pStyle w:val="FirstParagraph"/>
      </w:pPr>
      <w:r>
        <w:rPr>
          <w:bCs/>
          <w:b/>
        </w:rPr>
        <w:t xml:space="preserve">Projected Gradient Descent (PGD)</w:t>
      </w:r>
      <w:r>
        <w:t xml:space="preserve"> </w:t>
      </w:r>
      <w:r>
        <w:t xml:space="preserve">(Madry et al. 2018)</w:t>
      </w:r>
      <w:r>
        <w:t xml:space="preserve">:</w:t>
      </w:r>
      <w:r>
        <w:t xml:space="preserve"> </w:t>
      </w:r>
      <w:r>
        <w:t xml:space="preserve">Iterative FGSM with projection onto</w:t>
      </w:r>
      <w:r>
        <w:t xml:space="preserve"> </w:t>
      </w:r>
      <m:oMath>
        <m:r>
          <m:t>ϵ</m:t>
        </m:r>
      </m:oMath>
      <w:r>
        <w:t xml:space="preserve">-ball:</w:t>
      </w:r>
    </w:p>
    <w:p>
      <w:pPr>
        <w:pStyle w:val="BodyText"/>
      </w:pPr>
      <m:oMathPara>
        <m:oMathParaPr>
          <m:jc m:val="center"/>
        </m:oMathParaPr>
        <m:oMath>
          <m:sSub>
            <m:e>
              <m:r>
                <m:t>x</m:t>
              </m:r>
            </m:e>
            <m:sub>
              <m:r>
                <m:t>t</m:t>
              </m:r>
              <m:r>
                <m:rPr>
                  <m:sty m:val="p"/>
                </m:rPr>
                <m:t>+</m:t>
              </m:r>
              <m:r>
                <m:t>1</m:t>
              </m:r>
            </m:sub>
          </m:sSub>
          <m:r>
            <m:rPr>
              <m:sty m:val="p"/>
            </m:rPr>
            <m:t>=</m:t>
          </m:r>
          <m:sSub>
            <m:e>
              <m:r>
                <m:t>Π</m:t>
              </m:r>
            </m:e>
            <m:sub>
              <m:sSub>
                <m:e>
                  <m:r>
                    <m:t>B</m:t>
                  </m:r>
                </m:e>
                <m:sub>
                  <m:r>
                    <m:t>ϵ</m:t>
                  </m:r>
                </m:sub>
              </m:sSub>
              <m:d>
                <m:dPr>
                  <m:begChr m:val="("/>
                  <m:endChr m:val=")"/>
                  <m:sepChr m:val=""/>
                  <m:grow/>
                </m:dPr>
                <m:e>
                  <m:r>
                    <m:t>x</m:t>
                  </m:r>
                </m:e>
              </m:d>
            </m:sub>
          </m:sSub>
          <m:d>
            <m:dPr>
              <m:begChr m:val="("/>
              <m:endChr m:val=")"/>
              <m:sepChr m:val=""/>
              <m:grow/>
            </m:dPr>
            <m:e>
              <m:sSub>
                <m:e>
                  <m:r>
                    <m:t>x</m:t>
                  </m:r>
                </m:e>
                <m:sub>
                  <m:r>
                    <m:t>t</m:t>
                  </m:r>
                </m:sub>
              </m:sSub>
              <m:r>
                <m:rPr>
                  <m:sty m:val="p"/>
                </m:rPr>
                <m:t>+</m:t>
              </m:r>
              <m:r>
                <m:t>α</m:t>
              </m:r>
              <m:r>
                <m:rPr>
                  <m:sty m:val="p"/>
                </m:rPr>
                <m:t>⋅</m:t>
              </m:r>
              <m:r>
                <m:rPr>
                  <m:nor/>
                  <m:sty m:val="p"/>
                </m:rPr>
                <m:t>sign</m:t>
              </m:r>
              <m:d>
                <m:dPr>
                  <m:begChr m:val="("/>
                  <m:endChr m:val=")"/>
                  <m:sepChr m:val=""/>
                  <m:grow/>
                </m:dPr>
                <m:e>
                  <m:sSub>
                    <m:e>
                      <m:r>
                        <m:rPr>
                          <m:sty m:val="p"/>
                        </m:rPr>
                        <m:t>∇</m:t>
                      </m:r>
                    </m:e>
                    <m:sub>
                      <m:r>
                        <m:t>x</m:t>
                      </m:r>
                    </m:sub>
                  </m:sSub>
                  <m:r>
                    <m:t>J</m:t>
                  </m:r>
                  <m:d>
                    <m:dPr>
                      <m:begChr m:val="("/>
                      <m:endChr m:val=")"/>
                      <m:sepChr m:val=""/>
                      <m:grow/>
                    </m:dPr>
                    <m:e>
                      <m:r>
                        <m:t>θ</m:t>
                      </m:r>
                      <m:r>
                        <m:rPr>
                          <m:sty m:val="p"/>
                        </m:rPr>
                        <m:t>,</m:t>
                      </m:r>
                      <m:sSub>
                        <m:e>
                          <m:r>
                            <m:t>x</m:t>
                          </m:r>
                        </m:e>
                        <m:sub>
                          <m:r>
                            <m:t>t</m:t>
                          </m:r>
                        </m:sub>
                      </m:sSub>
                      <m:r>
                        <m:rPr>
                          <m:sty m:val="p"/>
                        </m:rPr>
                        <m:t>,</m:t>
                      </m:r>
                      <m:r>
                        <m:t>y</m:t>
                      </m:r>
                    </m:e>
                  </m:d>
                </m:e>
              </m:d>
            </m:e>
          </m:d>
          <m:r>
            <m:rPr>
              <m:sty m:val="p"/>
            </m:rPr>
            <m:t>.</m:t>
          </m:r>
        </m:oMath>
      </m:oMathPara>
    </w:p>
    <w:p>
      <w:pPr>
        <w:pStyle w:val="FirstParagraph"/>
      </w:pPr>
      <w:r>
        <w:rPr>
          <w:bCs/>
          <w:b/>
        </w:rPr>
        <w:t xml:space="preserve">Limitation for Network Traffic</w:t>
      </w:r>
      <w:r>
        <w:t xml:space="preserve">: These methods assume continuous, differentiable input spaces and L</w:t>
      </w:r>
      <m:oMath>
        <m:sSub>
          <m:e>
            <m:r>
              <m:t>​</m:t>
            </m:r>
          </m:e>
          <m:sub>
            <m:r>
              <m:t>p</m:t>
            </m:r>
          </m:sub>
        </m:sSub>
      </m:oMath>
      <w:r>
        <w:t xml:space="preserve">-norm constraints. Network traffic features are discrete (flags, counts), protocol-constrained (TCP state machines), and non-differentiable. Direct application yields semantically invalid packets.</w:t>
      </w:r>
    </w:p>
    <w:bookmarkEnd w:id="28"/>
    <w:bookmarkStart w:id="29" w:name="Xd7b1ccdc056301882248b94ecab64c395128bd9"/>
    <w:p>
      <w:pPr>
        <w:pStyle w:val="Heading3"/>
      </w:pPr>
      <w:r>
        <w:t xml:space="preserve">Adversarial Attacks on Network IDS: Critical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Work</w:t>
            </w:r>
          </w:p>
        </w:tc>
        <w:tc>
          <w:tcPr/>
          <w:p>
            <w:pPr>
              <w:pStyle w:val="Compact"/>
              <w:jc w:val="left"/>
            </w:pPr>
            <w:r>
              <w:rPr>
                <w:bCs/>
                <w:b/>
              </w:rPr>
              <w:t xml:space="preserve">Approach</w:t>
            </w:r>
          </w:p>
        </w:tc>
        <w:tc>
          <w:tcPr/>
          <w:p>
            <w:pPr>
              <w:pStyle w:val="Compact"/>
              <w:jc w:val="left"/>
            </w:pPr>
            <w:r>
              <w:rPr>
                <w:bCs/>
                <w:b/>
              </w:rPr>
              <w:t xml:space="preserve">Limitation</w:t>
            </w:r>
          </w:p>
        </w:tc>
      </w:tr>
      <w:tr>
        <w:tc>
          <w:tcPr/>
          <w:p>
            <w:pPr>
              <w:pStyle w:val="Compact"/>
              <w:jc w:val="left"/>
            </w:pPr>
            <w:r>
              <w:t xml:space="preserve">Anderson et al. (2017)</w:t>
            </w:r>
            <w:r>
              <w:t xml:space="preserve"> </w:t>
            </w:r>
            <w:r>
              <w:t xml:space="preserve">(Anderson et al. 2017)</w:t>
            </w:r>
          </w:p>
        </w:tc>
        <w:tc>
          <w:tcPr/>
          <w:p>
            <w:pPr>
              <w:pStyle w:val="Compact"/>
              <w:jc w:val="left"/>
            </w:pPr>
            <w:r>
              <w:t xml:space="preserve">GAN-based malware evasion</w:t>
            </w:r>
          </w:p>
        </w:tc>
        <w:tc>
          <w:tcPr/>
          <w:p>
            <w:pPr>
              <w:pStyle w:val="Compact"/>
              <w:jc w:val="left"/>
            </w:pPr>
            <w:r>
              <w:t xml:space="preserve">Static, no feedback, offline</w:t>
            </w:r>
          </w:p>
        </w:tc>
      </w:tr>
      <w:tr>
        <w:tc>
          <w:tcPr/>
          <w:p>
            <w:pPr>
              <w:pStyle w:val="Compact"/>
              <w:jc w:val="left"/>
            </w:pPr>
            <w:r>
              <w:t xml:space="preserve">Apruzzese et al. (2021)</w:t>
            </w:r>
            <w:r>
              <w:t xml:space="preserve"> </w:t>
            </w:r>
            <w:r>
              <w:t xml:space="preserve">(Apruzzese et al. 2021)</w:t>
            </w:r>
          </w:p>
        </w:tc>
        <w:tc>
          <w:tcPr/>
          <w:p>
            <w:pPr>
              <w:pStyle w:val="Compact"/>
              <w:jc w:val="left"/>
            </w:pPr>
            <w:r>
              <w:t xml:space="preserve">Survey of adversarial IDS</w:t>
            </w:r>
          </w:p>
        </w:tc>
        <w:tc>
          <w:tcPr/>
          <w:p>
            <w:pPr>
              <w:pStyle w:val="Compact"/>
              <w:jc w:val="left"/>
            </w:pPr>
            <w:r>
              <w:t xml:space="preserve">Taxonomy only, no framework</w:t>
            </w:r>
          </w:p>
        </w:tc>
      </w:tr>
      <w:tr>
        <w:tc>
          <w:tcPr/>
          <w:p>
            <w:pPr>
              <w:pStyle w:val="Compact"/>
              <w:jc w:val="left"/>
            </w:pPr>
            <w:r>
              <w:t xml:space="preserve">Yang et al. (2020)</w:t>
            </w:r>
          </w:p>
        </w:tc>
        <w:tc>
          <w:tcPr/>
          <w:p>
            <w:pPr>
              <w:pStyle w:val="Compact"/>
              <w:jc w:val="left"/>
            </w:pPr>
            <w:r>
              <w:t xml:space="preserve">Feature-space PGD on CIC-IDS</w:t>
            </w:r>
          </w:p>
        </w:tc>
        <w:tc>
          <w:tcPr/>
          <w:p>
            <w:pPr>
              <w:pStyle w:val="Compact"/>
              <w:jc w:val="left"/>
            </w:pPr>
            <w:r>
              <w:t xml:space="preserve">Violates protocol semantics</w:t>
            </w:r>
          </w:p>
        </w:tc>
      </w:tr>
      <w:tr>
        <w:tc>
          <w:tcPr/>
          <w:p>
            <w:pPr>
              <w:pStyle w:val="Compact"/>
              <w:jc w:val="left"/>
            </w:pPr>
            <w:r>
              <w:t xml:space="preserve">Wang et al. (2022)</w:t>
            </w:r>
            <w:r>
              <w:t xml:space="preserve"> </w:t>
            </w:r>
            <w:r>
              <w:t xml:space="preserve">(Wang et al. 2022)</w:t>
            </w:r>
          </w:p>
        </w:tc>
        <w:tc>
          <w:tcPr/>
          <w:p>
            <w:pPr>
              <w:pStyle w:val="Compact"/>
              <w:jc w:val="left"/>
            </w:pPr>
            <w:r>
              <w:t xml:space="preserve">Reinforcement learning evasion</w:t>
            </w:r>
          </w:p>
        </w:tc>
        <w:tc>
          <w:tcPr/>
          <w:p>
            <w:pPr>
              <w:pStyle w:val="Compact"/>
              <w:jc w:val="left"/>
            </w:pPr>
            <w:r>
              <w:t xml:space="preserve">No TLS fingerprinting, no stealth metric</w:t>
            </w:r>
          </w:p>
        </w:tc>
      </w:tr>
      <w:tr>
        <w:tc>
          <w:tcPr/>
          <w:p>
            <w:pPr>
              <w:pStyle w:val="Compact"/>
              <w:jc w:val="left"/>
            </w:pPr>
            <w:r>
              <w:t xml:space="preserve">DeepRed (USENIX WOOT 2025)</w:t>
            </w:r>
            <w:r>
              <w:t xml:space="preserve"> </w:t>
            </w:r>
            <w:r>
              <w:t xml:space="preserve">(Hajizadeh et al. 2025)</w:t>
            </w:r>
          </w:p>
        </w:tc>
        <w:tc>
          <w:tcPr/>
          <w:p>
            <w:pPr>
              <w:pStyle w:val="Compact"/>
              <w:jc w:val="left"/>
            </w:pPr>
            <w:r>
              <w:t xml:space="preserve">ML-driven C2 evasion</w:t>
            </w:r>
          </w:p>
        </w:tc>
        <w:tc>
          <w:tcPr/>
          <w:p>
            <w:pPr>
              <w:pStyle w:val="Compact"/>
              <w:jc w:val="left"/>
            </w:pPr>
            <w:r>
              <w:t xml:space="preserve">Focus on C2, no general traffic generation</w:t>
            </w:r>
          </w:p>
        </w:tc>
      </w:tr>
    </w:tbl>
    <w:p>
      <w:pPr>
        <w:pStyle w:val="BodyText"/>
      </w:pPr>
      <w:r>
        <w:rPr>
          <w:bCs/>
          <w:b/>
        </w:rPr>
        <w:t xml:space="preserve">Analysis</w:t>
      </w:r>
      <w:r>
        <w:t xml:space="preserve">: The primary weakness across prior works is the absence of a unified, feedback-driven, protocol-aware generation pipeline. Most approaches either operate in feature spaces (producing invalid packets), ignore IDS feedback, or fail to quantify stealth. AETG directly addresses these deficiencies by combining protocol-aware generation, adaptive bandit selection, and information-theoretic stealth quantification.</w:t>
      </w:r>
    </w:p>
    <w:bookmarkEnd w:id="29"/>
    <w:bookmarkEnd w:id="30"/>
    <w:bookmarkStart w:id="35" w:name="intrusion-detection-systems"/>
    <w:p>
      <w:pPr>
        <w:pStyle w:val="Heading2"/>
      </w:pPr>
      <w:r>
        <w:t xml:space="preserve">Intrusion Detection Systems</w:t>
      </w:r>
    </w:p>
    <w:bookmarkStart w:id="31" w:name="detection-paradigms"/>
    <w:p>
      <w:pPr>
        <w:pStyle w:val="Heading3"/>
      </w:pPr>
      <w:r>
        <w:t xml:space="preserve">Detection Paradigms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Paradigm</w:t>
            </w:r>
          </w:p>
        </w:tc>
        <w:tc>
          <w:tcPr/>
          <w:p>
            <w:pPr>
              <w:pStyle w:val="Compact"/>
              <w:jc w:val="left"/>
            </w:pPr>
            <w:r>
              <w:rPr>
                <w:bCs/>
                <w:b/>
              </w:rPr>
              <w:t xml:space="preserve">Principle</w:t>
            </w:r>
          </w:p>
        </w:tc>
        <w:tc>
          <w:tcPr/>
          <w:p>
            <w:pPr>
              <w:pStyle w:val="Compact"/>
              <w:jc w:val="left"/>
            </w:pPr>
            <w:r>
              <w:rPr>
                <w:bCs/>
                <w:b/>
              </w:rPr>
              <w:t xml:space="preserve">Examples</w:t>
            </w:r>
          </w:p>
        </w:tc>
      </w:tr>
      <w:tr>
        <w:tc>
          <w:tcPr/>
          <w:p>
            <w:pPr>
              <w:pStyle w:val="Compact"/>
              <w:jc w:val="left"/>
            </w:pPr>
            <w:r>
              <w:t xml:space="preserve">Signature-based</w:t>
            </w:r>
          </w:p>
        </w:tc>
        <w:tc>
          <w:tcPr/>
          <w:p>
            <w:pPr>
              <w:pStyle w:val="Compact"/>
              <w:jc w:val="left"/>
            </w:pPr>
            <w:r>
              <w:t xml:space="preserve">Match known patterns</w:t>
            </w:r>
          </w:p>
        </w:tc>
        <w:tc>
          <w:tcPr/>
          <w:p>
            <w:pPr>
              <w:pStyle w:val="Compact"/>
              <w:jc w:val="left"/>
            </w:pPr>
            <w:r>
              <w:t xml:space="preserve">Snort, Suricata (rules), YARA</w:t>
            </w:r>
          </w:p>
        </w:tc>
      </w:tr>
      <w:tr>
        <w:tc>
          <w:tcPr/>
          <w:p>
            <w:pPr>
              <w:pStyle w:val="Compact"/>
              <w:jc w:val="left"/>
            </w:pPr>
            <w:r>
              <w:t xml:space="preserve">Anomaly-based</w:t>
            </w:r>
          </w:p>
        </w:tc>
        <w:tc>
          <w:tcPr/>
          <w:p>
            <w:pPr>
              <w:pStyle w:val="Compact"/>
              <w:jc w:val="left"/>
            </w:pPr>
            <w:r>
              <w:t xml:space="preserve">Learn normal behavior, flag deviations</w:t>
            </w:r>
          </w:p>
        </w:tc>
        <w:tc>
          <w:tcPr/>
          <w:p>
            <w:pPr>
              <w:pStyle w:val="Compact"/>
              <w:jc w:val="left"/>
            </w:pPr>
            <w:r>
              <w:t xml:space="preserve">Isolation Forest, Autoencoder, LSTM</w:t>
            </w:r>
          </w:p>
        </w:tc>
      </w:tr>
      <w:tr>
        <w:tc>
          <w:tcPr/>
          <w:p>
            <w:pPr>
              <w:pStyle w:val="Compact"/>
              <w:jc w:val="left"/>
            </w:pPr>
            <w:r>
              <w:t xml:space="preserve">Hybrid</w:t>
            </w:r>
          </w:p>
        </w:tc>
        <w:tc>
          <w:tcPr/>
          <w:p>
            <w:pPr>
              <w:pStyle w:val="Compact"/>
              <w:jc w:val="left"/>
            </w:pPr>
            <w:r>
              <w:t xml:space="preserve">Combine both</w:t>
            </w:r>
          </w:p>
        </w:tc>
        <w:tc>
          <w:tcPr/>
          <w:p>
            <w:pPr>
              <w:pStyle w:val="Compact"/>
              <w:jc w:val="left"/>
            </w:pPr>
            <w:r>
              <w:t xml:space="preserve">Suricata + ML plugins, Zeek + ML</w:t>
            </w:r>
          </w:p>
        </w:tc>
      </w:tr>
    </w:tbl>
    <w:bookmarkEnd w:id="31"/>
    <w:bookmarkStart w:id="32" w:name="suricata-ids"/>
    <w:p>
      <w:pPr>
        <w:pStyle w:val="Heading3"/>
      </w:pPr>
      <w:r>
        <w:t xml:space="preserve">Suricata IDS</w:t>
      </w:r>
    </w:p>
    <w:p>
      <w:pPr>
        <w:pStyle w:val="FirstParagraph"/>
      </w:pPr>
      <w:r>
        <w:t xml:space="preserve">Suricata is a high-performance, open-source Network IDS/IPS/NSM engine. Key features:</w:t>
      </w:r>
    </w:p>
    <w:p>
      <w:pPr>
        <w:numPr>
          <w:ilvl w:val="0"/>
          <w:numId w:val="1005"/>
        </w:numPr>
      </w:pPr>
      <w:r>
        <w:t xml:space="preserve">Multi-threaded packet processing</w:t>
      </w:r>
    </w:p>
    <w:p>
      <w:pPr>
        <w:numPr>
          <w:ilvl w:val="0"/>
          <w:numId w:val="1005"/>
        </w:numPr>
      </w:pPr>
      <w:r>
        <w:t xml:space="preserve">Lua scripting for custom logic</w:t>
      </w:r>
    </w:p>
    <w:p>
      <w:pPr>
        <w:numPr>
          <w:ilvl w:val="0"/>
          <w:numId w:val="1005"/>
        </w:numPr>
      </w:pPr>
      <w:r>
        <w:t xml:space="preserve">Eve JSON output for SIEM integration</w:t>
      </w:r>
    </w:p>
    <w:p>
      <w:pPr>
        <w:numPr>
          <w:ilvl w:val="0"/>
          <w:numId w:val="1005"/>
        </w:numPr>
      </w:pPr>
      <w:r>
        <w:t xml:space="preserve">Protocol parsers: TLS, HTTP, DNS, SSH, SMB, etc.</w:t>
      </w:r>
    </w:p>
    <w:p>
      <w:pPr>
        <w:numPr>
          <w:ilvl w:val="0"/>
          <w:numId w:val="1005"/>
        </w:numPr>
      </w:pPr>
      <w:r>
        <w:t xml:space="preserve">Rule format compatible with Emerging Threats (ET) and Snort rules</w:t>
      </w:r>
    </w:p>
    <w:bookmarkEnd w:id="32"/>
    <w:bookmarkStart w:id="33" w:name="zeek-network-analysis-framework"/>
    <w:p>
      <w:pPr>
        <w:pStyle w:val="Heading3"/>
      </w:pPr>
      <w:r>
        <w:t xml:space="preserve">Zeek Network Analysis Framework</w:t>
      </w:r>
    </w:p>
    <w:p>
      <w:pPr>
        <w:pStyle w:val="FirstParagraph"/>
      </w:pPr>
      <w:r>
        <w:t xml:space="preserve">Zeek (formerly Bro) is a passive network traffic analyzer:</w:t>
      </w:r>
    </w:p>
    <w:p>
      <w:pPr>
        <w:numPr>
          <w:ilvl w:val="0"/>
          <w:numId w:val="1006"/>
        </w:numPr>
      </w:pPr>
      <w:r>
        <w:t xml:space="preserve">Event-driven scripting language</w:t>
      </w:r>
    </w:p>
    <w:p>
      <w:pPr>
        <w:numPr>
          <w:ilvl w:val="0"/>
          <w:numId w:val="1006"/>
        </w:numPr>
      </w:pPr>
      <w:r>
        <w:t xml:space="preserve">Comprehensive protocol analyzers</w:t>
      </w:r>
    </w:p>
    <w:p>
      <w:pPr>
        <w:numPr>
          <w:ilvl w:val="0"/>
          <w:numId w:val="1006"/>
        </w:numPr>
      </w:pPr>
      <w:r>
        <w:t xml:space="preserve">Rich metadata extraction (certificates, software versions, file hashes)</w:t>
      </w:r>
    </w:p>
    <w:p>
      <w:pPr>
        <w:numPr>
          <w:ilvl w:val="0"/>
          <w:numId w:val="1006"/>
        </w:numPr>
      </w:pPr>
      <w:r>
        <w:t xml:space="preserve">Integrates with Elastic/Splunk via JSON logs</w:t>
      </w:r>
    </w:p>
    <w:bookmarkEnd w:id="33"/>
    <w:bookmarkStart w:id="34" w:name="ml-based-ids-in-practice"/>
    <w:p>
      <w:pPr>
        <w:pStyle w:val="Heading3"/>
      </w:pPr>
      <w:r>
        <w:t xml:space="preserve">ML-Based IDS in Practice</w:t>
      </w:r>
    </w:p>
    <w:p>
      <w:pPr>
        <w:pStyle w:val="FirstParagraph"/>
      </w:pPr>
      <w:r>
        <w:t xml:space="preserve">Production ML-ID typically employ:</w:t>
      </w:r>
    </w:p>
    <w:p>
      <w:pPr>
        <w:numPr>
          <w:ilvl w:val="0"/>
          <w:numId w:val="1007"/>
        </w:numPr>
      </w:pPr>
      <w:r>
        <w:rPr>
          <w:bCs/>
          <w:b/>
        </w:rPr>
        <w:t xml:space="preserve">Feature engineering</w:t>
      </w:r>
      <w:r>
        <w:t xml:space="preserve">: Flow-level statistics (packet counts, byte counts, duration, flag distributions, inter-arrival times)</w:t>
      </w:r>
    </w:p>
    <w:p>
      <w:pPr>
        <w:numPr>
          <w:ilvl w:val="0"/>
          <w:numId w:val="1007"/>
        </w:numPr>
      </w:pPr>
      <w:r>
        <w:rPr>
          <w:bCs/>
          <w:b/>
        </w:rPr>
        <w:t xml:space="preserve">Models</w:t>
      </w:r>
      <w:r>
        <w:t xml:space="preserve">: XGBoost, LightGBM, Random Forest (tabular); 1D-CNN, LSTM (sequential)</w:t>
      </w:r>
    </w:p>
    <w:p>
      <w:pPr>
        <w:numPr>
          <w:ilvl w:val="0"/>
          <w:numId w:val="1007"/>
        </w:numPr>
      </w:pPr>
      <w:r>
        <w:rPr>
          <w:bCs/>
          <w:b/>
        </w:rPr>
        <w:t xml:space="preserve">Training data</w:t>
      </w:r>
      <w:r>
        <w:t xml:space="preserve">: Labeled flows from CIC-IDS2017, CSE-CIC-IDS2018, or proprietary captures</w:t>
      </w:r>
    </w:p>
    <w:bookmarkEnd w:id="34"/>
    <w:bookmarkEnd w:id="35"/>
    <w:bookmarkStart w:id="40" w:name="multi-armed-bandit-theory"/>
    <w:p>
      <w:pPr>
        <w:pStyle w:val="Heading2"/>
      </w:pPr>
      <w:r>
        <w:t xml:space="preserve">Multi-Armed Bandit Theory</w:t>
      </w:r>
    </w:p>
    <w:bookmarkStart w:id="36" w:name="problem-formulation"/>
    <w:p>
      <w:pPr>
        <w:pStyle w:val="Heading3"/>
      </w:pPr>
      <w:r>
        <w:t xml:space="preserve">Problem Formulation</w:t>
      </w:r>
    </w:p>
    <w:p>
      <w:pPr>
        <w:pStyle w:val="FirstParagraph"/>
      </w:pPr>
      <w:r>
        <w:t xml:space="preserve">A</w:t>
      </w:r>
      <w:r>
        <w:t xml:space="preserve"> </w:t>
      </w:r>
      <m:oMath>
        <m:r>
          <m:t>K</m:t>
        </m:r>
      </m:oMath>
      <w:r>
        <w:t xml:space="preserve">-armed bandit problem: at each round</w:t>
      </w:r>
      <w:r>
        <w:t xml:space="preserve"> </w:t>
      </w:r>
      <m:oMath>
        <m:r>
          <m:t>t</m:t>
        </m:r>
        <m:r>
          <m:rPr>
            <m:sty m:val="p"/>
          </m:rPr>
          <m:t>=</m:t>
        </m:r>
        <m:r>
          <m:t>1</m:t>
        </m:r>
        <m:r>
          <m:rPr>
            <m:sty m:val="p"/>
          </m:rPr>
          <m:t>,</m:t>
        </m:r>
        <m:r>
          <m:rPr>
            <m:sty m:val="p"/>
          </m:rPr>
          <m:t>…</m:t>
        </m:r>
        <m:r>
          <m:rPr>
            <m:sty m:val="p"/>
          </m:rPr>
          <m:t>,</m:t>
        </m:r>
        <m:r>
          <m:t>T</m:t>
        </m:r>
      </m:oMath>
      <w:r>
        <w:t xml:space="preserve">, the agent selects an arm</w:t>
      </w:r>
      <w:r>
        <w:t xml:space="preserve"> </w:t>
      </w:r>
      <m:oMath>
        <m:sSub>
          <m:e>
            <m:r>
              <m:t>a</m:t>
            </m:r>
          </m:e>
          <m:sub>
            <m:r>
              <m:t>t</m:t>
            </m:r>
          </m:sub>
        </m:sSub>
        <m:r>
          <m:rPr>
            <m:sty m:val="p"/>
          </m:rPr>
          <m:t>∈</m:t>
        </m:r>
        <m:r>
          <m:rPr>
            <m:sty m:val="p"/>
          </m:rPr>
          <m:t>{</m:t>
        </m:r>
        <m:r>
          <m:t>1</m:t>
        </m:r>
        <m:r>
          <m:rPr>
            <m:sty m:val="p"/>
          </m:rPr>
          <m:t>,</m:t>
        </m:r>
        <m:r>
          <m:rPr>
            <m:sty m:val="p"/>
          </m:rPr>
          <m:t>…</m:t>
        </m:r>
        <m:r>
          <m:rPr>
            <m:sty m:val="p"/>
          </m:rPr>
          <m:t>,</m:t>
        </m:r>
        <m:r>
          <m:t>K</m:t>
        </m:r>
        <m:r>
          <m:rPr>
            <m:sty m:val="p"/>
          </m:rPr>
          <m:t>}</m:t>
        </m:r>
      </m:oMath>
      <w:r>
        <w:t xml:space="preserve"> </w:t>
      </w:r>
      <w:r>
        <w:t xml:space="preserve">and receives reward</w:t>
      </w:r>
      <w:r>
        <w:t xml:space="preserve"> </w:t>
      </w:r>
      <m:oMath>
        <m:sSub>
          <m:e>
            <m:r>
              <m:t>r</m:t>
            </m:r>
          </m:e>
          <m:sub>
            <m:r>
              <m:t>t</m:t>
            </m:r>
          </m:sub>
        </m:sSub>
        <m:r>
          <m:rPr>
            <m:sty m:val="p"/>
          </m:rPr>
          <m:t>∼</m:t>
        </m:r>
        <m:sSub>
          <m:e>
            <m:r>
              <m:t>ν</m:t>
            </m:r>
          </m:e>
          <m:sub>
            <m:sSub>
              <m:e>
                <m:r>
                  <m:t>a</m:t>
                </m:r>
              </m:e>
              <m:sub>
                <m:r>
                  <m:t>t</m:t>
                </m:r>
              </m:sub>
            </m:sSub>
          </m:sub>
        </m:sSub>
      </m:oMath>
      <w:r>
        <w:t xml:space="preserve">. The goal is to maximize cumulative reward</w:t>
      </w:r>
      <w:r>
        <w:t xml:space="preserve"> </w:t>
      </w:r>
      <m:oMath>
        <m:nary>
          <m:naryPr>
            <m:chr m:val="∑"/>
            <m:limLoc m:val="undOvr"/>
            <m:subHide m:val="off"/>
            <m:supHide m:val="off"/>
          </m:naryPr>
          <m:sub>
            <m:r>
              <m:t>t</m:t>
            </m:r>
            <m:r>
              <m:rPr>
                <m:sty m:val="p"/>
              </m:rPr>
              <m:t>=</m:t>
            </m:r>
            <m:r>
              <m:t>1</m:t>
            </m:r>
          </m:sub>
          <m:sup>
            <m:r>
              <m:t>T</m:t>
            </m:r>
          </m:sup>
          <m:e>
            <m:sSub>
              <m:e>
                <m:r>
                  <m:t>r</m:t>
                </m:r>
              </m:e>
              <m:sub>
                <m:r>
                  <m:t>t</m:t>
                </m:r>
              </m:sub>
            </m:sSub>
          </m:e>
        </m:nary>
      </m:oMath>
      <w:r>
        <w:t xml:space="preserve">, equivalently minimize</w:t>
      </w:r>
      <w:r>
        <w:t xml:space="preserve"> </w:t>
      </w:r>
      <w:r>
        <w:rPr>
          <w:bCs/>
          <w:b/>
        </w:rPr>
        <w:t xml:space="preserve">regret</w:t>
      </w:r>
      <w:r>
        <w:t xml:space="preserve">:</w:t>
      </w:r>
    </w:p>
    <w:p>
      <w:pPr>
        <w:pStyle w:val="BodyText"/>
      </w:pPr>
      <m:oMathPara>
        <m:oMathParaPr>
          <m:jc m:val="center"/>
        </m:oMathParaPr>
        <m:oMath>
          <m:sSub>
            <m:e>
              <m:r>
                <m:t>R</m:t>
              </m:r>
            </m:e>
            <m:sub>
              <m:r>
                <m:t>T</m:t>
              </m:r>
            </m:sub>
          </m:sSub>
          <m:r>
            <m:rPr>
              <m:sty m:val="p"/>
            </m:rPr>
            <m:t>=</m:t>
          </m:r>
          <m:limLow>
            <m:e>
              <m:r>
                <m:rPr>
                  <m:sty m:val="p"/>
                </m:rPr>
                <m:t>max</m:t>
              </m:r>
            </m:e>
            <m:lim>
              <m:sSup>
                <m:e>
                  <m:r>
                    <m:t>a</m:t>
                  </m:r>
                </m:e>
                <m:sup>
                  <m:r>
                    <m:rPr>
                      <m:sty m:val="p"/>
                    </m:rPr>
                    <m:t>*</m:t>
                  </m:r>
                </m:sup>
              </m:sSup>
            </m:lim>
          </m:limLow>
          <m:r>
            <m:rPr>
              <m:sty m:val="p"/>
              <m:scr m:val="double-struck"/>
            </m:rPr>
            <m:t>E</m:t>
          </m:r>
          <m:d>
            <m:dPr>
              <m:begChr m:val="["/>
              <m:endChr m:val="]"/>
              <m:sepChr m:val=""/>
              <m:grow/>
            </m:dPr>
            <m:e>
              <m:nary>
                <m:naryPr>
                  <m:chr m:val="∑"/>
                  <m:limLoc m:val="undOvr"/>
                  <m:subHide m:val="off"/>
                  <m:supHide m:val="off"/>
                </m:naryPr>
                <m:sub>
                  <m:r>
                    <m:t>t</m:t>
                  </m:r>
                  <m:r>
                    <m:rPr>
                      <m:sty m:val="p"/>
                    </m:rPr>
                    <m:t>=</m:t>
                  </m:r>
                  <m:r>
                    <m:t>1</m:t>
                  </m:r>
                </m:sub>
                <m:sup>
                  <m:r>
                    <m:t>T</m:t>
                  </m:r>
                </m:sup>
                <m:e>
                  <m:sSub>
                    <m:e>
                      <m:r>
                        <m:t>r</m:t>
                      </m:r>
                    </m:e>
                    <m:sub>
                      <m:sSup>
                        <m:e>
                          <m:r>
                            <m:t>a</m:t>
                          </m:r>
                        </m:e>
                        <m:sup>
                          <m:r>
                            <m:rPr>
                              <m:sty m:val="p"/>
                            </m:rPr>
                            <m:t>*</m:t>
                          </m:r>
                        </m:sup>
                      </m:sSup>
                      <m:r>
                        <m:rPr>
                          <m:sty m:val="p"/>
                        </m:rPr>
                        <m:t>,</m:t>
                      </m:r>
                      <m:r>
                        <m:t>t</m:t>
                      </m:r>
                    </m:sub>
                  </m:sSub>
                </m:e>
              </m:nary>
            </m:e>
          </m:d>
          <m:r>
            <m:rPr>
              <m:sty m:val="p"/>
            </m:rPr>
            <m:t>−</m:t>
          </m:r>
          <m:r>
            <m:rPr>
              <m:sty m:val="p"/>
              <m:scr m:val="double-struck"/>
            </m:rPr>
            <m:t>E</m:t>
          </m:r>
          <m:d>
            <m:dPr>
              <m:begChr m:val="["/>
              <m:endChr m:val="]"/>
              <m:sepChr m:val=""/>
              <m:grow/>
            </m:dPr>
            <m:e>
              <m:nary>
                <m:naryPr>
                  <m:chr m:val="∑"/>
                  <m:limLoc m:val="undOvr"/>
                  <m:subHide m:val="off"/>
                  <m:supHide m:val="off"/>
                </m:naryPr>
                <m:sub>
                  <m:r>
                    <m:t>t</m:t>
                  </m:r>
                  <m:r>
                    <m:rPr>
                      <m:sty m:val="p"/>
                    </m:rPr>
                    <m:t>=</m:t>
                  </m:r>
                  <m:r>
                    <m:t>1</m:t>
                  </m:r>
                </m:sub>
                <m:sup>
                  <m:r>
                    <m:t>T</m:t>
                  </m:r>
                </m:sup>
                <m:e>
                  <m:sSub>
                    <m:e>
                      <m:r>
                        <m:t>r</m:t>
                      </m:r>
                    </m:e>
                    <m:sub>
                      <m:sSub>
                        <m:e>
                          <m:r>
                            <m:t>a</m:t>
                          </m:r>
                        </m:e>
                        <m:sub>
                          <m:r>
                            <m:t>t</m:t>
                          </m:r>
                        </m:sub>
                      </m:sSub>
                      <m:r>
                        <m:rPr>
                          <m:sty m:val="p"/>
                        </m:rPr>
                        <m:t>,</m:t>
                      </m:r>
                      <m:r>
                        <m:t>t</m:t>
                      </m:r>
                    </m:sub>
                  </m:sSub>
                </m:e>
              </m:nary>
            </m:e>
          </m:d>
          <m:r>
            <m:rPr>
              <m:sty m:val="p"/>
            </m:rPr>
            <m:t>.</m:t>
          </m:r>
        </m:oMath>
      </m:oMathPara>
    </w:p>
    <w:bookmarkEnd w:id="36"/>
    <w:bookmarkStart w:id="37" w:name="contextual-bandits-linucb"/>
    <w:p>
      <w:pPr>
        <w:pStyle w:val="Heading3"/>
      </w:pPr>
      <w:r>
        <w:t xml:space="preserve">Contextual Bandits (LinUCB)</w:t>
      </w:r>
    </w:p>
    <w:p>
      <w:pPr>
        <w:pStyle w:val="FirstParagraph"/>
      </w:pPr>
      <w:r>
        <w:t xml:space="preserve">In</w:t>
      </w:r>
      <w:r>
        <w:t xml:space="preserve"> </w:t>
      </w:r>
      <w:r>
        <w:rPr>
          <w:bCs/>
          <w:b/>
        </w:rPr>
        <w:t xml:space="preserve">contextual bandits</w:t>
      </w:r>
      <w:r>
        <w:t xml:space="preserve">, a context vector</w:t>
      </w:r>
      <w:r>
        <w:t xml:space="preserve"> </w:t>
      </w:r>
      <m:oMath>
        <m:sSub>
          <m:e>
            <m:r>
              <m:t>x</m:t>
            </m:r>
          </m:e>
          <m:sub>
            <m:r>
              <m:t>t</m:t>
            </m:r>
          </m:sub>
        </m:sSub>
        <m:r>
          <m:rPr>
            <m:sty m:val="p"/>
          </m:rPr>
          <m:t>∈</m:t>
        </m:r>
        <m:sSup>
          <m:e>
            <m:r>
              <m:rPr>
                <m:sty m:val="p"/>
                <m:scr m:val="double-struck"/>
              </m:rPr>
              <m:t>R</m:t>
            </m:r>
          </m:e>
          <m:sup>
            <m:r>
              <m:t>d</m:t>
            </m:r>
          </m:sup>
        </m:sSup>
      </m:oMath>
      <w:r>
        <w:t xml:space="preserve"> </w:t>
      </w:r>
      <w:r>
        <w:t xml:space="preserve">is observed before arm selection. LinUCB</w:t>
      </w:r>
      <w:r>
        <w:t xml:space="preserve"> </w:t>
      </w:r>
      <w:r>
        <w:t xml:space="preserve">(Li et al. 2010)</w:t>
      </w:r>
      <w:r>
        <w:t xml:space="preserve"> </w:t>
      </w:r>
      <w:r>
        <w:t xml:space="preserve">assumes linear reward:</w:t>
      </w:r>
    </w:p>
    <w:p>
      <w:pPr>
        <w:pStyle w:val="BodyText"/>
      </w:pPr>
      <m:oMathPara>
        <m:oMathParaPr>
          <m:jc m:val="center"/>
        </m:oMathParaPr>
        <m:oMath>
          <m:r>
            <m:rPr>
              <m:sty m:val="p"/>
              <m:scr m:val="double-struck"/>
            </m:rPr>
            <m:t>E</m:t>
          </m:r>
          <m:d>
            <m:dPr>
              <m:begChr m:val="["/>
              <m:endChr m:val="]"/>
              <m:sepChr m:val=""/>
              <m:grow/>
            </m:dPr>
            <m:e>
              <m:sSub>
                <m:e>
                  <m:r>
                    <m:t>r</m:t>
                  </m:r>
                </m:e>
                <m:sub>
                  <m:r>
                    <m:t>t</m:t>
                  </m:r>
                  <m:r>
                    <m:rPr>
                      <m:sty m:val="p"/>
                    </m:rPr>
                    <m:t>,</m:t>
                  </m:r>
                  <m:r>
                    <m:t>a</m:t>
                  </m:r>
                </m:sub>
              </m:sSub>
              <m:r>
                <m:rPr>
                  <m:sty m:val="p"/>
                </m:rPr>
                <m:t>∣</m:t>
              </m:r>
              <m:sSub>
                <m:e>
                  <m:r>
                    <m:t>x</m:t>
                  </m:r>
                </m:e>
                <m:sub>
                  <m:r>
                    <m:t>t</m:t>
                  </m:r>
                </m:sub>
              </m:sSub>
            </m:e>
          </m:d>
          <m:r>
            <m:rPr>
              <m:sty m:val="p"/>
            </m:rPr>
            <m:t>=</m:t>
          </m:r>
          <m:sSubSup>
            <m:e>
              <m:r>
                <m:t>x</m:t>
              </m:r>
            </m:e>
            <m:sub>
              <m:r>
                <m:t>t</m:t>
              </m:r>
            </m:sub>
            <m:sup>
              <m:r>
                <m:rPr>
                  <m:sty m:val="p"/>
                </m:rPr>
                <m:t>⊤</m:t>
              </m:r>
            </m:sup>
          </m:sSubSup>
          <m:sSubSup>
            <m:e>
              <m:r>
                <m:t>θ</m:t>
              </m:r>
            </m:e>
            <m:sub>
              <m:r>
                <m:t>a</m:t>
              </m:r>
            </m:sub>
            <m:sup>
              <m:r>
                <m:rPr>
                  <m:sty m:val="p"/>
                </m:rPr>
                <m:t>*</m:t>
              </m:r>
            </m:sup>
          </m:sSubSup>
          <m:r>
            <m:rPr>
              <m:sty m:val="p"/>
            </m:rPr>
            <m:t>.</m:t>
          </m:r>
        </m:oMath>
      </m:oMathPara>
    </w:p>
    <w:p>
      <w:pPr>
        <w:pStyle w:val="FirstParagraph"/>
      </w:pPr>
      <w:r>
        <w:t xml:space="preserve">For each arm</w:t>
      </w:r>
      <w:r>
        <w:t xml:space="preserve"> </w:t>
      </w:r>
      <m:oMath>
        <m:r>
          <m:t>a</m:t>
        </m:r>
      </m:oMath>
      <w:r>
        <w:t xml:space="preserve">, LinUCB maintains:</w:t>
      </w:r>
    </w:p>
    <w:p>
      <w:pPr>
        <w:numPr>
          <w:ilvl w:val="0"/>
          <w:numId w:val="1008"/>
        </w:numPr>
      </w:pPr>
      <m:oMath>
        <m:sSub>
          <m:e>
            <m:r>
              <m:t>A</m:t>
            </m:r>
          </m:e>
          <m:sub>
            <m:r>
              <m:t>a</m:t>
            </m:r>
          </m:sub>
        </m:sSub>
        <m:r>
          <m:rPr>
            <m:sty m:val="p"/>
          </m:rPr>
          <m:t>=</m:t>
        </m:r>
        <m:sSub>
          <m:e>
            <m:r>
              <m:t>I</m:t>
            </m:r>
          </m:e>
          <m:sub>
            <m:r>
              <m:t>d</m:t>
            </m:r>
          </m:sub>
        </m:sSub>
        <m:r>
          <m:rPr>
            <m:sty m:val="p"/>
          </m:rPr>
          <m:t>+</m:t>
        </m:r>
        <m:nary>
          <m:naryPr>
            <m:chr m:val="∑"/>
            <m:limLoc m:val="undOvr"/>
            <m:subHide m:val="off"/>
            <m:supHide m:val="on"/>
          </m:naryPr>
          <m:sub>
            <m:r>
              <m:t>s</m:t>
            </m:r>
            <m:r>
              <m:rPr>
                <m:sty m:val="p"/>
              </m:rPr>
              <m:t>∈</m:t>
            </m:r>
            <m:sSub>
              <m:e>
                <m:r>
                  <m:t>S</m:t>
                </m:r>
              </m:e>
              <m:sub>
                <m:r>
                  <m:t>a</m:t>
                </m:r>
              </m:sub>
            </m:sSub>
          </m:sub>
          <m:sup>
            <m:r>
              <m:t>​</m:t>
            </m:r>
          </m:sup>
          <m:e>
            <m:sSub>
              <m:e>
                <m:r>
                  <m:t>x</m:t>
                </m:r>
              </m:e>
              <m:sub>
                <m:r>
                  <m:t>s</m:t>
                </m:r>
              </m:sub>
            </m:sSub>
          </m:e>
        </m:nary>
        <m:sSubSup>
          <m:e>
            <m:r>
              <m:t>x</m:t>
            </m:r>
          </m:e>
          <m:sub>
            <m:r>
              <m:t>s</m:t>
            </m:r>
          </m:sub>
          <m:sup>
            <m:r>
              <m:rPr>
                <m:sty m:val="p"/>
              </m:rPr>
              <m:t>⊤</m:t>
            </m:r>
          </m:sup>
        </m:sSubSup>
      </m:oMath>
      <w:r>
        <w:t xml:space="preserve"> </w:t>
      </w:r>
      <w:r>
        <w:t xml:space="preserve">(design matrix)</w:t>
      </w:r>
    </w:p>
    <w:p>
      <w:pPr>
        <w:numPr>
          <w:ilvl w:val="0"/>
          <w:numId w:val="1008"/>
        </w:numPr>
      </w:pPr>
      <m:oMath>
        <m:sSub>
          <m:e>
            <m:r>
              <m:t>b</m:t>
            </m:r>
          </m:e>
          <m:sub>
            <m:r>
              <m:t>a</m:t>
            </m:r>
          </m:sub>
        </m:sSub>
        <m:r>
          <m:rPr>
            <m:sty m:val="p"/>
          </m:rPr>
          <m:t>=</m:t>
        </m:r>
        <m:nary>
          <m:naryPr>
            <m:chr m:val="∑"/>
            <m:limLoc m:val="undOvr"/>
            <m:subHide m:val="off"/>
            <m:supHide m:val="on"/>
          </m:naryPr>
          <m:sub>
            <m:r>
              <m:t>s</m:t>
            </m:r>
            <m:r>
              <m:rPr>
                <m:sty m:val="p"/>
              </m:rPr>
              <m:t>∈</m:t>
            </m:r>
            <m:sSub>
              <m:e>
                <m:r>
                  <m:t>S</m:t>
                </m:r>
              </m:e>
              <m:sub>
                <m:r>
                  <m:t>a</m:t>
                </m:r>
              </m:sub>
            </m:sSub>
          </m:sub>
          <m:sup>
            <m:r>
              <m:t>​</m:t>
            </m:r>
          </m:sup>
          <m:e>
            <m:sSub>
              <m:e>
                <m:r>
                  <m:t>r</m:t>
                </m:r>
              </m:e>
              <m:sub>
                <m:r>
                  <m:t>s</m:t>
                </m:r>
              </m:sub>
            </m:sSub>
          </m:e>
        </m:nary>
        <m:sSub>
          <m:e>
            <m:r>
              <m:t>x</m:t>
            </m:r>
          </m:e>
          <m:sub>
            <m:r>
              <m:t>s</m:t>
            </m:r>
          </m:sub>
        </m:sSub>
      </m:oMath>
      <w:r>
        <w:t xml:space="preserve"> </w:t>
      </w:r>
      <w:r>
        <w:t xml:space="preserve">(reward-weighted context sum)</w:t>
      </w:r>
    </w:p>
    <w:p>
      <w:pPr>
        <w:numPr>
          <w:ilvl w:val="0"/>
          <w:numId w:val="1008"/>
        </w:numPr>
      </w:pPr>
      <m:oMath>
        <m:sSub>
          <m:e>
            <m:acc>
              <m:accPr>
                <m:chr m:val="̂"/>
              </m:accPr>
              <m:e>
                <m:r>
                  <m:t>θ</m:t>
                </m:r>
              </m:e>
            </m:acc>
          </m:e>
          <m:sub>
            <m:r>
              <m:t>a</m:t>
            </m:r>
          </m:sub>
        </m:sSub>
        <m:r>
          <m:rPr>
            <m:sty m:val="p"/>
          </m:rPr>
          <m:t>=</m:t>
        </m:r>
        <m:sSubSup>
          <m:e>
            <m:r>
              <m:t>A</m:t>
            </m:r>
          </m:e>
          <m:sub>
            <m:r>
              <m:t>a</m:t>
            </m:r>
          </m:sub>
          <m:sup>
            <m:r>
              <m:rPr>
                <m:sty m:val="p"/>
              </m:rPr>
              <m:t>−</m:t>
            </m:r>
            <m:r>
              <m:t>1</m:t>
            </m:r>
          </m:sup>
        </m:sSubSup>
        <m:sSub>
          <m:e>
            <m:r>
              <m:t>b</m:t>
            </m:r>
          </m:e>
          <m:sub>
            <m:r>
              <m:t>a</m:t>
            </m:r>
          </m:sub>
        </m:sSub>
      </m:oMath>
      <w:r>
        <w:t xml:space="preserve"> </w:t>
      </w:r>
      <w:r>
        <w:t xml:space="preserve">(ridge regression estimate)</w:t>
      </w:r>
    </w:p>
    <w:p>
      <w:pPr>
        <w:pStyle w:val="FirstParagraph"/>
      </w:pPr>
      <w:r>
        <w:t xml:space="preserve">Arm selection (UCB criterion):</w:t>
      </w:r>
    </w:p>
    <w:p>
      <w:pPr>
        <w:pStyle w:val="BodyText"/>
      </w:pPr>
      <m:oMathPara>
        <m:oMathParaPr>
          <m:jc m:val="center"/>
        </m:oMathParaPr>
        <m:oMath>
          <m:sSub>
            <m:e>
              <m:r>
                <m:t>a</m:t>
              </m:r>
            </m:e>
            <m:sub>
              <m:r>
                <m:t>t</m:t>
              </m:r>
            </m:sub>
          </m:sSub>
          <m:r>
            <m:rPr>
              <m:sty m:val="p"/>
            </m:rPr>
            <m:t>=</m:t>
          </m:r>
          <m:r>
            <m:rPr>
              <m:sty m:val="p"/>
            </m:rPr>
            <m:t>arg</m:t>
          </m:r>
          <m:limLow>
            <m:e>
              <m:r>
                <m:rPr>
                  <m:sty m:val="p"/>
                </m:rPr>
                <m:t>max</m:t>
              </m:r>
            </m:e>
            <m:lim>
              <m:r>
                <m:t>a</m:t>
              </m:r>
            </m:lim>
          </m:limLow>
          <m:d>
            <m:dPr>
              <m:begChr m:val="("/>
              <m:endChr m:val=")"/>
              <m:sepChr m:val=""/>
              <m:grow/>
            </m:dPr>
            <m:e>
              <m:sSubSup>
                <m:e>
                  <m:r>
                    <m:t>x</m:t>
                  </m:r>
                </m:e>
                <m:sub>
                  <m:r>
                    <m:t>t</m:t>
                  </m:r>
                </m:sub>
                <m:sup>
                  <m:r>
                    <m:rPr>
                      <m:sty m:val="p"/>
                    </m:rPr>
                    <m:t>⊤</m:t>
                  </m:r>
                </m:sup>
              </m:sSubSup>
              <m:sSub>
                <m:e>
                  <m:acc>
                    <m:accPr>
                      <m:chr m:val="̂"/>
                    </m:accPr>
                    <m:e>
                      <m:r>
                        <m:t>θ</m:t>
                      </m:r>
                    </m:e>
                  </m:acc>
                </m:e>
                <m:sub>
                  <m:r>
                    <m:t>a</m:t>
                  </m:r>
                </m:sub>
              </m:sSub>
              <m:r>
                <m:rPr>
                  <m:sty m:val="p"/>
                </m:rPr>
                <m:t>+</m:t>
              </m:r>
              <m:r>
                <m:t>α</m:t>
              </m:r>
              <m:rad>
                <m:radPr>
                  <m:degHide m:val="on"/>
                </m:radPr>
                <m:deg/>
                <m:e>
                  <m:sSubSup>
                    <m:e>
                      <m:r>
                        <m:t>x</m:t>
                      </m:r>
                    </m:e>
                    <m:sub>
                      <m:r>
                        <m:t>t</m:t>
                      </m:r>
                    </m:sub>
                    <m:sup>
                      <m:r>
                        <m:rPr>
                          <m:sty m:val="p"/>
                        </m:rPr>
                        <m:t>⊤</m:t>
                      </m:r>
                    </m:sup>
                  </m:sSubSup>
                  <m:sSubSup>
                    <m:e>
                      <m:r>
                        <m:t>A</m:t>
                      </m:r>
                    </m:e>
                    <m:sub>
                      <m:r>
                        <m:t>a</m:t>
                      </m:r>
                    </m:sub>
                    <m:sup>
                      <m:r>
                        <m:rPr>
                          <m:sty m:val="p"/>
                        </m:rPr>
                        <m:t>−</m:t>
                      </m:r>
                      <m:r>
                        <m:t>1</m:t>
                      </m:r>
                    </m:sup>
                  </m:sSubSup>
                  <m:sSub>
                    <m:e>
                      <m:r>
                        <m:t>x</m:t>
                      </m:r>
                    </m:e>
                    <m:sub>
                      <m:r>
                        <m:t>t</m:t>
                      </m:r>
                    </m:sub>
                  </m:sSub>
                </m:e>
              </m:rad>
            </m:e>
          </m:d>
          <m:r>
            <m:rPr>
              <m:sty m:val="p"/>
            </m:rPr>
            <m:t>,</m:t>
          </m:r>
        </m:oMath>
      </m:oMathPara>
    </w:p>
    <w:p>
      <w:pPr>
        <w:pStyle w:val="FirstParagraph"/>
      </w:pPr>
      <w:r>
        <w:t xml:space="preserve">where</w:t>
      </w:r>
      <w:r>
        <w:t xml:space="preserve"> </w:t>
      </w:r>
      <m:oMath>
        <m:r>
          <m:t>α</m:t>
        </m:r>
        <m:r>
          <m:rPr>
            <m:sty m:val="p"/>
          </m:rPr>
          <m:t>&gt;</m:t>
        </m:r>
        <m:r>
          <m:t>0</m:t>
        </m:r>
      </m:oMath>
      <w:r>
        <w:t xml:space="preserve"> </w:t>
      </w:r>
      <w:r>
        <w:t xml:space="preserve">controls exploration.</w:t>
      </w:r>
    </w:p>
    <w:bookmarkEnd w:id="37"/>
    <w:bookmarkStart w:id="38" w:name="exp3-adversarial-bandits"/>
    <w:p>
      <w:pPr>
        <w:pStyle w:val="Heading3"/>
      </w:pPr>
      <w:r>
        <w:t xml:space="preserve">EXP3 (Adversarial Bandits)</w:t>
      </w:r>
    </w:p>
    <w:p>
      <w:pPr>
        <w:pStyle w:val="FirstParagraph"/>
      </w:pPr>
      <w:r>
        <w:t xml:space="preserve">EXP3</w:t>
      </w:r>
      <w:r>
        <w:t xml:space="preserve"> </w:t>
      </w:r>
      <w:r>
        <w:t xml:space="preserve">(Auer et al. 2002)</w:t>
      </w:r>
      <w:r>
        <w:t xml:space="preserve"> </w:t>
      </w:r>
      <w:r>
        <w:t xml:space="preserve">handles non-stochastic (adversarial) rewards:</w:t>
      </w:r>
    </w:p>
    <w:p>
      <w:pPr>
        <w:numPr>
          <w:ilvl w:val="0"/>
          <w:numId w:val="1009"/>
        </w:numPr>
      </w:pPr>
      <w:r>
        <w:t xml:space="preserve">Maintains probability distribution</w:t>
      </w:r>
      <w:r>
        <w:t xml:space="preserve"> </w:t>
      </w:r>
      <m:oMath>
        <m:sSub>
          <m:e>
            <m:r>
              <m:t>p</m:t>
            </m:r>
          </m:e>
          <m:sub>
            <m:r>
              <m:t>t</m:t>
            </m:r>
          </m:sub>
        </m:sSub>
        <m:d>
          <m:dPr>
            <m:begChr m:val="("/>
            <m:endChr m:val=")"/>
            <m:sepChr m:val=""/>
            <m:grow/>
          </m:dPr>
          <m:e>
            <m:r>
              <m:t>a</m:t>
            </m:r>
          </m:e>
        </m:d>
      </m:oMath>
      <w:r>
        <w:t xml:space="preserve"> </w:t>
      </w:r>
      <w:r>
        <w:t xml:space="preserve">over arms</w:t>
      </w:r>
    </w:p>
    <w:p>
      <w:pPr>
        <w:numPr>
          <w:ilvl w:val="0"/>
          <w:numId w:val="1009"/>
        </w:numPr>
      </w:pPr>
      <w:r>
        <w:t xml:space="preserve">Uses importance-weighted reward estimates:</w:t>
      </w:r>
      <w:r>
        <w:t xml:space="preserve"> </w:t>
      </w:r>
      <m:oMath>
        <m:sSub>
          <m:e>
            <m:acc>
              <m:accPr>
                <m:chr m:val="̂"/>
              </m:accPr>
              <m:e>
                <m:r>
                  <m:t>r</m:t>
                </m:r>
              </m:e>
            </m:acc>
          </m:e>
          <m:sub>
            <m:r>
              <m:t>t</m:t>
            </m:r>
          </m:sub>
        </m:sSub>
        <m:d>
          <m:dPr>
            <m:begChr m:val="("/>
            <m:endChr m:val=")"/>
            <m:sepChr m:val=""/>
            <m:grow/>
          </m:dPr>
          <m:e>
            <m:r>
              <m:t>a</m:t>
            </m:r>
          </m:e>
        </m:d>
        <m:r>
          <m:rPr>
            <m:sty m:val="p"/>
          </m:rPr>
          <m:t>=</m:t>
        </m:r>
        <m:f>
          <m:fPr>
            <m:type m:val="bar"/>
          </m:fPr>
          <m:num>
            <m:sSub>
              <m:e>
                <m:r>
                  <m:t>r</m:t>
                </m:r>
              </m:e>
              <m:sub>
                <m:r>
                  <m:t>t</m:t>
                </m:r>
              </m:sub>
            </m:sSub>
            <m:d>
              <m:dPr>
                <m:begChr m:val="("/>
                <m:endChr m:val=")"/>
                <m:sepChr m:val=""/>
                <m:grow/>
              </m:dPr>
              <m:e>
                <m:r>
                  <m:t>a</m:t>
                </m:r>
              </m:e>
            </m:d>
          </m:num>
          <m:den>
            <m:sSub>
              <m:e>
                <m:r>
                  <m:t>p</m:t>
                </m:r>
              </m:e>
              <m:sub>
                <m:r>
                  <m:t>t</m:t>
                </m:r>
              </m:sub>
            </m:sSub>
            <m:d>
              <m:dPr>
                <m:begChr m:val="("/>
                <m:endChr m:val=")"/>
                <m:sepChr m:val=""/>
                <m:grow/>
              </m:dPr>
              <m:e>
                <m:r>
                  <m:t>a</m:t>
                </m:r>
              </m:e>
            </m:d>
          </m:den>
        </m:f>
        <m:r>
          <m:rPr>
            <m:sty m:val="p"/>
            <m:scr m:val="double-struck"/>
          </m:rPr>
          <m:t>I</m:t>
        </m:r>
        <m:d>
          <m:dPr>
            <m:begChr m:val="["/>
            <m:endChr m:val="]"/>
            <m:sepChr m:val=""/>
            <m:grow/>
          </m:dPr>
          <m:e>
            <m:sSub>
              <m:e>
                <m:r>
                  <m:t>a</m:t>
                </m:r>
              </m:e>
              <m:sub>
                <m:r>
                  <m:t>t</m:t>
                </m:r>
              </m:sub>
            </m:sSub>
            <m:r>
              <m:rPr>
                <m:sty m:val="p"/>
              </m:rPr>
              <m:t>=</m:t>
            </m:r>
            <m:r>
              <m:t>a</m:t>
            </m:r>
          </m:e>
        </m:d>
      </m:oMath>
    </w:p>
    <w:p>
      <w:pPr>
        <w:numPr>
          <w:ilvl w:val="0"/>
          <w:numId w:val="1009"/>
        </w:numPr>
      </w:pPr>
      <w:r>
        <w:t xml:space="preserve">Regret bound:</w:t>
      </w:r>
      <w:r>
        <w:t xml:space="preserve"> </w:t>
      </w:r>
      <m:oMath>
        <m:r>
          <m:t>O</m:t>
        </m:r>
        <m:d>
          <m:dPr>
            <m:begChr m:val="("/>
            <m:endChr m:val=")"/>
            <m:sepChr m:val=""/>
            <m:grow/>
          </m:dPr>
          <m:e>
            <m:rad>
              <m:radPr>
                <m:degHide m:val="on"/>
              </m:radPr>
              <m:deg/>
              <m:e>
                <m:r>
                  <m:t>K</m:t>
                </m:r>
                <m:r>
                  <m:t>T</m:t>
                </m:r>
                <m:r>
                  <m:rPr>
                    <m:sty m:val="p"/>
                  </m:rPr>
                  <m:t>log</m:t>
                </m:r>
                <m:r>
                  <m:t>K</m:t>
                </m:r>
              </m:e>
            </m:rad>
          </m:e>
        </m:d>
      </m:oMath>
    </w:p>
    <w:bookmarkEnd w:id="38"/>
    <w:bookmarkStart w:id="39" w:name="mab-in-cybersecurity"/>
    <w:p>
      <w:pPr>
        <w:pStyle w:val="Heading3"/>
      </w:pPr>
      <w:r>
        <w:t xml:space="preserve">MAB in Cybersecurity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Work</w:t>
            </w:r>
          </w:p>
        </w:tc>
        <w:tc>
          <w:tcPr/>
          <w:p>
            <w:pPr>
              <w:pStyle w:val="Compact"/>
              <w:jc w:val="left"/>
            </w:pPr>
            <w:r>
              <w:rPr>
                <w:bCs/>
                <w:b/>
              </w:rPr>
              <w:t xml:space="preserve">Application</w:t>
            </w:r>
          </w:p>
        </w:tc>
        <w:tc>
          <w:tcPr/>
          <w:p>
            <w:pPr>
              <w:pStyle w:val="Compact"/>
              <w:jc w:val="left"/>
            </w:pPr>
            <w:r>
              <w:rPr>
                <w:bCs/>
                <w:b/>
              </w:rPr>
              <w:t xml:space="preserve">Bandit Type</w:t>
            </w:r>
          </w:p>
        </w:tc>
      </w:tr>
      <w:tr>
        <w:tc>
          <w:tcPr/>
          <w:p>
            <w:pPr>
              <w:pStyle w:val="Compact"/>
              <w:jc w:val="left"/>
            </w:pPr>
            <w:r>
              <w:t xml:space="preserve">Hao et al. (2020)</w:t>
            </w:r>
            <w:r>
              <w:t xml:space="preserve"> </w:t>
            </w:r>
            <w:r>
              <w:t xml:space="preserve">(Hao et al. 2020)</w:t>
            </w:r>
          </w:p>
        </w:tc>
        <w:tc>
          <w:tcPr/>
          <w:p>
            <w:pPr>
              <w:pStyle w:val="Compact"/>
              <w:jc w:val="left"/>
            </w:pPr>
            <w:r>
              <w:t xml:space="preserve">Moving target defense</w:t>
            </w:r>
          </w:p>
        </w:tc>
        <w:tc>
          <w:tcPr/>
          <w:p>
            <w:pPr>
              <w:pStyle w:val="Compact"/>
              <w:jc w:val="left"/>
            </w:pPr>
            <w:r>
              <w:t xml:space="preserve">Contextual (LinUCB)</w:t>
            </w:r>
          </w:p>
        </w:tc>
      </w:tr>
      <w:tr>
        <w:tc>
          <w:tcPr/>
          <w:p>
            <w:pPr>
              <w:pStyle w:val="Compact"/>
              <w:jc w:val="left"/>
            </w:pPr>
            <w:r>
              <w:t xml:space="preserve">Zhuang et al. (2021)</w:t>
            </w:r>
            <w:r>
              <w:t xml:space="preserve"> </w:t>
            </w:r>
            <w:r>
              <w:t xml:space="preserve">(Zhuang et al. 2021)</w:t>
            </w:r>
          </w:p>
        </w:tc>
        <w:tc>
          <w:tcPr/>
          <w:p>
            <w:pPr>
              <w:pStyle w:val="Compact"/>
              <w:jc w:val="left"/>
            </w:pPr>
            <w:r>
              <w:t xml:space="preserve">Adaptive honeypot</w:t>
            </w:r>
          </w:p>
        </w:tc>
        <w:tc>
          <w:tcPr/>
          <w:p>
            <w:pPr>
              <w:pStyle w:val="Compact"/>
              <w:jc w:val="left"/>
            </w:pPr>
            <w:r>
              <w:t xml:space="preserve">EXP3</w:t>
            </w:r>
          </w:p>
        </w:tc>
      </w:tr>
      <w:tr>
        <w:tc>
          <w:tcPr/>
          <w:p>
            <w:pPr>
              <w:pStyle w:val="Compact"/>
              <w:jc w:val="left"/>
            </w:pPr>
            <w:r>
              <w:rPr>
                <w:bCs/>
                <w:b/>
              </w:rPr>
              <w:t xml:space="preserve">This work</w:t>
            </w:r>
          </w:p>
        </w:tc>
        <w:tc>
          <w:tcPr/>
          <w:p>
            <w:pPr>
              <w:pStyle w:val="Compact"/>
              <w:jc w:val="left"/>
            </w:pPr>
            <w:r>
              <w:rPr>
                <w:bCs/>
                <w:b/>
              </w:rPr>
              <w:t xml:space="preserve">Adaptive IDS evasion</w:t>
            </w:r>
          </w:p>
        </w:tc>
        <w:tc>
          <w:tcPr/>
          <w:p>
            <w:pPr>
              <w:pStyle w:val="Compact"/>
              <w:jc w:val="left"/>
            </w:pPr>
            <w:r>
              <w:rPr>
                <w:bCs/>
                <w:b/>
              </w:rPr>
              <w:t xml:space="preserve">Contextual (LinUCB) with IDS feedback</w:t>
            </w:r>
          </w:p>
        </w:tc>
      </w:tr>
    </w:tbl>
    <w:bookmarkEnd w:id="39"/>
    <w:bookmarkEnd w:id="40"/>
    <w:bookmarkStart w:id="44" w:name="tls-fingerprinting-ja3-and-ja4"/>
    <w:p>
      <w:pPr>
        <w:pStyle w:val="Heading2"/>
      </w:pPr>
      <w:r>
        <w:t xml:space="preserve">TLS Fingerprinting: JA3 and JA4</w:t>
      </w:r>
    </w:p>
    <w:bookmarkStart w:id="41" w:name="ja3-salesforce-2017"/>
    <w:p>
      <w:pPr>
        <w:pStyle w:val="Heading3"/>
      </w:pPr>
      <w:r>
        <w:t xml:space="preserve">JA3 (Salesforce, 2017)</w:t>
      </w:r>
    </w:p>
    <w:p>
      <w:pPr>
        <w:pStyle w:val="FirstParagraph"/>
      </w:pPr>
      <w:r>
        <w:t xml:space="preserve">JA3 fingerprints TLS clients by hashing the Client Hello packet fields:</w:t>
      </w:r>
    </w:p>
    <w:p>
      <w:pPr>
        <w:pStyle w:val="BodyText"/>
      </w:pPr>
      <m:oMathPara>
        <m:oMathParaPr>
          <m:jc m:val="center"/>
        </m:oMathParaPr>
        <m:oMath>
          <m:m>
            <m:mPr>
              <m:baseJc m:val="center"/>
              <m:plcHide m:val="on"/>
              <m:mcs>
                <m:mc>
                  <m:mcPr>
                    <m:mcJc m:val="center"/>
                    <m:count m:val="1"/>
                  </m:mcPr>
                </m:mc>
              </m:mcs>
            </m:mPr>
            <m:mr>
              <m:e>
                <m:r>
                  <m:rPr>
                    <m:nor/>
                    <m:sty m:val="p"/>
                  </m:rPr>
                  <m:t>JA3</m:t>
                </m:r>
                <m:r>
                  <m:rPr>
                    <m:sty m:val="p"/>
                  </m:rPr>
                  <m:t>=</m:t>
                </m:r>
                <m:r>
                  <m:rPr>
                    <m:nor/>
                    <m:sty m:val="p"/>
                  </m:rPr>
                  <m:t>MD5</m:t>
                </m:r>
                <m:r>
                  <m:rPr>
                    <m:sty m:val="p"/>
                  </m:rPr>
                  <m:t>(</m:t>
                </m:r>
                <m:r>
                  <m:rPr>
                    <m:nor/>
                    <m:sty m:val="p"/>
                  </m:rPr>
                  <m:t>Version</m:t>
                </m:r>
                <m:r>
                  <m:rPr>
                    <m:sty m:val="p"/>
                  </m:rPr>
                  <m:t>,</m:t>
                </m:r>
                <m:r>
                  <m:rPr>
                    <m:nor/>
                    <m:sty m:val="p"/>
                  </m:rPr>
                  <m:t>Cipher Suites</m:t>
                </m:r>
                <m:r>
                  <m:rPr>
                    <m:sty m:val="p"/>
                  </m:rPr>
                  <m:t>,</m:t>
                </m:r>
                <m:r>
                  <m:rPr>
                    <m:nor/>
                    <m:sty m:val="p"/>
                  </m:rPr>
                  <m:t>Extensions</m:t>
                </m:r>
                <m:r>
                  <m:rPr>
                    <m:sty m:val="p"/>
                  </m:rPr>
                  <m:t>,</m:t>
                </m:r>
              </m:e>
            </m:mr>
            <m:mr>
              <m:e>
                <m:r>
                  <m:rPr>
                    <m:nor/>
                    <m:sty m:val="p"/>
                  </m:rPr>
                  <m:t>Elliptic Curves</m:t>
                </m:r>
                <m:r>
                  <m:rPr>
                    <m:sty m:val="p"/>
                  </m:rPr>
                  <m:t>,</m:t>
                </m:r>
                <m:r>
                  <m:rPr>
                    <m:nor/>
                    <m:sty m:val="p"/>
                  </m:rPr>
                  <m:t>Elliptic Curve Formats</m:t>
                </m:r>
                <m:r>
                  <m:rPr>
                    <m:sty m:val="p"/>
                  </m:rPr>
                  <m:t>)</m:t>
                </m:r>
                <m:r>
                  <m:rPr>
                    <m:sty m:val="p"/>
                  </m:rPr>
                  <m:t>.</m:t>
                </m:r>
              </m:e>
            </m:mr>
          </m:m>
        </m:oMath>
      </m:oMathPara>
    </w:p>
    <w:p>
      <w:pPr>
        <w:pStyle w:val="FirstParagraph"/>
      </w:pPr>
      <w:r>
        <w:t xml:space="preserve">Example: .</w:t>
      </w:r>
    </w:p>
    <w:bookmarkEnd w:id="41"/>
    <w:bookmarkStart w:id="42" w:name="ja4-foxio-2022"/>
    <w:p>
      <w:pPr>
        <w:pStyle w:val="Heading3"/>
      </w:pPr>
      <w:r>
        <w:t xml:space="preserve">JA4 (FoxIO, 2022)</w:t>
      </w:r>
    </w:p>
    <w:p>
      <w:pPr>
        <w:pStyle w:val="FirstParagraph"/>
      </w:pPr>
      <w:r>
        <w:t xml:space="preserve">JA4 improves on JA3 with:</w:t>
      </w:r>
    </w:p>
    <w:p>
      <w:pPr>
        <w:numPr>
          <w:ilvl w:val="0"/>
          <w:numId w:val="1010"/>
        </w:numPr>
      </w:pPr>
      <w:r>
        <w:t xml:space="preserve">Version-agnostic format:</w:t>
      </w:r>
      <w:r>
        <w:t xml:space="preserve"> </w:t>
      </w:r>
      <w:r>
        <w:rPr>
          <w:rStyle w:val="VerbatimChar"/>
        </w:rPr>
        <w:t xml:space="preserve">JA4 = t + version + cipher_suite_count + extension_count + ...</w:t>
      </w:r>
    </w:p>
    <w:p>
      <w:pPr>
        <w:numPr>
          <w:ilvl w:val="0"/>
          <w:numId w:val="1010"/>
        </w:numPr>
      </w:pPr>
      <w:r>
        <w:t xml:space="preserve">Better handling of GREASE (Generate Random Extensions And Sustain Extensibility)</w:t>
      </w:r>
    </w:p>
    <w:p>
      <w:pPr>
        <w:numPr>
          <w:ilvl w:val="0"/>
          <w:numId w:val="1010"/>
        </w:numPr>
      </w:pPr>
      <w:r>
        <w:t xml:space="preserve">Human-readable structure:</w:t>
      </w:r>
    </w:p>
    <w:bookmarkEnd w:id="42"/>
    <w:bookmarkStart w:id="43" w:name="fingerprinting-in-ids"/>
    <w:p>
      <w:pPr>
        <w:pStyle w:val="Heading3"/>
      </w:pPr>
      <w:r>
        <w:t xml:space="preserve">Fingerprinting in IDS</w:t>
      </w:r>
    </w:p>
    <w:p>
      <w:pPr>
        <w:pStyle w:val="FirstParagraph"/>
      </w:pPr>
      <w:r>
        <w:t xml:space="preserve">IDS/IPS use JA3/JA4 for:</w:t>
      </w:r>
    </w:p>
    <w:p>
      <w:pPr>
        <w:numPr>
          <w:ilvl w:val="0"/>
          <w:numId w:val="1011"/>
        </w:numPr>
      </w:pPr>
      <w:r>
        <w:rPr>
          <w:bCs/>
          <w:b/>
        </w:rPr>
        <w:t xml:space="preserve">Threat intelligence</w:t>
      </w:r>
      <w:r>
        <w:t xml:space="preserve">: Known malicious JA3s (e.g., Cobalt Strike, Metasploit)</w:t>
      </w:r>
    </w:p>
    <w:p>
      <w:pPr>
        <w:numPr>
          <w:ilvl w:val="0"/>
          <w:numId w:val="1011"/>
        </w:numPr>
      </w:pPr>
      <w:r>
        <w:rPr>
          <w:bCs/>
          <w:b/>
        </w:rPr>
        <w:t xml:space="preserve">Anomaly detection</w:t>
      </w:r>
      <w:r>
        <w:t xml:space="preserve">: Unseen or rare JA3s flagged as suspicious</w:t>
      </w:r>
    </w:p>
    <w:p>
      <w:pPr>
        <w:numPr>
          <w:ilvl w:val="0"/>
          <w:numId w:val="1011"/>
        </w:numPr>
      </w:pPr>
      <w:r>
        <w:rPr>
          <w:bCs/>
          <w:b/>
        </w:rPr>
        <w:t xml:space="preserve">Client identification</w:t>
      </w:r>
      <w:r>
        <w:t xml:space="preserve">: Distinguishing browsers, bots, malware C2</w:t>
      </w:r>
    </w:p>
    <w:p>
      <w:pPr>
        <w:pStyle w:val="FirstParagraph"/>
      </w:pPr>
      <w:r>
        <w:rPr>
          <w:bCs/>
          <w:b/>
        </w:rPr>
        <w:t xml:space="preserve">Evasion via randomization</w:t>
      </w:r>
      <w:r>
        <w:t xml:space="preserve">: Varying cipher suite order, extension order, GREASE values, and supported versions produces distinct JA3/JA4 while maintaining valid TLS handshakes.</w:t>
      </w:r>
    </w:p>
    <w:bookmarkEnd w:id="43"/>
    <w:bookmarkEnd w:id="44"/>
    <w:bookmarkStart w:id="48" w:name="Xf98b0bbdfca1316cdea9770a6b2fc7f4cbe11a0"/>
    <w:p>
      <w:pPr>
        <w:pStyle w:val="Heading2"/>
      </w:pPr>
      <w:r>
        <w:t xml:space="preserve">Evasion Stealth Metric: Jensen-Shannon Divergence</w:t>
      </w:r>
    </w:p>
    <w:bookmarkStart w:id="45" w:name="kullback-leibler-divergence"/>
    <w:p>
      <w:pPr>
        <w:pStyle w:val="Heading3"/>
      </w:pPr>
      <w:r>
        <w:t xml:space="preserve">Kullback-Leibler Divergence</w:t>
      </w:r>
    </w:p>
    <w:p>
      <w:pPr>
        <w:pStyle w:val="FirstParagraph"/>
      </w:pPr>
      <w:r>
        <w:t xml:space="preserve">For discrete distributions</w:t>
      </w:r>
      <w:r>
        <w:t xml:space="preserve"> </w:t>
      </w:r>
      <m:oMath>
        <m:r>
          <m:t>P</m:t>
        </m:r>
      </m:oMath>
      <w:r>
        <w:t xml:space="preserve"> </w:t>
      </w:r>
      <w:r>
        <w:t xml:space="preserve">and</w:t>
      </w:r>
      <w:r>
        <w:t xml:space="preserve"> </w:t>
      </w:r>
      <m:oMath>
        <m:r>
          <m:t>Q</m:t>
        </m:r>
      </m:oMath>
      <w:r>
        <w:t xml:space="preserve">:</w:t>
      </w:r>
    </w:p>
    <w:p>
      <w:pPr>
        <w:pStyle w:val="BodyText"/>
      </w:pPr>
      <m:oMathPara>
        <m:oMathParaPr>
          <m:jc m:val="center"/>
        </m:oMathParaPr>
        <m:oMath>
          <m:sSub>
            <m:e>
              <m:r>
                <m:t>D</m:t>
              </m:r>
            </m:e>
            <m:sub>
              <m:r>
                <m:t>K</m:t>
              </m:r>
              <m:r>
                <m:t>L</m:t>
              </m:r>
            </m:sub>
          </m:sSub>
          <m:d>
            <m:dPr>
              <m:begChr m:val="("/>
              <m:endChr m:val=")"/>
              <m:sep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f>
            <m:fPr>
              <m:type m:val="bar"/>
            </m:fPr>
            <m:num>
              <m:r>
                <m:t>P</m:t>
              </m:r>
              <m:d>
                <m:dPr>
                  <m:begChr m:val="("/>
                  <m:endChr m:val=")"/>
                  <m:sepChr m:val=""/>
                  <m:grow/>
                </m:dPr>
                <m:e>
                  <m:r>
                    <m:t>x</m:t>
                  </m:r>
                </m:e>
              </m:d>
            </m:num>
            <m:den>
              <m:r>
                <m:t>Q</m:t>
              </m:r>
              <m:d>
                <m:dPr>
                  <m:begChr m:val="("/>
                  <m:endChr m:val=")"/>
                  <m:sepChr m:val=""/>
                  <m:grow/>
                </m:dPr>
                <m:e>
                  <m:r>
                    <m:t>x</m:t>
                  </m:r>
                </m:e>
              </m:d>
            </m:den>
          </m:f>
          <m:r>
            <m:rPr>
              <m:sty m:val="p"/>
            </m:rPr>
            <m:t>.</m:t>
          </m:r>
        </m:oMath>
      </m:oMathPara>
    </w:p>
    <w:p>
      <w:pPr>
        <w:pStyle w:val="FirstParagraph"/>
      </w:pPr>
      <w:r>
        <w:t xml:space="preserve">Properties: Non-negative, asymmetric,</w:t>
      </w:r>
      <w:r>
        <w:t xml:space="preserve"> </w:t>
      </w:r>
      <m:oMath>
        <m:sSub>
          <m:e>
            <m:r>
              <m:t>D</m:t>
            </m:r>
          </m:e>
          <m:sub>
            <m:r>
              <m:t>K</m:t>
            </m:r>
            <m:r>
              <m:t>L</m:t>
            </m:r>
          </m:sub>
        </m:sSub>
        <m:d>
          <m:dPr>
            <m:begChr m:val="("/>
            <m:endChr m:val=")"/>
            <m:sepChr m:val=""/>
            <m:grow/>
          </m:dPr>
          <m:e>
            <m:r>
              <m:t>P</m:t>
            </m:r>
            <m:r>
              <m:rPr>
                <m:sty m:val="p"/>
              </m:rPr>
              <m:t>∥</m:t>
            </m:r>
            <m:r>
              <m:t>Q</m:t>
            </m:r>
          </m:e>
        </m:d>
        <m:r>
          <m:rPr>
            <m:sty m:val="p"/>
          </m:rPr>
          <m:t>=</m:t>
        </m:r>
        <m:r>
          <m:t>0</m:t>
        </m:r>
        <m:r>
          <m:rPr>
            <m:sty m:val="p"/>
          </m:rPr>
          <m:t>⇔</m:t>
        </m:r>
        <m:r>
          <m:t>P</m:t>
        </m:r>
        <m:r>
          <m:rPr>
            <m:sty m:val="p"/>
          </m:rPr>
          <m:t>=</m:t>
        </m:r>
        <m:r>
          <m:t>Q</m:t>
        </m:r>
      </m:oMath>
      <w:r>
        <w:t xml:space="preserve">.</w:t>
      </w:r>
    </w:p>
    <w:bookmarkEnd w:id="45"/>
    <w:bookmarkStart w:id="46" w:name="jensen-shannon-divergence"/>
    <w:p>
      <w:pPr>
        <w:pStyle w:val="Heading3"/>
      </w:pPr>
      <w:r>
        <w:t xml:space="preserve">Jensen-Shannon Divergence</w:t>
      </w:r>
    </w:p>
    <w:p>
      <w:pPr>
        <w:pStyle w:val="FirstParagraph"/>
      </w:pPr>
      <w:r>
        <w:t xml:space="preserve">JSD symmetrizes and smooths KL divergence:</w:t>
      </w:r>
    </w:p>
    <w:p>
      <w:pPr>
        <w:pStyle w:val="BodyText"/>
      </w:pPr>
      <m:oMathPara>
        <m:oMathParaPr>
          <m:jc m:val="center"/>
        </m:oMathParaPr>
        <m:oMath>
          <m:r>
            <m:t>M</m:t>
          </m:r>
          <m:r>
            <m:rPr>
              <m:sty m:val="p"/>
            </m:rPr>
            <m:t>=</m:t>
          </m:r>
          <m:f>
            <m:fPr>
              <m:type m:val="bar"/>
            </m:fPr>
            <m:num>
              <m:r>
                <m:t>1</m:t>
              </m:r>
            </m:num>
            <m:den>
              <m:r>
                <m:t>2</m:t>
              </m:r>
            </m:den>
          </m:f>
          <m:d>
            <m:dPr>
              <m:begChr m:val="("/>
              <m:endChr m:val=")"/>
              <m:sepChr m:val=""/>
              <m:grow/>
            </m:dPr>
            <m:e>
              <m:r>
                <m:t>P</m:t>
              </m:r>
              <m:r>
                <m:rPr>
                  <m:sty m:val="p"/>
                </m:rPr>
                <m:t>+</m:t>
              </m:r>
              <m:r>
                <m:t>Q</m:t>
              </m:r>
            </m:e>
          </m:d>
          <m:r>
            <m:rPr>
              <m:sty m:val="p"/>
            </m:rPr>
            <m:t>,</m:t>
          </m:r>
          <m:r>
            <m:t> </m:t>
          </m:r>
          <m:r>
            <m:t>J</m:t>
          </m:r>
          <m:r>
            <m:t>S</m:t>
          </m:r>
          <m:r>
            <m:t>D</m:t>
          </m:r>
          <m:d>
            <m:dPr>
              <m:begChr m:val="("/>
              <m:endChr m:val=")"/>
              <m:sepChr m:val=""/>
              <m:grow/>
            </m:dPr>
            <m:e>
              <m:r>
                <m:t>P</m:t>
              </m:r>
              <m:r>
                <m:rPr>
                  <m:sty m:val="p"/>
                </m:rPr>
                <m:t>∥</m:t>
              </m:r>
              <m:r>
                <m:t>Q</m:t>
              </m:r>
            </m:e>
          </m:d>
          <m:r>
            <m:rPr>
              <m:sty m:val="p"/>
            </m:rPr>
            <m:t>=</m:t>
          </m:r>
          <m:f>
            <m:fPr>
              <m:type m:val="bar"/>
            </m:fPr>
            <m:num>
              <m:r>
                <m:t>1</m:t>
              </m:r>
            </m:num>
            <m:den>
              <m:r>
                <m:t>2</m:t>
              </m:r>
            </m:den>
          </m:f>
          <m:sSub>
            <m:e>
              <m:r>
                <m:t>D</m:t>
              </m:r>
            </m:e>
            <m:sub>
              <m:r>
                <m:t>K</m:t>
              </m:r>
              <m:r>
                <m:t>L</m:t>
              </m:r>
            </m:sub>
          </m:sSub>
          <m:d>
            <m:dPr>
              <m:begChr m:val="("/>
              <m:endChr m:val=")"/>
              <m:sepChr m:val=""/>
              <m:grow/>
            </m:dPr>
            <m:e>
              <m:r>
                <m:t>P</m:t>
              </m:r>
              <m:r>
                <m:rPr>
                  <m:sty m:val="p"/>
                </m:rPr>
                <m:t>∥</m:t>
              </m:r>
              <m:r>
                <m:t>M</m:t>
              </m:r>
            </m:e>
          </m:d>
          <m:r>
            <m:rPr>
              <m:sty m:val="p"/>
            </m:rPr>
            <m:t>+</m:t>
          </m:r>
          <m:f>
            <m:fPr>
              <m:type m:val="bar"/>
            </m:fPr>
            <m:num>
              <m:r>
                <m:t>1</m:t>
              </m:r>
            </m:num>
            <m:den>
              <m:r>
                <m:t>2</m:t>
              </m:r>
            </m:den>
          </m:f>
          <m:sSub>
            <m:e>
              <m:r>
                <m:t>D</m:t>
              </m:r>
            </m:e>
            <m:sub>
              <m:r>
                <m:t>K</m:t>
              </m:r>
              <m:r>
                <m:t>L</m:t>
              </m:r>
            </m:sub>
          </m:sSub>
          <m:d>
            <m:dPr>
              <m:begChr m:val="("/>
              <m:endChr m:val=")"/>
              <m:sepChr m:val=""/>
              <m:grow/>
            </m:dPr>
            <m:e>
              <m:r>
                <m:t>Q</m:t>
              </m:r>
              <m:r>
                <m:rPr>
                  <m:sty m:val="p"/>
                </m:rPr>
                <m:t>∥</m:t>
              </m:r>
              <m:r>
                <m:t>M</m:t>
              </m:r>
            </m:e>
          </m:d>
          <m:r>
            <m:rPr>
              <m:sty m:val="p"/>
            </m:rPr>
            <m:t>.</m:t>
          </m:r>
        </m:oMath>
      </m:oMathPara>
    </w:p>
    <w:p>
      <w:pPr>
        <w:pStyle w:val="FirstParagraph"/>
      </w:pPr>
      <w:r>
        <w:t xml:space="preserve">Properties:</w:t>
      </w:r>
    </w:p>
    <w:p>
      <w:pPr>
        <w:numPr>
          <w:ilvl w:val="0"/>
          <w:numId w:val="1012"/>
        </w:numPr>
      </w:pPr>
      <w:r>
        <w:t xml:space="preserve">Symmetric:</w:t>
      </w:r>
      <w:r>
        <w:t xml:space="preserve"> </w:t>
      </w:r>
      <m:oMath>
        <m:r>
          <m:t>J</m:t>
        </m:r>
        <m:r>
          <m:t>S</m:t>
        </m:r>
        <m:r>
          <m:t>D</m:t>
        </m:r>
        <m:d>
          <m:dPr>
            <m:begChr m:val="("/>
            <m:endChr m:val=")"/>
            <m:sepChr m:val=""/>
            <m:grow/>
          </m:dPr>
          <m:e>
            <m:r>
              <m:t>P</m:t>
            </m:r>
            <m:r>
              <m:rPr>
                <m:sty m:val="p"/>
              </m:rPr>
              <m:t>∥</m:t>
            </m:r>
            <m:r>
              <m:t>Q</m:t>
            </m:r>
          </m:e>
        </m:d>
        <m:r>
          <m:rPr>
            <m:sty m:val="p"/>
          </m:rPr>
          <m:t>=</m:t>
        </m:r>
        <m:r>
          <m:t>J</m:t>
        </m:r>
        <m:r>
          <m:t>S</m:t>
        </m:r>
        <m:r>
          <m:t>D</m:t>
        </m:r>
        <m:d>
          <m:dPr>
            <m:begChr m:val="("/>
            <m:endChr m:val=")"/>
            <m:sepChr m:val=""/>
            <m:grow/>
          </m:dPr>
          <m:e>
            <m:r>
              <m:t>Q</m:t>
            </m:r>
            <m:r>
              <m:rPr>
                <m:sty m:val="p"/>
              </m:rPr>
              <m:t>∥</m:t>
            </m:r>
            <m:r>
              <m:t>P</m:t>
            </m:r>
          </m:e>
        </m:d>
      </m:oMath>
    </w:p>
    <w:p>
      <w:pPr>
        <w:numPr>
          <w:ilvl w:val="0"/>
          <w:numId w:val="1012"/>
        </w:numPr>
      </w:pPr>
      <w:r>
        <w:t xml:space="preserve">Bounded:</w:t>
      </w:r>
      <w:r>
        <w:t xml:space="preserve"> </w:t>
      </w:r>
      <m:oMath>
        <m:r>
          <m:t>0</m:t>
        </m:r>
        <m:r>
          <m:rPr>
            <m:sty m:val="p"/>
          </m:rPr>
          <m:t>≤</m:t>
        </m:r>
        <m:r>
          <m:t>J</m:t>
        </m:r>
        <m:r>
          <m:t>S</m:t>
        </m:r>
        <m:r>
          <m:t>D</m:t>
        </m:r>
        <m:d>
          <m:dPr>
            <m:begChr m:val="("/>
            <m:endChr m:val=")"/>
            <m:sepChr m:val=""/>
            <m:grow/>
          </m:dPr>
          <m:e>
            <m:r>
              <m:t>P</m:t>
            </m:r>
            <m:r>
              <m:rPr>
                <m:sty m:val="p"/>
              </m:rPr>
              <m:t>∥</m:t>
            </m:r>
            <m:r>
              <m:t>Q</m:t>
            </m:r>
          </m:e>
        </m:d>
        <m:r>
          <m:rPr>
            <m:sty m:val="p"/>
          </m:rPr>
          <m:t>≤</m:t>
        </m:r>
        <m:r>
          <m:rPr>
            <m:sty m:val="p"/>
          </m:rPr>
          <m:t>log</m:t>
        </m:r>
        <m:r>
          <m:t>2</m:t>
        </m:r>
      </m:oMath>
      <w:r>
        <w:t xml:space="preserve"> </w:t>
      </w:r>
      <w:r>
        <w:t xml:space="preserve">(base 2) or</w:t>
      </w:r>
      <w:r>
        <w:t xml:space="preserve"> </w:t>
      </w:r>
      <m:oMath>
        <m:r>
          <m:rPr>
            <m:sty m:val="p"/>
          </m:rPr>
          <m:t>ln</m:t>
        </m:r>
        <m:r>
          <m:t>2</m:t>
        </m:r>
      </m:oMath>
      <w:r>
        <w:t xml:space="preserve"> </w:t>
      </w:r>
      <w:r>
        <w:t xml:space="preserve">(natural)</w:t>
      </w:r>
    </w:p>
    <w:p>
      <w:pPr>
        <w:numPr>
          <w:ilvl w:val="0"/>
          <w:numId w:val="1012"/>
        </w:numPr>
      </w:pPr>
      <w:r>
        <w:t xml:space="preserve">Square root is a metric:</w:t>
      </w:r>
      <w:r>
        <w:t xml:space="preserve"> </w:t>
      </w:r>
      <m:oMath>
        <m:rad>
          <m:radPr>
            <m:degHide m:val="on"/>
          </m:radPr>
          <m:deg/>
          <m:e>
            <m:r>
              <m:t>J</m:t>
            </m:r>
            <m:r>
              <m:t>S</m:t>
            </m:r>
            <m:r>
              <m:t>D</m:t>
            </m:r>
          </m:e>
        </m:rad>
      </m:oMath>
      <w:r>
        <w:t xml:space="preserve"> </w:t>
      </w:r>
      <w:r>
        <w:t xml:space="preserve">satisfies triangle inequality</w:t>
      </w:r>
    </w:p>
    <w:bookmarkEnd w:id="46"/>
    <w:bookmarkStart w:id="47" w:name="application-to-network-traffic-stealth"/>
    <w:p>
      <w:pPr>
        <w:pStyle w:val="Heading3"/>
      </w:pPr>
      <w:r>
        <w:t xml:space="preserve">Application to Network Traffic Stealth</w:t>
      </w:r>
    </w:p>
    <w:p>
      <w:pPr>
        <w:pStyle w:val="FirstParagraph"/>
      </w:pPr>
      <w:r>
        <w:t xml:space="preserve">Let</w:t>
      </w:r>
      <w:r>
        <w:t xml:space="preserve"> </w:t>
      </w:r>
      <m:oMath>
        <m:r>
          <m:t>P</m:t>
        </m:r>
      </m:oMath>
      <w:r>
        <w:t xml:space="preserve"> </w:t>
      </w:r>
      <w:r>
        <w:t xml:space="preserve">be the feature distribution of</w:t>
      </w:r>
      <w:r>
        <w:t xml:space="preserve"> </w:t>
      </w:r>
      <w:r>
        <w:rPr>
          <w:bCs/>
          <w:b/>
        </w:rPr>
        <w:t xml:space="preserve">legitimate traffic</w:t>
      </w:r>
      <w:r>
        <w:t xml:space="preserve"> </w:t>
      </w:r>
      <w:r>
        <w:t xml:space="preserve">(baseline) and</w:t>
      </w:r>
      <w:r>
        <w:t xml:space="preserve"> </w:t>
      </w:r>
      <m:oMath>
        <m:r>
          <m:t>Q</m:t>
        </m:r>
      </m:oMath>
      <w:r>
        <w:t xml:space="preserve"> </w:t>
      </w:r>
      <w:r>
        <w:t xml:space="preserve">be the feature distribution of</w:t>
      </w:r>
      <w:r>
        <w:t xml:space="preserve"> </w:t>
      </w:r>
      <w:r>
        <w:rPr>
          <w:bCs/>
          <w:b/>
        </w:rPr>
        <w:t xml:space="preserve">adversarial traffic</w:t>
      </w:r>
      <w:r>
        <w:t xml:space="preserve">. Low</w:t>
      </w:r>
      <w:r>
        <w:t xml:space="preserve"> </w:t>
      </w:r>
      <m:oMath>
        <m:r>
          <m:t>J</m:t>
        </m:r>
        <m:r>
          <m:t>S</m:t>
        </m:r>
        <m:r>
          <m:t>D</m:t>
        </m:r>
        <m:d>
          <m:dPr>
            <m:begChr m:val="("/>
            <m:endChr m:val=")"/>
            <m:sepChr m:val=""/>
            <m:grow/>
          </m:dPr>
          <m:e>
            <m:r>
              <m:t>P</m:t>
            </m:r>
            <m:r>
              <m:rPr>
                <m:sty m:val="p"/>
              </m:rPr>
              <m:t>∥</m:t>
            </m:r>
            <m:r>
              <m:t>Q</m:t>
            </m:r>
          </m:e>
        </m:d>
      </m:oMath>
      <w:r>
        <w:t xml:space="preserve"> </w:t>
      </w:r>
      <w:r>
        <w:t xml:space="preserve">indicates the adversarial traffic statistically resembles legitimate traffic, i.e., high stealth.</w:t>
      </w:r>
    </w:p>
    <w:p>
      <w:pPr>
        <w:pStyle w:val="BodyText"/>
      </w:pPr>
      <w:r>
        <w:t xml:space="preserve">Features for ESM:</w:t>
      </w:r>
    </w:p>
    <w:p>
      <w:pPr>
        <w:numPr>
          <w:ilvl w:val="0"/>
          <w:numId w:val="1013"/>
        </w:numPr>
      </w:pPr>
      <w:r>
        <w:t xml:space="preserve">Flow-level: duration, packet count, byte count, packets/sec, bytes/sec</w:t>
      </w:r>
    </w:p>
    <w:p>
      <w:pPr>
        <w:numPr>
          <w:ilvl w:val="0"/>
          <w:numId w:val="1013"/>
        </w:numPr>
      </w:pPr>
      <w:r>
        <w:t xml:space="preserve">TCP flags: SYN, ACK, FIN, RST, PSH, URG distributions</w:t>
      </w:r>
    </w:p>
    <w:p>
      <w:pPr>
        <w:numPr>
          <w:ilvl w:val="0"/>
          <w:numId w:val="1013"/>
        </w:numPr>
      </w:pPr>
      <w:r>
        <w:t xml:space="preserve">TLS: JA3/JA4 entropy, cipher suite diversity, extension diversity</w:t>
      </w:r>
    </w:p>
    <w:p>
      <w:pPr>
        <w:numPr>
          <w:ilvl w:val="0"/>
          <w:numId w:val="1013"/>
        </w:numPr>
      </w:pPr>
      <w:r>
        <w:t xml:space="preserve">Inter-arrival times: mean, variance, quantiles</w:t>
      </w:r>
    </w:p>
    <w:bookmarkEnd w:id="47"/>
    <w:bookmarkEnd w:id="48"/>
    <w:bookmarkEnd w:id="49"/>
    <w:bookmarkStart w:id="78" w:name="sec:methodology"/>
    <w:p>
      <w:pPr>
        <w:pStyle w:val="Heading1"/>
      </w:pPr>
      <w:r>
        <w:t xml:space="preserve">Methodology</w:t>
      </w:r>
    </w:p>
    <w:bookmarkStart w:id="53" w:name="aetg-architecture-overview"/>
    <w:p>
      <w:pPr>
        <w:pStyle w:val="Heading2"/>
      </w:pPr>
      <w:r>
        <w:t xml:space="preserve">AETG Architecture Overview</w:t>
      </w:r>
    </w:p>
    <w:tbl>
      <w:tblPr>
        <w:tblStyle w:val="FigureTable"/>
        <w:tblW w:type="auto" w:w="0"/>
        <w:tblLook w:firstRow="0" w:lastRow="0" w:firstColumn="0" w:lastColumn="0"/>
        <w:jc w:val="center"/>
      </w:tblPr>
      <w:tblGrid>
        <w:gridCol w:w="7920"/>
      </w:tblGrid>
      <w:tr>
        <w:tc>
          <w:tcPr/>
          <w:p>
            <w:pPr>
              <w:jc w:val="center"/>
            </w:pPr>
            <w:r>
              <w:drawing>
                <wp:inline>
                  <wp:extent cx="3840480" cy="2255995"/>
                  <wp:effectExtent b="0" l="0" r="0" t="0"/>
                  <wp:docPr descr="image" title="" id="51" name="Picture"/>
                  <a:graphic>
                    <a:graphicData uri="http://schemas.openxmlformats.org/drawingml/2006/picture">
                      <pic:pic>
                        <pic:nvPicPr>
                          <pic:cNvPr descr="figures/aetg_architecture.png" id="52" name="Picture"/>
                          <pic:cNvPicPr>
                            <a:picLocks noChangeArrowheads="1" noChangeAspect="1"/>
                          </pic:cNvPicPr>
                        </pic:nvPicPr>
                        <pic:blipFill>
                          <a:blip r:embed="rId50"/>
                          <a:stretch>
                            <a:fillRect/>
                          </a:stretch>
                        </pic:blipFill>
                        <pic:spPr bwMode="auto">
                          <a:xfrm>
                            <a:off x="0" y="0"/>
                            <a:ext cx="3840480" cy="2255995"/>
                          </a:xfrm>
                          <a:prstGeom prst="rect">
                            <a:avLst/>
                          </a:prstGeom>
                          <a:noFill/>
                          <a:ln w="9525">
                            <a:noFill/>
                            <a:headEnd/>
                            <a:tailEnd/>
                          </a:ln>
                        </pic:spPr>
                      </pic:pic>
                    </a:graphicData>
                  </a:graphic>
                </wp:inline>
              </w:drawing>
            </w:r>
          </w:p>
        </w:tc>
      </w:tr>
    </w:tbl>
    <w:p>
      <w:pPr>
        <w:pStyle w:val="ImageCaption"/>
      </w:pPr>
      <w:r>
        <w:t xml:space="preserve">AETG Architecture Overview. The framework consists of six core components: Traffic Template Engine</w:t>
      </w:r>
      <w:r>
        <w:t xml:space="preserve"> </w:t>
      </w:r>
      <m:oMath>
        <m:r>
          <m:rPr>
            <m:sty m:val="p"/>
          </m:rPr>
          <m:t>→</m:t>
        </m:r>
      </m:oMath>
      <w:r>
        <w:t xml:space="preserve"> </w:t>
      </w:r>
      <w:r>
        <w:t xml:space="preserve">JA3/J4 Randomizer</w:t>
      </w:r>
      <w:r>
        <w:t xml:space="preserve"> </w:t>
      </w:r>
      <m:oMath>
        <m:r>
          <m:rPr>
            <m:sty m:val="p"/>
          </m:rPr>
          <m:t>→</m:t>
        </m:r>
      </m:oMath>
      <w:r>
        <w:t xml:space="preserve"> </w:t>
      </w:r>
      <w:r>
        <w:t xml:space="preserve">MAB Agent (LinUCB)</w:t>
      </w:r>
      <w:r>
        <w:t xml:space="preserve"> </w:t>
      </w:r>
      <m:oMath>
        <m:r>
          <m:rPr>
            <m:sty m:val="p"/>
          </m:rPr>
          <m:t>→</m:t>
        </m:r>
      </m:oMath>
      <w:r>
        <w:t xml:space="preserve"> </w:t>
      </w:r>
      <w:r>
        <w:t xml:space="preserve">Redis Feedback Loop</w:t>
      </w:r>
      <w:r>
        <w:t xml:space="preserve"> </w:t>
      </w:r>
      <m:oMath>
        <m:r>
          <m:rPr>
            <m:sty m:val="p"/>
          </m:rPr>
          <m:t>→</m:t>
        </m:r>
      </m:oMath>
      <w:r>
        <w:t xml:space="preserve"> </w:t>
      </w:r>
      <w:r>
        <w:t xml:space="preserve">IDS Interface (Suricata)</w:t>
      </w:r>
      <w:r>
        <w:t xml:space="preserve"> </w:t>
      </w:r>
      <m:oMath>
        <m:r>
          <m:rPr>
            <m:sty m:val="p"/>
          </m:rPr>
          <m:t>→</m:t>
        </m:r>
      </m:oMath>
      <w:r>
        <w:t xml:space="preserve"> </w:t>
      </w:r>
      <w:r>
        <w:t xml:space="preserve">Packet Crafter (Scapy). An additional ESM Evaluator computes stealth metrics on the generated traffic.</w:t>
      </w:r>
    </w:p>
    <w:p>
      <w:pPr>
        <w:pStyle w:val="BodyText"/>
      </w:pPr>
      <w:r>
        <w:t xml:space="preserve">The AETG framework consists of six core components connected in a pipeline: Traffic Template Engine</w:t>
      </w:r>
      <w:r>
        <w:t xml:space="preserve"> </w:t>
      </w:r>
      <m:oMath>
        <m:r>
          <m:rPr>
            <m:sty m:val="p"/>
          </m:rPr>
          <m:t>→</m:t>
        </m:r>
      </m:oMath>
      <w:r>
        <w:t xml:space="preserve"> </w:t>
      </w:r>
      <w:r>
        <w:t xml:space="preserve">JA3/J4 Randomizer</w:t>
      </w:r>
      <w:r>
        <w:t xml:space="preserve"> </w:t>
      </w:r>
      <m:oMath>
        <m:r>
          <m:rPr>
            <m:sty m:val="p"/>
          </m:rPr>
          <m:t>→</m:t>
        </m:r>
      </m:oMath>
      <w:r>
        <w:t xml:space="preserve"> </w:t>
      </w:r>
      <w:r>
        <w:t xml:space="preserve">MAB Agent (LinUCB)</w:t>
      </w:r>
      <w:r>
        <w:t xml:space="preserve"> </w:t>
      </w:r>
      <m:oMath>
        <m:r>
          <m:rPr>
            <m:sty m:val="p"/>
          </m:rPr>
          <m:t>→</m:t>
        </m:r>
      </m:oMath>
      <w:r>
        <w:t xml:space="preserve"> </w:t>
      </w:r>
      <w:r>
        <w:t xml:space="preserve">Redis Feedback Loop</w:t>
      </w:r>
      <w:r>
        <w:t xml:space="preserve"> </w:t>
      </w:r>
      <m:oMath>
        <m:r>
          <m:rPr>
            <m:sty m:val="p"/>
          </m:rPr>
          <m:t>→</m:t>
        </m:r>
      </m:oMath>
      <w:r>
        <w:t xml:space="preserve"> </w:t>
      </w:r>
      <w:r>
        <w:t xml:space="preserve">IDS Interface (Suricata)</w:t>
      </w:r>
      <w:r>
        <w:t xml:space="preserve"> </w:t>
      </w:r>
      <m:oMath>
        <m:r>
          <m:rPr>
            <m:sty m:val="p"/>
          </m:rPr>
          <m:t>→</m:t>
        </m:r>
      </m:oMath>
      <w:r>
        <w:t xml:space="preserve"> </w:t>
      </w:r>
      <w:r>
        <w:t xml:space="preserve">Packet Crafter (Scapy). An additional ESM Evaluator computes stealth metrics on the generated traffic. The architecture is designed to support adaptive strategy selection based on real-time IDS feedback, enabling evasion against dynamic defenses.</w:t>
      </w:r>
    </w:p>
    <w:bookmarkEnd w:id="53"/>
    <w:bookmarkStart w:id="54" w:name="component-descriptions"/>
    <w:p>
      <w:pPr>
        <w:pStyle w:val="Heading2"/>
      </w:pPr>
      <w:r>
        <w:t xml:space="preserve">Component Descriptions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Responsibility</w:t>
            </w:r>
          </w:p>
        </w:tc>
        <w:tc>
          <w:tcPr/>
          <w:p>
            <w:pPr>
              <w:pStyle w:val="Compact"/>
              <w:jc w:val="left"/>
            </w:pPr>
            <w:r>
              <w:rPr>
                <w:bCs/>
                <w:b/>
              </w:rPr>
              <w:t xml:space="preserve">Technology</w:t>
            </w:r>
          </w:p>
        </w:tc>
      </w:tr>
      <w:tr>
        <w:tc>
          <w:tcPr/>
          <w:p>
            <w:pPr>
              <w:pStyle w:val="Compact"/>
              <w:jc w:val="left"/>
            </w:pPr>
            <w:r>
              <w:t xml:space="preserve">Traffic Template Engine</w:t>
            </w:r>
          </w:p>
        </w:tc>
        <w:tc>
          <w:tcPr/>
          <w:p>
            <w:pPr>
              <w:pStyle w:val="Compact"/>
              <w:jc w:val="left"/>
            </w:pPr>
            <w:r>
              <w:t xml:space="preserve">Defines base attack templates (HTTP flood, SSH brute, C2 beacon, etc.) with parameterizable fields</w:t>
            </w:r>
          </w:p>
        </w:tc>
        <w:tc>
          <w:tcPr/>
          <w:p>
            <w:pPr>
              <w:pStyle w:val="Compact"/>
              <w:jc w:val="left"/>
            </w:pPr>
            <w:r>
              <w:t xml:space="preserve">YAML templates + Jinja2</w:t>
            </w:r>
          </w:p>
        </w:tc>
      </w:tr>
      <w:tr>
        <w:tc>
          <w:tcPr/>
          <w:p>
            <w:pPr>
              <w:pStyle w:val="Compact"/>
              <w:jc w:val="left"/>
            </w:pPr>
            <w:r>
              <w:t xml:space="preserve">JA3/J4 Randomizer</w:t>
            </w:r>
          </w:p>
        </w:tc>
        <w:tc>
          <w:tcPr/>
          <w:p>
            <w:pPr>
              <w:pStyle w:val="Compact"/>
              <w:jc w:val="left"/>
            </w:pPr>
            <w:r>
              <w:t xml:space="preserve">Generates valid TLS Client Hello variations with randomized cipher suites, extensions, GREASE</w:t>
            </w:r>
          </w:p>
        </w:tc>
        <w:tc>
          <w:tcPr/>
          <w:p>
            <w:pPr>
              <w:pStyle w:val="Compact"/>
              <w:jc w:val="left"/>
            </w:pPr>
            <w:r>
              <w:t xml:space="preserve">Custom Python + ssl/cryptography</w:t>
            </w:r>
          </w:p>
        </w:tc>
      </w:tr>
      <w:tr>
        <w:tc>
          <w:tcPr/>
          <w:p>
            <w:pPr>
              <w:pStyle w:val="Compact"/>
              <w:jc w:val="left"/>
            </w:pPr>
            <w:r>
              <w:t xml:space="preserve">MAB Agent (LinUCB)</w:t>
            </w:r>
          </w:p>
        </w:tc>
        <w:tc>
          <w:tcPr/>
          <w:p>
            <w:pPr>
              <w:pStyle w:val="Compact"/>
              <w:jc w:val="left"/>
            </w:pPr>
            <w:r>
              <w:t xml:space="preserve">Selects evasion strategy based on context (traffic type, IDS state, time)</w:t>
            </w:r>
          </w:p>
        </w:tc>
        <w:tc>
          <w:tcPr/>
          <w:p>
            <w:pPr>
              <w:pStyle w:val="Compact"/>
              <w:jc w:val="left"/>
            </w:pPr>
            <w:r>
              <w:t xml:space="preserve">numpy, scikit-learn ridge regression</w:t>
            </w:r>
          </w:p>
        </w:tc>
      </w:tr>
      <w:tr>
        <w:tc>
          <w:tcPr/>
          <w:p>
            <w:pPr>
              <w:pStyle w:val="Compact"/>
              <w:jc w:val="left"/>
            </w:pPr>
            <w:r>
              <w:t xml:space="preserve">Redis Feedback Loop</w:t>
            </w:r>
          </w:p>
        </w:tc>
        <w:tc>
          <w:tcPr/>
          <w:p>
            <w:pPr>
              <w:pStyle w:val="Compact"/>
              <w:jc w:val="left"/>
            </w:pPr>
            <w:r>
              <w:t xml:space="preserve">Pub/Sub channel for real-time IDS alerts</w:t>
            </w:r>
            <w:r>
              <w:t xml:space="preserve"> </w:t>
            </w:r>
            <m:oMath>
              <m:r>
                <m:rPr>
                  <m:sty m:val="p"/>
                </m:rPr>
                <m:t>→</m:t>
              </m:r>
            </m:oMath>
            <w:r>
              <w:t xml:space="preserve"> </w:t>
            </w:r>
            <w:r>
              <w:t xml:space="preserve">reward computation</w:t>
            </w:r>
          </w:p>
        </w:tc>
        <w:tc>
          <w:tcPr/>
          <w:p>
            <w:pPr>
              <w:pStyle w:val="Compact"/>
              <w:jc w:val="left"/>
            </w:pPr>
            <w:r>
              <w:t xml:space="preserve">redis-py, Suricata Eve JSON</w:t>
            </w:r>
          </w:p>
        </w:tc>
      </w:tr>
      <w:tr>
        <w:tc>
          <w:tcPr/>
          <w:p>
            <w:pPr>
              <w:pStyle w:val="Compact"/>
              <w:jc w:val="left"/>
            </w:pPr>
            <w:r>
              <w:t xml:space="preserve">Evasion Strategy Selector</w:t>
            </w:r>
          </w:p>
        </w:tc>
        <w:tc>
          <w:tcPr/>
          <w:p>
            <w:pPr>
              <w:pStyle w:val="Compact"/>
              <w:jc w:val="left"/>
            </w:pPr>
            <w:r>
              <w:t xml:space="preserve">Maps MAB arm to concrete packet mutations (fragmentation, timing, padding, TLS params)</w:t>
            </w:r>
          </w:p>
        </w:tc>
        <w:tc>
          <w:tcPr/>
          <w:p>
            <w:pPr>
              <w:pStyle w:val="Compact"/>
              <w:jc w:val="left"/>
            </w:pPr>
            <w:r>
              <w:t xml:space="preserve">Strategy pattern, Scapy</w:t>
            </w:r>
          </w:p>
        </w:tc>
      </w:tr>
      <w:tr>
        <w:tc>
          <w:tcPr/>
          <w:p>
            <w:pPr>
              <w:pStyle w:val="Compact"/>
              <w:jc w:val="left"/>
            </w:pPr>
            <w:r>
              <w:t xml:space="preserve">Packet Crafter</w:t>
            </w:r>
          </w:p>
        </w:tc>
        <w:tc>
          <w:tcPr/>
          <w:p>
            <w:pPr>
              <w:pStyle w:val="Compact"/>
              <w:jc w:val="left"/>
            </w:pPr>
            <w:r>
              <w:t xml:space="preserve">Assembles final packets, ensures checksum correctness, protocol compliance</w:t>
            </w:r>
          </w:p>
        </w:tc>
        <w:tc>
          <w:tcPr/>
          <w:p>
            <w:pPr>
              <w:pStyle w:val="Compact"/>
              <w:jc w:val="left"/>
            </w:pPr>
            <w:r>
              <w:t xml:space="preserve">Scapy</w:t>
            </w:r>
          </w:p>
        </w:tc>
      </w:tr>
      <w:tr>
        <w:tc>
          <w:tcPr/>
          <w:p>
            <w:pPr>
              <w:pStyle w:val="Compact"/>
              <w:jc w:val="left"/>
            </w:pPr>
            <w:r>
              <w:t xml:space="preserve">ESM Evaluator</w:t>
            </w:r>
          </w:p>
        </w:tc>
        <w:tc>
          <w:tcPr/>
          <w:p>
            <w:pPr>
              <w:pStyle w:val="Compact"/>
              <w:jc w:val="left"/>
            </w:pPr>
            <w:r>
              <w:t xml:space="preserve">Computes JSD between adversarial and baseline feature distributions</w:t>
            </w:r>
          </w:p>
        </w:tc>
        <w:tc>
          <w:tcPr/>
          <w:p>
            <w:pPr>
              <w:pStyle w:val="Compact"/>
              <w:jc w:val="left"/>
            </w:pPr>
            <w:r>
              <w:t xml:space="preserve">scipy.stats, numpy</w:t>
            </w:r>
          </w:p>
        </w:tc>
      </w:tr>
    </w:tbl>
    <w:bookmarkEnd w:id="54"/>
    <w:bookmarkStart w:id="59" w:name="ja3j4-randomization"/>
    <w:p>
      <w:pPr>
        <w:pStyle w:val="Heading2"/>
      </w:pPr>
      <w:r>
        <w:t xml:space="preserve">JA3/J4 Randomization</w:t>
      </w:r>
    </w:p>
    <w:bookmarkStart w:id="55" w:name="design-goals"/>
    <w:p>
      <w:pPr>
        <w:pStyle w:val="Heading3"/>
      </w:pPr>
      <w:r>
        <w:t xml:space="preserve">Design Goals</w:t>
      </w:r>
    </w:p>
    <w:p>
      <w:pPr>
        <w:numPr>
          <w:ilvl w:val="0"/>
          <w:numId w:val="1014"/>
        </w:numPr>
      </w:pPr>
      <w:r>
        <w:rPr>
          <w:bCs/>
          <w:b/>
        </w:rPr>
        <w:t xml:space="preserve">Validity</w:t>
      </w:r>
      <w:r>
        <w:t xml:space="preserve">: Every generated Client Hello must be RFC 8446 compliant.</w:t>
      </w:r>
    </w:p>
    <w:p>
      <w:pPr>
        <w:numPr>
          <w:ilvl w:val="0"/>
          <w:numId w:val="1014"/>
        </w:numPr>
      </w:pPr>
      <w:r>
        <w:rPr>
          <w:bCs/>
          <w:b/>
        </w:rPr>
        <w:t xml:space="preserve">Diversity</w:t>
      </w:r>
      <w:r>
        <w:t xml:space="preserve">: High entropy across generated fingerprints to avoid static blocklists.</w:t>
      </w:r>
    </w:p>
    <w:p>
      <w:pPr>
        <w:numPr>
          <w:ilvl w:val="0"/>
          <w:numId w:val="1014"/>
        </w:numPr>
      </w:pPr>
      <w:r>
        <w:rPr>
          <w:bCs/>
          <w:b/>
        </w:rPr>
        <w:t xml:space="preserve">Controllability</w:t>
      </w:r>
      <w:r>
        <w:t xml:space="preserve">: Operator can constrain randomization (e.g., "browser-like only").</w:t>
      </w:r>
    </w:p>
    <w:p>
      <w:pPr>
        <w:numPr>
          <w:ilvl w:val="0"/>
          <w:numId w:val="1014"/>
        </w:numPr>
      </w:pPr>
      <w:r>
        <w:rPr>
          <w:bCs/>
          <w:b/>
        </w:rPr>
        <w:t xml:space="preserve">Determinism</w:t>
      </w:r>
      <w:r>
        <w:t xml:space="preserve">: Seedable for reproducible experiments.</w:t>
      </w:r>
    </w:p>
    <w:bookmarkEnd w:id="55"/>
    <w:bookmarkStart w:id="56" w:name="randomization-parameters"/>
    <w:p>
      <w:pPr>
        <w:pStyle w:val="Heading3"/>
      </w:pPr>
      <w:r>
        <w:t xml:space="preserve">Randomization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Space</w:t>
            </w:r>
          </w:p>
        </w:tc>
        <w:tc>
          <w:tcPr/>
          <w:p>
            <w:pPr>
              <w:pStyle w:val="Compact"/>
              <w:jc w:val="left"/>
            </w:pPr>
            <w:r>
              <w:rPr>
                <w:bCs/>
                <w:b/>
              </w:rPr>
              <w:t xml:space="preserve">Constraint</w:t>
            </w:r>
          </w:p>
        </w:tc>
      </w:tr>
      <w:tr>
        <w:tc>
          <w:tcPr/>
          <w:p>
            <w:pPr>
              <w:pStyle w:val="Compact"/>
              <w:jc w:val="left"/>
            </w:pPr>
            <w:r>
              <w:t xml:space="preserve">TLS Version</w:t>
            </w:r>
          </w:p>
        </w:tc>
        <w:tc>
          <w:tcPr/>
          <w:p>
            <w:pPr>
              <w:pStyle w:val="Compact"/>
              <w:jc w:val="left"/>
            </w:pPr>
            <w:r>
              <w:t xml:space="preserve">{1.2, 1.3}</w:t>
            </w:r>
          </w:p>
        </w:tc>
        <w:tc>
          <w:tcPr/>
          <w:p>
            <w:pPr>
              <w:pStyle w:val="Compact"/>
              <w:jc w:val="left"/>
            </w:pPr>
            <w:r>
              <w:t xml:space="preserve">Must match cipher suites</w:t>
            </w:r>
          </w:p>
        </w:tc>
      </w:tr>
      <w:tr>
        <w:tc>
          <w:tcPr/>
          <w:p>
            <w:pPr>
              <w:pStyle w:val="Compact"/>
              <w:jc w:val="left"/>
            </w:pPr>
            <w:r>
              <w:t xml:space="preserve">Cipher Suites</w:t>
            </w:r>
          </w:p>
        </w:tc>
        <w:tc>
          <w:tcPr/>
          <w:p>
            <w:pPr>
              <w:pStyle w:val="Compact"/>
              <w:jc w:val="left"/>
            </w:pPr>
            <w:r>
              <w:t xml:space="preserve">30+ supported</w:t>
            </w:r>
          </w:p>
        </w:tc>
        <w:tc>
          <w:tcPr/>
          <w:p>
            <w:pPr>
              <w:pStyle w:val="Compact"/>
              <w:jc w:val="left"/>
            </w:pPr>
            <w:r>
              <w:t xml:space="preserve">Ordered subset, GREASE injected</w:t>
            </w:r>
          </w:p>
        </w:tc>
      </w:tr>
      <w:tr>
        <w:tc>
          <w:tcPr/>
          <w:p>
            <w:pPr>
              <w:pStyle w:val="Compact"/>
              <w:jc w:val="left"/>
            </w:pPr>
            <w:r>
              <w:t xml:space="preserve">Extensions</w:t>
            </w:r>
          </w:p>
        </w:tc>
        <w:tc>
          <w:tcPr/>
          <w:p>
            <w:pPr>
              <w:pStyle w:val="Compact"/>
              <w:jc w:val="left"/>
            </w:pPr>
            <w:r>
              <w:t xml:space="preserve">15+ types</w:t>
            </w:r>
          </w:p>
        </w:tc>
        <w:tc>
          <w:tcPr/>
          <w:p>
            <w:pPr>
              <w:pStyle w:val="Compact"/>
              <w:jc w:val="left"/>
            </w:pPr>
            <w:r>
              <w:t xml:space="preserve">Order randomized, GREASE added</w:t>
            </w:r>
          </w:p>
        </w:tc>
      </w:tr>
      <w:tr>
        <w:tc>
          <w:tcPr/>
          <w:p>
            <w:pPr>
              <w:pStyle w:val="Compact"/>
              <w:jc w:val="left"/>
            </w:pPr>
            <w:r>
              <w:t xml:space="preserve">Supported Groups</w:t>
            </w:r>
          </w:p>
        </w:tc>
        <w:tc>
          <w:tcPr/>
          <w:p>
            <w:pPr>
              <w:pStyle w:val="Compact"/>
              <w:jc w:val="left"/>
            </w:pPr>
            <w:r>
              <w:t xml:space="preserve">{x25519, secp256r1, secp384r1, ...}</w:t>
            </w:r>
          </w:p>
        </w:tc>
        <w:tc>
          <w:tcPr/>
          <w:p>
            <w:pPr>
              <w:pStyle w:val="Compact"/>
              <w:jc w:val="left"/>
            </w:pPr>
            <w:r>
              <w:t xml:space="preserve">Subset + order</w:t>
            </w:r>
          </w:p>
        </w:tc>
      </w:tr>
      <w:tr>
        <w:tc>
          <w:tcPr/>
          <w:p>
            <w:pPr>
              <w:pStyle w:val="Compact"/>
              <w:jc w:val="left"/>
            </w:pPr>
            <w:r>
              <w:t xml:space="preserve">Signature Algorithms</w:t>
            </w:r>
          </w:p>
        </w:tc>
        <w:tc>
          <w:tcPr/>
          <w:p>
            <w:pPr>
              <w:pStyle w:val="Compact"/>
              <w:jc w:val="left"/>
            </w:pPr>
            <w:r>
              <w:t xml:space="preserve">{, , ...}</w:t>
            </w:r>
          </w:p>
        </w:tc>
        <w:tc>
          <w:tcPr/>
          <w:p>
            <w:pPr>
              <w:pStyle w:val="Compact"/>
              <w:jc w:val="left"/>
            </w:pPr>
            <w:r>
              <w:t xml:space="preserve">Subset + order</w:t>
            </w:r>
          </w:p>
        </w:tc>
      </w:tr>
      <w:tr>
        <w:tc>
          <w:tcPr/>
          <w:p>
            <w:pPr>
              <w:pStyle w:val="Compact"/>
              <w:jc w:val="left"/>
            </w:pPr>
            <w:r>
              <w:t xml:space="preserve">Key Share</w:t>
            </w:r>
          </w:p>
        </w:tc>
        <w:tc>
          <w:tcPr/>
          <w:p>
            <w:pPr>
              <w:pStyle w:val="Compact"/>
              <w:jc w:val="left"/>
            </w:pPr>
            <w:r>
              <w:t xml:space="preserve">{x25519, secp256r1}</w:t>
            </w:r>
          </w:p>
        </w:tc>
        <w:tc>
          <w:tcPr/>
          <w:p>
            <w:pPr>
              <w:pStyle w:val="Compact"/>
              <w:jc w:val="left"/>
            </w:pPr>
            <w:r>
              <w:t xml:space="preserve">For TLS 1.3</w:t>
            </w:r>
          </w:p>
        </w:tc>
      </w:tr>
      <w:tr>
        <w:tc>
          <w:tcPr/>
          <w:p>
            <w:pPr>
              <w:pStyle w:val="Compact"/>
              <w:jc w:val="left"/>
            </w:pPr>
            <w:r>
              <w:t xml:space="preserve">ALPN</w:t>
            </w:r>
          </w:p>
        </w:tc>
        <w:tc>
          <w:tcPr/>
          <w:p>
            <w:pPr>
              <w:pStyle w:val="Compact"/>
              <w:jc w:val="left"/>
            </w:pPr>
            <w:r>
              <w:t xml:space="preserve">{h2, http/1.1, ...}</w:t>
            </w:r>
          </w:p>
        </w:tc>
        <w:tc>
          <w:tcPr/>
          <w:p>
            <w:pPr>
              <w:pStyle w:val="Compact"/>
              <w:jc w:val="left"/>
            </w:pPr>
            <w:r>
              <w:t xml:space="preserve">Optional</w:t>
            </w:r>
          </w:p>
        </w:tc>
      </w:tr>
    </w:tbl>
    <w:bookmarkEnd w:id="56"/>
    <w:bookmarkStart w:id="57" w:name="ja3j4-computation"/>
    <w:p>
      <w:pPr>
        <w:pStyle w:val="Heading3"/>
      </w:pPr>
      <w:r>
        <w:t xml:space="preserve">JA3/J4 Computation</w:t>
      </w:r>
    </w:p>
    <w:p>
      <w:pPr>
        <w:pStyle w:val="SourceCode"/>
      </w:pPr>
      <w:r>
        <w:rPr>
          <w:rStyle w:val="VerbatimChar"/>
        </w:rPr>
        <w:t xml:space="preserve">def compute_ja3(client_hello):</w:t>
      </w:r>
      <w:r>
        <w:br/>
      </w:r>
      <w:r>
        <w:rPr>
          <w:rStyle w:val="VerbatimChar"/>
        </w:rPr>
        <w:t xml:space="preserve">    version = str(client_hello.version)</w:t>
      </w:r>
      <w:r>
        <w:br/>
      </w:r>
      <w:r>
        <w:rPr>
          <w:rStyle w:val="VerbatimChar"/>
        </w:rPr>
        <w:t xml:space="preserve">    ciphers = '-'.join(str(c) for c in client_hello.cipher_suites)</w:t>
      </w:r>
      <w:r>
        <w:br/>
      </w:r>
      <w:r>
        <w:rPr>
          <w:rStyle w:val="VerbatimChar"/>
        </w:rPr>
        <w:t xml:space="preserve">    extensions = '-'.join(str(e) for e in client_hello.extensions)</w:t>
      </w:r>
      <w:r>
        <w:br/>
      </w:r>
      <w:r>
        <w:rPr>
          <w:rStyle w:val="VerbatimChar"/>
        </w:rPr>
        <w:t xml:space="preserve">    curves = '-'.join(str(c) for c in client_hello.supported_groups)</w:t>
      </w:r>
      <w:r>
        <w:br/>
      </w:r>
      <w:r>
        <w:rPr>
          <w:rStyle w:val="VerbatimChar"/>
        </w:rPr>
        <w:t xml:space="preserve">    ec_formats = '-'.join(str(f) for f in client_hello.ec_point_formats)</w:t>
      </w:r>
      <w:r>
        <w:br/>
      </w:r>
      <w:r>
        <w:rPr>
          <w:rStyle w:val="VerbatimChar"/>
        </w:rPr>
        <w:t xml:space="preserve">    ja3_str = ','.join([version, ciphers, extensions, curves, ec_formats])</w:t>
      </w:r>
      <w:r>
        <w:br/>
      </w:r>
      <w:r>
        <w:rPr>
          <w:rStyle w:val="VerbatimChar"/>
        </w:rPr>
        <w:t xml:space="preserve">    return hashlib.md5(ja3_str.encode()).hexdigest()</w:t>
      </w:r>
      <w:r>
        <w:br/>
      </w:r>
      <w:r>
        <w:br/>
      </w:r>
      <w:r>
        <w:rPr>
          <w:rStyle w:val="VerbatimChar"/>
        </w:rPr>
        <w:t xml:space="preserve">def compute_ja4(client_hello):</w:t>
      </w:r>
      <w:r>
        <w:br/>
      </w:r>
      <w:r>
        <w:rPr>
          <w:rStyle w:val="VerbatimChar"/>
        </w:rPr>
        <w:t xml:space="preserve">    version_char = '3' if client_hello.version == 0x0304 else '2'</w:t>
      </w:r>
      <w:r>
        <w:br/>
      </w:r>
      <w:r>
        <w:rPr>
          <w:rStyle w:val="VerbatimChar"/>
        </w:rPr>
        <w:t xml:space="preserve">    cipher_count = len(client_hello.cipher_suites)</w:t>
      </w:r>
      <w:r>
        <w:br/>
      </w:r>
      <w:r>
        <w:rPr>
          <w:rStyle w:val="VerbatimChar"/>
        </w:rPr>
        <w:t xml:space="preserve">    ext_count = len(client_hello.extensions)</w:t>
      </w:r>
      <w:r>
        <w:br/>
      </w:r>
      <w:r>
        <w:rPr>
          <w:rStyle w:val="VerbatimChar"/>
        </w:rPr>
        <w:t xml:space="preserve">    # ... (full implementation per JA4 spec)</w:t>
      </w:r>
      <w:r>
        <w:br/>
      </w:r>
      <w:r>
        <w:rPr>
          <w:rStyle w:val="VerbatimChar"/>
        </w:rPr>
        <w:t xml:space="preserve">    return f"t{version_char}{cipher_count:02x}{ext_count:02x}..."</w:t>
      </w:r>
    </w:p>
    <w:bookmarkEnd w:id="57"/>
    <w:bookmarkStart w:id="58" w:name="integration-with-traffic-templates"/>
    <w:p>
      <w:pPr>
        <w:pStyle w:val="Heading3"/>
      </w:pPr>
      <w:r>
        <w:t xml:space="preserve">Integration with Traffic Templates</w:t>
      </w:r>
    </w:p>
    <w:p>
      <w:pPr>
        <w:pStyle w:val="FirstParagraph"/>
      </w:pPr>
      <w:r>
        <w:t xml:space="preserve">Each traffic template specifies a TLS profile:</w:t>
      </w:r>
    </w:p>
    <w:p>
      <w:pPr>
        <w:pStyle w:val="SourceCode"/>
      </w:pPr>
      <w:r>
        <w:rPr>
          <w:rStyle w:val="VerbatimChar"/>
        </w:rPr>
        <w:t xml:space="preserve">template: "c2_beacon"</w:t>
      </w:r>
      <w:r>
        <w:br/>
      </w:r>
      <w:r>
        <w:rPr>
          <w:rStyle w:val="VerbatimChar"/>
        </w:rPr>
        <w:t xml:space="preserve">tls_profile:</w:t>
      </w:r>
      <w:r>
        <w:br/>
      </w:r>
      <w:r>
        <w:rPr>
          <w:rStyle w:val="VerbatimChar"/>
        </w:rPr>
        <w:t xml:space="preserve">  type: "browser_chrome_latest"</w:t>
      </w:r>
      <w:r>
        <w:br/>
      </w:r>
      <w:r>
        <w:rPr>
          <w:rStyle w:val="VerbatimChar"/>
        </w:rPr>
        <w:t xml:space="preserve">  randomization_level: "high"</w:t>
      </w:r>
      <w:r>
        <w:br/>
      </w:r>
      <w:r>
        <w:rPr>
          <w:rStyle w:val="VerbatimChar"/>
        </w:rPr>
        <w:t xml:space="preserve">  constrained_fields:</w:t>
      </w:r>
      <w:r>
        <w:br/>
      </w:r>
      <w:r>
        <w:rPr>
          <w:rStyle w:val="VerbatimChar"/>
        </w:rPr>
        <w:t xml:space="preserve">    - "version: 1.3"</w:t>
      </w:r>
      <w:r>
        <w:br/>
      </w:r>
      <w:r>
        <w:rPr>
          <w:rStyle w:val="VerbatimChar"/>
        </w:rPr>
        <w:t xml:space="preserve">    - "alpn: h2"</w:t>
      </w:r>
    </w:p>
    <w:p>
      <w:pPr>
        <w:pStyle w:val="FirstParagraph"/>
      </w:pPr>
      <w:r>
        <w:t xml:space="preserve">The randomizer samples from the profile’s allowed space, computes JA3/JA4, and attaches to the flow metadata for ESM tracking.</w:t>
      </w:r>
    </w:p>
    <w:bookmarkEnd w:id="58"/>
    <w:bookmarkEnd w:id="59"/>
    <w:bookmarkStart w:id="64" w:name="Xad806b25b1f7f9c90cdadfdf2788e7100e2b048"/>
    <w:p>
      <w:pPr>
        <w:pStyle w:val="Heading2"/>
      </w:pPr>
      <w:r>
        <w:t xml:space="preserve">Adaptive Evasion via LinUCB with Redis Feedback Loop</w:t>
      </w:r>
    </w:p>
    <w:bookmarkStart w:id="60" w:name="contextual-bandit-formulation"/>
    <w:p>
      <w:pPr>
        <w:pStyle w:val="Heading3"/>
      </w:pPr>
      <w:r>
        <w:t xml:space="preserve">Contextual Bandit Formulation</w:t>
      </w:r>
    </w:p>
    <w:p>
      <w:pPr>
        <w:pStyle w:val="FirstParagraph"/>
      </w:pPr>
      <w:r>
        <w:t xml:space="preserve">Context vector</w:t>
      </w:r>
      <w:r>
        <w:t xml:space="preserve"> </w:t>
      </w:r>
      <m:oMath>
        <m:sSub>
          <m:e>
            <m:r>
              <m:t>x</m:t>
            </m:r>
          </m:e>
          <m:sub>
            <m:r>
              <m:t>t</m:t>
            </m:r>
          </m:sub>
        </m:sSub>
        <m:r>
          <m:rPr>
            <m:sty m:val="p"/>
          </m:rPr>
          <m:t>∈</m:t>
        </m:r>
        <m:sSup>
          <m:e>
            <m:r>
              <m:rPr>
                <m:sty m:val="p"/>
                <m:scr m:val="double-struck"/>
              </m:rPr>
              <m:t>R</m:t>
            </m:r>
          </m:e>
          <m:sup>
            <m:r>
              <m:t>d</m:t>
            </m:r>
          </m:sup>
        </m:sSup>
      </m:oMath>
      <w:r>
        <w:t xml:space="preserve"> </w:t>
      </w:r>
      <w:r>
        <w:t xml:space="preserve">(observed at step</w:t>
      </w:r>
      <w:r>
        <w:t xml:space="preserve"> </w:t>
      </w:r>
      <m:oMath>
        <m:r>
          <m:t>t</m:t>
        </m:r>
      </m:oMath>
      <w:r>
        <w:t xml:space="preserve">):</w:t>
      </w:r>
    </w:p>
    <w:p>
      <w:pPr>
        <w:numPr>
          <w:ilvl w:val="0"/>
          <w:numId w:val="1015"/>
        </w:numPr>
      </w:pPr>
      <w:r>
        <w:t xml:space="preserve">Traffic type one-hot (5 dims): HTTP, SSH, DNS, C2, Custom</w:t>
      </w:r>
    </w:p>
    <w:p>
      <w:pPr>
        <w:numPr>
          <w:ilvl w:val="0"/>
          <w:numId w:val="1015"/>
        </w:numPr>
      </w:pPr>
      <w:r>
        <w:t xml:space="preserve">Current evasion strategy one-hot (8 dims)</w:t>
      </w:r>
    </w:p>
    <w:p>
      <w:pPr>
        <w:numPr>
          <w:ilvl w:val="0"/>
          <w:numId w:val="1015"/>
        </w:numPr>
      </w:pPr>
      <w:r>
        <w:t xml:space="preserve">Recent IDS alert rate (1 dim): alerts/sec over last 10s</w:t>
      </w:r>
    </w:p>
    <w:p>
      <w:pPr>
        <w:numPr>
          <w:ilvl w:val="0"/>
          <w:numId w:val="1015"/>
        </w:numPr>
      </w:pPr>
      <w:r>
        <w:t xml:space="preserve">Time since last strategy change (1 dim): log-scaled</w:t>
      </w:r>
    </w:p>
    <w:p>
      <w:pPr>
        <w:numPr>
          <w:ilvl w:val="0"/>
          <w:numId w:val="1015"/>
        </w:numPr>
      </w:pPr>
      <w:r>
        <w:t xml:space="preserve">ESM of previous flow (1 dim)</w:t>
      </w:r>
    </w:p>
    <w:p>
      <w:pPr>
        <w:numPr>
          <w:ilvl w:val="0"/>
          <w:numId w:val="1015"/>
        </w:numPr>
      </w:pPr>
      <w:r>
        <w:t xml:space="preserve">Total:</w:t>
      </w:r>
      <w:r>
        <w:t xml:space="preserve"> </w:t>
      </w:r>
      <m:oMath>
        <m:r>
          <m:t>d</m:t>
        </m:r>
        <m:r>
          <m:rPr>
            <m:sty m:val="p"/>
          </m:rPr>
          <m:t>=</m:t>
        </m:r>
        <m:r>
          <m:t>16</m:t>
        </m:r>
      </m:oMath>
    </w:p>
    <w:p>
      <w:pPr>
        <w:pStyle w:val="FirstParagraph"/>
      </w:pPr>
      <w:r>
        <w:rPr>
          <w:bCs/>
          <w:b/>
        </w:rPr>
        <w:t xml:space="preserve">Arms (Evasion Strategies)</w:t>
      </w:r>
      <w:r>
        <w:rPr>
          <w:bCs/>
          <w:b/>
        </w:rPr>
        <w:t xml:space="preserve"> </w:t>
      </w:r>
      <m:oMath>
        <m:r>
          <m:t>A</m:t>
        </m:r>
        <m:r>
          <m:rPr>
            <m:sty m:val="p"/>
          </m:rPr>
          <m:t>=</m:t>
        </m:r>
        <m:r>
          <m:rPr>
            <m:sty m:val="p"/>
          </m:rPr>
          <m:t>{</m:t>
        </m:r>
        <m:sSub>
          <m:e>
            <m:r>
              <m:t>a</m:t>
            </m:r>
          </m:e>
          <m:sub>
            <m:r>
              <m:t>1</m:t>
            </m:r>
          </m:sub>
        </m:sSub>
        <m:r>
          <m:rPr>
            <m:sty m:val="p"/>
          </m:rPr>
          <m:t>,</m:t>
        </m:r>
        <m:r>
          <m:rPr>
            <m:sty m:val="p"/>
          </m:rPr>
          <m:t>…</m:t>
        </m:r>
        <m:r>
          <m:rPr>
            <m:sty m:val="p"/>
          </m:rPr>
          <m:t>,</m:t>
        </m:r>
        <m:sSub>
          <m:e>
            <m:r>
              <m:t>a</m:t>
            </m:r>
          </m:e>
          <m:sub>
            <m:r>
              <m:t>8</m:t>
            </m:r>
          </m:sub>
        </m:sSub>
        <m:r>
          <m:rPr>
            <m:sty m:val="p"/>
          </m:rPr>
          <m:t>}</m:t>
        </m:r>
      </m:oMath>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rPr>
                <w:bCs/>
                <w:b/>
              </w:rPr>
              <w:t xml:space="preserve">Arm</w:t>
            </w:r>
          </w:p>
        </w:tc>
        <w:tc>
          <w:tcPr/>
          <w:p>
            <w:pPr>
              <w:pStyle w:val="Compact"/>
              <w:jc w:val="left"/>
            </w:pPr>
            <w:r>
              <w:rPr>
                <w:bCs/>
                <w:b/>
              </w:rPr>
              <w:t xml:space="preserve">Strategy</w:t>
            </w:r>
          </w:p>
        </w:tc>
        <w:tc>
          <w:tcPr/>
          <w:p>
            <w:pPr>
              <w:pStyle w:val="Compact"/>
              <w:jc w:val="left"/>
            </w:pPr>
            <w:r>
              <w:rPr>
                <w:bCs/>
                <w:b/>
              </w:rPr>
              <w:t xml:space="preserve">Description</w:t>
            </w:r>
          </w:p>
        </w:tc>
      </w:tr>
      <w:tr>
        <w:tc>
          <w:tcPr/>
          <w:p>
            <w:pPr>
              <w:pStyle w:val="Compact"/>
              <w:jc w:val="center"/>
            </w:pPr>
            <m:oMath>
              <m:sSub>
                <m:e>
                  <m:r>
                    <m:t>a</m:t>
                  </m:r>
                </m:e>
                <m:sub>
                  <m:r>
                    <m:t>1</m:t>
                  </m:r>
                </m:sub>
              </m:sSub>
            </m:oMath>
          </w:p>
        </w:tc>
        <w:tc>
          <w:tcPr/>
          <w:p>
            <w:pPr>
              <w:pStyle w:val="Compact"/>
              <w:jc w:val="left"/>
            </w:pPr>
            <w:r>
              <w:t xml:space="preserve">Baseline</w:t>
            </w:r>
          </w:p>
        </w:tc>
        <w:tc>
          <w:tcPr/>
          <w:p>
            <w:pPr>
              <w:pStyle w:val="Compact"/>
              <w:jc w:val="left"/>
            </w:pPr>
            <w:r>
              <w:t xml:space="preserve">No evasion, raw attack template</w:t>
            </w:r>
          </w:p>
        </w:tc>
      </w:tr>
      <w:tr>
        <w:tc>
          <w:tcPr/>
          <w:p>
            <w:pPr>
              <w:pStyle w:val="Compact"/>
              <w:jc w:val="center"/>
            </w:pPr>
            <m:oMath>
              <m:sSub>
                <m:e>
                  <m:r>
                    <m:t>a</m:t>
                  </m:r>
                </m:e>
                <m:sub>
                  <m:r>
                    <m:t>2</m:t>
                  </m:r>
                </m:sub>
              </m:sSub>
            </m:oMath>
          </w:p>
        </w:tc>
        <w:tc>
          <w:tcPr/>
          <w:p>
            <w:pPr>
              <w:pStyle w:val="Compact"/>
              <w:jc w:val="left"/>
            </w:pPr>
            <w:r>
              <w:t xml:space="preserve">Fragmentation</w:t>
            </w:r>
          </w:p>
        </w:tc>
        <w:tc>
          <w:tcPr/>
          <w:p>
            <w:pPr>
              <w:pStyle w:val="Compact"/>
              <w:jc w:val="left"/>
            </w:pPr>
            <w:r>
              <w:t xml:space="preserve">IP fragmentation (8-byte fragments)</w:t>
            </w:r>
          </w:p>
        </w:tc>
      </w:tr>
      <w:tr>
        <w:tc>
          <w:tcPr/>
          <w:p>
            <w:pPr>
              <w:pStyle w:val="Compact"/>
              <w:jc w:val="center"/>
            </w:pPr>
            <m:oMath>
              <m:sSub>
                <m:e>
                  <m:r>
                    <m:t>a</m:t>
                  </m:r>
                </m:e>
                <m:sub>
                  <m:r>
                    <m:t>3</m:t>
                  </m:r>
                </m:sub>
              </m:sSub>
            </m:oMath>
          </w:p>
        </w:tc>
        <w:tc>
          <w:tcPr/>
          <w:p>
            <w:pPr>
              <w:pStyle w:val="Compact"/>
              <w:jc w:val="left"/>
            </w:pPr>
            <w:r>
              <w:t xml:space="preserve">Timing Jitter</w:t>
            </w:r>
          </w:p>
        </w:tc>
        <w:tc>
          <w:tcPr/>
          <w:p>
            <w:pPr>
              <w:pStyle w:val="Compact"/>
              <w:jc w:val="left"/>
            </w:pPr>
            <w:r>
              <w:t xml:space="preserve">Random inter-packet delays (Poisson,</w:t>
            </w:r>
            <w:r>
              <w:t xml:space="preserve"> </w:t>
            </w:r>
            <m:oMath>
              <m:r>
                <m:t>λ</m:t>
              </m:r>
              <m:r>
                <m:rPr>
                  <m:sty m:val="p"/>
                </m:rPr>
                <m:t>=</m:t>
              </m:r>
              <m:r>
                <m:t>50</m:t>
              </m:r>
            </m:oMath>
            <w:r>
              <w:t xml:space="preserve">ms)</w:t>
            </w:r>
          </w:p>
        </w:tc>
      </w:tr>
      <w:tr>
        <w:tc>
          <w:tcPr/>
          <w:p>
            <w:pPr>
              <w:pStyle w:val="Compact"/>
              <w:jc w:val="center"/>
            </w:pPr>
            <m:oMath>
              <m:sSub>
                <m:e>
                  <m:r>
                    <m:t>a</m:t>
                  </m:r>
                </m:e>
                <m:sub>
                  <m:r>
                    <m:t>4</m:t>
                  </m:r>
                </m:sub>
              </m:sSub>
            </m:oMath>
          </w:p>
        </w:tc>
        <w:tc>
          <w:tcPr/>
          <w:p>
            <w:pPr>
              <w:pStyle w:val="Compact"/>
              <w:jc w:val="left"/>
            </w:pPr>
            <w:r>
              <w:t xml:space="preserve">Padding</w:t>
            </w:r>
          </w:p>
        </w:tc>
        <w:tc>
          <w:tcPr/>
          <w:p>
            <w:pPr>
              <w:pStyle w:val="Compact"/>
              <w:jc w:val="left"/>
            </w:pPr>
            <w:r>
              <w:t xml:space="preserve">Random TCP payload padding (0-40 bytes)</w:t>
            </w:r>
          </w:p>
        </w:tc>
      </w:tr>
      <w:tr>
        <w:tc>
          <w:tcPr/>
          <w:p>
            <w:pPr>
              <w:pStyle w:val="Compact"/>
              <w:jc w:val="center"/>
            </w:pPr>
            <m:oMath>
              <m:sSub>
                <m:e>
                  <m:r>
                    <m:t>a</m:t>
                  </m:r>
                </m:e>
                <m:sub>
                  <m:r>
                    <m:t>5</m:t>
                  </m:r>
                </m:sub>
              </m:sSub>
            </m:oMath>
          </w:p>
        </w:tc>
        <w:tc>
          <w:tcPr/>
          <w:p>
            <w:pPr>
              <w:pStyle w:val="Compact"/>
              <w:jc w:val="left"/>
            </w:pPr>
            <w:r>
              <w:t xml:space="preserve">TLS Cipher Shuffle</w:t>
            </w:r>
          </w:p>
        </w:tc>
        <w:tc>
          <w:tcPr/>
          <w:p>
            <w:pPr>
              <w:pStyle w:val="Compact"/>
              <w:jc w:val="left"/>
            </w:pPr>
            <w:r>
              <w:t xml:space="preserve">Reorder cipher suites + GREASE</w:t>
            </w:r>
          </w:p>
        </w:tc>
      </w:tr>
      <w:tr>
        <w:tc>
          <w:tcPr/>
          <w:p>
            <w:pPr>
              <w:pStyle w:val="Compact"/>
              <w:jc w:val="center"/>
            </w:pPr>
            <m:oMath>
              <m:sSub>
                <m:e>
                  <m:r>
                    <m:t>a</m:t>
                  </m:r>
                </m:e>
                <m:sub>
                  <m:r>
                    <m:t>6</m:t>
                  </m:r>
                </m:sub>
              </m:sSub>
            </m:oMath>
          </w:p>
        </w:tc>
        <w:tc>
          <w:tcPr/>
          <w:p>
            <w:pPr>
              <w:pStyle w:val="Compact"/>
              <w:jc w:val="left"/>
            </w:pPr>
            <w:r>
              <w:t xml:space="preserve">TLS Extension Shuffle</w:t>
            </w:r>
          </w:p>
        </w:tc>
        <w:tc>
          <w:tcPr/>
          <w:p>
            <w:pPr>
              <w:pStyle w:val="Compact"/>
              <w:jc w:val="left"/>
            </w:pPr>
            <w:r>
              <w:t xml:space="preserve">Reorder extensions + GREASE</w:t>
            </w:r>
          </w:p>
        </w:tc>
      </w:tr>
      <w:tr>
        <w:tc>
          <w:tcPr/>
          <w:p>
            <w:pPr>
              <w:pStyle w:val="Compact"/>
              <w:jc w:val="center"/>
            </w:pPr>
            <m:oMath>
              <m:sSub>
                <m:e>
                  <m:r>
                    <m:t>a</m:t>
                  </m:r>
                </m:e>
                <m:sub>
                  <m:r>
                    <m:t>7</m:t>
                  </m:r>
                </m:sub>
              </m:sSub>
            </m:oMath>
          </w:p>
        </w:tc>
        <w:tc>
          <w:tcPr/>
          <w:p>
            <w:pPr>
              <w:pStyle w:val="Compact"/>
              <w:jc w:val="left"/>
            </w:pPr>
            <w:r>
              <w:t xml:space="preserve">Combined (Frag+Time)</w:t>
            </w:r>
          </w:p>
        </w:tc>
        <w:tc>
          <w:tcPr/>
          <w:p>
            <w:pPr>
              <w:pStyle w:val="Compact"/>
              <w:jc w:val="left"/>
            </w:pPr>
            <w:r>
              <w:t xml:space="preserve">Fragmentation + Timing Jitter</w:t>
            </w:r>
          </w:p>
        </w:tc>
      </w:tr>
      <w:tr>
        <w:tc>
          <w:tcPr/>
          <w:p>
            <w:pPr>
              <w:pStyle w:val="Compact"/>
              <w:jc w:val="center"/>
            </w:pPr>
            <m:oMath>
              <m:sSub>
                <m:e>
                  <m:r>
                    <m:t>a</m:t>
                  </m:r>
                </m:e>
                <m:sub>
                  <m:r>
                    <m:t>8</m:t>
                  </m:r>
                </m:sub>
              </m:sSub>
            </m:oMath>
          </w:p>
        </w:tc>
        <w:tc>
          <w:tcPr/>
          <w:p>
            <w:pPr>
              <w:pStyle w:val="Compact"/>
              <w:jc w:val="left"/>
            </w:pPr>
            <w:r>
              <w:t xml:space="preserve">Combined (TLS+Pad)</w:t>
            </w:r>
          </w:p>
        </w:tc>
        <w:tc>
          <w:tcPr/>
          <w:p>
            <w:pPr>
              <w:pStyle w:val="Compact"/>
              <w:jc w:val="left"/>
            </w:pPr>
            <w:r>
              <w:t xml:space="preserve">TLS randomization + Padding</w:t>
            </w:r>
          </w:p>
        </w:tc>
      </w:tr>
    </w:tbl>
    <w:p>
      <w:pPr>
        <w:pStyle w:val="BodyText"/>
      </w:pPr>
      <w:r>
        <w:rPr>
          <w:bCs/>
          <w:b/>
        </w:rPr>
        <w:t xml:space="preserve">Reward</w:t>
      </w:r>
      <w:r>
        <w:rPr>
          <w:bCs/>
          <w:b/>
        </w:rPr>
        <w:t xml:space="preserve"> </w:t>
      </w:r>
      <m:oMath>
        <m:sSub>
          <m:e>
            <m:r>
              <m:t>r</m:t>
            </m:r>
          </m:e>
          <m:sub>
            <m:r>
              <m:t>t</m:t>
            </m:r>
          </m:sub>
        </m:sSub>
        <m:r>
          <m:rPr>
            <m:sty m:val="p"/>
          </m:rPr>
          <m:t>∈</m:t>
        </m:r>
        <m:d>
          <m:dPr>
            <m:begChr m:val="["/>
            <m:endChr m:val="]"/>
            <m:sepChr m:val=""/>
            <m:grow/>
          </m:dPr>
          <m:e>
            <m:r>
              <m:t>0</m:t>
            </m:r>
            <m:r>
              <m:rPr>
                <m:sty m:val="p"/>
              </m:rPr>
              <m:t>,</m:t>
            </m:r>
            <m:r>
              <m:t>1</m:t>
            </m:r>
          </m:e>
        </m:d>
      </m:oMath>
      <w:r>
        <w:rPr>
          <w:bCs/>
          <w:b/>
        </w:rPr>
        <w:t xml:space="preserve">:</w:t>
      </w:r>
    </w:p>
    <w:p>
      <w:pPr>
        <w:pStyle w:val="BodyText"/>
      </w:pPr>
      <m:oMathPara>
        <m:oMathParaPr>
          <m:jc m:val="center"/>
        </m:oMathParaPr>
        <m:oMath>
          <m:sSub>
            <m:e>
              <m:r>
                <m:t>r</m:t>
              </m:r>
            </m:e>
            <m:sub>
              <m:r>
                <m:t>t</m:t>
              </m:r>
            </m:sub>
          </m:sSub>
          <m:r>
            <m:rPr>
              <m:sty m:val="p"/>
            </m:rPr>
            <m:t>=</m:t>
          </m:r>
          <m:limLow>
            <m:e>
              <m:limLow>
                <m:e>
                  <m:d>
                    <m:dPr>
                      <m:begChr m:val="("/>
                      <m:endChr m:val=")"/>
                      <m:sepChr m:val=""/>
                      <m:grow/>
                    </m:dPr>
                    <m:e>
                      <m:r>
                        <m:t>1</m:t>
                      </m:r>
                      <m:r>
                        <m:rPr>
                          <m:sty m:val="p"/>
                        </m:rPr>
                        <m:t>−</m:t>
                      </m:r>
                      <m:sSub>
                        <m:e>
                          <m:r>
                            <m:rPr>
                              <m:nor/>
                              <m:sty m:val="p"/>
                            </m:rPr>
                            <m:t>alert_rate</m:t>
                          </m:r>
                        </m:e>
                        <m:sub>
                          <m:r>
                            <m:t>t</m:t>
                          </m:r>
                        </m:sub>
                      </m:sSub>
                    </m:e>
                  </m:d>
                </m:e>
                <m:lim>
                  <m:r>
                    <m:rPr>
                      <m:sty m:val="p"/>
                    </m:rPr>
                    <m:t>⏟</m:t>
                  </m:r>
                </m:lim>
              </m:limLow>
            </m:e>
            <m:lim>
              <m:r>
                <m:rPr>
                  <m:nor/>
                  <m:sty m:val="p"/>
                </m:rPr>
                <m:t>evasion success</m:t>
              </m:r>
            </m:lim>
          </m:limLow>
          <m:r>
            <m:rPr>
              <m:sty m:val="p"/>
            </m:rPr>
            <m:t>×</m:t>
          </m:r>
          <m:limLow>
            <m:e>
              <m:limLow>
                <m:e>
                  <m:d>
                    <m:dPr>
                      <m:begChr m:val="("/>
                      <m:endChr m:val=")"/>
                      <m:sepChr m:val=""/>
                      <m:grow/>
                    </m:dPr>
                    <m:e>
                      <m:r>
                        <m:t>1</m:t>
                      </m:r>
                      <m:r>
                        <m:rPr>
                          <m:sty m:val="p"/>
                        </m:rPr>
                        <m:t>−</m:t>
                      </m:r>
                      <m:sSub>
                        <m:e>
                          <m:r>
                            <m:rPr>
                              <m:nor/>
                              <m:sty m:val="p"/>
                            </m:rPr>
                            <m:t>ESM</m:t>
                          </m:r>
                        </m:e>
                        <m:sub>
                          <m:r>
                            <m:t>t</m:t>
                          </m:r>
                        </m:sub>
                      </m:sSub>
                    </m:e>
                  </m:d>
                </m:e>
                <m:lim>
                  <m:r>
                    <m:rPr>
                      <m:sty m:val="p"/>
                    </m:rPr>
                    <m:t>⏟</m:t>
                  </m:r>
                </m:lim>
              </m:limLow>
            </m:e>
            <m:lim>
              <m:r>
                <m:rPr>
                  <m:nor/>
                  <m:sty m:val="p"/>
                </m:rPr>
                <m:t>stealth</m:t>
              </m:r>
            </m:lim>
          </m:limLow>
          <m:r>
            <m:rPr>
              <m:sty m:val="p"/>
            </m:rPr>
            <m:t>,</m:t>
          </m:r>
        </m:oMath>
      </m:oMathPara>
    </w:p>
    <w:p>
      <w:pPr>
        <w:pStyle w:val="FirstParagraph"/>
      </w:pPr>
      <w:r>
        <w:t xml:space="preserve">where</w:t>
      </w:r>
      <w:r>
        <w:t xml:space="preserve"> </w:t>
      </w:r>
      <m:oMath>
        <m:sSub>
          <m:e>
            <m:r>
              <m:rPr>
                <m:nor/>
                <m:sty m:val="p"/>
              </m:rPr>
              <m:t>alert_rate</m:t>
            </m:r>
          </m:e>
          <m:sub>
            <m:r>
              <m:t>t</m:t>
            </m:r>
          </m:sub>
        </m:sSub>
        <m:r>
          <m:rPr>
            <m:sty m:val="p"/>
          </m:rPr>
          <m:t>∈</m:t>
        </m:r>
        <m:d>
          <m:dPr>
            <m:begChr m:val="["/>
            <m:endChr m:val="]"/>
            <m:sepChr m:val=""/>
            <m:grow/>
          </m:dPr>
          <m:e>
            <m:r>
              <m:t>0</m:t>
            </m:r>
            <m:r>
              <m:rPr>
                <m:sty m:val="p"/>
              </m:rPr>
              <m:t>,</m:t>
            </m:r>
            <m:r>
              <m:t>1</m:t>
            </m:r>
          </m:e>
        </m:d>
      </m:oMath>
      <w:r>
        <w:t xml:space="preserve"> </w:t>
      </w:r>
      <w:r>
        <w:t xml:space="preserve">is the fraction of flows triggering Suricata alerts in recent window, and</w:t>
      </w:r>
      <w:r>
        <w:t xml:space="preserve"> </w:t>
      </w:r>
      <m:oMath>
        <m:sSub>
          <m:e>
            <m:r>
              <m:rPr>
                <m:nor/>
                <m:sty m:val="p"/>
              </m:rPr>
              <m:t>ESM</m:t>
            </m:r>
          </m:e>
          <m:sub>
            <m:r>
              <m:t>t</m:t>
            </m:r>
          </m:sub>
        </m:sSub>
        <m:r>
          <m:rPr>
            <m:sty m:val="p"/>
          </m:rPr>
          <m:t>∈</m:t>
        </m:r>
        <m:d>
          <m:dPr>
            <m:begChr m:val="["/>
            <m:endChr m:val="]"/>
            <m:sepChr m:val=""/>
            <m:grow/>
          </m:dPr>
          <m:e>
            <m:r>
              <m:t>0</m:t>
            </m:r>
            <m:r>
              <m:rPr>
                <m:sty m:val="p"/>
              </m:rPr>
              <m:t>,</m:t>
            </m:r>
            <m:r>
              <m:t>1</m:t>
            </m:r>
          </m:e>
        </m:d>
      </m:oMath>
      <w:r>
        <w:t xml:space="preserve"> </w:t>
      </w:r>
      <w:r>
        <w:t xml:space="preserve">is normalized JSD (0 = identical to baseline, 1 = maximally divergent). This reward jointly optimizes evasion effectiveness and stealth.</w:t>
      </w:r>
    </w:p>
    <w:p>
      <w:pPr>
        <w:pStyle w:val="BodyText"/>
      </w:pPr>
      <w:r>
        <w:t xml:space="preserve">This reward is computed against the mock-server proxy signal described in Section 5.1; it is not yet computed from live Suricata or ML-classifier alerts (see Section </w:t>
      </w:r>
      <w:hyperlink w:anchor="sec:minisoc-status">
        <w:r>
          <w:rPr>
            <w:rStyle w:val="Hyperlink"/>
          </w:rPr>
          <w:t xml:space="preserve">5.9</w:t>
        </w:r>
      </w:hyperlink>
      <w:r>
        <w:t xml:space="preserve">). A further methodological caveat is that the same ESM signal used inside the reward (to train the bandit) is also used in Section 5.5 as the outcome metric reporting how</w:t>
      </w:r>
      <w:r>
        <w:t xml:space="preserve"> </w:t>
      </w:r>
      <w:r>
        <w:t xml:space="preserve">“</w:t>
      </w:r>
      <w:r>
        <w:t xml:space="preserve">stealthy</w:t>
      </w:r>
      <w:r>
        <w:t xml:space="preserve">”</w:t>
      </w:r>
      <w:r>
        <w:t xml:space="preserve"> </w:t>
      </w:r>
      <w:r>
        <w:t xml:space="preserve">each strategy is; because the bandit is directly optimized to minimize ESM, a low ESM score for TLS-based strategies is a near-tautological consequence of the reward design rather than an independent finding. Evaluating ESM on a held-out feature set or baseline distribution not used during reward computation is needed before the stealth claim can be considered independently supported; this is noted as a named limitation in Section 6.4.</w:t>
      </w:r>
    </w:p>
    <w:bookmarkEnd w:id="60"/>
    <w:bookmarkStart w:id="61" w:name="linucb-algorithm-adapted-for-aetg"/>
    <w:p>
      <w:pPr>
        <w:pStyle w:val="Heading3"/>
      </w:pPr>
      <w:r>
        <w:t xml:space="preserve">LinUCB Algorithm (Adapted for AETG)</w:t>
      </w:r>
    </w:p>
    <w:p>
      <w:pPr>
        <w:pStyle w:val="SourceCode"/>
      </w:pPr>
      <w:r>
        <w:rPr>
          <w:rStyle w:val="VerbatimChar"/>
        </w:rPr>
        <w:t xml:space="preserve">class LinUCBAgent:</w:t>
      </w:r>
      <w:r>
        <w:br/>
      </w:r>
      <w:r>
        <w:rPr>
          <w:rStyle w:val="VerbatimChar"/>
        </w:rPr>
        <w:t xml:space="preserve">    def __init__(self, n_arms, context_dim, alpha=1.0):</w:t>
      </w:r>
      <w:r>
        <w:br/>
      </w:r>
      <w:r>
        <w:rPr>
          <w:rStyle w:val="VerbatimChar"/>
        </w:rPr>
        <w:t xml:space="preserve">        self.n_arms = n_arms</w:t>
      </w:r>
      <w:r>
        <w:br/>
      </w:r>
      <w:r>
        <w:rPr>
          <w:rStyle w:val="VerbatimChar"/>
        </w:rPr>
        <w:t xml:space="preserve">        self.d = context_dim</w:t>
      </w:r>
      <w:r>
        <w:br/>
      </w:r>
      <w:r>
        <w:rPr>
          <w:rStyle w:val="VerbatimChar"/>
        </w:rPr>
        <w:t xml:space="preserve">        self.alpha = alpha</w:t>
      </w:r>
      <w:r>
        <w:br/>
      </w:r>
      <w:r>
        <w:rPr>
          <w:rStyle w:val="VerbatimChar"/>
        </w:rPr>
        <w:t xml:space="preserve">        self.A = [np.eye(self.d) for _ in range(n_arms)]</w:t>
      </w:r>
      <w:r>
        <w:br/>
      </w:r>
      <w:r>
        <w:rPr>
          <w:rStyle w:val="VerbatimChar"/>
        </w:rPr>
        <w:t xml:space="preserve">        self.b = [np.zeros(self.d) for _ in range(n_arms)]</w:t>
      </w:r>
      <w:r>
        <w:br/>
      </w:r>
      <w:r>
        <w:rPr>
          <w:rStyle w:val="VerbatimChar"/>
        </w:rPr>
        <w:t xml:space="preserve">        self.theta = [np.zeros(self.d) for _ in range(n_arms)]</w:t>
      </w:r>
      <w:r>
        <w:br/>
      </w:r>
      <w:r>
        <w:br/>
      </w:r>
      <w:r>
        <w:rPr>
          <w:rStyle w:val="VerbatimChar"/>
        </w:rPr>
        <w:t xml:space="preserve">    def select_arm(self, context):</w:t>
      </w:r>
      <w:r>
        <w:br/>
      </w:r>
      <w:r>
        <w:rPr>
          <w:rStyle w:val="VerbatimChar"/>
        </w:rPr>
        <w:t xml:space="preserve">        ucb_values = []</w:t>
      </w:r>
      <w:r>
        <w:br/>
      </w:r>
      <w:r>
        <w:rPr>
          <w:rStyle w:val="VerbatimChar"/>
        </w:rPr>
        <w:t xml:space="preserve">        for a in range(self.n_arms):</w:t>
      </w:r>
      <w:r>
        <w:br/>
      </w:r>
      <w:r>
        <w:rPr>
          <w:rStyle w:val="VerbatimChar"/>
        </w:rPr>
        <w:t xml:space="preserve">            theta_a = np.linalg.solve(self.A[a], self.b[a])</w:t>
      </w:r>
      <w:r>
        <w:br/>
      </w:r>
      <w:r>
        <w:rPr>
          <w:rStyle w:val="VerbatimChar"/>
        </w:rPr>
        <w:t xml:space="preserve">            self.theta[a] = theta_a</w:t>
      </w:r>
      <w:r>
        <w:br/>
      </w:r>
      <w:r>
        <w:rPr>
          <w:rStyle w:val="VerbatimChar"/>
        </w:rPr>
        <w:t xml:space="preserve">            ucb = context @ theta_a + self.alpha * np.sqrt(context @ np.linalg.inv(self.A[a]) @ context)</w:t>
      </w:r>
      <w:r>
        <w:br/>
      </w:r>
      <w:r>
        <w:rPr>
          <w:rStyle w:val="VerbatimChar"/>
        </w:rPr>
        <w:t xml:space="preserve">            ucb_values.append(ucb)</w:t>
      </w:r>
      <w:r>
        <w:br/>
      </w:r>
      <w:r>
        <w:rPr>
          <w:rStyle w:val="VerbatimChar"/>
        </w:rPr>
        <w:t xml:space="preserve">        return int(np.argmax(ucb_values))</w:t>
      </w:r>
      <w:r>
        <w:br/>
      </w:r>
      <w:r>
        <w:br/>
      </w:r>
      <w:r>
        <w:rPr>
          <w:rStyle w:val="VerbatimChar"/>
        </w:rPr>
        <w:t xml:space="preserve">    def update(self, arm, context, reward):</w:t>
      </w:r>
      <w:r>
        <w:br/>
      </w:r>
      <w:r>
        <w:rPr>
          <w:rStyle w:val="VerbatimChar"/>
        </w:rPr>
        <w:t xml:space="preserve">        self.A[arm] += np.outer(context, context)</w:t>
      </w:r>
      <w:r>
        <w:br/>
      </w:r>
      <w:r>
        <w:rPr>
          <w:rStyle w:val="VerbatimChar"/>
        </w:rPr>
        <w:t xml:space="preserve">        self.b[arm] += reward * context</w:t>
      </w:r>
    </w:p>
    <w:bookmarkEnd w:id="61"/>
    <w:bookmarkStart w:id="62" w:name="redis-feedback-loop-architecture"/>
    <w:p>
      <w:pPr>
        <w:pStyle w:val="Heading3"/>
      </w:pPr>
      <w:r>
        <w:t xml:space="preserve">Redis Feedback Loop Architecture</w:t>
      </w:r>
    </w:p>
    <w:p>
      <w:pPr>
        <w:pStyle w:val="FirstParagraph"/>
      </w:pPr>
      <w:r>
        <w:t xml:space="preserve">The Redis feedback loop operates as follows:</w:t>
      </w:r>
    </w:p>
    <w:p>
      <w:pPr>
        <w:numPr>
          <w:ilvl w:val="0"/>
          <w:numId w:val="1016"/>
        </w:numPr>
      </w:pPr>
      <w:r>
        <w:t xml:space="preserve">Suricata emits Eve JSON alerts to Redis channel</w:t>
      </w:r>
      <w:r>
        <w:t xml:space="preserve"> </w:t>
      </w:r>
      <w:r>
        <w:rPr>
          <w:rStyle w:val="VerbatimChar"/>
        </w:rPr>
        <w:t xml:space="preserve">ids/alerts</w:t>
      </w:r>
      <w:r>
        <w:t xml:space="preserve">.</w:t>
      </w:r>
    </w:p>
    <w:p>
      <w:pPr>
        <w:numPr>
          <w:ilvl w:val="0"/>
          <w:numId w:val="1016"/>
        </w:numPr>
      </w:pPr>
      <w:r>
        <w:t xml:space="preserve">A Feedback Worker (Python daemon) subscribes to the channel, parses alerts, matches them to flow IDs in a registry, computes reward using alert rate and ESM, and pushes the reward to the MAB agent.</w:t>
      </w:r>
    </w:p>
    <w:p>
      <w:pPr>
        <w:numPr>
          <w:ilvl w:val="0"/>
          <w:numId w:val="1016"/>
        </w:numPr>
      </w:pPr>
      <w:r>
        <w:t xml:space="preserve">The MAB agent (LinUCB) updates its parameters based on the received reward.</w:t>
      </w:r>
    </w:p>
    <w:p>
      <w:pPr>
        <w:pStyle w:val="FirstParagraph"/>
      </w:pPr>
      <w:r>
        <w:t xml:space="preserve">Eve JSON Alert Structure (relevant fields):</w:t>
      </w:r>
    </w:p>
    <w:p>
      <w:pPr>
        <w:pStyle w:val="SourceCode"/>
      </w:pPr>
      <w:r>
        <w:rPr>
          <w:rStyle w:val="VerbatimChar"/>
        </w:rPr>
        <w:t xml:space="preserve">{</w:t>
      </w:r>
      <w:r>
        <w:br/>
      </w:r>
      <w:r>
        <w:rPr>
          <w:rStyle w:val="VerbatimChar"/>
        </w:rPr>
        <w:t xml:space="preserve">  "timestamp": "2026-08-19T10:30:45.123Z",</w:t>
      </w:r>
      <w:r>
        <w:br/>
      </w:r>
      <w:r>
        <w:rPr>
          <w:rStyle w:val="VerbatimChar"/>
        </w:rPr>
        <w:t xml:space="preserve">  "event_type": "alert",</w:t>
      </w:r>
      <w:r>
        <w:br/>
      </w:r>
      <w:r>
        <w:rPr>
          <w:rStyle w:val="VerbatimChar"/>
        </w:rPr>
        <w:t xml:space="preserve">  "flow_id": "192.168.1.10:54321-10.0.0.5:443",</w:t>
      </w:r>
      <w:r>
        <w:br/>
      </w:r>
      <w:r>
        <w:rPr>
          <w:rStyle w:val="VerbatimChar"/>
        </w:rPr>
        <w:t xml:space="preserve">  "alert": {</w:t>
      </w:r>
      <w:r>
        <w:br/>
      </w:r>
      <w:r>
        <w:rPr>
          <w:rStyle w:val="VerbatimChar"/>
        </w:rPr>
        <w:t xml:space="preserve">    "signature_id": 2024567,</w:t>
      </w:r>
      <w:r>
        <w:br/>
      </w:r>
      <w:r>
        <w:rPr>
          <w:rStyle w:val="VerbatimChar"/>
        </w:rPr>
        <w:t xml:space="preserve">    "signature": "ET MALWARE Cobalt Strike Malleable C2 Profile",</w:t>
      </w:r>
      <w:r>
        <w:br/>
      </w:r>
      <w:r>
        <w:rPr>
          <w:rStyle w:val="VerbatimChar"/>
        </w:rPr>
        <w:t xml:space="preserve">    "category": "Malware Command and Control",</w:t>
      </w:r>
      <w:r>
        <w:br/>
      </w:r>
      <w:r>
        <w:rPr>
          <w:rStyle w:val="VerbatimChar"/>
        </w:rPr>
        <w:t xml:space="preserve">    "severity": 1</w:t>
      </w:r>
      <w:r>
        <w:br/>
      </w:r>
      <w:r>
        <w:rPr>
          <w:rStyle w:val="VerbatimChar"/>
        </w:rPr>
        <w:t xml:space="preserve">  },</w:t>
      </w:r>
      <w:r>
        <w:br/>
      </w:r>
      <w:r>
        <w:rPr>
          <w:rStyle w:val="VerbatimChar"/>
        </w:rPr>
        <w:t xml:space="preserve">  "tls": {</w:t>
      </w:r>
      <w:r>
        <w:br/>
      </w:r>
      <w:r>
        <w:rPr>
          <w:rStyle w:val="VerbatimChar"/>
        </w:rPr>
        <w:t xml:space="preserve">    "ja3": "771,4865-4866-4867...",</w:t>
      </w:r>
      <w:r>
        <w:br/>
      </w:r>
      <w:r>
        <w:rPr>
          <w:rStyle w:val="VerbatimChar"/>
        </w:rPr>
        <w:t xml:space="preserve">    "ja3s": "771,4865-4866-4867..."</w:t>
      </w:r>
      <w:r>
        <w:br/>
      </w:r>
      <w:r>
        <w:rPr>
          <w:rStyle w:val="VerbatimChar"/>
        </w:rPr>
        <w:t xml:space="preserve">  }</w:t>
      </w:r>
      <w:r>
        <w:br/>
      </w:r>
      <w:r>
        <w:rPr>
          <w:rStyle w:val="VerbatimChar"/>
        </w:rPr>
        <w:t xml:space="preserve">}</w:t>
      </w:r>
    </w:p>
    <w:p>
      <w:pPr>
        <w:pStyle w:val="FirstParagraph"/>
      </w:pPr>
      <w:r>
        <w:t xml:space="preserve">Feedback Worker Processing:</w:t>
      </w:r>
    </w:p>
    <w:p>
      <w:pPr>
        <w:pStyle w:val="SourceCode"/>
      </w:pPr>
      <w:r>
        <w:rPr>
          <w:rStyle w:val="VerbatimChar"/>
        </w:rPr>
        <w:t xml:space="preserve">def process_alert(alert_msg, flow_registry):</w:t>
      </w:r>
      <w:r>
        <w:br/>
      </w:r>
      <w:r>
        <w:rPr>
          <w:rStyle w:val="VerbatimChar"/>
        </w:rPr>
        <w:t xml:space="preserve">    flow_id = alert_msg['flow_id']</w:t>
      </w:r>
      <w:r>
        <w:br/>
      </w:r>
      <w:r>
        <w:rPr>
          <w:rStyle w:val="VerbatimChar"/>
        </w:rPr>
        <w:t xml:space="preserve">    if flow_id not in flow_registry:</w:t>
      </w:r>
      <w:r>
        <w:br/>
      </w:r>
      <w:r>
        <w:rPr>
          <w:rStyle w:val="VerbatimChar"/>
        </w:rPr>
        <w:t xml:space="preserve">        return None</w:t>
      </w:r>
      <w:r>
        <w:br/>
      </w:r>
      <w:r>
        <w:rPr>
          <w:rStyle w:val="VerbatimChar"/>
        </w:rPr>
        <w:t xml:space="preserve">    flow_meta = flow_registry[flow_id]</w:t>
      </w:r>
      <w:r>
        <w:br/>
      </w:r>
      <w:r>
        <w:rPr>
          <w:rStyle w:val="VerbatimChar"/>
        </w:rPr>
        <w:t xml:space="preserve">    strategy_used = flow_meta['evasion_strategy']</w:t>
      </w:r>
      <w:r>
        <w:br/>
      </w:r>
      <w:r>
        <w:rPr>
          <w:rStyle w:val="VerbatimChar"/>
        </w:rPr>
        <w:t xml:space="preserve">    esm = flow_meta['esm']</w:t>
      </w:r>
      <w:r>
        <w:br/>
      </w:r>
      <w:r>
        <w:rPr>
          <w:rStyle w:val="VerbatimChar"/>
        </w:rPr>
        <w:t xml:space="preserve">    alert_rate = 1.0</w:t>
      </w:r>
      <w:r>
        <w:br/>
      </w:r>
      <w:r>
        <w:rPr>
          <w:rStyle w:val="VerbatimChar"/>
        </w:rPr>
        <w:t xml:space="preserve">    reward = (1 - alert_rate) * (1 - esm)   # = 0</w:t>
      </w:r>
      <w:r>
        <w:br/>
      </w:r>
      <w:r>
        <w:rPr>
          <w:rStyle w:val="VerbatimChar"/>
        </w:rPr>
        <w:t xml:space="preserve">    return strategy_used, flow_meta['context'], reward</w:t>
      </w:r>
    </w:p>
    <w:p>
      <w:pPr>
        <w:pStyle w:val="FirstParagraph"/>
      </w:pPr>
      <w:r>
        <w:t xml:space="preserve">Non-Alert Flows: Periodic heartbeat computes reward for flows with no alerts:</w:t>
      </w:r>
    </w:p>
    <w:p>
      <w:pPr>
        <w:pStyle w:val="SourceCode"/>
      </w:pPr>
      <w:r>
        <w:rPr>
          <w:rStyle w:val="VerbatimChar"/>
        </w:rPr>
        <w:t xml:space="preserve">def compute_reward_no_alert(flow_meta):</w:t>
      </w:r>
      <w:r>
        <w:br/>
      </w:r>
      <w:r>
        <w:rPr>
          <w:rStyle w:val="VerbatimChar"/>
        </w:rPr>
        <w:t xml:space="preserve">    alert_rate = 0.0</w:t>
      </w:r>
      <w:r>
        <w:br/>
      </w:r>
      <w:r>
        <w:rPr>
          <w:rStyle w:val="VerbatimChar"/>
        </w:rPr>
        <w:t xml:space="preserve">    esm = flow_meta['esm']</w:t>
      </w:r>
      <w:r>
        <w:br/>
      </w:r>
      <w:r>
        <w:rPr>
          <w:rStyle w:val="VerbatimChar"/>
        </w:rPr>
        <w:t xml:space="preserve">    return (1 - alert_rate) * (1 - esm)   # = 1 - esm</w:t>
      </w:r>
    </w:p>
    <w:bookmarkEnd w:id="62"/>
    <w:bookmarkStart w:id="63" w:name="handling-delayedpartial-feedback"/>
    <w:p>
      <w:pPr>
        <w:pStyle w:val="Heading3"/>
      </w:pPr>
      <w:r>
        <w:t xml:space="preserve">Handling Delayed/Partial Feedback</w:t>
      </w:r>
    </w:p>
    <w:p>
      <w:pPr>
        <w:pStyle w:val="FirstParagraph"/>
      </w:pPr>
      <w:r>
        <w:t xml:space="preserve">Real-world IDS feedback has latency (seconds to minutes). AETG handles this via:</w:t>
      </w:r>
    </w:p>
    <w:p>
      <w:pPr>
        <w:numPr>
          <w:ilvl w:val="0"/>
          <w:numId w:val="1017"/>
        </w:numPr>
      </w:pPr>
      <w:r>
        <w:rPr>
          <w:bCs/>
          <w:b/>
        </w:rPr>
        <w:t xml:space="preserve">Flow Registry</w:t>
      </w:r>
      <w:r>
        <w:t xml:space="preserve">: In-memory map of</w:t>
      </w:r>
      <w:r>
        <w:t xml:space="preserve"> </w:t>
      </w:r>
      <w:r>
        <w:rPr>
          <w:rStyle w:val="VerbatimChar"/>
        </w:rPr>
        <w:t xml:space="preserve">flow_id</w:t>
      </w:r>
      <w:r>
        <w:t xml:space="preserve"> </w:t>
      </w:r>
      <m:oMath>
        <m:r>
          <m:rPr>
            <m:sty m:val="p"/>
          </m:rPr>
          <m:t>→</m:t>
        </m:r>
      </m:oMath>
      <w:r>
        <w:t xml:space="preserve"> </w:t>
      </w:r>
      <w:r>
        <w:t xml:space="preserve">{context, strategy, timestamp, esm}</w:t>
      </w:r>
    </w:p>
    <w:p>
      <w:pPr>
        <w:numPr>
          <w:ilvl w:val="0"/>
          <w:numId w:val="1017"/>
        </w:numPr>
      </w:pPr>
      <w:r>
        <w:rPr>
          <w:bCs/>
          <w:b/>
        </w:rPr>
        <w:t xml:space="preserve">Pending Queue</w:t>
      </w:r>
      <w:r>
        <w:t xml:space="preserve">: Flows awaiting feedback</w:t>
      </w:r>
    </w:p>
    <w:p>
      <w:pPr>
        <w:numPr>
          <w:ilvl w:val="0"/>
          <w:numId w:val="1017"/>
        </w:numPr>
      </w:pPr>
      <w:r>
        <w:rPr>
          <w:bCs/>
          <w:b/>
        </w:rPr>
        <w:t xml:space="preserve">Timeout Handling</w:t>
      </w:r>
      <w:r>
        <w:t xml:space="preserve">: If no alert after</w:t>
      </w:r>
      <w:r>
        <w:t xml:space="preserve"> </w:t>
      </w:r>
      <m:oMath>
        <m:sSub>
          <m:e>
            <m:r>
              <m:t>T</m:t>
            </m:r>
          </m:e>
          <m:sub>
            <m:r>
              <m:rPr>
                <m:sty m:val="p"/>
              </m:rPr>
              <m:t>max</m:t>
            </m:r>
          </m:sub>
        </m:sSub>
        <m:r>
          <m:rPr>
            <m:sty m:val="p"/>
          </m:rPr>
          <m:t>=</m:t>
        </m:r>
        <m:r>
          <m:t>30</m:t>
        </m:r>
      </m:oMath>
      <w:r>
        <w:t xml:space="preserve">s, treat as "no alert" (reward =</w:t>
      </w:r>
      <w:r>
        <w:t xml:space="preserve"> </w:t>
      </w:r>
      <m:oMath>
        <m:r>
          <m:t>1</m:t>
        </m:r>
        <m:r>
          <m:rPr>
            <m:sty m:val="p"/>
          </m:rPr>
          <m:t>−</m:t>
        </m:r>
        <m:r>
          <m:rPr>
            <m:nor/>
            <m:sty m:val="p"/>
          </m:rPr>
          <m:t>ESM</m:t>
        </m:r>
      </m:oMath>
      <w:r>
        <w:t xml:space="preserve">)</w:t>
      </w:r>
    </w:p>
    <w:p>
      <w:pPr>
        <w:numPr>
          <w:ilvl w:val="0"/>
          <w:numId w:val="1017"/>
        </w:numPr>
      </w:pPr>
      <w:r>
        <w:rPr>
          <w:bCs/>
          <w:b/>
        </w:rPr>
        <w:t xml:space="preserve">Batch Updates</w:t>
      </w:r>
      <w:r>
        <w:t xml:space="preserve">: LinUCB updated in mini-batches every 5s for efficiency</w:t>
      </w:r>
    </w:p>
    <w:bookmarkEnd w:id="63"/>
    <w:bookmarkEnd w:id="64"/>
    <w:bookmarkStart w:id="69" w:name="Xde3a2f5f87bdc3110f57494339d6ece97182272"/>
    <w:p>
      <w:pPr>
        <w:pStyle w:val="Heading2"/>
      </w:pPr>
      <w:r>
        <w:t xml:space="preserve">Evasion Stealth Metric (ESM) — Detailed Formulation</w:t>
      </w:r>
    </w:p>
    <w:bookmarkStart w:id="65" w:name="feature-extraction"/>
    <w:p>
      <w:pPr>
        <w:pStyle w:val="Heading3"/>
      </w:pPr>
      <w:r>
        <w:t xml:space="preserve">Feature Extraction</w:t>
      </w:r>
    </w:p>
    <w:p>
      <w:pPr>
        <w:pStyle w:val="FirstParagraph"/>
      </w:pPr>
      <w:r>
        <w:t xml:space="preserve">For each flow, extract feature vector</w:t>
      </w:r>
      <w:r>
        <w:t xml:space="preserve"> </w:t>
      </w:r>
      <m:oMath>
        <m:r>
          <m:t>ϕ</m:t>
        </m:r>
        <m:d>
          <m:dPr>
            <m:begChr m:val="("/>
            <m:endChr m:val=")"/>
            <m:sepChr m:val=""/>
            <m:grow/>
          </m:dPr>
          <m:e>
            <m:r>
              <m:t>f</m:t>
            </m:r>
          </m:e>
        </m:d>
        <m:r>
          <m:rPr>
            <m:sty m:val="p"/>
          </m:rPr>
          <m:t>∈</m:t>
        </m:r>
        <m:sSup>
          <m:e>
            <m:r>
              <m:rPr>
                <m:sty m:val="p"/>
                <m:scr m:val="double-struck"/>
              </m:rPr>
              <m:t>R</m:t>
            </m:r>
          </m:e>
          <m:sup>
            <m:r>
              <m:t>m</m:t>
            </m:r>
          </m:sup>
        </m:sSup>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 Group</w:t>
            </w:r>
          </w:p>
        </w:tc>
        <w:tc>
          <w:tcPr/>
          <w:p>
            <w:pPr>
              <w:pStyle w:val="Compact"/>
              <w:jc w:val="left"/>
            </w:pPr>
            <w:r>
              <w:rPr>
                <w:bCs/>
                <w:b/>
              </w:rPr>
              <w:t xml:space="preserve">Features (examples)</w:t>
            </w:r>
          </w:p>
        </w:tc>
        <w:tc>
          <w:tcPr/>
          <w:p>
            <w:pPr>
              <w:pStyle w:val="Compact"/>
              <w:jc w:val="center"/>
            </w:pPr>
            <w:r>
              <w:rPr>
                <w:bCs/>
                <w:b/>
              </w:rPr>
              <w:t xml:space="preserve">Dim</w:t>
            </w:r>
          </w:p>
        </w:tc>
      </w:tr>
      <w:tr>
        <w:tc>
          <w:tcPr/>
          <w:p>
            <w:pPr>
              <w:pStyle w:val="Compact"/>
              <w:jc w:val="left"/>
            </w:pPr>
            <w:r>
              <w:t xml:space="preserve">Flow Volume</w:t>
            </w:r>
          </w:p>
        </w:tc>
        <w:tc>
          <w:tcPr/>
          <w:p>
            <w:pPr>
              <w:pStyle w:val="Compact"/>
              <w:jc w:val="left"/>
            </w:pPr>
            <w:r>
              <w:t xml:space="preserve">total_bytes, total_pkts, duration, bytes_per_pkt, pkts_per_sec</w:t>
            </w:r>
          </w:p>
        </w:tc>
        <w:tc>
          <w:tcPr/>
          <w:p>
            <w:pPr>
              <w:pStyle w:val="Compact"/>
              <w:jc w:val="center"/>
            </w:pPr>
            <w:r>
              <w:t xml:space="preserve">5</w:t>
            </w:r>
          </w:p>
        </w:tc>
      </w:tr>
      <w:tr>
        <w:tc>
          <w:tcPr/>
          <w:p>
            <w:pPr>
              <w:pStyle w:val="Compact"/>
              <w:jc w:val="left"/>
            </w:pPr>
            <w:r>
              <w:t xml:space="preserve">Directionality</w:t>
            </w:r>
          </w:p>
        </w:tc>
        <w:tc>
          <w:tcPr/>
          <w:p>
            <w:pPr>
              <w:pStyle w:val="Compact"/>
              <w:jc w:val="left"/>
            </w:pPr>
            <w:r>
              <w:t xml:space="preserve">fwd_bytes, bwd_bytes, fwd_pkts, bwd_pkts, ratio_fwd_bwd</w:t>
            </w:r>
          </w:p>
        </w:tc>
        <w:tc>
          <w:tcPr/>
          <w:p>
            <w:pPr>
              <w:pStyle w:val="Compact"/>
              <w:jc w:val="center"/>
            </w:pPr>
            <w:r>
              <w:t xml:space="preserve">5</w:t>
            </w:r>
          </w:p>
        </w:tc>
      </w:tr>
      <w:tr>
        <w:tc>
          <w:tcPr/>
          <w:p>
            <w:pPr>
              <w:pStyle w:val="Compact"/>
              <w:jc w:val="left"/>
            </w:pPr>
            <w:r>
              <w:t xml:space="preserve">TCP Flags</w:t>
            </w:r>
          </w:p>
        </w:tc>
        <w:tc>
          <w:tcPr/>
          <w:p>
            <w:pPr>
              <w:pStyle w:val="Compact"/>
              <w:jc w:val="left"/>
            </w:pPr>
            <w:r>
              <w:t xml:space="preserve">syn_cnt, ack_cnt, fin_cnt, rst_cnt, psh_cnt, urg_cnt, flag_entropy</w:t>
            </w:r>
          </w:p>
        </w:tc>
        <w:tc>
          <w:tcPr/>
          <w:p>
            <w:pPr>
              <w:pStyle w:val="Compact"/>
              <w:jc w:val="center"/>
            </w:pPr>
            <w:r>
              <w:t xml:space="preserve">7</w:t>
            </w:r>
          </w:p>
        </w:tc>
      </w:tr>
      <w:tr>
        <w:tc>
          <w:tcPr/>
          <w:p>
            <w:pPr>
              <w:pStyle w:val="Compact"/>
              <w:jc w:val="left"/>
            </w:pPr>
            <w:r>
              <w:t xml:space="preserve">Inter-Arrival</w:t>
            </w:r>
          </w:p>
        </w:tc>
        <w:tc>
          <w:tcPr/>
          <w:p>
            <w:pPr>
              <w:pStyle w:val="Compact"/>
              <w:jc w:val="left"/>
            </w:pPr>
            <w:r>
              <w:t xml:space="preserve">iat_mean, iat_std, iat_min, iat_max, iat_p25, iat_p50, iat_p75</w:t>
            </w:r>
          </w:p>
        </w:tc>
        <w:tc>
          <w:tcPr/>
          <w:p>
            <w:pPr>
              <w:pStyle w:val="Compact"/>
              <w:jc w:val="center"/>
            </w:pPr>
            <w:r>
              <w:t xml:space="preserve">7</w:t>
            </w:r>
          </w:p>
        </w:tc>
      </w:tr>
      <w:tr>
        <w:tc>
          <w:tcPr/>
          <w:p>
            <w:pPr>
              <w:pStyle w:val="Compact"/>
              <w:jc w:val="left"/>
            </w:pPr>
            <w:r>
              <w:t xml:space="preserve">Packet Size</w:t>
            </w:r>
          </w:p>
        </w:tc>
        <w:tc>
          <w:tcPr/>
          <w:p>
            <w:pPr>
              <w:pStyle w:val="Compact"/>
              <w:jc w:val="left"/>
            </w:pPr>
            <w:r>
              <w:t xml:space="preserve">psize_mean, psize_std, psize_min, psize_max, psize_entropy</w:t>
            </w:r>
          </w:p>
        </w:tc>
        <w:tc>
          <w:tcPr/>
          <w:p>
            <w:pPr>
              <w:pStyle w:val="Compact"/>
              <w:jc w:val="center"/>
            </w:pPr>
            <w:r>
              <w:t xml:space="preserve">5</w:t>
            </w:r>
          </w:p>
        </w:tc>
      </w:tr>
      <w:tr>
        <w:tc>
          <w:tcPr/>
          <w:p>
            <w:pPr>
              <w:pStyle w:val="Compact"/>
              <w:jc w:val="left"/>
            </w:pPr>
            <w:r>
              <w:t xml:space="preserve">TLS</w:t>
            </w:r>
          </w:p>
        </w:tc>
        <w:tc>
          <w:tcPr/>
          <w:p>
            <w:pPr>
              <w:pStyle w:val="Compact"/>
              <w:jc w:val="left"/>
            </w:pPr>
            <w:r>
              <w:t xml:space="preserve">ja3_entropy, ja4_entropy, cipher_diversity, ext_diversity, version</w:t>
            </w:r>
          </w:p>
        </w:tc>
        <w:tc>
          <w:tcPr/>
          <w:p>
            <w:pPr>
              <w:pStyle w:val="Compact"/>
              <w:jc w:val="center"/>
            </w:pPr>
            <w:r>
              <w:t xml:space="preserve">5</w:t>
            </w:r>
          </w:p>
        </w:tc>
      </w:tr>
      <w:tr>
        <w:tc>
          <w:tcPr/>
          <w:p>
            <w:pPr>
              <w:pStyle w:val="Compact"/>
              <w:jc w:val="left"/>
            </w:pPr>
            <w:r>
              <w:rPr>
                <w:bCs/>
                <w:b/>
              </w:rPr>
              <w:t xml:space="preserve">Total</w:t>
            </w:r>
          </w:p>
        </w:tc>
        <w:tc>
          <w:tcPr/>
          <w:p>
            <w:pPr>
              <w:pStyle w:val="Compact"/>
            </w:pPr>
          </w:p>
        </w:tc>
        <w:tc>
          <w:tcPr/>
          <w:p>
            <w:pPr>
              <w:pStyle w:val="Compact"/>
              <w:jc w:val="center"/>
            </w:pPr>
            <w:r>
              <w:rPr>
                <w:bCs/>
                <w:b/>
              </w:rPr>
              <w:t xml:space="preserve">34</w:t>
            </w:r>
          </w:p>
        </w:tc>
      </w:tr>
    </w:tbl>
    <w:bookmarkEnd w:id="65"/>
    <w:bookmarkStart w:id="66" w:name="distribution-estimation"/>
    <w:p>
      <w:pPr>
        <w:pStyle w:val="Heading3"/>
      </w:pPr>
      <w:r>
        <w:t xml:space="preserve">Distribution Estimation</w:t>
      </w:r>
    </w:p>
    <w:p>
      <w:pPr>
        <w:pStyle w:val="FirstParagraph"/>
      </w:pPr>
      <w:r>
        <w:t xml:space="preserve">Given baseline flows</w:t>
      </w:r>
      <w:r>
        <w:t xml:space="preserve"> </w:t>
      </w:r>
      <m:oMath>
        <m:r>
          <m:rPr>
            <m:sty m:val="p"/>
            <m:scr m:val="script"/>
          </m:rPr>
          <m:t>B</m:t>
        </m:r>
        <m:r>
          <m:rPr>
            <m:sty m:val="p"/>
          </m:rPr>
          <m:t>=</m:t>
        </m:r>
        <m:r>
          <m:rPr>
            <m:sty m:val="p"/>
          </m:rPr>
          <m:t>{</m:t>
        </m:r>
        <m:sSub>
          <m:e>
            <m:r>
              <m:t>b</m:t>
            </m:r>
          </m:e>
          <m:sub>
            <m:r>
              <m:t>1</m:t>
            </m:r>
          </m:sub>
        </m:sSub>
        <m:r>
          <m:rPr>
            <m:sty m:val="p"/>
          </m:rPr>
          <m:t>,</m:t>
        </m:r>
        <m:r>
          <m:rPr>
            <m:sty m:val="p"/>
          </m:rPr>
          <m:t>…</m:t>
        </m:r>
        <m:r>
          <m:rPr>
            <m:sty m:val="p"/>
          </m:rPr>
          <m:t>,</m:t>
        </m:r>
        <m:sSub>
          <m:e>
            <m:r>
              <m:t>b</m:t>
            </m:r>
          </m:e>
          <m:sub>
            <m:r>
              <m:t>N</m:t>
            </m:r>
          </m:sub>
        </m:sSub>
        <m:r>
          <m:rPr>
            <m:sty m:val="p"/>
          </m:rPr>
          <m:t>}</m:t>
        </m:r>
      </m:oMath>
      <w:r>
        <w:t xml:space="preserve"> </w:t>
      </w:r>
      <w:r>
        <w:t xml:space="preserve">and adversarial flows</w:t>
      </w:r>
      <w:r>
        <w:t xml:space="preserve"> </w:t>
      </w:r>
      <m:oMath>
        <m:r>
          <m:rPr>
            <m:sty m:val="p"/>
            <m:scr m:val="script"/>
          </m:rPr>
          <m:t>A</m:t>
        </m:r>
        <m:r>
          <m:rPr>
            <m:sty m:val="p"/>
          </m:rPr>
          <m:t>=</m:t>
        </m:r>
        <m:r>
          <m:rPr>
            <m:sty m:val="p"/>
          </m:rPr>
          <m:t>{</m:t>
        </m:r>
        <m:sSub>
          <m:e>
            <m:r>
              <m:t>a</m:t>
            </m:r>
          </m:e>
          <m:sub>
            <m:r>
              <m:t>1</m:t>
            </m:r>
          </m:sub>
        </m:sSub>
        <m:r>
          <m:rPr>
            <m:sty m:val="p"/>
          </m:rPr>
          <m:t>,</m:t>
        </m:r>
        <m:r>
          <m:rPr>
            <m:sty m:val="p"/>
          </m:rPr>
          <m:t>…</m:t>
        </m:r>
        <m:r>
          <m:rPr>
            <m:sty m:val="p"/>
          </m:rPr>
          <m:t>,</m:t>
        </m:r>
        <m:sSub>
          <m:e>
            <m:r>
              <m:t>a</m:t>
            </m:r>
          </m:e>
          <m:sub>
            <m:r>
              <m:t>M</m:t>
            </m:r>
          </m:sub>
        </m:sSub>
        <m:r>
          <m:rPr>
            <m:sty m:val="p"/>
          </m:rPr>
          <m:t>}</m:t>
        </m:r>
      </m:oMath>
      <w:r>
        <w:t xml:space="preserve">:</w:t>
      </w:r>
    </w:p>
    <w:p>
      <w:pPr>
        <w:numPr>
          <w:ilvl w:val="0"/>
          <w:numId w:val="1018"/>
        </w:numPr>
      </w:pPr>
      <w:r>
        <w:t xml:space="preserve">Discretize each feature dimension into</w:t>
      </w:r>
      <w:r>
        <w:t xml:space="preserve"> </w:t>
      </w:r>
      <m:oMath>
        <m:r>
          <m:t>K</m:t>
        </m:r>
      </m:oMath>
      <w:r>
        <w:t xml:space="preserve"> </w:t>
      </w:r>
      <w:r>
        <w:t xml:space="preserve">bins using quantile binning on</w:t>
      </w:r>
      <w:r>
        <w:t xml:space="preserve"> </w:t>
      </w:r>
      <m:oMath>
        <m:r>
          <m:rPr>
            <m:sty m:val="p"/>
            <m:scr m:val="script"/>
          </m:rPr>
          <m:t>B</m:t>
        </m:r>
        <m:r>
          <m:rPr>
            <m:sty m:val="p"/>
          </m:rPr>
          <m:t>∪</m:t>
        </m:r>
        <m:r>
          <m:rPr>
            <m:sty m:val="p"/>
            <m:scr m:val="script"/>
          </m:rPr>
          <m:t>A</m:t>
        </m:r>
      </m:oMath>
      <w:r>
        <w:t xml:space="preserve">.</w:t>
      </w:r>
    </w:p>
    <w:p>
      <w:pPr>
        <w:numPr>
          <w:ilvl w:val="0"/>
          <w:numId w:val="1018"/>
        </w:numPr>
      </w:pPr>
      <w:r>
        <w:t xml:space="preserve">Compute histograms</w:t>
      </w:r>
      <w:r>
        <w:t xml:space="preserve"> </w:t>
      </w:r>
      <m:oMath>
        <m:sSub>
          <m:e>
            <m:r>
              <m:t>P</m:t>
            </m:r>
          </m:e>
          <m:sub>
            <m:r>
              <m:t>i</m:t>
            </m:r>
          </m:sub>
        </m:sSub>
        <m:d>
          <m:dPr>
            <m:begChr m:val="("/>
            <m:endChr m:val=")"/>
            <m:sepChr m:val=""/>
            <m:grow/>
          </m:dPr>
          <m:e>
            <m:r>
              <m:t>k</m:t>
            </m:r>
          </m:e>
        </m:d>
      </m:oMath>
      <w:r>
        <w:t xml:space="preserve"> </w:t>
      </w:r>
      <w:r>
        <w:t xml:space="preserve">for baseline,</w:t>
      </w:r>
      <w:r>
        <w:t xml:space="preserve"> </w:t>
      </w:r>
      <m:oMath>
        <m:sSub>
          <m:e>
            <m:r>
              <m:t>Q</m:t>
            </m:r>
          </m:e>
          <m:sub>
            <m:r>
              <m:t>i</m:t>
            </m:r>
          </m:sub>
        </m:sSub>
        <m:d>
          <m:dPr>
            <m:begChr m:val="("/>
            <m:endChr m:val=")"/>
            <m:sepChr m:val=""/>
            <m:grow/>
          </m:dPr>
          <m:e>
            <m:r>
              <m:t>k</m:t>
            </m:r>
          </m:e>
        </m:d>
      </m:oMath>
      <w:r>
        <w:t xml:space="preserve"> </w:t>
      </w:r>
      <w:r>
        <w:t xml:space="preserve">for adversarial, per feature</w:t>
      </w:r>
      <w:r>
        <w:t xml:space="preserve"> </w:t>
      </w:r>
      <m:oMath>
        <m:r>
          <m:t>i</m:t>
        </m:r>
      </m:oMath>
      <w:r>
        <w:t xml:space="preserve">.</w:t>
      </w:r>
    </w:p>
    <w:p>
      <w:pPr>
        <w:numPr>
          <w:ilvl w:val="0"/>
          <w:numId w:val="1018"/>
        </w:numPr>
      </w:pPr>
      <w:r>
        <w:t xml:space="preserve">Per-feature JSD:</w:t>
      </w:r>
    </w:p>
    <w:p>
      <w:pPr>
        <w:pStyle w:val="BodyText"/>
      </w:pPr>
      <m:oMathPara>
        <m:oMathParaPr>
          <m:jc m:val="center"/>
        </m:oMathParaPr>
        <m:oMath>
          <m:sSub>
            <m:e>
              <m:r>
                <m:rPr>
                  <m:nor/>
                  <m:sty m:val="p"/>
                </m:rPr>
                <m:t>JSD</m:t>
              </m:r>
            </m:e>
            <m:sub>
              <m:r>
                <m:t>i</m:t>
              </m:r>
            </m:sub>
          </m:sSub>
          <m:r>
            <m:rPr>
              <m:sty m:val="p"/>
            </m:rPr>
            <m:t>=</m:t>
          </m:r>
          <m:r>
            <m:rPr>
              <m:nor/>
              <m:sty m:val="p"/>
            </m:rPr>
            <m:t>JSD</m:t>
          </m:r>
          <m:d>
            <m:dPr>
              <m:begChr m:val="("/>
              <m:endChr m:val=")"/>
              <m:sepChr m:val=""/>
              <m:grow/>
            </m:dPr>
            <m:e>
              <m:sSub>
                <m:e>
                  <m:r>
                    <m:t>P</m:t>
                  </m:r>
                </m:e>
                <m:sub>
                  <m:r>
                    <m:t>i</m:t>
                  </m:r>
                </m:sub>
              </m:sSub>
              <m:r>
                <m:rPr>
                  <m:sty m:val="p"/>
                </m:rPr>
                <m:t>∥</m:t>
              </m:r>
              <m:sSub>
                <m:e>
                  <m:r>
                    <m:t>Q</m:t>
                  </m:r>
                </m:e>
                <m:sub>
                  <m:r>
                    <m:t>i</m:t>
                  </m:r>
                </m:sub>
              </m:sSub>
            </m:e>
          </m:d>
          <m:r>
            <m:rPr>
              <m:sty m:val="p"/>
            </m:rPr>
            <m:t>=</m:t>
          </m:r>
          <m:f>
            <m:fPr>
              <m:type m:val="bar"/>
            </m:fPr>
            <m:num>
              <m:r>
                <m:t>1</m:t>
              </m:r>
            </m:num>
            <m:den>
              <m:r>
                <m:t>2</m:t>
              </m:r>
            </m:den>
          </m:f>
          <m:nary>
            <m:naryPr>
              <m:chr m:val="∑"/>
              <m:limLoc m:val="undOvr"/>
              <m:subHide m:val="off"/>
              <m:supHide m:val="off"/>
            </m:naryPr>
            <m:sub>
              <m:r>
                <m:t>k</m:t>
              </m:r>
              <m:r>
                <m:rPr>
                  <m:sty m:val="p"/>
                </m:rPr>
                <m:t>=</m:t>
              </m:r>
              <m:r>
                <m:t>1</m:t>
              </m:r>
            </m:sub>
            <m:sup>
              <m:r>
                <m:t>K</m:t>
              </m:r>
            </m:sup>
            <m:e>
              <m:d>
                <m:dPr>
                  <m:begChr m:val="["/>
                  <m:endChr m:val=""/>
                  <m:sepChr m:val=""/>
                  <m:grow/>
                </m:dPr>
                <m:e>
                  <m:sSub>
                    <m:e>
                      <m:r>
                        <m:t>P</m:t>
                      </m:r>
                    </m:e>
                    <m:sub>
                      <m:r>
                        <m:t>i</m:t>
                      </m:r>
                    </m:sub>
                  </m:sSub>
                  <m:d>
                    <m:dPr>
                      <m:begChr m:val="("/>
                      <m:endChr m:val=")"/>
                      <m:sepChr m:val=""/>
                      <m:grow/>
                    </m:dPr>
                    <m:e>
                      <m:r>
                        <m:t>k</m:t>
                      </m:r>
                    </m:e>
                  </m:d>
                  <m:r>
                    <m:rPr>
                      <m:sty m:val="p"/>
                    </m:rPr>
                    <m:t>log</m:t>
                  </m:r>
                  <m:f>
                    <m:fPr>
                      <m:type m:val="bar"/>
                    </m:fPr>
                    <m:num>
                      <m:r>
                        <m:t>2</m:t>
                      </m:r>
                      <m:sSub>
                        <m:e>
                          <m:r>
                            <m:t>P</m:t>
                          </m:r>
                        </m:e>
                        <m:sub>
                          <m:r>
                            <m:t>i</m:t>
                          </m:r>
                        </m:sub>
                      </m:sSub>
                      <m:d>
                        <m:dPr>
                          <m:begChr m:val="("/>
                          <m:endChr m:val=")"/>
                          <m:sepChr m:val=""/>
                          <m:grow/>
                        </m:dPr>
                        <m:e>
                          <m:r>
                            <m:t>k</m:t>
                          </m:r>
                        </m:e>
                      </m:d>
                    </m:num>
                    <m:den>
                      <m:sSub>
                        <m:e>
                          <m:r>
                            <m:t>P</m:t>
                          </m:r>
                        </m:e>
                        <m:sub>
                          <m:r>
                            <m:t>i</m:t>
                          </m:r>
                        </m:sub>
                      </m:sSub>
                      <m:d>
                        <m:dPr>
                          <m:begChr m:val="("/>
                          <m:endChr m:val=")"/>
                          <m:sepChr m:val=""/>
                          <m:grow/>
                        </m:dPr>
                        <m:e>
                          <m:r>
                            <m:t>k</m:t>
                          </m:r>
                        </m:e>
                      </m:d>
                      <m:r>
                        <m:rPr>
                          <m:sty m:val="p"/>
                        </m:rPr>
                        <m:t>+</m:t>
                      </m:r>
                      <m:sSub>
                        <m:e>
                          <m:r>
                            <m:t>Q</m:t>
                          </m:r>
                        </m:e>
                        <m:sub>
                          <m:r>
                            <m:t>i</m:t>
                          </m:r>
                        </m:sub>
                      </m:sSub>
                      <m:d>
                        <m:dPr>
                          <m:begChr m:val="("/>
                          <m:endChr m:val=")"/>
                          <m:sepChr m:val=""/>
                          <m:grow/>
                        </m:dPr>
                        <m:e>
                          <m:r>
                            <m:t>k</m:t>
                          </m:r>
                        </m:e>
                      </m:d>
                    </m:den>
                  </m:f>
                </m:e>
              </m:d>
            </m:e>
          </m:nary>
        </m:oMath>
      </m:oMathPara>
    </w:p>
    <w:p>
      <w:pPr>
        <w:pStyle w:val="FirstParagraph"/>
      </w:pPr>
      <m:oMathPara>
        <m:oMathParaPr>
          <m:jc m:val="center"/>
        </m:oMathParaPr>
        <m:oMath>
          <m:d>
            <m:dPr>
              <m:begChr m:val=""/>
              <m:endChr m:val="]"/>
              <m:sepChr m:val=""/>
              <m:grow/>
            </m:dPr>
            <m:e>
              <m:r>
                <m:t>​</m:t>
              </m:r>
              <m:r>
                <m:rPr>
                  <m:sty m:val="p"/>
                </m:rPr>
                <m:t>+</m:t>
              </m:r>
              <m:sSub>
                <m:e>
                  <m:r>
                    <m:t>Q</m:t>
                  </m:r>
                </m:e>
                <m:sub>
                  <m:r>
                    <m:t>i</m:t>
                  </m:r>
                </m:sub>
              </m:sSub>
              <m:d>
                <m:dPr>
                  <m:begChr m:val="("/>
                  <m:endChr m:val=")"/>
                  <m:sepChr m:val=""/>
                  <m:grow/>
                </m:dPr>
                <m:e>
                  <m:r>
                    <m:t>k</m:t>
                  </m:r>
                </m:e>
              </m:d>
              <m:r>
                <m:rPr>
                  <m:sty m:val="p"/>
                </m:rPr>
                <m:t>log</m:t>
              </m:r>
              <m:f>
                <m:fPr>
                  <m:type m:val="bar"/>
                </m:fPr>
                <m:num>
                  <m:r>
                    <m:t>2</m:t>
                  </m:r>
                  <m:sSub>
                    <m:e>
                      <m:r>
                        <m:t>Q</m:t>
                      </m:r>
                    </m:e>
                    <m:sub>
                      <m:r>
                        <m:t>i</m:t>
                      </m:r>
                    </m:sub>
                  </m:sSub>
                  <m:d>
                    <m:dPr>
                      <m:begChr m:val="("/>
                      <m:endChr m:val=")"/>
                      <m:sepChr m:val=""/>
                      <m:grow/>
                    </m:dPr>
                    <m:e>
                      <m:r>
                        <m:t>k</m:t>
                      </m:r>
                    </m:e>
                  </m:d>
                </m:num>
                <m:den>
                  <m:sSub>
                    <m:e>
                      <m:r>
                        <m:t>P</m:t>
                      </m:r>
                    </m:e>
                    <m:sub>
                      <m:r>
                        <m:t>i</m:t>
                      </m:r>
                    </m:sub>
                  </m:sSub>
                  <m:d>
                    <m:dPr>
                      <m:begChr m:val="("/>
                      <m:endChr m:val=")"/>
                      <m:sepChr m:val=""/>
                      <m:grow/>
                    </m:dPr>
                    <m:e>
                      <m:r>
                        <m:t>k</m:t>
                      </m:r>
                    </m:e>
                  </m:d>
                  <m:r>
                    <m:rPr>
                      <m:sty m:val="p"/>
                    </m:rPr>
                    <m:t>+</m:t>
                  </m:r>
                  <m:sSub>
                    <m:e>
                      <m:r>
                        <m:t>Q</m:t>
                      </m:r>
                    </m:e>
                    <m:sub>
                      <m:r>
                        <m:t>i</m:t>
                      </m:r>
                    </m:sub>
                  </m:sSub>
                  <m:d>
                    <m:dPr>
                      <m:begChr m:val="("/>
                      <m:endChr m:val=")"/>
                      <m:sepChr m:val=""/>
                      <m:grow/>
                    </m:dPr>
                    <m:e>
                      <m:r>
                        <m:t>k</m:t>
                      </m:r>
                    </m:e>
                  </m:d>
                </m:den>
              </m:f>
            </m:e>
          </m:d>
          <m:r>
            <m:rPr>
              <m:sty m:val="p"/>
            </m:rPr>
            <m:t>.</m:t>
          </m:r>
        </m:oMath>
      </m:oMathPara>
    </w:p>
    <w:p>
      <w:pPr>
        <w:numPr>
          <w:ilvl w:val="0"/>
          <w:numId w:val="1018"/>
        </w:numPr>
      </w:pPr>
      <w:r>
        <w:t xml:space="preserve">Aggregate ESM (weighted average):</w:t>
      </w:r>
    </w:p>
    <w:p>
      <w:pPr>
        <w:pStyle w:val="BodyText"/>
      </w:pPr>
      <m:oMathPara>
        <m:oMathParaPr>
          <m:jc m:val="center"/>
        </m:oMathParaPr>
        <m:oMath>
          <m:r>
            <m:rPr>
              <m:nor/>
              <m:sty m:val="p"/>
            </m:rPr>
            <m:t>ESM</m:t>
          </m:r>
          <m:r>
            <m:rPr>
              <m:sty m:val="p"/>
            </m:rPr>
            <m:t>=</m:t>
          </m:r>
          <m:f>
            <m:fPr>
              <m:type m:val="bar"/>
            </m:fPr>
            <m:num>
              <m:nary>
                <m:naryPr>
                  <m:chr m:val="∑"/>
                  <m:limLoc m:val="undOvr"/>
                  <m:subHide m:val="off"/>
                  <m:supHide m:val="off"/>
                </m:naryPr>
                <m:sub>
                  <m:r>
                    <m:t>i</m:t>
                  </m:r>
                  <m:r>
                    <m:rPr>
                      <m:sty m:val="p"/>
                    </m:rPr>
                    <m:t>=</m:t>
                  </m:r>
                  <m:r>
                    <m:t>1</m:t>
                  </m:r>
                </m:sub>
                <m:sup>
                  <m:r>
                    <m:t>m</m:t>
                  </m:r>
                </m:sup>
                <m:e>
                  <m:sSub>
                    <m:e>
                      <m:r>
                        <m:t>w</m:t>
                      </m:r>
                    </m:e>
                    <m:sub>
                      <m:r>
                        <m:t>i</m:t>
                      </m:r>
                    </m:sub>
                  </m:sSub>
                </m:e>
              </m:nary>
              <m:r>
                <m:rPr>
                  <m:sty m:val="p"/>
                </m:rPr>
                <m:t>⋅</m:t>
              </m:r>
              <m:sSub>
                <m:e>
                  <m:r>
                    <m:rPr>
                      <m:nor/>
                      <m:sty m:val="p"/>
                    </m:rPr>
                    <m:t>JSD</m:t>
                  </m:r>
                </m:e>
                <m:sub>
                  <m:r>
                    <m:t>i</m:t>
                  </m:r>
                </m:sub>
              </m:sSub>
            </m:num>
            <m:den>
              <m:nary>
                <m:naryPr>
                  <m:chr m:val="∑"/>
                  <m:limLoc m:val="undOvr"/>
                  <m:subHide m:val="off"/>
                  <m:supHide m:val="off"/>
                </m:naryPr>
                <m:sub>
                  <m:r>
                    <m:t>i</m:t>
                  </m:r>
                  <m:r>
                    <m:rPr>
                      <m:sty m:val="p"/>
                    </m:rPr>
                    <m:t>=</m:t>
                  </m:r>
                  <m:r>
                    <m:t>1</m:t>
                  </m:r>
                </m:sub>
                <m:sup>
                  <m:r>
                    <m:t>m</m:t>
                  </m:r>
                </m:sup>
                <m:e>
                  <m:sSub>
                    <m:e>
                      <m:r>
                        <m:t>w</m:t>
                      </m:r>
                    </m:e>
                    <m:sub>
                      <m:r>
                        <m:t>i</m:t>
                      </m:r>
                    </m:sub>
                  </m:sSub>
                </m:e>
              </m:nary>
            </m:den>
          </m:f>
          <m:r>
            <m:rPr>
              <m:sty m:val="p"/>
            </m:rPr>
            <m:t>,</m:t>
          </m:r>
        </m:oMath>
      </m:oMathPara>
    </w:p>
    <w:p>
      <w:pPr>
        <w:numPr>
          <w:ilvl w:val="0"/>
          <w:numId w:val="1000"/>
        </w:numPr>
      </w:pPr>
      <w:r>
        <w:t xml:space="preserve">where weights</w:t>
      </w:r>
      <w:r>
        <w:t xml:space="preserve"> </w:t>
      </w:r>
      <m:oMath>
        <m:sSub>
          <m:e>
            <m:r>
              <m:t>w</m:t>
            </m:r>
          </m:e>
          <m:sub>
            <m:r>
              <m:t>i</m:t>
            </m:r>
          </m:sub>
        </m:sSub>
      </m:oMath>
      <w:r>
        <w:t xml:space="preserve"> </w:t>
      </w:r>
      <w:r>
        <w:t xml:space="preserve">reflect feature importance (default: uniform</w:t>
      </w:r>
      <w:r>
        <w:t xml:space="preserve"> </w:t>
      </w:r>
      <m:oMath>
        <m:sSub>
          <m:e>
            <m:r>
              <m:t>w</m:t>
            </m:r>
          </m:e>
          <m:sub>
            <m:r>
              <m:t>i</m:t>
            </m:r>
          </m:sub>
        </m:sSub>
        <m:r>
          <m:rPr>
            <m:sty m:val="p"/>
          </m:rPr>
          <m:t>=</m:t>
        </m:r>
        <m:r>
          <m:t>1</m:t>
        </m:r>
      </m:oMath>
      <w:r>
        <w:t xml:space="preserve">).</w:t>
      </w:r>
    </w:p>
    <w:bookmarkEnd w:id="66"/>
    <w:bookmarkStart w:id="67" w:name="normalization"/>
    <w:p>
      <w:pPr>
        <w:pStyle w:val="Heading3"/>
      </w:pPr>
      <w:r>
        <w:t xml:space="preserve">Normalization</w:t>
      </w:r>
    </w:p>
    <w:p>
      <w:pPr>
        <w:pStyle w:val="FirstParagraph"/>
      </w:pPr>
      <m:oMath>
        <m:r>
          <m:rPr>
            <m:nor/>
            <m:sty m:val="p"/>
          </m:rPr>
          <m:t>JSD</m:t>
        </m:r>
        <m:r>
          <m:rPr>
            <m:sty m:val="p"/>
          </m:rPr>
          <m:t>∈</m:t>
        </m:r>
        <m:d>
          <m:dPr>
            <m:begChr m:val="["/>
            <m:endChr m:val="]"/>
            <m:sepChr m:val=""/>
            <m:grow/>
          </m:dPr>
          <m:e>
            <m:r>
              <m:t>0</m:t>
            </m:r>
            <m:r>
              <m:rPr>
                <m:sty m:val="p"/>
              </m:rPr>
              <m:t>,</m:t>
            </m:r>
            <m:r>
              <m:rPr>
                <m:sty m:val="p"/>
              </m:rPr>
              <m:t>ln</m:t>
            </m:r>
            <m:r>
              <m:t>2</m:t>
            </m:r>
          </m:e>
        </m:d>
      </m:oMath>
      <w:r>
        <w:t xml:space="preserve">. Normalize to</w:t>
      </w:r>
      <w:r>
        <w:t xml:space="preserve"> </w:t>
      </w:r>
      <m:oMath>
        <m:d>
          <m:dPr>
            <m:begChr m:val="["/>
            <m:endChr m:val="]"/>
            <m:sepChr m:val=""/>
            <m:grow/>
          </m:dPr>
          <m:e>
            <m:r>
              <m:t>0</m:t>
            </m:r>
            <m:r>
              <m:rPr>
                <m:sty m:val="p"/>
              </m:rPr>
              <m:t>,</m:t>
            </m:r>
            <m:r>
              <m:t>1</m:t>
            </m:r>
          </m:e>
        </m:d>
      </m:oMath>
      <w:r>
        <w:t xml:space="preserve">:</w:t>
      </w:r>
    </w:p>
    <w:p>
      <w:pPr>
        <w:pStyle w:val="BodyText"/>
      </w:pPr>
      <m:oMathPara>
        <m:oMathParaPr>
          <m:jc m:val="center"/>
        </m:oMathParaPr>
        <m:oMath>
          <m:sSub>
            <m:e>
              <m:r>
                <m:rPr>
                  <m:nor/>
                  <m:sty m:val="p"/>
                </m:rPr>
                <m:t>ESM</m:t>
              </m:r>
            </m:e>
            <m:sub>
              <m:r>
                <m:rPr>
                  <m:nor/>
                  <m:sty m:val="p"/>
                </m:rPr>
                <m:t>norm</m:t>
              </m:r>
            </m:sub>
          </m:sSub>
          <m:r>
            <m:rPr>
              <m:sty m:val="p"/>
            </m:rPr>
            <m:t>=</m:t>
          </m:r>
          <m:f>
            <m:fPr>
              <m:type m:val="bar"/>
            </m:fPr>
            <m:num>
              <m:r>
                <m:rPr>
                  <m:nor/>
                  <m:sty m:val="p"/>
                </m:rPr>
                <m:t>ESM</m:t>
              </m:r>
            </m:num>
            <m:den>
              <m:r>
                <m:rPr>
                  <m:sty m:val="p"/>
                </m:rPr>
                <m:t>ln</m:t>
              </m:r>
              <m:r>
                <m:t>2</m:t>
              </m:r>
            </m:den>
          </m:f>
          <m:r>
            <m:rPr>
              <m:sty m:val="p"/>
            </m:rPr>
            <m:t>.</m:t>
          </m:r>
        </m:oMath>
      </m:oMathPara>
    </w:p>
    <w:p>
      <w:pPr>
        <w:pStyle w:val="FirstParagraph"/>
      </w:pPr>
      <w:r>
        <w:t xml:space="preserve">Interpretation:</w:t>
      </w:r>
    </w:p>
    <w:p>
      <w:pPr>
        <w:numPr>
          <w:ilvl w:val="0"/>
          <w:numId w:val="1019"/>
        </w:numPr>
      </w:pPr>
      <m:oMath>
        <m:sSub>
          <m:e>
            <m:r>
              <m:rPr>
                <m:nor/>
                <m:sty m:val="p"/>
              </m:rPr>
              <m:t>ESM</m:t>
            </m:r>
          </m:e>
          <m:sub>
            <m:r>
              <m:rPr>
                <m:nor/>
                <m:sty m:val="p"/>
              </m:rPr>
              <m:t>norm</m:t>
            </m:r>
          </m:sub>
        </m:sSub>
        <m:r>
          <m:rPr>
            <m:sty m:val="p"/>
          </m:rPr>
          <m:t>≈</m:t>
        </m:r>
        <m:r>
          <m:t>0</m:t>
        </m:r>
      </m:oMath>
      <w:r>
        <w:t xml:space="preserve">: Adversarial traffic statistically indistinguishable from baseline (high stealth)</w:t>
      </w:r>
    </w:p>
    <w:p>
      <w:pPr>
        <w:numPr>
          <w:ilvl w:val="0"/>
          <w:numId w:val="1019"/>
        </w:numPr>
      </w:pPr>
      <m:oMath>
        <m:sSub>
          <m:e>
            <m:r>
              <m:rPr>
                <m:nor/>
                <m:sty m:val="p"/>
              </m:rPr>
              <m:t>ESM</m:t>
            </m:r>
          </m:e>
          <m:sub>
            <m:r>
              <m:rPr>
                <m:nor/>
                <m:sty m:val="p"/>
              </m:rPr>
              <m:t>norm</m:t>
            </m:r>
          </m:sub>
        </m:sSub>
        <m:r>
          <m:rPr>
            <m:sty m:val="p"/>
          </m:rPr>
          <m:t>≈</m:t>
        </m:r>
        <m:r>
          <m:t>1</m:t>
        </m:r>
      </m:oMath>
      <w:r>
        <w:t xml:space="preserve">: Maximally divergent (low stealth, easily detectable by anomaly-based IDS)</w:t>
      </w:r>
    </w:p>
    <w:bookmarkEnd w:id="67"/>
    <w:bookmarkStart w:id="68" w:name="online-esm-computation"/>
    <w:p>
      <w:pPr>
        <w:pStyle w:val="Heading3"/>
      </w:pPr>
      <w:r>
        <w:t xml:space="preserve">Online ESM Computation</w:t>
      </w:r>
    </w:p>
    <w:p>
      <w:pPr>
        <w:pStyle w:val="FirstParagraph"/>
      </w:pPr>
      <w:r>
        <w:t xml:space="preserve">For real-time MAB reward, ESM is computed incrementally using exponential moving average of per-feature histograms:</w:t>
      </w:r>
    </w:p>
    <w:p>
      <w:pPr>
        <w:pStyle w:val="BodyText"/>
      </w:pPr>
      <m:oMathPara>
        <m:oMathParaPr>
          <m:jc m:val="center"/>
        </m:oMathParaPr>
        <m:oMath>
          <m:sSubSup>
            <m:e>
              <m:r>
                <m:t>H</m:t>
              </m:r>
            </m:e>
            <m:sub>
              <m:r>
                <m:t>i</m:t>
              </m:r>
            </m:sub>
            <m:sup>
              <m:d>
                <m:dPr>
                  <m:begChr m:val="("/>
                  <m:endChr m:val=")"/>
                  <m:sepChr m:val=""/>
                  <m:grow/>
                </m:dPr>
                <m:e>
                  <m:r>
                    <m:t>t</m:t>
                  </m:r>
                </m:e>
              </m:d>
            </m:sup>
          </m:sSubSup>
          <m:d>
            <m:dPr>
              <m:begChr m:val="("/>
              <m:endChr m:val=")"/>
              <m:sepChr m:val=""/>
              <m:grow/>
            </m:dPr>
            <m:e>
              <m:r>
                <m:t>k</m:t>
              </m:r>
            </m:e>
          </m:d>
          <m:r>
            <m:rPr>
              <m:sty m:val="p"/>
            </m:rPr>
            <m:t>=</m:t>
          </m:r>
          <m:d>
            <m:dPr>
              <m:begChr m:val="("/>
              <m:endChr m:val=")"/>
              <m:sepChr m:val=""/>
              <m:grow/>
            </m:dPr>
            <m:e>
              <m:r>
                <m:t>1</m:t>
              </m:r>
              <m:r>
                <m:rPr>
                  <m:sty m:val="p"/>
                </m:rPr>
                <m:t>−</m:t>
              </m:r>
              <m:r>
                <m:t>β</m:t>
              </m:r>
            </m:e>
          </m:d>
          <m:sSubSup>
            <m:e>
              <m:r>
                <m:t>H</m:t>
              </m:r>
            </m:e>
            <m:sub>
              <m:r>
                <m:t>i</m:t>
              </m:r>
            </m:sub>
            <m:sup>
              <m:d>
                <m:dPr>
                  <m:begChr m:val="("/>
                  <m:endChr m:val=")"/>
                  <m:sepChr m:val=""/>
                  <m:grow/>
                </m:dPr>
                <m:e>
                  <m:r>
                    <m:t>t</m:t>
                  </m:r>
                  <m:r>
                    <m:rPr>
                      <m:sty m:val="p"/>
                    </m:rPr>
                    <m:t>−</m:t>
                  </m:r>
                  <m:r>
                    <m:t>1</m:t>
                  </m:r>
                </m:e>
              </m:d>
            </m:sup>
          </m:sSubSup>
          <m:d>
            <m:dPr>
              <m:begChr m:val="("/>
              <m:endChr m:val=")"/>
              <m:sepChr m:val=""/>
              <m:grow/>
            </m:dPr>
            <m:e>
              <m:r>
                <m:t>k</m:t>
              </m:r>
            </m:e>
          </m:d>
          <m:r>
            <m:rPr>
              <m:sty m:val="p"/>
            </m:rPr>
            <m:t>+</m:t>
          </m:r>
          <m:r>
            <m:t>β</m:t>
          </m:r>
          <m:r>
            <m:rPr>
              <m:sty m:val="p"/>
            </m:rPr>
            <m:t>⋅</m:t>
          </m:r>
          <m:r>
            <m:rPr>
              <m:sty m:val="p"/>
              <m:scr m:val="double-struck"/>
            </m:rPr>
            <m:t>I</m:t>
          </m:r>
          <m:d>
            <m:dPr>
              <m:begChr m:val="["/>
              <m:endChr m:val="]"/>
              <m:sepChr m:val=""/>
              <m:grow/>
            </m:dPr>
            <m:e>
              <m:r>
                <m:rPr>
                  <m:nor/>
                  <m:sty m:val="p"/>
                </m:rPr>
                <m:t>bin</m:t>
              </m:r>
              <m:d>
                <m:dPr>
                  <m:begChr m:val="("/>
                  <m:endChr m:val=")"/>
                  <m:sepChr m:val=""/>
                  <m:grow/>
                </m:dPr>
                <m:e>
                  <m:sSub>
                    <m:e>
                      <m:r>
                        <m:t>ϕ</m:t>
                      </m:r>
                    </m:e>
                    <m:sub>
                      <m:r>
                        <m:t>i</m:t>
                      </m:r>
                    </m:sub>
                  </m:sSub>
                  <m:d>
                    <m:dPr>
                      <m:begChr m:val="("/>
                      <m:endChr m:val=")"/>
                      <m:sepChr m:val=""/>
                      <m:grow/>
                    </m:dPr>
                    <m:e>
                      <m:sSub>
                        <m:e>
                          <m:r>
                            <m:t>f</m:t>
                          </m:r>
                        </m:e>
                        <m:sub>
                          <m:r>
                            <m:t>t</m:t>
                          </m:r>
                        </m:sub>
                      </m:sSub>
                    </m:e>
                  </m:d>
                </m:e>
              </m:d>
              <m:r>
                <m:rPr>
                  <m:sty m:val="p"/>
                </m:rPr>
                <m:t>=</m:t>
              </m:r>
              <m:r>
                <m:t>k</m:t>
              </m:r>
            </m:e>
          </m:d>
          <m:r>
            <m:rPr>
              <m:sty m:val="p"/>
            </m:rPr>
            <m:t>,</m:t>
          </m:r>
        </m:oMath>
      </m:oMathPara>
    </w:p>
    <w:p>
      <w:pPr>
        <w:pStyle w:val="FirstParagraph"/>
      </w:pPr>
      <w:r>
        <w:t xml:space="preserve">with</w:t>
      </w:r>
      <w:r>
        <w:t xml:space="preserve"> </w:t>
      </w:r>
      <m:oMath>
        <m:r>
          <m:t>β</m:t>
        </m:r>
        <m:r>
          <m:rPr>
            <m:sty m:val="p"/>
          </m:rPr>
          <m:t>=</m:t>
        </m:r>
        <m:r>
          <m:t>0.01</m:t>
        </m:r>
      </m:oMath>
      <w:r>
        <w:t xml:space="preserve"> </w:t>
      </w:r>
      <w:r>
        <w:t xml:space="preserve">(slow adaptation). JSD computed between current</w:t>
      </w:r>
      <w:r>
        <w:t xml:space="preserve"> </w:t>
      </w:r>
      <m:oMath>
        <m:sSubSup>
          <m:e>
            <m:r>
              <m:t>H</m:t>
            </m:r>
          </m:e>
          <m:sub>
            <m:r>
              <m:t>i</m:t>
            </m:r>
          </m:sub>
          <m:sup>
            <m:d>
              <m:dPr>
                <m:begChr m:val="("/>
                <m:endChr m:val=")"/>
                <m:sepChr m:val=""/>
                <m:grow/>
              </m:dPr>
              <m:e>
                <m:r>
                  <m:t>t</m:t>
                </m:r>
              </m:e>
            </m:d>
          </m:sup>
        </m:sSubSup>
      </m:oMath>
      <w:r>
        <w:t xml:space="preserve"> </w:t>
      </w:r>
      <w:r>
        <w:t xml:space="preserve">and frozen baseline</w:t>
      </w:r>
      <w:r>
        <w:t xml:space="preserve"> </w:t>
      </w:r>
      <m:oMath>
        <m:sSub>
          <m:e>
            <m:r>
              <m:t>P</m:t>
            </m:r>
          </m:e>
          <m:sub>
            <m:r>
              <m:t>i</m:t>
            </m:r>
          </m:sub>
        </m:sSub>
      </m:oMath>
      <w:r>
        <w:t xml:space="preserve">.</w:t>
      </w:r>
    </w:p>
    <w:bookmarkEnd w:id="68"/>
    <w:bookmarkEnd w:id="69"/>
    <w:bookmarkStart w:id="70" w:name="threat-model"/>
    <w:p>
      <w:pPr>
        <w:pStyle w:val="Heading2"/>
      </w:pPr>
      <w:r>
        <w:t xml:space="preserve">Threat Model</w:t>
      </w:r>
    </w:p>
    <w:p>
      <w:pPr>
        <w:pStyle w:val="FirstParagraph"/>
      </w:pPr>
      <w:r>
        <w:t xml:space="preserve">AETG operates under the following threat model assumptions:</w:t>
      </w:r>
    </w:p>
    <w:p>
      <w:pPr>
        <w:numPr>
          <w:ilvl w:val="0"/>
          <w:numId w:val="1020"/>
        </w:numPr>
      </w:pPr>
      <w:r>
        <w:rPr>
          <w:bCs/>
          <w:b/>
        </w:rPr>
        <w:t xml:space="preserve">Adversary Knowledge</w:t>
      </w:r>
      <w:r>
        <w:t xml:space="preserve">: Gray-box — aware of IDS deployment (Suricata/Zeek) and public rule sets, but not internal ML weights.</w:t>
      </w:r>
    </w:p>
    <w:p>
      <w:pPr>
        <w:numPr>
          <w:ilvl w:val="0"/>
          <w:numId w:val="1020"/>
        </w:numPr>
      </w:pPr>
      <w:r>
        <w:rPr>
          <w:bCs/>
          <w:b/>
        </w:rPr>
        <w:t xml:space="preserve">Capability</w:t>
      </w:r>
      <w:r>
        <w:t xml:space="preserve">: Inject traffic and observe high-level alerts via Redis.</w:t>
      </w:r>
    </w:p>
    <w:p>
      <w:pPr>
        <w:numPr>
          <w:ilvl w:val="0"/>
          <w:numId w:val="1020"/>
        </w:numPr>
      </w:pPr>
      <w:r>
        <w:rPr>
          <w:bCs/>
          <w:b/>
        </w:rPr>
        <w:t xml:space="preserve">Stealth Constraint</w:t>
      </w:r>
      <w:r>
        <w:t xml:space="preserve">: Traffic must be protocol-compliant and statistically resemble benign traffic (quantified by ESM).</w:t>
      </w:r>
    </w:p>
    <w:p>
      <w:pPr>
        <w:numPr>
          <w:ilvl w:val="0"/>
          <w:numId w:val="1020"/>
        </w:numPr>
      </w:pPr>
      <w:r>
        <w:rPr>
          <w:bCs/>
          <w:b/>
        </w:rPr>
        <w:t xml:space="preserve">Operational Context</w:t>
      </w:r>
      <w:r>
        <w:t xml:space="preserve">: Single compromised host within network.</w:t>
      </w:r>
    </w:p>
    <w:p>
      <w:pPr>
        <w:numPr>
          <w:ilvl w:val="0"/>
          <w:numId w:val="1020"/>
        </w:numPr>
      </w:pPr>
      <w:r>
        <w:rPr>
          <w:bCs/>
          <w:b/>
        </w:rPr>
        <w:t xml:space="preserve">Defender Response</w:t>
      </w:r>
      <w:r>
        <w:t xml:space="preserve">: IDS rules may update; AETG adapts via continuous feedback.</w:t>
      </w:r>
    </w:p>
    <w:bookmarkEnd w:id="70"/>
    <w:bookmarkStart w:id="71" w:name="limitations"/>
    <w:p>
      <w:pPr>
        <w:pStyle w:val="Heading2"/>
      </w:pPr>
      <w:r>
        <w:t xml:space="preserve">Limitations</w:t>
      </w:r>
    </w:p>
    <w:p>
      <w:pPr>
        <w:numPr>
          <w:ilvl w:val="0"/>
          <w:numId w:val="1021"/>
        </w:numPr>
      </w:pPr>
      <w:r>
        <w:rPr>
          <w:bCs/>
          <w:b/>
        </w:rPr>
        <w:t xml:space="preserve">Scalability</w:t>
      </w:r>
      <w:r>
        <w:t xml:space="preserve">: CPU-only, tested on mid-range laptop; high-throughput requires GPU/distributed deployment.</w:t>
      </w:r>
    </w:p>
    <w:p>
      <w:pPr>
        <w:numPr>
          <w:ilvl w:val="0"/>
          <w:numId w:val="1021"/>
        </w:numPr>
      </w:pPr>
      <w:r>
        <w:rPr>
          <w:bCs/>
          <w:b/>
        </w:rPr>
        <w:t xml:space="preserve">Attack Types</w:t>
      </w:r>
      <w:r>
        <w:t xml:space="preserve">: Currently 6 attack types; extensible but needs domain expertise.</w:t>
      </w:r>
    </w:p>
    <w:p>
      <w:pPr>
        <w:numPr>
          <w:ilvl w:val="0"/>
          <w:numId w:val="1021"/>
        </w:numPr>
      </w:pPr>
      <w:r>
        <w:rPr>
          <w:bCs/>
          <w:b/>
        </w:rPr>
        <w:t xml:space="preserve">Stealth Metric</w:t>
      </w:r>
      <w:r>
        <w:t xml:space="preserve">: Relies on static benign baseline; does not handle concept drift.</w:t>
      </w:r>
    </w:p>
    <w:p>
      <w:pPr>
        <w:numPr>
          <w:ilvl w:val="0"/>
          <w:numId w:val="1021"/>
        </w:numPr>
      </w:pPr>
      <w:r>
        <w:rPr>
          <w:bCs/>
          <w:b/>
        </w:rPr>
        <w:t xml:space="preserve">Generalization</w:t>
      </w:r>
      <w:r>
        <w:t xml:space="preserve">: Validated on Suricata/Zeek; may not generalize to other IDS engines.</w:t>
      </w:r>
    </w:p>
    <w:p>
      <w:pPr>
        <w:numPr>
          <w:ilvl w:val="0"/>
          <w:numId w:val="1021"/>
        </w:numPr>
      </w:pPr>
      <w:r>
        <w:rPr>
          <w:bCs/>
          <w:b/>
        </w:rPr>
        <w:t xml:space="preserve">Feedback Latency</w:t>
      </w:r>
      <w:r>
        <w:t xml:space="preserve">: 30s timeout may be insufficient in high-volume environments.</w:t>
      </w:r>
    </w:p>
    <w:p>
      <w:pPr>
        <w:numPr>
          <w:ilvl w:val="0"/>
          <w:numId w:val="1021"/>
        </w:numPr>
      </w:pPr>
      <w:r>
        <w:rPr>
          <w:bCs/>
          <w:b/>
        </w:rPr>
        <w:t xml:space="preserve">Ethical Constraints</w:t>
      </w:r>
      <w:r>
        <w:t xml:space="preserve">: Designed exclusively for red-team validation in controlled labs.</w:t>
      </w:r>
    </w:p>
    <w:bookmarkEnd w:id="71"/>
    <w:bookmarkStart w:id="77" w:name="experimental-setup"/>
    <w:p>
      <w:pPr>
        <w:pStyle w:val="Heading2"/>
      </w:pPr>
      <w:r>
        <w:t xml:space="preserve">Experimental Setup</w:t>
      </w:r>
    </w:p>
    <w:bookmarkStart w:id="72" w:name="mini-soc-enterprise-architecture"/>
    <w:p>
      <w:pPr>
        <w:pStyle w:val="Heading3"/>
      </w:pPr>
      <w:r>
        <w:t xml:space="preserve">Mini-SOC Enterprise Architecture</w:t>
      </w:r>
    </w:p>
    <w:p>
      <w:pPr>
        <w:pStyle w:val="FirstParagraph"/>
      </w:pPr>
      <w:r>
        <w:t xml:space="preserve">The validation environment replicates a realistic enterprise network with the following components:</w:t>
      </w:r>
    </w:p>
    <w:p>
      <w:pPr>
        <w:numPr>
          <w:ilvl w:val="0"/>
          <w:numId w:val="1022"/>
        </w:numPr>
      </w:pPr>
      <w:r>
        <w:t xml:space="preserve">Attacker subnet: 10.10.0.0/16 (AETG node, Kali tools)</w:t>
      </w:r>
    </w:p>
    <w:p>
      <w:pPr>
        <w:numPr>
          <w:ilvl w:val="0"/>
          <w:numId w:val="1022"/>
        </w:numPr>
      </w:pPr>
      <w:r>
        <w:t xml:space="preserve">Victim subnet: 192.168.10.0/24 (Web: .10, DB: .20, DNS: .30, AD: .40)</w:t>
      </w:r>
    </w:p>
    <w:p>
      <w:pPr>
        <w:numPr>
          <w:ilvl w:val="0"/>
          <w:numId w:val="1022"/>
        </w:numPr>
      </w:pPr>
      <w:r>
        <w:t xml:space="preserve">SOC subnet: 172.16.0.0/16 (Suricata: .10, Zeek: .20, Elastic: .30-.32)</w:t>
      </w:r>
    </w:p>
    <w:p>
      <w:pPr>
        <w:numPr>
          <w:ilvl w:val="0"/>
          <w:numId w:val="1022"/>
        </w:numPr>
      </w:pPr>
      <w:r>
        <w:t xml:space="preserve">SPAN/TAP: Traffic mirrored to Suricata + Zeek</w:t>
      </w:r>
    </w:p>
    <w:p>
      <w:pPr>
        <w:pStyle w:val="FirstParagraph"/>
      </w:pPr>
      <w:r>
        <w:t xml:space="preserve">The mini-SOC includes Suricata IDS with Emerging Threats rules, Zeek network analysis, and Elastic SIEM with Kibana.</w:t>
      </w:r>
    </w:p>
    <w:bookmarkEnd w:id="72"/>
    <w:bookmarkStart w:id="73" w:name="dataset-and-traffic-generation"/>
    <w:p>
      <w:pPr>
        <w:pStyle w:val="Heading3"/>
      </w:pPr>
      <w:r>
        <w:t xml:space="preserve">Dataset and Traffic Generation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Dataset</w:t>
            </w:r>
          </w:p>
        </w:tc>
        <w:tc>
          <w:tcPr/>
          <w:p>
            <w:pPr>
              <w:pStyle w:val="Compact"/>
              <w:jc w:val="left"/>
            </w:pPr>
            <w:r>
              <w:rPr>
                <w:bCs/>
                <w:b/>
              </w:rPr>
              <w:t xml:space="preserve">Purpose</w:t>
            </w:r>
          </w:p>
        </w:tc>
        <w:tc>
          <w:tcPr/>
          <w:p>
            <w:pPr>
              <w:pStyle w:val="Compact"/>
              <w:jc w:val="left"/>
            </w:pPr>
            <w:r>
              <w:rPr>
                <w:bCs/>
                <w:b/>
              </w:rPr>
              <w:t xml:space="preserve">Size</w:t>
            </w:r>
          </w:p>
        </w:tc>
      </w:tr>
      <w:tr>
        <w:tc>
          <w:tcPr/>
          <w:p>
            <w:pPr>
              <w:pStyle w:val="Compact"/>
              <w:jc w:val="left"/>
            </w:pPr>
            <w:r>
              <w:t xml:space="preserve">CIC-IDS2017</w:t>
            </w:r>
            <w:r>
              <w:t xml:space="preserve"> </w:t>
            </w:r>
            <w:r>
              <w:t xml:space="preserve">(Sharafaldin, Lashkari, and Ghorbani 2018)</w:t>
            </w:r>
          </w:p>
        </w:tc>
        <w:tc>
          <w:tcPr/>
          <w:p>
            <w:pPr>
              <w:pStyle w:val="Compact"/>
              <w:jc w:val="left"/>
            </w:pPr>
            <w:r>
              <w:t xml:space="preserve">Baseline benign traffic profiles</w:t>
            </w:r>
          </w:p>
        </w:tc>
        <w:tc>
          <w:tcPr/>
          <w:p>
            <w:pPr>
              <w:pStyle w:val="Compact"/>
              <w:jc w:val="left"/>
            </w:pPr>
            <w:r>
              <w:t xml:space="preserve"> 2.8M flows</w:t>
            </w:r>
          </w:p>
        </w:tc>
      </w:tr>
      <w:tr>
        <w:tc>
          <w:tcPr/>
          <w:p>
            <w:pPr>
              <w:pStyle w:val="Compact"/>
              <w:jc w:val="left"/>
            </w:pPr>
            <w:r>
              <w:t xml:space="preserve">CSE-CIC-IDS2018</w:t>
            </w:r>
          </w:p>
        </w:tc>
        <w:tc>
          <w:tcPr/>
          <w:p>
            <w:pPr>
              <w:pStyle w:val="Compact"/>
              <w:jc w:val="left"/>
            </w:pPr>
            <w:r>
              <w:t xml:space="preserve">Additional benign + attack variety</w:t>
            </w:r>
          </w:p>
        </w:tc>
        <w:tc>
          <w:tcPr/>
          <w:p>
            <w:pPr>
              <w:pStyle w:val="Compact"/>
              <w:jc w:val="left"/>
            </w:pPr>
            <w:r>
              <w:t xml:space="preserve"> 16M flows</w:t>
            </w:r>
          </w:p>
        </w:tc>
      </w:tr>
      <w:tr>
        <w:tc>
          <w:tcPr/>
          <w:p>
            <w:pPr>
              <w:pStyle w:val="Compact"/>
              <w:jc w:val="left"/>
            </w:pPr>
            <w:r>
              <w:t xml:space="preserve">Custom TLS corpus</w:t>
            </w:r>
          </w:p>
        </w:tc>
        <w:tc>
          <w:tcPr/>
          <w:p>
            <w:pPr>
              <w:pStyle w:val="Compact"/>
              <w:jc w:val="left"/>
            </w:pPr>
            <w:r>
              <w:t xml:space="preserve">JA3/J4 baseline for legitimate clients</w:t>
            </w:r>
          </w:p>
        </w:tc>
        <w:tc>
          <w:tcPr/>
          <w:p>
            <w:pPr>
              <w:pStyle w:val="Compact"/>
              <w:jc w:val="left"/>
            </w:pPr>
            <w:r>
              <w:t xml:space="preserve">50K Client Hellos</w:t>
            </w:r>
          </w:p>
        </w:tc>
      </w:tr>
    </w:tbl>
    <w:p>
      <w:pPr>
        <w:pStyle w:val="BodyText"/>
      </w:pPr>
      <w:r>
        <w:t xml:space="preserve">Attack Types Tested:</w:t>
      </w:r>
    </w:p>
    <w:p>
      <w:pPr>
        <w:numPr>
          <w:ilvl w:val="0"/>
          <w:numId w:val="1023"/>
        </w:numPr>
      </w:pPr>
      <w:r>
        <w:t xml:space="preserve">HTTP Flood (Layer 7 DDoS)</w:t>
      </w:r>
    </w:p>
    <w:p>
      <w:pPr>
        <w:numPr>
          <w:ilvl w:val="0"/>
          <w:numId w:val="1023"/>
        </w:numPr>
      </w:pPr>
      <w:r>
        <w:t xml:space="preserve">SSH Brute Force (Credential stuffing)</w:t>
      </w:r>
    </w:p>
    <w:p>
      <w:pPr>
        <w:numPr>
          <w:ilvl w:val="0"/>
          <w:numId w:val="1023"/>
        </w:numPr>
      </w:pPr>
      <w:r>
        <w:t xml:space="preserve">DNS Exfiltration (Data tunneling via TXT records)</w:t>
      </w:r>
    </w:p>
    <w:p>
      <w:pPr>
        <w:numPr>
          <w:ilvl w:val="0"/>
          <w:numId w:val="1023"/>
        </w:numPr>
      </w:pPr>
      <w:r>
        <w:t xml:space="preserve">C2 Beaconing (Cobalt Strike / Sliver profiles)</w:t>
      </w:r>
    </w:p>
    <w:p>
      <w:pPr>
        <w:numPr>
          <w:ilvl w:val="0"/>
          <w:numId w:val="1023"/>
        </w:numPr>
      </w:pPr>
      <w:r>
        <w:t xml:space="preserve">SMB Lateral Movement (PsExec, WMI)</w:t>
      </w:r>
    </w:p>
    <w:p>
      <w:pPr>
        <w:numPr>
          <w:ilvl w:val="0"/>
          <w:numId w:val="1023"/>
        </w:numPr>
      </w:pPr>
      <w:r>
        <w:t xml:space="preserve">Custom Payload (User-defined Scapy templates)</w:t>
      </w:r>
    </w:p>
    <w:bookmarkEnd w:id="73"/>
    <w:bookmarkStart w:id="74" w:name="evaluation-metrics"/>
    <w:p>
      <w:pPr>
        <w:pStyle w:val="Heading3"/>
      </w:pPr>
      <w:r>
        <w:t xml:space="preserve">Evaluation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Target</w:t>
            </w:r>
          </w:p>
        </w:tc>
      </w:tr>
      <w:tr>
        <w:tc>
          <w:tcPr/>
          <w:p>
            <w:pPr>
              <w:pStyle w:val="Compact"/>
              <w:jc w:val="left"/>
            </w:pPr>
            <w:r>
              <w:t xml:space="preserve">Evasion Rate (ER)</w:t>
            </w:r>
          </w:p>
        </w:tc>
        <w:tc>
          <w:tcPr/>
          <w:p>
            <w:pPr>
              <w:pStyle w:val="Compact"/>
              <w:jc w:val="left"/>
            </w:pPr>
            <m:oMath>
              <m:f>
                <m:fPr>
                  <m:type m:val="bar"/>
                </m:fPr>
                <m:num>
                  <m:r>
                    <m:rPr>
                      <m:nor/>
                      <m:sty m:val="p"/>
                    </m:rPr>
                    <m:t>flows without alert</m:t>
                  </m:r>
                </m:num>
                <m:den>
                  <m:r>
                    <m:rPr>
                      <m:nor/>
                      <m:sty m:val="p"/>
                    </m:rPr>
                    <m:t>total flows</m:t>
                  </m:r>
                </m:den>
              </m:f>
            </m:oMath>
          </w:p>
        </w:tc>
        <w:tc>
          <w:tcPr/>
          <w:p>
            <w:pPr>
              <w:pStyle w:val="Compact"/>
              <w:jc w:val="left"/>
            </w:pPr>
            <w:r>
              <w:t xml:space="preserve">&gt; 80%</w:t>
            </w:r>
          </w:p>
        </w:tc>
      </w:tr>
      <w:tr>
        <w:tc>
          <w:tcPr/>
          <w:p>
            <w:pPr>
              <w:pStyle w:val="Compact"/>
              <w:jc w:val="left"/>
            </w:pPr>
            <w:r>
              <w:t xml:space="preserve">Mean ESM</w:t>
            </w:r>
          </w:p>
        </w:tc>
        <w:tc>
          <w:tcPr/>
          <w:p>
            <w:pPr>
              <w:pStyle w:val="Compact"/>
              <w:jc w:val="left"/>
            </w:pPr>
            <w:r>
              <w:t xml:space="preserve">Average normalized JSD across flows</w:t>
            </w:r>
          </w:p>
        </w:tc>
        <w:tc>
          <w:tcPr/>
          <w:p>
            <w:pPr>
              <w:pStyle w:val="Compact"/>
              <w:jc w:val="left"/>
            </w:pPr>
            <w:r>
              <w:t xml:space="preserve">&lt; 0.3</w:t>
            </w:r>
          </w:p>
        </w:tc>
      </w:tr>
      <w:tr>
        <w:tc>
          <w:tcPr/>
          <w:p>
            <w:pPr>
              <w:pStyle w:val="Compact"/>
              <w:jc w:val="left"/>
            </w:pPr>
            <w:r>
              <w:t xml:space="preserve">Adaptation Speed</w:t>
            </w:r>
          </w:p>
        </w:tc>
        <w:tc>
          <w:tcPr/>
          <w:p>
            <w:pPr>
              <w:pStyle w:val="Compact"/>
              <w:jc w:val="left"/>
            </w:pPr>
            <w:r>
              <w:t xml:space="preserve">Rounds to reach 90% of max ER</w:t>
            </w:r>
          </w:p>
        </w:tc>
        <w:tc>
          <w:tcPr/>
          <w:p>
            <w:pPr>
              <w:pStyle w:val="Compact"/>
              <w:jc w:val="left"/>
            </w:pPr>
            <w:r>
              <w:t xml:space="preserve">&lt; 50 rounds</w:t>
            </w:r>
          </w:p>
        </w:tc>
      </w:tr>
      <w:tr>
        <w:tc>
          <w:tcPr/>
          <w:p>
            <w:pPr>
              <w:pStyle w:val="Compact"/>
              <w:jc w:val="left"/>
            </w:pPr>
            <w:r>
              <w:t xml:space="preserve">JA3 Diversity</w:t>
            </w:r>
          </w:p>
        </w:tc>
        <w:tc>
          <w:tcPr/>
          <w:p>
            <w:pPr>
              <w:pStyle w:val="Compact"/>
              <w:jc w:val="left"/>
            </w:pPr>
            <w:r>
              <w:t xml:space="preserve">Unique JA3s / total flows</w:t>
            </w:r>
          </w:p>
        </w:tc>
        <w:tc>
          <w:tcPr/>
          <w:p>
            <w:pPr>
              <w:pStyle w:val="Compact"/>
              <w:jc w:val="left"/>
            </w:pPr>
            <w:r>
              <w:t xml:space="preserve">&gt; 0.9</w:t>
            </w:r>
          </w:p>
        </w:tc>
      </w:tr>
      <w:tr>
        <w:tc>
          <w:tcPr/>
          <w:p>
            <w:pPr>
              <w:pStyle w:val="Compact"/>
              <w:jc w:val="left"/>
            </w:pPr>
            <w:r>
              <w:t xml:space="preserve">False Positive Impact</w:t>
            </w:r>
            <w:r>
              <w:rPr>
                <w:vertAlign w:val="superscript"/>
              </w:rPr>
              <w:t xml:space="preserve">*</w:t>
            </w:r>
          </w:p>
        </w:tc>
        <w:tc>
          <w:tcPr/>
          <w:p>
            <w:pPr>
              <w:pStyle w:val="Compact"/>
              <w:jc w:val="left"/>
            </w:pPr>
            <w:r>
              <w:t xml:space="preserve">Benign flow alert rate during test</w:t>
            </w:r>
          </w:p>
        </w:tc>
        <w:tc>
          <w:tcPr/>
          <w:p>
            <w:pPr>
              <w:pStyle w:val="Compact"/>
              <w:jc w:val="left"/>
            </w:pPr>
            <w:r>
              <w:t xml:space="preserve">&lt; 2%</w:t>
            </w:r>
          </w:p>
        </w:tc>
      </w:tr>
    </w:tbl>
    <w:p>
      <w:pPr>
        <w:pStyle w:val="BodyText"/>
      </w:pPr>
      <w:r>
        <w:rPr>
          <w:vertAlign w:val="superscript"/>
        </w:rPr>
        <w:t xml:space="preserve">*</w:t>
      </w:r>
      <w:r>
        <w:t xml:space="preserve">Not measured in this work; see Section </w:t>
      </w:r>
      <w:hyperlink w:anchor="sec:results">
        <w:r>
          <w:rPr>
            <w:rStyle w:val="Hyperlink"/>
          </w:rPr>
          <w:t xml:space="preserve">5</w:t>
        </w:r>
      </w:hyperlink>
      <w:r>
        <w:t xml:space="preserve">,</w:t>
      </w:r>
      <w:r>
        <w:t xml:space="preserve"> </w:t>
      </w:r>
      <w:r>
        <w:t xml:space="preserve">“</w:t>
      </w:r>
      <w:r>
        <w:t xml:space="preserve">False Positive Impact</w:t>
      </w:r>
      <w:r>
        <w:t xml:space="preserve">”</w:t>
      </w:r>
      <w:r>
        <w:t xml:space="preserve">.</w:t>
      </w:r>
    </w:p>
    <w:bookmarkEnd w:id="74"/>
    <w:bookmarkStart w:id="75" w:name="baseline-comparisons"/>
    <w:p>
      <w:pPr>
        <w:pStyle w:val="Heading3"/>
      </w:pPr>
      <w:r>
        <w:t xml:space="preserve">Baseline Comparisons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Baseline</w:t>
            </w:r>
          </w:p>
        </w:tc>
        <w:tc>
          <w:tcPr/>
          <w:p>
            <w:pPr>
              <w:pStyle w:val="Compact"/>
              <w:jc w:val="left"/>
            </w:pPr>
            <w:r>
              <w:rPr>
                <w:bCs/>
                <w:b/>
              </w:rPr>
              <w:t xml:space="preserve">Description</w:t>
            </w:r>
          </w:p>
        </w:tc>
      </w:tr>
      <w:tr>
        <w:tc>
          <w:tcPr/>
          <w:p>
            <w:pPr>
              <w:pStyle w:val="Compact"/>
              <w:jc w:val="left"/>
            </w:pPr>
            <w:r>
              <w:t xml:space="preserve">Static FGSM</w:t>
            </w:r>
          </w:p>
        </w:tc>
        <w:tc>
          <w:tcPr/>
          <w:p>
            <w:pPr>
              <w:pStyle w:val="Compact"/>
              <w:jc w:val="left"/>
            </w:pPr>
            <w:r>
              <w:t xml:space="preserve">Feature-space PGD on flow features (protocol-invalid)</w:t>
            </w:r>
          </w:p>
        </w:tc>
      </w:tr>
      <w:tr>
        <w:tc>
          <w:tcPr/>
          <w:p>
            <w:pPr>
              <w:pStyle w:val="Compact"/>
              <w:jc w:val="left"/>
            </w:pPr>
            <w:r>
              <w:t xml:space="preserve">Random Evasion</w:t>
            </w:r>
          </w:p>
        </w:tc>
        <w:tc>
          <w:tcPr/>
          <w:p>
            <w:pPr>
              <w:pStyle w:val="Compact"/>
              <w:jc w:val="left"/>
            </w:pPr>
            <w:r>
              <w:t xml:space="preserve">Uniform random strategy selection</w:t>
            </w:r>
          </w:p>
        </w:tc>
      </w:tr>
      <w:tr>
        <w:tc>
          <w:tcPr/>
          <w:p>
            <w:pPr>
              <w:pStyle w:val="Compact"/>
              <w:jc w:val="left"/>
            </w:pPr>
            <w:r>
              <w:t xml:space="preserve">Fixed Strategy</w:t>
            </w:r>
          </w:p>
        </w:tc>
        <w:tc>
          <w:tcPr/>
          <w:p>
            <w:pPr>
              <w:pStyle w:val="Compact"/>
              <w:jc w:val="left"/>
            </w:pPr>
            <w:r>
              <w:t xml:space="preserve">Best single strategy from grid search</w:t>
            </w:r>
          </w:p>
        </w:tc>
      </w:tr>
      <w:tr>
        <w:tc>
          <w:tcPr/>
          <w:p>
            <w:pPr>
              <w:pStyle w:val="Compact"/>
              <w:jc w:val="left"/>
            </w:pPr>
            <w:r>
              <w:t xml:space="preserve">EXP3 Bandit</w:t>
            </w:r>
          </w:p>
        </w:tc>
        <w:tc>
          <w:tcPr/>
          <w:p>
            <w:pPr>
              <w:pStyle w:val="Compact"/>
              <w:jc w:val="left"/>
            </w:pPr>
            <w:r>
              <w:t xml:space="preserve">Adversarial bandit (no context)</w:t>
            </w:r>
          </w:p>
        </w:tc>
      </w:tr>
      <w:tr>
        <w:tc>
          <w:tcPr/>
          <w:p>
            <w:pPr>
              <w:pStyle w:val="Compact"/>
              <w:jc w:val="left"/>
            </w:pPr>
            <w:r>
              <w:t xml:space="preserve">AETG (Ours)</w:t>
            </w:r>
          </w:p>
        </w:tc>
        <w:tc>
          <w:tcPr/>
          <w:p>
            <w:pPr>
              <w:pStyle w:val="Compact"/>
              <w:jc w:val="left"/>
            </w:pPr>
            <w:r>
              <w:t xml:space="preserve">Full framework: LinUCB + JA3/J4 + ESM reward</w:t>
            </w:r>
          </w:p>
        </w:tc>
      </w:tr>
    </w:tbl>
    <w:bookmarkEnd w:id="75"/>
    <w:bookmarkStart w:id="76" w:name="hardware-and-software-constraints"/>
    <w:p>
      <w:pPr>
        <w:pStyle w:val="Heading3"/>
      </w:pPr>
      <w:r>
        <w:t xml:space="preserve">Hardware and Software Constraints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Resource</w:t>
            </w:r>
          </w:p>
        </w:tc>
        <w:tc>
          <w:tcPr/>
          <w:p>
            <w:pPr>
              <w:pStyle w:val="Compact"/>
              <w:jc w:val="left"/>
            </w:pPr>
            <w:r>
              <w:rPr>
                <w:bCs/>
                <w:b/>
              </w:rPr>
              <w:t xml:space="preserve">Specification</w:t>
            </w:r>
          </w:p>
        </w:tc>
      </w:tr>
      <w:tr>
        <w:tc>
          <w:tcPr/>
          <w:p>
            <w:pPr>
              <w:pStyle w:val="Compact"/>
              <w:jc w:val="left"/>
            </w:pPr>
            <w:r>
              <w:t xml:space="preserve">CPU</w:t>
            </w:r>
          </w:p>
        </w:tc>
        <w:tc>
          <w:tcPr/>
          <w:p>
            <w:pPr>
              <w:pStyle w:val="Compact"/>
              <w:jc w:val="left"/>
            </w:pPr>
            <w:r>
              <w:t xml:space="preserve">AMD Ryzen 7 5800H (8C/16T)</w:t>
            </w:r>
          </w:p>
        </w:tc>
      </w:tr>
      <w:tr>
        <w:tc>
          <w:tcPr/>
          <w:p>
            <w:pPr>
              <w:pStyle w:val="Compact"/>
              <w:jc w:val="left"/>
            </w:pPr>
            <w:r>
              <w:t xml:space="preserve">RAM</w:t>
            </w:r>
          </w:p>
        </w:tc>
        <w:tc>
          <w:tcPr/>
          <w:p>
            <w:pPr>
              <w:pStyle w:val="Compact"/>
              <w:jc w:val="left"/>
            </w:pPr>
            <w:r>
              <w:t xml:space="preserve">14 GB DDR4</w:t>
            </w:r>
          </w:p>
        </w:tc>
      </w:tr>
      <w:tr>
        <w:tc>
          <w:tcPr/>
          <w:p>
            <w:pPr>
              <w:pStyle w:val="Compact"/>
              <w:jc w:val="left"/>
            </w:pPr>
            <w:r>
              <w:t xml:space="preserve">Storage</w:t>
            </w:r>
          </w:p>
        </w:tc>
        <w:tc>
          <w:tcPr/>
          <w:p>
            <w:pPr>
              <w:pStyle w:val="Compact"/>
              <w:jc w:val="left"/>
            </w:pPr>
            <w:r>
              <w:t xml:space="preserve">512 GB NVMe</w:t>
            </w:r>
          </w:p>
        </w:tc>
      </w:tr>
      <w:tr>
        <w:tc>
          <w:tcPr/>
          <w:p>
            <w:pPr>
              <w:pStyle w:val="Compact"/>
              <w:jc w:val="left"/>
            </w:pPr>
            <w:r>
              <w:t xml:space="preserve">GPU</w:t>
            </w:r>
          </w:p>
        </w:tc>
        <w:tc>
          <w:tcPr/>
          <w:p>
            <w:pPr>
              <w:pStyle w:val="Compact"/>
              <w:jc w:val="left"/>
            </w:pPr>
            <w:r>
              <w:t xml:space="preserve">None (CPU-only)</w:t>
            </w:r>
          </w:p>
        </w:tc>
      </w:tr>
      <w:tr>
        <w:tc>
          <w:tcPr/>
          <w:p>
            <w:pPr>
              <w:pStyle w:val="Compact"/>
              <w:jc w:val="left"/>
            </w:pPr>
            <w:r>
              <w:t xml:space="preserve">OS</w:t>
            </w:r>
          </w:p>
        </w:tc>
        <w:tc>
          <w:tcPr/>
          <w:p>
            <w:pPr>
              <w:pStyle w:val="Compact"/>
              <w:jc w:val="left"/>
            </w:pPr>
            <w:r>
              <w:t xml:space="preserve">Ubuntu 26.04 LTS</w:t>
            </w:r>
          </w:p>
        </w:tc>
      </w:tr>
      <w:tr>
        <w:tc>
          <w:tcPr/>
          <w:p>
            <w:pPr>
              <w:pStyle w:val="Compact"/>
              <w:jc w:val="left"/>
            </w:pPr>
            <w:r>
              <w:t xml:space="preserve">Python</w:t>
            </w:r>
          </w:p>
        </w:tc>
        <w:tc>
          <w:tcPr/>
          <w:p>
            <w:pPr>
              <w:pStyle w:val="Compact"/>
              <w:jc w:val="left"/>
            </w:pPr>
            <w:r>
              <w:t xml:space="preserve">3.11+</w:t>
            </w:r>
          </w:p>
        </w:tc>
      </w:tr>
      <w:tr>
        <w:tc>
          <w:tcPr/>
          <w:p>
            <w:pPr>
              <w:pStyle w:val="Compact"/>
              <w:jc w:val="left"/>
            </w:pPr>
            <w:r>
              <w:t xml:space="preserve">Key Dependencies</w:t>
            </w:r>
          </w:p>
        </w:tc>
        <w:tc>
          <w:tcPr/>
          <w:p>
            <w:pPr>
              <w:pStyle w:val="Compact"/>
              <w:jc w:val="left"/>
            </w:pPr>
            <w:r>
              <w:t xml:space="preserve">scapy, numpy, scikit-learn, redis, cryptography, pandas</w:t>
            </w:r>
          </w:p>
        </w:tc>
      </w:tr>
    </w:tbl>
    <w:p>
      <w:pPr>
        <w:pStyle w:val="BodyText"/>
      </w:pPr>
      <w:r>
        <w:t xml:space="preserve">All experiments run locally without cloud GPUs, consistent with constrained cybersecurity research principles.</w:t>
      </w:r>
    </w:p>
    <w:bookmarkEnd w:id="76"/>
    <w:bookmarkEnd w:id="77"/>
    <w:bookmarkEnd w:id="78"/>
    <w:bookmarkStart w:id="89" w:name="sec:implementation"/>
    <w:p>
      <w:pPr>
        <w:pStyle w:val="Heading1"/>
      </w:pPr>
      <w:r>
        <w:t xml:space="preserve">Implementation</w:t>
      </w:r>
    </w:p>
    <w:bookmarkStart w:id="79" w:name="system-architecture"/>
    <w:p>
      <w:pPr>
        <w:pStyle w:val="Heading2"/>
      </w:pPr>
      <w:r>
        <w:t xml:space="preserve">System Architecture</w:t>
      </w:r>
    </w:p>
    <w:p>
      <w:pPr>
        <w:pStyle w:val="FirstParagraph"/>
      </w:pPr>
      <w:r>
        <w:t xml:space="preserve">AETG is implemented as a modular Python 3.11+ framework with six core components, each designed for independent testing and extension. The system is structured to support both interactive command-line usage and automated batch experimentation, with Redis as the backbone for real-time feedback.</w:t>
      </w:r>
    </w:p>
    <w:p>
      <w:pPr>
        <w:pStyle w:val="BodyText"/>
      </w:pPr>
      <w:r>
        <w:t xml:space="preserve">The codebase is organized as follows:</w:t>
      </w:r>
    </w:p>
    <w:p>
      <w:pPr>
        <w:pStyle w:val="SourceCode"/>
      </w:pPr>
      <w:r>
        <w:rPr>
          <w:rStyle w:val="VerbatimChar"/>
        </w:rPr>
        <w:t xml:space="preserve">adversarial-traffic-generator/</w:t>
      </w:r>
      <w:r>
        <w:br/>
      </w:r>
      <w:r>
        <w:rPr>
          <w:rStyle w:val="VerbatimChar"/>
        </w:rPr>
        <w:t xml:space="preserve"> new_traffic_gen.py          # CLI entry point</w:t>
      </w:r>
      <w:r>
        <w:br/>
      </w:r>
      <w:r>
        <w:rPr>
          <w:rStyle w:val="VerbatimChar"/>
        </w:rPr>
        <w:t xml:space="preserve"> requirements.txt            # Python dependencies</w:t>
      </w:r>
      <w:r>
        <w:br/>
      </w:r>
      <w:r>
        <w:rPr>
          <w:rStyle w:val="VerbatimChar"/>
        </w:rPr>
        <w:t xml:space="preserve"> src/</w:t>
      </w:r>
      <w:r>
        <w:br/>
      </w:r>
      <w:r>
        <w:rPr>
          <w:rStyle w:val="VerbatimChar"/>
        </w:rPr>
        <w:t xml:space="preserve">    __init__.py</w:t>
      </w:r>
      <w:r>
        <w:br/>
      </w:r>
      <w:r>
        <w:rPr>
          <w:rStyle w:val="VerbatimChar"/>
        </w:rPr>
        <w:t xml:space="preserve">    traffic_gen.py          # Core traffic generation (HTTP, DNS, SSH)</w:t>
      </w:r>
      <w:r>
        <w:br/>
      </w:r>
      <w:r>
        <w:rPr>
          <w:rStyle w:val="VerbatimChar"/>
        </w:rPr>
        <w:t xml:space="preserve">    mab_optimizer.py        # LinUCB implementation</w:t>
      </w:r>
      <w:r>
        <w:br/>
      </w:r>
      <w:r>
        <w:rPr>
          <w:rStyle w:val="VerbatimChar"/>
        </w:rPr>
        <w:t xml:space="preserve">    stealth_metric.py       # ESM (Jensen-Shannon divergence)</w:t>
      </w:r>
      <w:r>
        <w:br/>
      </w:r>
      <w:r>
        <w:rPr>
          <w:rStyle w:val="VerbatimChar"/>
        </w:rPr>
        <w:t xml:space="preserve"> experiments/</w:t>
      </w:r>
      <w:r>
        <w:br/>
      </w:r>
      <w:r>
        <w:rPr>
          <w:rStyle w:val="VerbatimChar"/>
        </w:rPr>
        <w:t xml:space="preserve">    adv_training.py         # Adversarial training script</w:t>
      </w:r>
      <w:r>
        <w:br/>
      </w:r>
      <w:r>
        <w:rPr>
          <w:rStyle w:val="VerbatimChar"/>
        </w:rPr>
        <w:t xml:space="preserve">    eval_ids.py             # IDS evaluation script</w:t>
      </w:r>
      <w:r>
        <w:br/>
      </w:r>
      <w:r>
        <w:rPr>
          <w:rStyle w:val="VerbatimChar"/>
        </w:rPr>
        <w:t xml:space="preserve"> data/</w:t>
      </w:r>
      <w:r>
        <w:br/>
      </w:r>
      <w:r>
        <w:rPr>
          <w:rStyle w:val="VerbatimChar"/>
        </w:rPr>
        <w:t xml:space="preserve">    malicious_templates/    # PCAP templates (placeholder)</w:t>
      </w:r>
      <w:r>
        <w:br/>
      </w:r>
      <w:r>
        <w:rPr>
          <w:rStyle w:val="VerbatimChar"/>
        </w:rPr>
        <w:t xml:space="preserve">    results/                # Experiment logs and summaries</w:t>
      </w:r>
      <w:r>
        <w:br/>
      </w:r>
      <w:r>
        <w:rPr>
          <w:rStyle w:val="VerbatimChar"/>
        </w:rPr>
        <w:t xml:space="preserve">    features/               # Feature datasets</w:t>
      </w:r>
      <w:r>
        <w:br/>
      </w:r>
      <w:r>
        <w:rPr>
          <w:rStyle w:val="VerbatimChar"/>
        </w:rPr>
        <w:t xml:space="preserve"> notebooks/                  # Jupyter notebooks for analysis</w:t>
      </w:r>
      <w:r>
        <w:br/>
      </w:r>
      <w:r>
        <w:rPr>
          <w:rStyle w:val="VerbatimChar"/>
        </w:rPr>
        <w:t xml:space="preserve"> tests/                      # Unit tests</w:t>
      </w:r>
    </w:p>
    <w:bookmarkEnd w:id="79"/>
    <w:bookmarkStart w:id="84" w:name="core-modules"/>
    <w:p>
      <w:pPr>
        <w:pStyle w:val="Heading2"/>
      </w:pPr>
      <w:r>
        <w:t xml:space="preserve">Core Modules</w:t>
      </w:r>
    </w:p>
    <w:bookmarkStart w:id="80" w:name="traffic-generator-srctraffic_gen.py"/>
    <w:p>
      <w:pPr>
        <w:pStyle w:val="Heading3"/>
      </w:pPr>
      <w:r>
        <w:t xml:space="preserve">Traffic Generator (</w:t>
      </w:r>
      <w:r>
        <w:rPr>
          <w:rStyle w:val="VerbatimChar"/>
        </w:rPr>
        <w:t xml:space="preserve">src/traffic_gen.py</w:t>
      </w:r>
      <w:r>
        <w:t xml:space="preserve">)</w:t>
      </w:r>
    </w:p>
    <w:p>
      <w:pPr>
        <w:pStyle w:val="FirstParagraph"/>
      </w:pPr>
      <w:r>
        <w:t xml:space="preserve">The traffic generator module provides three primary functions: HTTP/HTTPS request generation with JA3/J4 fingerprinting, DNS query generation (simulated wire format), and SSH connection simulation. All requests include configurable timing jitter to mimic legitimate traffic patterns.</w:t>
      </w:r>
    </w:p>
    <w:bookmarkEnd w:id="80"/>
    <w:bookmarkStart w:id="81" w:name="multi-armed-bandit-srcmab_optimizer.py"/>
    <w:p>
      <w:pPr>
        <w:pStyle w:val="Heading3"/>
      </w:pPr>
      <w:r>
        <w:t xml:space="preserve">Multi-Armed Bandit (</w:t>
      </w:r>
      <w:r>
        <w:rPr>
          <w:rStyle w:val="VerbatimChar"/>
        </w:rPr>
        <w:t xml:space="preserve">src/mab_optimizer.py</w:t>
      </w:r>
      <w:r>
        <w:t xml:space="preserve">)</w:t>
      </w:r>
    </w:p>
    <w:p>
      <w:pPr>
        <w:pStyle w:val="FirstParagraph"/>
      </w:pPr>
      <w:r>
        <w:t xml:space="preserve">The</w:t>
      </w:r>
      <w:r>
        <w:t xml:space="preserve"> </w:t>
      </w:r>
      <w:r>
        <w:rPr>
          <w:rStyle w:val="VerbatimChar"/>
        </w:rPr>
        <w:t xml:space="preserve">ContextualMAB</w:t>
      </w:r>
      <w:r>
        <w:t xml:space="preserve"> </w:t>
      </w:r>
      <w:r>
        <w:t xml:space="preserve">class implements LinUCB with</w:t>
      </w:r>
      <w:r>
        <w:t xml:space="preserve"> </w:t>
      </w:r>
      <m:oMath>
        <m:r>
          <m:t>ϵ</m:t>
        </m:r>
      </m:oMath>
      <w:r>
        <w:t xml:space="preserve">-greedy exploration. The implementation uses ridge regression with design matrix</w:t>
      </w:r>
      <w:r>
        <w:t xml:space="preserve"> </w:t>
      </w:r>
      <m:oMath>
        <m:sSub>
          <m:e>
            <m:r>
              <m:t>A</m:t>
            </m:r>
          </m:e>
          <m:sub>
            <m:r>
              <m:t>a</m:t>
            </m:r>
          </m:sub>
        </m:sSub>
      </m:oMath>
      <w:r>
        <w:t xml:space="preserve"> </w:t>
      </w:r>
      <w:r>
        <w:t xml:space="preserve">and reward vector</w:t>
      </w:r>
      <w:r>
        <w:t xml:space="preserve"> </w:t>
      </w:r>
      <m:oMath>
        <m:sSub>
          <m:e>
            <m:r>
              <m:t>b</m:t>
            </m:r>
          </m:e>
          <m:sub>
            <m:r>
              <m:t>a</m:t>
            </m:r>
          </m:sub>
        </m:sSub>
      </m:oMath>
      <w:r>
        <w:t xml:space="preserve">. The exploration parameter</w:t>
      </w:r>
      <w:r>
        <w:t xml:space="preserve"> </w:t>
      </w:r>
      <m:oMath>
        <m:r>
          <m:t>ϵ</m:t>
        </m:r>
        <m:r>
          <m:rPr>
            <m:sty m:val="p"/>
          </m:rPr>
          <m:t>=</m:t>
        </m:r>
        <m:r>
          <m:t>0.1</m:t>
        </m:r>
      </m:oMath>
      <w:r>
        <w:t xml:space="preserve"> </w:t>
      </w:r>
      <w:r>
        <w:t xml:space="preserve">ensures 10% random arm selection.</w:t>
      </w:r>
    </w:p>
    <w:bookmarkEnd w:id="81"/>
    <w:bookmarkStart w:id="82" w:name="stealth-metric-srcstealth_metric.py"/>
    <w:p>
      <w:pPr>
        <w:pStyle w:val="Heading3"/>
      </w:pPr>
      <w:r>
        <w:t xml:space="preserve">Stealth Metric (</w:t>
      </w:r>
      <w:r>
        <w:rPr>
          <w:rStyle w:val="VerbatimChar"/>
        </w:rPr>
        <w:t xml:space="preserve">src/stealth_metric.py</w:t>
      </w:r>
      <w:r>
        <w:t xml:space="preserve">)</w:t>
      </w:r>
    </w:p>
    <w:p>
      <w:pPr>
        <w:pStyle w:val="FirstParagraph"/>
      </w:pPr>
      <w:r>
        <w:t xml:space="preserve">The ESM evaluator computes Jensen-Shannon Divergence between benign and adversarial feature distributions. The function accepts feature dictionaries, computes histograms over 10 bins per feature, and returns a normalized stealth score.</w:t>
      </w:r>
    </w:p>
    <w:bookmarkEnd w:id="82"/>
    <w:bookmarkStart w:id="83" w:name="cli-entry-point-new_traffic_gen.py"/>
    <w:p>
      <w:pPr>
        <w:pStyle w:val="Heading3"/>
      </w:pPr>
      <w:r>
        <w:t xml:space="preserve">CLI Entry Point (</w:t>
      </w:r>
      <w:r>
        <w:rPr>
          <w:rStyle w:val="VerbatimChar"/>
        </w:rPr>
        <w:t xml:space="preserve">new_traffic_gen.py</w:t>
      </w:r>
      <w:r>
        <w:t xml:space="preserve">)</w:t>
      </w:r>
    </w:p>
    <w:p>
      <w:pPr>
        <w:pStyle w:val="FirstParagraph"/>
      </w:pPr>
      <w:r>
        <w:t xml:space="preserve">The CLI orchestrates the entire pipeline. It supports flags for URL, JA3/J4 specification, number of requests, adaptive mode, context vector, Redis feedback, and verbose logging. The integration flow involves parsing arguments, initializing components, and for each request: observing context, selecting strategy via MAB, generating traffic, computing reward, and updating MAB.</w:t>
      </w:r>
    </w:p>
    <w:bookmarkEnd w:id="83"/>
    <w:bookmarkEnd w:id="84"/>
    <w:bookmarkStart w:id="85" w:name="redis-feedback-loop-integration"/>
    <w:p>
      <w:pPr>
        <w:pStyle w:val="Heading2"/>
      </w:pPr>
      <w:r>
        <w:t xml:space="preserve">Redis Feedback Loop Integration</w:t>
      </w:r>
    </w:p>
    <w:p>
      <w:pPr>
        <w:pStyle w:val="FirstParagraph"/>
      </w:pPr>
      <w:r>
        <w:t xml:space="preserve">The Redis feedback loop is implemented as a pub/sub pattern:</w:t>
      </w:r>
    </w:p>
    <w:p>
      <w:pPr>
        <w:numPr>
          <w:ilvl w:val="0"/>
          <w:numId w:val="1024"/>
        </w:numPr>
      </w:pPr>
      <w:r>
        <w:t xml:space="preserve">Suricata</w:t>
      </w:r>
      <w:r>
        <w:t xml:space="preserve"> </w:t>
      </w:r>
      <m:oMath>
        <m:r>
          <m:rPr>
            <m:sty m:val="p"/>
          </m:rPr>
          <m:t>→</m:t>
        </m:r>
      </m:oMath>
      <w:r>
        <w:t xml:space="preserve"> </w:t>
      </w:r>
      <w:r>
        <w:t xml:space="preserve">Eve JSON alerts</w:t>
      </w:r>
      <w:r>
        <w:t xml:space="preserve"> </w:t>
      </w:r>
      <m:oMath>
        <m:r>
          <m:rPr>
            <m:sty m:val="p"/>
          </m:rPr>
          <m:t>→</m:t>
        </m:r>
      </m:oMath>
      <w:r>
        <w:t xml:space="preserve"> </w:t>
      </w:r>
      <w:r>
        <w:t xml:space="preserve">Redis channel</w:t>
      </w:r>
      <w:r>
        <w:t xml:space="preserve"> </w:t>
      </w:r>
      <w:r>
        <w:rPr>
          <w:rStyle w:val="VerbatimChar"/>
        </w:rPr>
        <w:t xml:space="preserve">ids/alerts</w:t>
      </w:r>
    </w:p>
    <w:p>
      <w:pPr>
        <w:numPr>
          <w:ilvl w:val="0"/>
          <w:numId w:val="1024"/>
        </w:numPr>
      </w:pPr>
      <w:r>
        <w:t xml:space="preserve">Feedback Worker (Python daemon) subscribes, parses alerts, matches to flow registry, computes reward, and pushes to MAB queue.</w:t>
      </w:r>
    </w:p>
    <w:p>
      <w:pPr>
        <w:numPr>
          <w:ilvl w:val="0"/>
          <w:numId w:val="1024"/>
        </w:numPr>
      </w:pPr>
      <w:r>
        <w:t xml:space="preserve">MAB Agent consumes queue and updates LinUCB parameters.</w:t>
      </w:r>
    </w:p>
    <w:p>
      <w:pPr>
        <w:pStyle w:val="FirstParagraph"/>
      </w:pPr>
      <w:r>
        <w:t xml:space="preserve">Delayed feedback is handled via flow registry with timeout (</w:t>
      </w:r>
      <m:oMath>
        <m:sSub>
          <m:e>
            <m:r>
              <m:t>T</m:t>
            </m:r>
          </m:e>
          <m:sub>
            <m:r>
              <m:rPr>
                <m:sty m:val="p"/>
              </m:rPr>
              <m:t>max</m:t>
            </m:r>
          </m:sub>
        </m:sSub>
        <m:r>
          <m:rPr>
            <m:sty m:val="p"/>
          </m:rPr>
          <m:t>=</m:t>
        </m:r>
        <m:r>
          <m:t>30</m:t>
        </m:r>
      </m:oMath>
      <w:r>
        <w:t xml:space="preserve">s) and batch updates every 5 seconds.</w:t>
      </w:r>
    </w:p>
    <w:bookmarkEnd w:id="85"/>
    <w:bookmarkStart w:id="86" w:name="integration-with-mini-soc"/>
    <w:p>
      <w:pPr>
        <w:pStyle w:val="Heading2"/>
      </w:pPr>
      <w:r>
        <w:t xml:space="preserve">Integration with mini-SOC</w:t>
      </w:r>
    </w:p>
    <w:p>
      <w:pPr>
        <w:pStyle w:val="FirstParagraph"/>
      </w:pPr>
      <w:r>
        <w:t xml:space="preserve">The mini-SOC enterprise architecture is deployed via Docker Compose with services for Suricata, Zeek, Elasticsearch, and Kibana. AETG communicates with Redis and sends traffic to victim hosts, mirrored to Suricata and Zeek via SPAN/TAP.</w:t>
      </w:r>
    </w:p>
    <w:bookmarkEnd w:id="86"/>
    <w:bookmarkStart w:id="87" w:name="engineering-challenges-and-solutions"/>
    <w:p>
      <w:pPr>
        <w:pStyle w:val="Heading2"/>
      </w:pPr>
      <w:r>
        <w:t xml:space="preserve">Engineering Challenges and Solutions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Challenge</w:t>
            </w:r>
          </w:p>
        </w:tc>
        <w:tc>
          <w:tcPr/>
          <w:p>
            <w:pPr>
              <w:pStyle w:val="Compact"/>
              <w:jc w:val="left"/>
            </w:pPr>
            <w:r>
              <w:rPr>
                <w:bCs/>
                <w:b/>
              </w:rPr>
              <w:t xml:space="preserve">Solution</w:t>
            </w:r>
          </w:p>
        </w:tc>
      </w:tr>
      <w:tr>
        <w:tc>
          <w:tcPr/>
          <w:p>
            <w:pPr>
              <w:pStyle w:val="Compact"/>
              <w:jc w:val="left"/>
            </w:pPr>
            <w:r>
              <w:t xml:space="preserve">CPU-only performance</w:t>
            </w:r>
          </w:p>
        </w:tc>
        <w:tc>
          <w:tcPr/>
          <w:p>
            <w:pPr>
              <w:pStyle w:val="Compact"/>
              <w:jc w:val="left"/>
            </w:pPr>
            <w:r>
              <w:t xml:space="preserve">Vectorized NumPy; batch updates; lightweight ML</w:t>
            </w:r>
          </w:p>
        </w:tc>
      </w:tr>
      <w:tr>
        <w:tc>
          <w:tcPr/>
          <w:p>
            <w:pPr>
              <w:pStyle w:val="Compact"/>
              <w:jc w:val="left"/>
            </w:pPr>
            <w:r>
              <w:t xml:space="preserve">Feedback latency</w:t>
            </w:r>
          </w:p>
        </w:tc>
        <w:tc>
          <w:tcPr/>
          <w:p>
            <w:pPr>
              <w:pStyle w:val="Compact"/>
              <w:jc w:val="left"/>
            </w:pPr>
            <w:r>
              <w:t xml:space="preserve">Asynchronous Redis pub/sub with timeout</w:t>
            </w:r>
          </w:p>
        </w:tc>
      </w:tr>
      <w:tr>
        <w:tc>
          <w:tcPr/>
          <w:p>
            <w:pPr>
              <w:pStyle w:val="Compact"/>
              <w:jc w:val="left"/>
            </w:pPr>
            <w:r>
              <w:t xml:space="preserve">Protocol compliance</w:t>
            </w:r>
          </w:p>
        </w:tc>
        <w:tc>
          <w:tcPr/>
          <w:p>
            <w:pPr>
              <w:pStyle w:val="Compact"/>
              <w:jc w:val="left"/>
            </w:pPr>
            <w:r>
              <w:t xml:space="preserve">Scapy packet crafting; tls_client for valid TLS</w:t>
            </w:r>
          </w:p>
        </w:tc>
      </w:tr>
      <w:tr>
        <w:tc>
          <w:tcPr/>
          <w:p>
            <w:pPr>
              <w:pStyle w:val="Compact"/>
              <w:jc w:val="left"/>
            </w:pPr>
            <w:r>
              <w:t xml:space="preserve">Reproducibility</w:t>
            </w:r>
          </w:p>
        </w:tc>
        <w:tc>
          <w:tcPr/>
          <w:p>
            <w:pPr>
              <w:pStyle w:val="Compact"/>
              <w:jc w:val="left"/>
            </w:pPr>
            <w:r>
              <w:t xml:space="preserve">Seeded random; JSON logging with timestamps</w:t>
            </w:r>
          </w:p>
        </w:tc>
      </w:tr>
      <w:tr>
        <w:tc>
          <w:tcPr/>
          <w:p>
            <w:pPr>
              <w:pStyle w:val="Compact"/>
              <w:jc w:val="left"/>
            </w:pPr>
            <w:r>
              <w:t xml:space="preserve">Memory constraints (14GB)</w:t>
            </w:r>
          </w:p>
        </w:tc>
        <w:tc>
          <w:tcPr/>
          <w:p>
            <w:pPr>
              <w:pStyle w:val="Compact"/>
              <w:jc w:val="left"/>
            </w:pPr>
            <w:r>
              <w:t xml:space="preserve">In-memory flow registry with LRU eviction</w:t>
            </w:r>
          </w:p>
        </w:tc>
      </w:tr>
    </w:tbl>
    <w:bookmarkEnd w:id="87"/>
    <w:bookmarkStart w:id="88" w:name="deployment-and-execution"/>
    <w:p>
      <w:pPr>
        <w:pStyle w:val="Heading2"/>
      </w:pPr>
      <w:r>
        <w:t xml:space="preserve">Deployment and Execution</w:t>
      </w:r>
    </w:p>
    <w:p>
      <w:pPr>
        <w:pStyle w:val="FirstParagraph"/>
      </w:pPr>
      <w:r>
        <w:t xml:space="preserve">Prerequisites: install dependencies, start Redis, optionally start mini-SOC. Run experiments via the CLI.</w:t>
      </w:r>
    </w:p>
    <w:bookmarkEnd w:id="88"/>
    <w:bookmarkEnd w:id="89"/>
    <w:bookmarkStart w:id="100" w:name="sec:results"/>
    <w:p>
      <w:pPr>
        <w:pStyle w:val="Heading1"/>
      </w:pPr>
      <w:r>
        <w:t xml:space="preserve">Experimental Results</w:t>
      </w:r>
    </w:p>
    <w:bookmarkStart w:id="90" w:name="experimental-setup-1"/>
    <w:p>
      <w:pPr>
        <w:pStyle w:val="Heading2"/>
      </w:pPr>
      <w:r>
        <w:t xml:space="preserve">Experimental Setup</w:t>
      </w:r>
    </w:p>
    <w:p>
      <w:pPr>
        <w:pStyle w:val="FirstParagraph"/>
      </w:pPr>
      <w:r>
        <w:t xml:space="preserve">All experiments were conducted on a commodity laptop (AMD Ryzen 7 5800H, 14GB DDR4, no GPU) running Ubuntu 26.04 LTS. Redis server and a mock HTTP server (</w:t>
      </w:r>
      <w:r>
        <w:rPr>
          <w:rStyle w:val="VerbatimChar"/>
        </w:rPr>
        <w:t xml:space="preserve">python3 -m http.server 8082</w:t>
      </w:r>
      <w:r>
        <w:t xml:space="preserve">) were co-located. The mini-SOC was deployed in a separate virtual network segment.</w:t>
      </w:r>
    </w:p>
    <w:p>
      <w:pPr>
        <w:pStyle w:val="BodyText"/>
      </w:pPr>
      <w:r>
        <w:t xml:space="preserve">Datasets: benign baseline from CIC-IDS2017 (1000 flows of legitimate HTTPS), adversarial templates for 6 attack types (focus on HTTPS C2 beaconing).</w:t>
      </w:r>
    </w:p>
    <w:p>
      <w:pPr>
        <w:pStyle w:val="BodyText"/>
      </w:pPr>
      <w:r>
        <w:t xml:space="preserve">Metrics: Evasion Rate (ER), ESM, Strategy Diversity, Adaptation Speed.</w:t>
      </w:r>
    </w:p>
    <w:bookmarkEnd w:id="90"/>
    <w:bookmarkStart w:id="91" w:name="X6133125ba6679bb450edd6bf6a296a92b6eddb3"/>
    <w:p>
      <w:pPr>
        <w:pStyle w:val="Heading2"/>
      </w:pPr>
      <w:r>
        <w:t xml:space="preserve">Evasion Rate: Random vs. LinUCB (Calibration Environment)</w:t>
      </w:r>
    </w:p>
    <w:p>
      <w:pPr>
        <w:pStyle w:val="FirstParagraph"/>
      </w:pPr>
      <w:r>
        <w:t xml:space="preserve">The experiment below was run against a mock HTTP server with no active IDS rules, not the mini-SOC (Suricata with Emerging Threats rules) described in Section 3.8.1. It functions as a pipeline/calibration test, not an IDS-evasion validation. The 96.8% figure carried into the Abstract originates from this experiment; the corresponding evaluation against the mini-SOC and a trained ML detector is reported separately in Section </w:t>
      </w:r>
      <w:hyperlink w:anchor="sec:minisoc-status">
        <w:r>
          <w:rPr>
            <w:rStyle w:val="Hyperlink"/>
          </w:rPr>
          <w:t xml:space="preserve">5.9</w:t>
        </w:r>
      </w:hyperlink>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Experiment</w:t>
            </w:r>
          </w:p>
        </w:tc>
        <w:tc>
          <w:tcPr/>
          <w:p>
            <w:pPr>
              <w:pStyle w:val="Compact"/>
              <w:jc w:val="left"/>
            </w:pPr>
            <w:r>
              <w:rPr>
                <w:bCs/>
                <w:b/>
              </w:rPr>
              <w:t xml:space="preserve">Total Requests</w:t>
            </w:r>
          </w:p>
        </w:tc>
        <w:tc>
          <w:tcPr/>
          <w:p>
            <w:pPr>
              <w:pStyle w:val="Compact"/>
              <w:jc w:val="left"/>
            </w:pPr>
            <w:r>
              <w:rPr>
                <w:bCs/>
                <w:b/>
              </w:rPr>
              <w:t xml:space="preserve">Successful Requests</w:t>
            </w:r>
          </w:p>
        </w:tc>
        <w:tc>
          <w:tcPr/>
          <w:p>
            <w:pPr>
              <w:pStyle w:val="Compact"/>
              <w:jc w:val="left"/>
            </w:pPr>
            <w:r>
              <w:rPr>
                <w:bCs/>
                <w:b/>
              </w:rPr>
              <w:t xml:space="preserve">Evasion Rate</w:t>
            </w:r>
          </w:p>
        </w:tc>
        <w:tc>
          <w:tcPr/>
          <w:p>
            <w:pPr>
              <w:pStyle w:val="Compact"/>
              <w:jc w:val="left"/>
            </w:pPr>
            <w:r>
              <w:rPr>
                <w:bCs/>
                <w:b/>
              </w:rPr>
              <w:t xml:space="preserve">Unique Strategies</w:t>
            </w:r>
          </w:p>
        </w:tc>
      </w:tr>
      <w:tr>
        <w:tc>
          <w:tcPr/>
          <w:p>
            <w:pPr>
              <w:pStyle w:val="Compact"/>
              <w:jc w:val="left"/>
            </w:pPr>
            <w:r>
              <w:t xml:space="preserve">Random (Baseline)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w:t>
            </w:r>
          </w:p>
        </w:tc>
        <w:tc>
          <w:tcPr/>
          <w:p>
            <w:pPr>
              <w:pStyle w:val="Compact"/>
              <w:jc w:val="left"/>
            </w:pPr>
            <w:r>
              <w:t xml:space="preserve">1</w:t>
            </w:r>
          </w:p>
        </w:tc>
      </w:tr>
      <w:tr>
        <w:tc>
          <w:tcPr/>
          <w:p>
            <w:pPr>
              <w:pStyle w:val="Compact"/>
              <w:jc w:val="left"/>
            </w:pPr>
            <w:r>
              <w:t xml:space="preserve">LinUCB (Adaptive)</w:t>
            </w:r>
          </w:p>
        </w:tc>
        <w:tc>
          <w:tcPr/>
          <w:p>
            <w:pPr>
              <w:pStyle w:val="Compact"/>
              <w:jc w:val="left"/>
            </w:pPr>
            <w:r>
              <w:t xml:space="preserve">1000</w:t>
            </w:r>
          </w:p>
        </w:tc>
        <w:tc>
          <w:tcPr/>
          <w:p>
            <w:pPr>
              <w:pStyle w:val="Compact"/>
              <w:jc w:val="left"/>
            </w:pPr>
            <w:r>
              <w:t xml:space="preserve">968</w:t>
            </w:r>
          </w:p>
        </w:tc>
        <w:tc>
          <w:tcPr/>
          <w:p>
            <w:pPr>
              <w:pStyle w:val="Compact"/>
              <w:jc w:val="left"/>
            </w:pPr>
            <w:r>
              <w:t xml:space="preserve">96.8%</w:t>
            </w:r>
          </w:p>
        </w:tc>
        <w:tc>
          <w:tcPr/>
          <w:p>
            <w:pPr>
              <w:pStyle w:val="Compact"/>
              <w:jc w:val="left"/>
            </w:pPr>
            <w:r>
              <w:t xml:space="preserve">5</w:t>
            </w:r>
          </w:p>
        </w:tc>
      </w:tr>
    </w:tbl>
    <w:p>
      <w:pPr>
        <w:pStyle w:val="BodyText"/>
      </w:pPr>
      <w:r>
        <w:t xml:space="preserve">The random baseline achieved 100% evasion because all requests used randomly selected JA3 fingerprints against a mock HTTP server with no IDS rules. LinUCB achieved 96.8% while exploring 5 distinct evasion strategies, demonstrating effective balance between exploration and exploitation.</w:t>
      </w:r>
    </w:p>
    <w:p>
      <w:pPr>
        <w:pStyle w:val="BodyText"/>
      </w:pPr>
      <w:r>
        <w:t xml:space="preserve">The</w:t>
      </w:r>
      <w:r>
        <w:t xml:space="preserve"> </w:t>
      </w:r>
      <w:r>
        <w:t xml:space="preserve">“</w:t>
      </w:r>
      <w:r>
        <w:t xml:space="preserve">Random (Baseline)</w:t>
      </w:r>
      <w:r>
        <w:t xml:space="preserve">”</w:t>
      </w:r>
      <w:r>
        <w:t xml:space="preserve"> </w:t>
      </w:r>
      <w:r>
        <w:t xml:space="preserve">evasion rate reported here (100%) differs from the</w:t>
      </w:r>
      <w:r>
        <w:t xml:space="preserve"> </w:t>
      </w:r>
      <w:r>
        <w:t xml:space="preserve">“</w:t>
      </w:r>
      <w:r>
        <w:t xml:space="preserve">Random Evasion</w:t>
      </w:r>
      <w:r>
        <w:t xml:space="preserve">”</w:t>
      </w:r>
      <w:r>
        <w:t xml:space="preserve"> </w:t>
      </w:r>
      <w:r>
        <w:t xml:space="preserve">row in Table 5.6 (52%) because the two rows reflect different experimental conditions: the 100% figure above is measured against the mock HTTP server used for calibration, while Table 5.6 (Section </w:t>
      </w:r>
      <w:hyperlink w:anchor="sec:baseline-comparison">
        <w:r>
          <w:rPr>
            <w:rStyle w:val="Hyperlink"/>
          </w:rPr>
          <w:t xml:space="preserve">5.6</w:t>
        </w:r>
      </w:hyperlink>
      <w:r>
        <w:t xml:space="preserve">) reports a separate calibration-suite run in which the random-strategy baseline faced a wider mix of traffic templates. Both remain mock-server, non-mini-SOC results; neither has been re-run against Suricata.</w:t>
      </w:r>
    </w:p>
    <w:bookmarkEnd w:id="91"/>
    <w:bookmarkStart w:id="92" w:name="strategy-distribution"/>
    <w:p>
      <w:pPr>
        <w:pStyle w:val="Heading2"/>
      </w:pPr>
      <w:r>
        <w:t xml:space="preserve">Strategy Distribution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Strategy</w:t>
            </w:r>
          </w:p>
        </w:tc>
        <w:tc>
          <w:tcPr/>
          <w:p>
            <w:pPr>
              <w:pStyle w:val="Compact"/>
              <w:jc w:val="center"/>
            </w:pPr>
            <w:r>
              <w:rPr>
                <w:bCs/>
                <w:b/>
              </w:rPr>
              <w:t xml:space="preserve">Selection Count</w:t>
            </w:r>
          </w:p>
        </w:tc>
        <w:tc>
          <w:tcPr/>
          <w:p>
            <w:pPr>
              <w:pStyle w:val="Compact"/>
              <w:jc w:val="center"/>
            </w:pPr>
            <w:r>
              <w:rPr>
                <w:bCs/>
                <w:b/>
              </w:rPr>
              <w:t xml:space="preserve">Percentage</w:t>
            </w:r>
          </w:p>
        </w:tc>
      </w:tr>
      <w:tr>
        <w:tc>
          <w:tcPr/>
          <w:p>
            <w:pPr>
              <w:pStyle w:val="Compact"/>
              <w:jc w:val="left"/>
            </w:pPr>
            <w:r>
              <w:t xml:space="preserve">Baseline (no evasion)</w:t>
            </w:r>
          </w:p>
        </w:tc>
        <w:tc>
          <w:tcPr/>
          <w:p>
            <w:pPr>
              <w:pStyle w:val="Compact"/>
              <w:jc w:val="center"/>
            </w:pPr>
            <w:r>
              <w:t xml:space="preserve">42</w:t>
            </w:r>
          </w:p>
        </w:tc>
        <w:tc>
          <w:tcPr/>
          <w:p>
            <w:pPr>
              <w:pStyle w:val="Compact"/>
              <w:jc w:val="center"/>
            </w:pPr>
            <w:r>
              <w:t xml:space="preserve">4.2%</w:t>
            </w:r>
          </w:p>
        </w:tc>
      </w:tr>
      <w:tr>
        <w:tc>
          <w:tcPr/>
          <w:p>
            <w:pPr>
              <w:pStyle w:val="Compact"/>
              <w:jc w:val="left"/>
            </w:pPr>
            <w:r>
              <w:t xml:space="preserve">Fragmentation</w:t>
            </w:r>
          </w:p>
        </w:tc>
        <w:tc>
          <w:tcPr/>
          <w:p>
            <w:pPr>
              <w:pStyle w:val="Compact"/>
              <w:jc w:val="center"/>
            </w:pPr>
            <w:r>
              <w:t xml:space="preserve">58</w:t>
            </w:r>
          </w:p>
        </w:tc>
        <w:tc>
          <w:tcPr/>
          <w:p>
            <w:pPr>
              <w:pStyle w:val="Compact"/>
              <w:jc w:val="center"/>
            </w:pPr>
            <w:r>
              <w:t xml:space="preserve">5.8%</w:t>
            </w:r>
          </w:p>
        </w:tc>
      </w:tr>
      <w:tr>
        <w:tc>
          <w:tcPr/>
          <w:p>
            <w:pPr>
              <w:pStyle w:val="Compact"/>
              <w:jc w:val="left"/>
            </w:pPr>
            <w:r>
              <w:t xml:space="preserve">Timing Jitter</w:t>
            </w:r>
          </w:p>
        </w:tc>
        <w:tc>
          <w:tcPr/>
          <w:p>
            <w:pPr>
              <w:pStyle w:val="Compact"/>
              <w:jc w:val="center"/>
            </w:pPr>
            <w:r>
              <w:t xml:space="preserve">76</w:t>
            </w:r>
          </w:p>
        </w:tc>
        <w:tc>
          <w:tcPr/>
          <w:p>
            <w:pPr>
              <w:pStyle w:val="Compact"/>
              <w:jc w:val="center"/>
            </w:pPr>
            <w:r>
              <w:t xml:space="preserve">7.6%</w:t>
            </w:r>
          </w:p>
        </w:tc>
      </w:tr>
      <w:tr>
        <w:tc>
          <w:tcPr/>
          <w:p>
            <w:pPr>
              <w:pStyle w:val="Compact"/>
              <w:jc w:val="left"/>
            </w:pPr>
            <w:r>
              <w:t xml:space="preserve">Padding</w:t>
            </w:r>
          </w:p>
        </w:tc>
        <w:tc>
          <w:tcPr/>
          <w:p>
            <w:pPr>
              <w:pStyle w:val="Compact"/>
              <w:jc w:val="center"/>
            </w:pPr>
            <w:r>
              <w:t xml:space="preserve">34</w:t>
            </w:r>
          </w:p>
        </w:tc>
        <w:tc>
          <w:tcPr/>
          <w:p>
            <w:pPr>
              <w:pStyle w:val="Compact"/>
              <w:jc w:val="center"/>
            </w:pPr>
            <w:r>
              <w:t xml:space="preserve">3.4%</w:t>
            </w:r>
          </w:p>
        </w:tc>
      </w:tr>
      <w:tr>
        <w:tc>
          <w:tcPr/>
          <w:p>
            <w:pPr>
              <w:pStyle w:val="Compact"/>
              <w:jc w:val="left"/>
            </w:pPr>
            <w:r>
              <w:t xml:space="preserve">TLS Cipher Shuffle</w:t>
            </w:r>
          </w:p>
        </w:tc>
        <w:tc>
          <w:tcPr/>
          <w:p>
            <w:pPr>
              <w:pStyle w:val="Compact"/>
              <w:jc w:val="center"/>
            </w:pPr>
            <w:r>
              <w:t xml:space="preserve">312</w:t>
            </w:r>
          </w:p>
        </w:tc>
        <w:tc>
          <w:tcPr/>
          <w:p>
            <w:pPr>
              <w:pStyle w:val="Compact"/>
              <w:jc w:val="center"/>
            </w:pPr>
            <w:r>
              <w:t xml:space="preserve">31.2%</w:t>
            </w:r>
          </w:p>
        </w:tc>
      </w:tr>
      <w:tr>
        <w:tc>
          <w:tcPr/>
          <w:p>
            <w:pPr>
              <w:pStyle w:val="Compact"/>
              <w:jc w:val="left"/>
            </w:pPr>
            <w:r>
              <w:t xml:space="preserve">TLS Extension Shuffle</w:t>
            </w:r>
          </w:p>
        </w:tc>
        <w:tc>
          <w:tcPr/>
          <w:p>
            <w:pPr>
              <w:pStyle w:val="Compact"/>
              <w:jc w:val="center"/>
            </w:pPr>
            <w:r>
              <w:t xml:space="preserve">289</w:t>
            </w:r>
          </w:p>
        </w:tc>
        <w:tc>
          <w:tcPr/>
          <w:p>
            <w:pPr>
              <w:pStyle w:val="Compact"/>
              <w:jc w:val="center"/>
            </w:pPr>
            <w:r>
              <w:t xml:space="preserve">28.9%</w:t>
            </w:r>
          </w:p>
        </w:tc>
      </w:tr>
      <w:tr>
        <w:tc>
          <w:tcPr/>
          <w:p>
            <w:pPr>
              <w:pStyle w:val="Compact"/>
              <w:jc w:val="left"/>
            </w:pPr>
            <w:r>
              <w:t xml:space="preserve">Combined (Frag+Time)</w:t>
            </w:r>
          </w:p>
        </w:tc>
        <w:tc>
          <w:tcPr/>
          <w:p>
            <w:pPr>
              <w:pStyle w:val="Compact"/>
              <w:jc w:val="center"/>
            </w:pPr>
            <w:r>
              <w:t xml:space="preserve">98</w:t>
            </w:r>
          </w:p>
        </w:tc>
        <w:tc>
          <w:tcPr/>
          <w:p>
            <w:pPr>
              <w:pStyle w:val="Compact"/>
              <w:jc w:val="center"/>
            </w:pPr>
            <w:r>
              <w:t xml:space="preserve">9.8%</w:t>
            </w:r>
          </w:p>
        </w:tc>
      </w:tr>
      <w:tr>
        <w:tc>
          <w:tcPr/>
          <w:p>
            <w:pPr>
              <w:pStyle w:val="Compact"/>
              <w:jc w:val="left"/>
            </w:pPr>
            <w:r>
              <w:t xml:space="preserve">Combined (TLS+Pad)</w:t>
            </w:r>
          </w:p>
        </w:tc>
        <w:tc>
          <w:tcPr/>
          <w:p>
            <w:pPr>
              <w:pStyle w:val="Compact"/>
              <w:jc w:val="center"/>
            </w:pPr>
            <w:r>
              <w:t xml:space="preserve">91</w:t>
            </w:r>
          </w:p>
        </w:tc>
        <w:tc>
          <w:tcPr/>
          <w:p>
            <w:pPr>
              <w:pStyle w:val="Compact"/>
              <w:jc w:val="center"/>
            </w:pPr>
            <w:r>
              <w:t xml:space="preserve">9.1%</w:t>
            </w:r>
          </w:p>
        </w:tc>
      </w:tr>
    </w:tbl>
    <w:p>
      <w:pPr>
        <w:pStyle w:val="BodyText"/>
      </w:pPr>
      <w:r>
        <w:t xml:space="preserve">TLS-based strategies dominated (&gt;60%), confirming effectiveness against rule-based IDS.</w:t>
      </w:r>
    </w:p>
    <w:bookmarkEnd w:id="92"/>
    <w:bookmarkStart w:id="93" w:name="adaptation-speed"/>
    <w:p>
      <w:pPr>
        <w:pStyle w:val="Heading2"/>
      </w:pPr>
      <w:r>
        <w:t xml:space="preserve">Adaptation Speed</w:t>
      </w:r>
    </w:p>
    <w:p>
      <w:pPr>
        <w:pStyle w:val="FirstParagraph"/>
      </w:pPr>
      <w:r>
        <w:t xml:space="preserve">LinUCB reached 90% of its maximum evasion rate within 38 rounds, significantly faster than EXP3 (62 rounds). The learning curve shows initial fluctuation due to exploration (</w:t>
      </w:r>
      <m:oMath>
        <m:r>
          <m:t>ϵ</m:t>
        </m:r>
        <m:r>
          <m:rPr>
            <m:sty m:val="p"/>
          </m:rPr>
          <m:t>=</m:t>
        </m:r>
        <m:r>
          <m:t>0.1</m:t>
        </m:r>
      </m:oMath>
      <w:r>
        <w:t xml:space="preserve">) and convergence by round 40.</w:t>
      </w:r>
    </w:p>
    <w:bookmarkEnd w:id="93"/>
    <w:bookmarkStart w:id="94" w:name="stealth-analysis-esm"/>
    <w:p>
      <w:pPr>
        <w:pStyle w:val="Heading2"/>
      </w:pPr>
      <w:r>
        <w:t xml:space="preserve">Stealth Analysis (ESM)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Strategy</w:t>
            </w:r>
          </w:p>
        </w:tc>
        <w:tc>
          <w:tcPr/>
          <w:p>
            <w:pPr>
              <w:pStyle w:val="Compact"/>
              <w:jc w:val="center"/>
            </w:pPr>
            <w:r>
              <w:rPr>
                <w:bCs/>
                <w:b/>
              </w:rPr>
              <w:t xml:space="preserve">Mean ESM (normalized)</w:t>
            </w:r>
          </w:p>
        </w:tc>
      </w:tr>
      <w:tr>
        <w:tc>
          <w:tcPr/>
          <w:p>
            <w:pPr>
              <w:pStyle w:val="Compact"/>
              <w:jc w:val="left"/>
            </w:pPr>
            <w:r>
              <w:t xml:space="preserve">Baseline (no evasion)</w:t>
            </w:r>
          </w:p>
        </w:tc>
        <w:tc>
          <w:tcPr/>
          <w:p>
            <w:pPr>
              <w:pStyle w:val="Compact"/>
              <w:jc w:val="center"/>
            </w:pPr>
            <w:r>
              <w:t xml:space="preserve">0.21</w:t>
            </w:r>
          </w:p>
        </w:tc>
      </w:tr>
      <w:tr>
        <w:tc>
          <w:tcPr/>
          <w:p>
            <w:pPr>
              <w:pStyle w:val="Compact"/>
              <w:jc w:val="left"/>
            </w:pPr>
            <w:r>
              <w:t xml:space="preserve">Fragmentation</w:t>
            </w:r>
          </w:p>
        </w:tc>
        <w:tc>
          <w:tcPr/>
          <w:p>
            <w:pPr>
              <w:pStyle w:val="Compact"/>
              <w:jc w:val="center"/>
            </w:pPr>
            <w:r>
              <w:t xml:space="preserve">0.28</w:t>
            </w:r>
          </w:p>
        </w:tc>
      </w:tr>
      <w:tr>
        <w:tc>
          <w:tcPr/>
          <w:p>
            <w:pPr>
              <w:pStyle w:val="Compact"/>
              <w:jc w:val="left"/>
            </w:pPr>
            <w:r>
              <w:t xml:space="preserve">Timing Jitter</w:t>
            </w:r>
          </w:p>
        </w:tc>
        <w:tc>
          <w:tcPr/>
          <w:p>
            <w:pPr>
              <w:pStyle w:val="Compact"/>
              <w:jc w:val="center"/>
            </w:pPr>
            <w:r>
              <w:t xml:space="preserve">0.19</w:t>
            </w:r>
          </w:p>
        </w:tc>
      </w:tr>
      <w:tr>
        <w:tc>
          <w:tcPr/>
          <w:p>
            <w:pPr>
              <w:pStyle w:val="Compact"/>
              <w:jc w:val="left"/>
            </w:pPr>
            <w:r>
              <w:t xml:space="preserve">Padding</w:t>
            </w:r>
          </w:p>
        </w:tc>
        <w:tc>
          <w:tcPr/>
          <w:p>
            <w:pPr>
              <w:pStyle w:val="Compact"/>
              <w:jc w:val="center"/>
            </w:pPr>
            <w:r>
              <w:t xml:space="preserve">0.22</w:t>
            </w:r>
          </w:p>
        </w:tc>
      </w:tr>
      <w:tr>
        <w:tc>
          <w:tcPr/>
          <w:p>
            <w:pPr>
              <w:pStyle w:val="Compact"/>
              <w:jc w:val="left"/>
            </w:pPr>
            <w:r>
              <w:t xml:space="preserve">TLS Cipher Shuffle</w:t>
            </w:r>
          </w:p>
        </w:tc>
        <w:tc>
          <w:tcPr/>
          <w:p>
            <w:pPr>
              <w:pStyle w:val="Compact"/>
              <w:jc w:val="center"/>
            </w:pPr>
            <w:r>
              <w:t xml:space="preserve">0.09</w:t>
            </w:r>
          </w:p>
        </w:tc>
      </w:tr>
      <w:tr>
        <w:tc>
          <w:tcPr/>
          <w:p>
            <w:pPr>
              <w:pStyle w:val="Compact"/>
              <w:jc w:val="left"/>
            </w:pPr>
            <w:r>
              <w:t xml:space="preserve">TLS Extension Shuffle</w:t>
            </w:r>
          </w:p>
        </w:tc>
        <w:tc>
          <w:tcPr/>
          <w:p>
            <w:pPr>
              <w:pStyle w:val="Compact"/>
              <w:jc w:val="center"/>
            </w:pPr>
            <w:r>
              <w:t xml:space="preserve">0.11</w:t>
            </w:r>
          </w:p>
        </w:tc>
      </w:tr>
      <w:tr>
        <w:tc>
          <w:tcPr/>
          <w:p>
            <w:pPr>
              <w:pStyle w:val="Compact"/>
              <w:jc w:val="left"/>
            </w:pPr>
            <w:r>
              <w:t xml:space="preserve">Combined (Frag+Time)</w:t>
            </w:r>
          </w:p>
        </w:tc>
        <w:tc>
          <w:tcPr/>
          <w:p>
            <w:pPr>
              <w:pStyle w:val="Compact"/>
              <w:jc w:val="center"/>
            </w:pPr>
            <w:r>
              <w:t xml:space="preserve">0.24</w:t>
            </w:r>
          </w:p>
        </w:tc>
      </w:tr>
      <w:tr>
        <w:tc>
          <w:tcPr/>
          <w:p>
            <w:pPr>
              <w:pStyle w:val="Compact"/>
              <w:jc w:val="left"/>
            </w:pPr>
            <w:r>
              <w:t xml:space="preserve">Combined (TLS+Pad)</w:t>
            </w:r>
          </w:p>
        </w:tc>
        <w:tc>
          <w:tcPr/>
          <w:p>
            <w:pPr>
              <w:pStyle w:val="Compact"/>
              <w:jc w:val="center"/>
            </w:pPr>
            <w:r>
              <w:t xml:space="preserve">0.15</w:t>
            </w:r>
          </w:p>
        </w:tc>
      </w:tr>
    </w:tbl>
    <w:p>
      <w:pPr>
        <w:pStyle w:val="BodyText"/>
      </w:pPr>
      <w:r>
        <w:t xml:space="preserve">TLS-based strategies achieved the lowest ESM (0.09–0.11), preserving TLS handshake structure. Overall average ESM = 0.14, well below the target of 0.3.</w:t>
      </w:r>
    </w:p>
    <w:bookmarkEnd w:id="94"/>
    <w:bookmarkStart w:id="95" w:name="sec:baseline-comparison"/>
    <w:p>
      <w:pPr>
        <w:pStyle w:val="Heading2"/>
      </w:pPr>
      <w:r>
        <w:t xml:space="preserve">Comparison with Baselines (Calibration Environment)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Method</w:t>
            </w:r>
          </w:p>
        </w:tc>
        <w:tc>
          <w:tcPr/>
          <w:p>
            <w:pPr>
              <w:pStyle w:val="Compact"/>
              <w:jc w:val="left"/>
            </w:pPr>
            <w:r>
              <w:rPr>
                <w:bCs/>
                <w:b/>
              </w:rPr>
              <w:t xml:space="preserve">Evasion Rate</w:t>
            </w:r>
          </w:p>
        </w:tc>
        <w:tc>
          <w:tcPr/>
          <w:p>
            <w:pPr>
              <w:pStyle w:val="Compact"/>
              <w:jc w:val="left"/>
            </w:pPr>
            <w:r>
              <w:rPr>
                <w:bCs/>
                <w:b/>
              </w:rPr>
              <w:t xml:space="preserve">Mean ESM</w:t>
            </w:r>
          </w:p>
        </w:tc>
        <w:tc>
          <w:tcPr/>
          <w:p>
            <w:pPr>
              <w:pStyle w:val="Compact"/>
              <w:jc w:val="left"/>
            </w:pPr>
            <w:r>
              <w:rPr>
                <w:bCs/>
                <w:b/>
              </w:rPr>
              <w:t xml:space="preserve">Adaptation Speed</w:t>
            </w:r>
          </w:p>
        </w:tc>
        <w:tc>
          <w:tcPr/>
          <w:p>
            <w:pPr>
              <w:pStyle w:val="Compact"/>
              <w:jc w:val="left"/>
            </w:pPr>
            <w:r>
              <w:rPr>
                <w:bCs/>
                <w:b/>
              </w:rPr>
              <w:t xml:space="preserve">Strategy Diversity</w:t>
            </w:r>
          </w:p>
        </w:tc>
      </w:tr>
      <w:tr>
        <w:tc>
          <w:tcPr/>
          <w:p>
            <w:pPr>
              <w:pStyle w:val="Compact"/>
              <w:jc w:val="left"/>
            </w:pPr>
            <w:r>
              <w:t xml:space="preserve">Static FGSM</w:t>
            </w:r>
          </w:p>
        </w:tc>
        <w:tc>
          <w:tcPr/>
          <w:p>
            <w:pPr>
              <w:pStyle w:val="Compact"/>
              <w:jc w:val="left"/>
            </w:pPr>
            <w:r>
              <w:t xml:space="preserve">34% (invalid packets)</w:t>
            </w:r>
          </w:p>
        </w:tc>
        <w:tc>
          <w:tcPr/>
          <w:p>
            <w:pPr>
              <w:pStyle w:val="Compact"/>
              <w:jc w:val="left"/>
            </w:pPr>
            <w:r>
              <w:t xml:space="preserve">0.45</w:t>
            </w:r>
          </w:p>
        </w:tc>
        <w:tc>
          <w:tcPr/>
          <w:p>
            <w:pPr>
              <w:pStyle w:val="Compact"/>
              <w:jc w:val="left"/>
            </w:pPr>
            <w:r>
              <w:t xml:space="preserve">N/A</w:t>
            </w:r>
          </w:p>
        </w:tc>
        <w:tc>
          <w:tcPr/>
          <w:p>
            <w:pPr>
              <w:pStyle w:val="Compact"/>
              <w:jc w:val="left"/>
            </w:pPr>
            <w:r>
              <w:t xml:space="preserve">1</w:t>
            </w:r>
          </w:p>
        </w:tc>
      </w:tr>
      <w:tr>
        <w:tc>
          <w:tcPr/>
          <w:p>
            <w:pPr>
              <w:pStyle w:val="Compact"/>
              <w:jc w:val="left"/>
            </w:pPr>
            <w:r>
              <w:t xml:space="preserve">Random Evasion (uniform)</w:t>
            </w:r>
          </w:p>
        </w:tc>
        <w:tc>
          <w:tcPr/>
          <w:p>
            <w:pPr>
              <w:pStyle w:val="Compact"/>
              <w:jc w:val="left"/>
            </w:pPr>
            <w:r>
              <w:t xml:space="preserve">52%</w:t>
            </w:r>
          </w:p>
        </w:tc>
        <w:tc>
          <w:tcPr/>
          <w:p>
            <w:pPr>
              <w:pStyle w:val="Compact"/>
              <w:jc w:val="left"/>
            </w:pPr>
            <w:r>
              <w:t xml:space="preserve">0.28</w:t>
            </w:r>
          </w:p>
        </w:tc>
        <w:tc>
          <w:tcPr/>
          <w:p>
            <w:pPr>
              <w:pStyle w:val="Compact"/>
              <w:jc w:val="left"/>
            </w:pPr>
            <w:r>
              <w:t xml:space="preserve">N/A</w:t>
            </w:r>
          </w:p>
        </w:tc>
        <w:tc>
          <w:tcPr/>
          <w:p>
            <w:pPr>
              <w:pStyle w:val="Compact"/>
              <w:jc w:val="left"/>
            </w:pPr>
            <w:r>
              <w:t xml:space="preserve">8</w:t>
            </w:r>
          </w:p>
        </w:tc>
      </w:tr>
      <w:tr>
        <w:tc>
          <w:tcPr/>
          <w:p>
            <w:pPr>
              <w:pStyle w:val="Compact"/>
              <w:jc w:val="left"/>
            </w:pPr>
            <w:r>
              <w:t xml:space="preserve">Fixed Strategy (TLS Cipher Shuffle)</w:t>
            </w:r>
          </w:p>
        </w:tc>
        <w:tc>
          <w:tcPr/>
          <w:p>
            <w:pPr>
              <w:pStyle w:val="Compact"/>
              <w:jc w:val="left"/>
            </w:pPr>
            <w:r>
              <w:t xml:space="preserve">83%</w:t>
            </w:r>
          </w:p>
        </w:tc>
        <w:tc>
          <w:tcPr/>
          <w:p>
            <w:pPr>
              <w:pStyle w:val="Compact"/>
              <w:jc w:val="left"/>
            </w:pPr>
            <w:r>
              <w:t xml:space="preserve">0.09</w:t>
            </w:r>
          </w:p>
        </w:tc>
        <w:tc>
          <w:tcPr/>
          <w:p>
            <w:pPr>
              <w:pStyle w:val="Compact"/>
              <w:jc w:val="left"/>
            </w:pPr>
            <w:r>
              <w:t xml:space="preserve">N/A</w:t>
            </w:r>
          </w:p>
        </w:tc>
        <w:tc>
          <w:tcPr/>
          <w:p>
            <w:pPr>
              <w:pStyle w:val="Compact"/>
              <w:jc w:val="left"/>
            </w:pPr>
            <w:r>
              <w:t xml:space="preserve">1</w:t>
            </w:r>
          </w:p>
        </w:tc>
      </w:tr>
      <w:tr>
        <w:tc>
          <w:tcPr/>
          <w:p>
            <w:pPr>
              <w:pStyle w:val="Compact"/>
              <w:jc w:val="left"/>
            </w:pPr>
            <w:r>
              <w:t xml:space="preserve">EXP3 Bandit (no context)</w:t>
            </w:r>
          </w:p>
        </w:tc>
        <w:tc>
          <w:tcPr/>
          <w:p>
            <w:pPr>
              <w:pStyle w:val="Compact"/>
              <w:jc w:val="left"/>
            </w:pPr>
            <w:r>
              <w:t xml:space="preserve">89%</w:t>
            </w:r>
          </w:p>
        </w:tc>
        <w:tc>
          <w:tcPr/>
          <w:p>
            <w:pPr>
              <w:pStyle w:val="Compact"/>
              <w:jc w:val="left"/>
            </w:pPr>
            <w:r>
              <w:t xml:space="preserve">0.22</w:t>
            </w:r>
          </w:p>
        </w:tc>
        <w:tc>
          <w:tcPr/>
          <w:p>
            <w:pPr>
              <w:pStyle w:val="Compact"/>
              <w:jc w:val="left"/>
            </w:pPr>
            <w:r>
              <w:t xml:space="preserve">62 rounds</w:t>
            </w:r>
          </w:p>
        </w:tc>
        <w:tc>
          <w:tcPr/>
          <w:p>
            <w:pPr>
              <w:pStyle w:val="Compact"/>
              <w:jc w:val="left"/>
            </w:pPr>
            <w:r>
              <w:t xml:space="preserve">6</w:t>
            </w:r>
          </w:p>
        </w:tc>
      </w:tr>
      <w:tr>
        <w:tc>
          <w:tcPr/>
          <w:p>
            <w:pPr>
              <w:pStyle w:val="Compact"/>
              <w:jc w:val="left"/>
            </w:pPr>
            <w:r>
              <w:rPr>
                <w:bCs/>
                <w:b/>
              </w:rPr>
              <w:t xml:space="preserve">AETG (LinUCB)</w:t>
            </w:r>
          </w:p>
        </w:tc>
        <w:tc>
          <w:tcPr/>
          <w:p>
            <w:pPr>
              <w:pStyle w:val="Compact"/>
              <w:jc w:val="left"/>
            </w:pPr>
            <w:r>
              <w:rPr>
                <w:bCs/>
                <w:b/>
              </w:rPr>
              <w:t xml:space="preserve">96.8%</w:t>
            </w:r>
            <w:r>
              <w:rPr>
                <w:vertAlign w:val="superscript"/>
              </w:rPr>
              <w:t xml:space="preserve">1</w:t>
            </w:r>
          </w:p>
        </w:tc>
        <w:tc>
          <w:tcPr/>
          <w:p>
            <w:pPr>
              <w:pStyle w:val="Compact"/>
              <w:jc w:val="left"/>
            </w:pPr>
            <w:r>
              <w:rPr>
                <w:bCs/>
                <w:b/>
              </w:rPr>
              <w:t xml:space="preserve">0.14</w:t>
            </w:r>
            <w:r>
              <w:rPr>
                <w:vertAlign w:val="superscript"/>
              </w:rPr>
              <w:t xml:space="preserve">1</w:t>
            </w:r>
          </w:p>
        </w:tc>
        <w:tc>
          <w:tcPr/>
          <w:p>
            <w:pPr>
              <w:pStyle w:val="Compact"/>
              <w:jc w:val="left"/>
            </w:pPr>
            <w:r>
              <w:rPr>
                <w:bCs/>
                <w:b/>
              </w:rPr>
              <w:t xml:space="preserve">38 rounds</w:t>
            </w:r>
            <w:r>
              <w:rPr>
                <w:vertAlign w:val="superscript"/>
              </w:rPr>
              <w:t xml:space="preserve">1</w:t>
            </w:r>
          </w:p>
        </w:tc>
        <w:tc>
          <w:tcPr/>
          <w:p>
            <w:pPr>
              <w:pStyle w:val="Compact"/>
              <w:jc w:val="left"/>
            </w:pPr>
            <w:r>
              <w:rPr>
                <w:bCs/>
                <w:b/>
              </w:rPr>
              <w:t xml:space="preserve">5</w:t>
            </w:r>
          </w:p>
        </w:tc>
      </w:tr>
    </w:tbl>
    <w:p>
      <w:pPr>
        <w:pStyle w:val="BodyText"/>
      </w:pPr>
      <w:r>
        <w:rPr>
          <w:vertAlign w:val="superscript"/>
        </w:rPr>
        <w:t xml:space="preserve">1</w:t>
      </w:r>
      <w:r>
        <w:t xml:space="preserve">All figures in this table, including AETG’s, were obtained in the calibration environment (mock HTTP server, no active IDS rules) described in Sections 5.1–5.2. They should be read as a comparison of bandit/strategy behavior under identical calibration conditions, not as a comparison of evasion effectiveness against a production IDS. Against the mini-SOC deployment with a trained ML detector (Section </w:t>
      </w:r>
      <w:hyperlink w:anchor="sec:minisoc-status">
        <w:r>
          <w:rPr>
            <w:rStyle w:val="Hyperlink"/>
          </w:rPr>
          <w:t xml:space="preserve">5.9</w:t>
        </w:r>
      </w:hyperlink>
      <w:r>
        <w:t xml:space="preserve">), the evasion rate for AETG’s generated traffic was 0.0% (detector recall = 1.0) on the tested set of 200 adversarial flows. The alert transport layer was confirmed functional in separate validation; the reported zero alert count for that 200-flow batch was traced to a key-pattern mismatch in the evaluation script (see Section </w:t>
      </w:r>
      <w:hyperlink w:anchor="sec:minisoc-status">
        <w:r>
          <w:rPr>
            <w:rStyle w:val="Hyperlink"/>
          </w:rPr>
          <w:t xml:space="preserve">5.9</w:t>
        </w:r>
      </w:hyperlink>
      <w:r>
        <w:t xml:space="preserve">), not to an absence of Suricata-generated alerts. This baseline comparison table has not yet been re-run under mini-SOC conditions for the other methods, so no like-for-like comparison against a production IDS is currently available for any row.</w:t>
      </w:r>
    </w:p>
    <w:p>
      <w:pPr>
        <w:pStyle w:val="BodyText"/>
      </w:pPr>
      <w:r>
        <w:t xml:space="preserve">Within the calibration environment, AETG’s LinUCB agent outperforms the other tested baselines in evasion rate, ESM, and adaptation speed; this ranking has not been established against the mini-SOC.</w:t>
      </w:r>
    </w:p>
    <w:bookmarkEnd w:id="95"/>
    <w:bookmarkStart w:id="96" w:name="statistical-significance"/>
    <w:p>
      <w:pPr>
        <w:pStyle w:val="Heading2"/>
      </w:pPr>
      <w:r>
        <w:t xml:space="preserve">Statistical Significance</w:t>
      </w:r>
    </w:p>
    <w:p>
      <w:pPr>
        <w:pStyle w:val="FirstParagraph"/>
      </w:pPr>
      <w:r>
        <w:t xml:space="preserve">Paired t-tests over 10 independent runs show:</w:t>
      </w:r>
    </w:p>
    <w:p>
      <w:pPr>
        <w:numPr>
          <w:ilvl w:val="0"/>
          <w:numId w:val="1025"/>
        </w:numPr>
      </w:pPr>
      <w:r>
        <w:t xml:space="preserve">AETG vs. EXP3 (Evasion Rate): p = 0.012 (significant)</w:t>
      </w:r>
    </w:p>
    <w:p>
      <w:pPr>
        <w:numPr>
          <w:ilvl w:val="0"/>
          <w:numId w:val="1025"/>
        </w:numPr>
      </w:pPr>
      <w:r>
        <w:t xml:space="preserve">AETG vs. EXP3 (Mean ESM): p = 0.008 (highly significant)</w:t>
      </w:r>
    </w:p>
    <w:p>
      <w:pPr>
        <w:numPr>
          <w:ilvl w:val="0"/>
          <w:numId w:val="1025"/>
        </w:numPr>
      </w:pPr>
      <w:r>
        <w:t xml:space="preserve">AETG vs. Fixed Strategy (Evasion Rate): p = 0.031 (significant)</w:t>
      </w:r>
    </w:p>
    <w:p>
      <w:pPr>
        <w:pStyle w:val="FirstParagraph"/>
      </w:pPr>
      <w:r>
        <w:t xml:space="preserve">These significance tests were computed within the calibration environment only and have not been repeated against the mini-SOC.</w:t>
      </w:r>
    </w:p>
    <w:bookmarkEnd w:id="96"/>
    <w:bookmarkStart w:id="97" w:name="false-positive-impact"/>
    <w:p>
      <w:pPr>
        <w:pStyle w:val="Heading2"/>
      </w:pPr>
      <w:r>
        <w:t xml:space="preserve">False Positive Impact</w:t>
      </w:r>
    </w:p>
    <w:p>
      <w:pPr>
        <w:pStyle w:val="FirstParagraph"/>
      </w:pPr>
      <w:r>
        <w:t xml:space="preserve">Section 3.8.3 defines</w:t>
      </w:r>
      <w:r>
        <w:t xml:space="preserve"> </w:t>
      </w:r>
      <w:r>
        <w:t xml:space="preserve">“</w:t>
      </w:r>
      <w:r>
        <w:t xml:space="preserve">False Positive Impact</w:t>
      </w:r>
      <w:r>
        <w:t xml:space="preserve">”</w:t>
      </w:r>
      <w:r>
        <w:t xml:space="preserve"> </w:t>
      </w:r>
      <w:r>
        <w:t xml:space="preserve">(target: benign flow alert rate</w:t>
      </w:r>
      <w:r>
        <w:t xml:space="preserve"> </w:t>
      </w:r>
      <m:oMath>
        <m:r>
          <m:rPr>
            <m:sty m:val="p"/>
          </m:rPr>
          <m:t>&lt;</m:t>
        </m:r>
        <m:r>
          <m:t>2</m:t>
        </m:r>
        <m:r>
          <m:rPr>
            <m:sty m:val="p"/>
          </m:rPr>
          <m:t>%</m:t>
        </m:r>
      </m:oMath>
      <w:r>
        <w:t xml:space="preserve"> </w:t>
      </w:r>
      <w:r>
        <w:t xml:space="preserve">during test) as one of five core evaluation metrics. This metric was not measured in this work; no benign-flow alert rate was recorded during either the calibration-environment runs or the mini-SOC deployment. It is retained in Table 3.8.3 (marked accordingly) as an open item for future work rather than removed, since it remains part of the intended evaluation design.</w:t>
      </w:r>
    </w:p>
    <w:bookmarkEnd w:id="97"/>
    <w:bookmarkStart w:id="98" w:name="sec:minisoc-status"/>
    <w:p>
      <w:pPr>
        <w:pStyle w:val="Heading2"/>
      </w:pPr>
      <w:r>
        <w:t xml:space="preserve">Mini-SOC Integration Status</w:t>
      </w:r>
    </w:p>
    <w:p>
      <w:pPr>
        <w:pStyle w:val="FirstParagraph"/>
      </w:pPr>
      <w:r>
        <w:t xml:space="preserve">The results reported in Sections 5.2–5.7 were obtained against a mock HTTP server without active IDS rules and should be read as calibration/pipeline validation, not IDS-evasion validation. This subsection reports the status of the mini-SOC deployment described in Section 3.8.1.</w:t>
      </w:r>
    </w:p>
    <w:p>
      <w:pPr>
        <w:pStyle w:val="BodyText"/>
      </w:pPr>
      <w:r>
        <w:rPr>
          <w:bCs/>
          <w:b/>
        </w:rPr>
        <w:t xml:space="preserve">Deployment.</w:t>
      </w:r>
      <w:r>
        <w:t xml:space="preserve"> </w:t>
      </w:r>
      <w:r>
        <w:t xml:space="preserve">The mini-SOC was deployed via Docker Compose with Redis, Suricata, an alerting service, a dashboard, and a mock endpoint; all containers started successfully.</w:t>
      </w:r>
    </w:p>
    <w:p>
      <w:pPr>
        <w:pStyle w:val="BodyText"/>
      </w:pPr>
      <w:r>
        <w:rPr>
          <w:bCs/>
          <w:b/>
        </w:rPr>
        <w:t xml:space="preserve">Rule loading.</w:t>
      </w:r>
      <w:r>
        <w:t xml:space="preserve"> </w:t>
      </w:r>
      <w:r>
        <w:t xml:space="preserve">Suricata loaded 52,415 rules from the Emerging Threats rule set.</w:t>
      </w:r>
    </w:p>
    <w:p>
      <w:pPr>
        <w:pStyle w:val="BodyText"/>
      </w:pPr>
      <w:r>
        <w:rPr>
          <w:bCs/>
          <w:b/>
        </w:rPr>
        <w:t xml:space="preserve">ML detector evaluation.</w:t>
      </w:r>
      <w:r>
        <w:t xml:space="preserve"> </w:t>
      </w:r>
      <w:r>
        <w:t>An XGBoost classifier was evaluated against 200 adversarial C2 beacon flows generated by AETG (alongside 200 benign flows). The classifier achieved recall = 1.0, precision = 0.5, F1 = 0.667, AUC = 0.505, and evasion_rate = 0.0, meaning none of the generated adversarial flows evaded detection. This result stands in direct contrast to the 96.8% evasion rate reported in Section 5.2. The precision of 0.5 and AUC near 0.5 indicate the classifier is currently over-flagging (low specificity) even as it catches every adversarial flow; this is itself a limitation of the current ML-detector configuration, not a claim of a well-calibrated production detector.</w:t>
      </w:r>
    </w:p>
    <w:p>
      <w:pPr>
        <w:pStyle w:val="BodyText"/>
      </w:pPr>
      <w:r>
        <w:rPr>
          <w:bCs/>
          <w:b/>
        </w:rPr>
        <w:t xml:space="preserve">Alert pipeline validation.</w:t>
      </w:r>
      <w:r>
        <w:t xml:space="preserve"> </w:t>
      </w:r>
      <w:r>
        <w:t xml:space="preserve">In separate deployment smoke-tests, the alert transport layer (Suricata </w:t>
      </w:r>
      <m:oMath>
        <m:r>
          <m:rPr>
            <m:sty m:val="p"/>
          </m:rPr>
          <m:t>→</m:t>
        </m:r>
      </m:oMath>
      <w:r>
        <w:t xml:space="preserve"> </w:t>
      </w:r>
      <w:r>
        <w:rPr>
          <w:rStyle w:val="VerbatimChar"/>
        </w:rPr>
        <w:t xml:space="preserve">eve.json</w:t>
      </w:r>
      <w:r>
        <w:t xml:space="preserve"> </w:t>
      </w:r>
      <m:oMath>
        <m:r>
          <m:rPr>
            <m:sty m:val="p"/>
          </m:rPr>
          <m:t>→</m:t>
        </m:r>
      </m:oMath>
      <w:r>
        <w:t xml:space="preserve"> Redis) was confirmed functional: Suricata generated alerts and</w:t>
      </w:r>
      <w:r>
        <w:t xml:space="preserve"> </w:t>
      </w:r>
      <w:r>
        <w:rPr>
          <w:rStyle w:val="VerbatimChar"/>
        </w:rPr>
        <w:t xml:space="preserve">alert:*</w:t>
      </w:r>
      <w:r>
        <w:t xml:space="preserve"> </w:t>
      </w:r>
      <w:r>
        <w:t xml:space="preserve">keys were observed in Redis. For the 200-flow batch evaluated against the ML detector, the evaluation script (</w:t>
      </w:r>
      <w:r>
        <w:rPr>
          <w:rStyle w:val="VerbatimChar"/>
        </w:rPr>
        <w:t xml:space="preserve">eval_ids.py</w:t>
      </w:r>
      <w:r>
        <w:t xml:space="preserve">) reported</w:t>
      </w:r>
      <w:r>
        <w:t xml:space="preserve"> </w:t>
      </w:r>
      <w:r>
        <w:rPr>
          <w:rStyle w:val="VerbatimChar"/>
        </w:rPr>
        <w:t xml:space="preserve">alert_count_in_redis = 0</w:t>
      </w:r>
      <w:r>
        <w:t xml:space="preserve">. This was traced to a key-pattern mismatch between the evaluation and ingestion scripts:</w:t>
      </w:r>
      <w:r>
        <w:t xml:space="preserve"> </w:t>
      </w:r>
      <w:r>
        <w:rPr>
          <w:rStyle w:val="VerbatimChar"/>
        </w:rPr>
        <w:t xml:space="preserve">eval_ids.py</w:t>
      </w:r>
      <w:r>
        <w:t xml:space="preserve"> </w:t>
      </w:r>
      <w:r>
        <w:t xml:space="preserve">queries</w:t>
      </w:r>
      <w:r>
        <w:t xml:space="preserve"> </w:t>
      </w:r>
      <w:r>
        <w:rPr>
          <w:rStyle w:val="VerbatimChar"/>
        </w:rPr>
        <w:t xml:space="preserve">r.llen(’alerts’)</w:t>
      </w:r>
      <w:r>
        <w:t xml:space="preserve"> </w:t>
      </w:r>
      <w:r>
        <w:t xml:space="preserve">(a Redis list), whereas</w:t>
      </w:r>
      <w:r>
        <w:t xml:space="preserve"> </w:t>
      </w:r>
      <w:r>
        <w:rPr>
          <w:rStyle w:val="VerbatimChar"/>
        </w:rPr>
        <w:t xml:space="preserve">push_alerts.py</w:t>
      </w:r>
      <w:r>
        <w:t xml:space="preserve"> </w:t>
      </w:r>
      <w:r>
        <w:t xml:space="preserve">stores each alert as an individual key via</w:t>
      </w:r>
      <w:r>
        <w:t xml:space="preserve"> </w:t>
      </w:r>
      <w:r>
        <w:rPr>
          <w:rStyle w:val="VerbatimChar"/>
        </w:rPr>
        <w:t xml:space="preserve">r.set(’alert:*’, ...)</w:t>
      </w:r>
      <w:r>
        <w:t xml:space="preserve">. The two scripts are therefore reading and writing different key structures, so a count of zero from</w:t>
      </w:r>
      <w:r>
        <w:t xml:space="preserve"> </w:t>
      </w:r>
      <w:r>
        <w:rPr>
          <w:rStyle w:val="VerbatimChar"/>
        </w:rPr>
        <w:t xml:space="preserve">r.llen(’alerts’)</w:t>
      </w:r>
      <w:r>
        <w:t xml:space="preserve"> </w:t>
      </w:r>
      <w:r>
        <w:t xml:space="preserve">does not indicate that Suricata failed to generate alerts for this batch — it reflects a bug in how the evaluation script queries Redis. The alert pipeline itself was verified operational in the separate smoke-test described above; whether alerts were in fact generated for this specific 200-flow batch has not been confirmed by inspecting</w:t>
      </w:r>
      <w:r>
        <w:t xml:space="preserve"> </w:t>
      </w:r>
      <w:r>
        <w:rPr>
          <w:rStyle w:val="VerbatimChar"/>
        </w:rPr>
        <w:t xml:space="preserve">alert:*</w:t>
      </w:r>
      <w:r>
        <w:t xml:space="preserve"> </w:t>
      </w:r>
      <w:r>
        <w:t xml:space="preserve">keys directly, and doing so is a prerequisite for closing the loop below.</w:t>
      </w:r>
      <w:r>
        <w:rPr/>
        <w:t xml:space="preserve"> After correcting the key-pattern bug so that eval_ids.py scans alert:* keys directly, the committed eval_results.json records alert_count_in_redis = 5 for that batch; the original 0 is retained above as the documented pre-fix observation.</w:t>
      </w:r>
    </w:p>
    <w:p>
      <w:pPr>
        <w:pStyle w:val="BodyText"/>
      </w:pPr>
      <w:r>
        <w:rPr>
          <w:bCs/>
          <w:b/>
        </w:rPr>
        <w:t xml:space="preserve">Feedback loop completeness.</w:t>
      </w:r>
      <w:r>
        <w:t xml:space="preserve"> </w:t>
      </w:r>
      <w:r>
        <w:t xml:space="preserve">While the transport layer (Suricata </w:t>
      </w:r>
      <m:oMath>
        <m:r>
          <m:rPr>
            <m:sty m:val="p"/>
          </m:rPr>
          <m:t>→</m:t>
        </m:r>
      </m:oMath>
      <w:r>
        <w:t xml:space="preserve"> Redis) was confirmed functional in isolation, the closed loop in which the LinUCB agent consumes these alerts as its live reward signal (as specified in Sections 3.4.3–3.4.4) was not exercised end-to-end in this session. The LinUCB results in Sections 5.2–5.7 were obtained using the mock-server reward signal, not Suricata- or ML-derived alerts.</w:t>
      </w:r>
    </w:p>
    <w:p>
      <w:pPr>
        <w:pStyle w:val="BodyText"/>
      </w:pPr>
      <w:r>
        <w:rPr>
          <w:bCs/>
          <w:b/>
        </w:rPr>
        <w:t xml:space="preserve">Interpretation.</w:t>
      </w:r>
      <w:r>
        <w:t xml:space="preserve"> </w:t>
      </w:r>
      <w:r>
        <w:t xml:space="preserve">Together, these results indicate that AETG’s traffic-generation and infrastructure components function as designed, but the framework’s central evasion claim has not yet been tested under the conditions it is meant to validate. The gap between the 96.8% and 0.0% evasion figures is itself informative: it suggests the mock-server calibration condition substantially underestimates detection difficulty relative to a trained ML-based detector, even one with the calibration issues noted above. Fixing the evaluation script’s key-pattern bug, confirming alert counts directly against</w:t>
      </w:r>
      <w:r>
        <w:t xml:space="preserve"> </w:t>
      </w:r>
      <w:r>
        <w:rPr>
          <w:rStyle w:val="VerbatimChar"/>
        </w:rPr>
        <w:t xml:space="preserve">alert:*</w:t>
      </w:r>
      <w:r>
        <w:t xml:space="preserve"> </w:t>
      </w:r>
      <w:r>
        <w:t xml:space="preserve">keys for the 200-flow batch, and completing the closed feedback loop so LinUCB trains on Suricata/ML-derived rewards are the necessary next steps before any evasion claim against a production-grade IDS can be made.</w:t>
      </w:r>
    </w:p>
    <w:bookmarkEnd w:id="98"/>
    <w:bookmarkStart w:id="99" w:name="limitations-of-results"/>
    <w:p>
      <w:pPr>
        <w:pStyle w:val="Heading2"/>
      </w:pPr>
      <w:r>
        <w:t xml:space="preserve">Limitations of Results</w:t>
      </w:r>
    </w:p>
    <w:p>
      <w:pPr>
        <w:pStyle w:val="FirstParagraph"/>
      </w:pPr>
      <w:r>
        <w:t xml:space="preserve">The results have limitations: mock IDS environment used for the headline calibration figures, ESM baseline dependency, limited attack types, CPU-only constraints, an unresolved key-pattern mismatch in the alert-count evaluation script, and — as detailed in Section </w:t>
      </w:r>
      <w:hyperlink w:anchor="sec:minisoc-status">
        <w:r>
          <w:rPr>
            <w:rStyle w:val="Hyperlink"/>
          </w:rPr>
          <w:t xml:space="preserve">5.9</w:t>
        </w:r>
      </w:hyperlink>
      <w:r>
        <w:t xml:space="preserve"> </w:t>
      </w:r>
      <w:r>
        <w:t xml:space="preserve">— an as-yet-incomplete closed feedback loop against the deployed mini-SOC. Future work should address these.</w:t>
      </w:r>
    </w:p>
    <w:bookmarkEnd w:id="99"/>
    <w:bookmarkEnd w:id="100"/>
    <w:bookmarkStart w:id="106" w:name="sec:discussion"/>
    <w:p>
      <w:pPr>
        <w:pStyle w:val="Heading1"/>
      </w:pPr>
      <w:r>
        <w:t xml:space="preserve">Discussion</w:t>
      </w:r>
    </w:p>
    <w:bookmarkStart w:id="101" w:name="interpretation-of-results"/>
    <w:p>
      <w:pPr>
        <w:pStyle w:val="Heading2"/>
      </w:pPr>
      <w:r>
        <w:t xml:space="preserve">Interpretation of Results</w:t>
      </w:r>
    </w:p>
    <w:p>
      <w:pPr>
        <w:pStyle w:val="FirstParagraph"/>
      </w:pPr>
      <w:r>
        <w:t xml:space="preserve">Within the controlled calibration environment, the 96.8% evasion rate, mean ESM of 0.14, and adaptation within 38 rounds collectively demonstrate that AETG’s traffic-generation and bandit-selection pipeline functions as designed. TLS-based strategies achieved the lowest ESM among the tested strategies, consistent with preserving TLS handshake structure. However, as reported in Section </w:t>
      </w:r>
      <w:hyperlink w:anchor="sec:minisoc-status">
        <w:r>
          <w:rPr>
            <w:rStyle w:val="Hyperlink"/>
          </w:rPr>
          <w:t xml:space="preserve">5.9</w:t>
        </w:r>
      </w:hyperlink>
      <w:r>
        <w:t xml:space="preserve">, this pipeline has not yet been exercised in closed loop against the mini-SOC, and a preliminary check against a trained ML classifier found no evasion (recall = 1.0) on adversarial C2 flows. The exploration–exploitation trade-off observed in the calibration environment is a necessary but not sufficient condition for adaptability against a real detector.</w:t>
      </w:r>
    </w:p>
    <w:bookmarkEnd w:id="101"/>
    <w:bookmarkStart w:id="102" w:name="implications-for-ids-deployment"/>
    <w:p>
      <w:pPr>
        <w:pStyle w:val="Heading2"/>
      </w:pPr>
      <w:r>
        <w:t xml:space="preserve">Implications for IDS Deployment</w:t>
      </w:r>
    </w:p>
    <w:p>
      <w:pPr>
        <w:numPr>
          <w:ilvl w:val="0"/>
          <w:numId w:val="1026"/>
        </w:numPr>
      </w:pPr>
      <w:r>
        <w:t xml:space="preserve">Signature-based IDS alone is insufficient; anomaly-based ML models should be integrated.</w:t>
      </w:r>
    </w:p>
    <w:p>
      <w:pPr>
        <w:numPr>
          <w:ilvl w:val="0"/>
          <w:numId w:val="1026"/>
        </w:numPr>
      </w:pPr>
      <w:r>
        <w:t xml:space="preserve">JA3/J4 whitelisting is not a panacea; adversaries can generate unlimited valid fingerprints.</w:t>
      </w:r>
    </w:p>
    <w:p>
      <w:pPr>
        <w:numPr>
          <w:ilvl w:val="0"/>
          <w:numId w:val="1026"/>
        </w:numPr>
      </w:pPr>
      <w:r>
        <w:t xml:space="preserve">Regular red-team testing using frameworks like AETG can proactively identify weaknesses.</w:t>
      </w:r>
    </w:p>
    <w:p>
      <w:pPr>
        <w:pStyle w:val="FirstParagraph"/>
      </w:pPr>
      <w:r>
        <w:t xml:space="preserve">Defensive strategies include moving target defense, feature engineering for distributional awareness, and ensemble methods.</w:t>
      </w:r>
    </w:p>
    <w:bookmarkEnd w:id="102"/>
    <w:bookmarkStart w:id="103" w:name="comparison-with-state-of-the-art"/>
    <w:p>
      <w:pPr>
        <w:pStyle w:val="Heading2"/>
      </w:pPr>
      <w:r>
        <w:t xml:space="preserve">Comparison with State-of-the-Art</w:t>
      </w:r>
    </w:p>
    <w:p>
      <w:pPr>
        <w:pStyle w:val="FirstParagraph"/>
      </w:pPr>
      <w:r>
        <w:t xml:space="preserve">Within the calibration environment, AETG’s measured evasion rate, ESM, and adaptation speed compare favorably to the baselines summarized in Table 5.6. A direct comparison with prior works (Anderson et al., Wang et al., DeepRed) against a shared, production-grade IDS has not been performed. AETG’s intended differentiators — protocol-aware generation, contextual MAB, ESM-guided reward, and real-time feedback — remain the paper’s design contribution; their empirical advantage over prior work against a live IDS is a claim for future validation, not a result established here.</w:t>
      </w:r>
    </w:p>
    <w:bookmarkEnd w:id="103"/>
    <w:bookmarkStart w:id="104" w:name="limitations-1"/>
    <w:p>
      <w:pPr>
        <w:pStyle w:val="Heading2"/>
      </w:pPr>
      <w:r>
        <w:t xml:space="preserve">Limitations</w:t>
      </w:r>
    </w:p>
    <w:p>
      <w:pPr>
        <w:pStyle w:val="FirstParagraph"/>
      </w:pPr>
      <w:r>
        <w:t xml:space="preserve">Experimental constraints (mock environment, limited attack types, CPU-only) and methodological limitations (ESM baseline dependency, reward formulation assumptions, LinUCB linearity assumptions) are acknowledged. Ethical constraints are inherent to offensive security research.</w:t>
      </w:r>
    </w:p>
    <w:bookmarkEnd w:id="104"/>
    <w:bookmarkStart w:id="105" w:name="future-work"/>
    <w:p>
      <w:pPr>
        <w:pStyle w:val="Heading2"/>
      </w:pPr>
      <w:r>
        <w:t xml:space="preserve">Future Work</w:t>
      </w:r>
    </w:p>
    <w:p>
      <w:pPr>
        <w:pStyle w:val="FirstParagraph"/>
      </w:pPr>
      <w:r>
        <w:t xml:space="preserve">Technical extensions: multi-IDS evasion, transfer learning, adversarial training, real-time rule adaptation. Research directions: theoretical guarantees, feature selection, human-in-the-loop, real-world validation. Broader impact includes botnet detection, automated red-teaming, and security education.</w:t>
      </w:r>
    </w:p>
    <w:bookmarkEnd w:id="105"/>
    <w:bookmarkEnd w:id="106"/>
    <w:bookmarkStart w:id="111" w:name="sec:conclusion"/>
    <w:p>
      <w:pPr>
        <w:pStyle w:val="Heading1"/>
      </w:pPr>
      <w:r>
        <w:t xml:space="preserve">Conclusion</w:t>
      </w:r>
    </w:p>
    <w:bookmarkStart w:id="107" w:name="summary-of-contributions"/>
    <w:p>
      <w:pPr>
        <w:pStyle w:val="Heading2"/>
      </w:pPr>
      <w:r>
        <w:t xml:space="preserve">Summary of Contributions</w:t>
      </w:r>
    </w:p>
    <w:p>
      <w:pPr>
        <w:pStyle w:val="FirstParagraph"/>
      </w:pPr>
      <w:r>
        <w:t xml:space="preserve">This paper presented AETG, a framework that:</w:t>
      </w:r>
    </w:p>
    <w:p>
      <w:pPr>
        <w:numPr>
          <w:ilvl w:val="0"/>
          <w:numId w:val="1027"/>
        </w:numPr>
      </w:pPr>
      <w:r>
        <w:t xml:space="preserve">Generates protocol-compliant adversarial traffic with TLS fingerprint randomization.</w:t>
      </w:r>
    </w:p>
    <w:p>
      <w:pPr>
        <w:numPr>
          <w:ilvl w:val="0"/>
          <w:numId w:val="1027"/>
        </w:numPr>
      </w:pPr>
      <w:r>
        <w:t xml:space="preserve">Implements a LinUCB-based contextual bandit for adaptive evasion strategy selection.</w:t>
      </w:r>
    </w:p>
    <w:p>
      <w:pPr>
        <w:numPr>
          <w:ilvl w:val="0"/>
          <w:numId w:val="1027"/>
        </w:numPr>
      </w:pPr>
      <w:r>
        <w:t xml:space="preserve">Introduces ESM as a candidate quantitative stealth metric based on Jensen-Shannon Divergence.</w:t>
      </w:r>
    </w:p>
    <w:p>
      <w:pPr>
        <w:numPr>
          <w:ilvl w:val="0"/>
          <w:numId w:val="1027"/>
        </w:numPr>
      </w:pPr>
      <w:r>
        <w:t xml:space="preserve">Was deployed against a mini-SOC environment (Suricata with 52,415 Emerging Threats rules, Redis-based alert pipeline), successfully validating the infrastructure components.</w:t>
      </w:r>
    </w:p>
    <w:bookmarkEnd w:id="107"/>
    <w:bookmarkStart w:id="108" w:name="key-findings"/>
    <w:p>
      <w:pPr>
        <w:pStyle w:val="Heading2"/>
      </w:pPr>
      <w:r>
        <w:t xml:space="preserve">Key Findings</w:t>
      </w:r>
    </w:p>
    <w:p>
      <w:pPr>
        <w:numPr>
          <w:ilvl w:val="0"/>
          <w:numId w:val="1028"/>
        </w:numPr>
      </w:pPr>
      <w:r>
        <w:t xml:space="preserve">In a calibration environment (mock HTTP server, no active IDS rules), the LinUCB agent achieved a 96.8% evasion rate, mean ESM of 0.14, and adaptation within 38 rounds — outperforming the tested baselines under identical calibration conditions.</w:t>
      </w:r>
    </w:p>
    <w:p>
      <w:pPr>
        <w:numPr>
          <w:ilvl w:val="0"/>
          <w:numId w:val="1028"/>
        </w:numPr>
      </w:pPr>
      <w:r>
        <w:t xml:space="preserve">The mini-SOC deployment’s infrastructure (containers, Suricata rule loading) was confirmed functional.</w:t>
      </w:r>
    </w:p>
    <w:p>
      <w:pPr>
        <w:numPr>
          <w:ilvl w:val="0"/>
          <w:numId w:val="1028"/>
        </w:numPr>
      </w:pPr>
      <w:r>
        <w:t xml:space="preserve">Against a trained ML detector (XGBoost) evaluated on 200 adversarial C2 beacon flows, evasion rate was 0.0% (recall = 1.0), directly contrasting with the calibration-stage evasion figure and indicating that the tested evasion strategies do not transfer to this ML detector. The detector’s precision (0.5) and AUC (</w:t>
      </w:r>
      <m:oMath>
        <m:r>
          <m:rPr>
            <m:sty m:val="p"/>
          </m:rPr>
          <m:t>≈</m:t>
        </m:r>
      </m:oMath>
      <w:r>
        <w:t xml:space="preserve">0.50) indicate it is currently miscalibrated (over-flagging), so this result should be read as</w:t>
      </w:r>
      <w:r>
        <w:t xml:space="preserve"> </w:t>
      </w:r>
      <w:r>
        <w:t xml:space="preserve">“</w:t>
      </w:r>
      <w:r>
        <w:t xml:space="preserve">not evaded</w:t>
      </w:r>
      <w:r>
        <w:t xml:space="preserve">”</w:t>
      </w:r>
      <w:r>
        <w:t xml:space="preserve"> </w:t>
      </w:r>
      <w:r>
        <w:t xml:space="preserve">rather than as validation of a production-quality detector.</w:t>
      </w:r>
    </w:p>
    <w:p>
      <w:pPr>
        <w:numPr>
          <w:ilvl w:val="0"/>
          <w:numId w:val="1028"/>
        </w:numPr>
      </w:pPr>
      <w:r>
        <w:t xml:space="preserve">The alert transport layer (Suricata </w:t>
      </w:r>
      <m:oMath>
        <m:r>
          <m:rPr>
            <m:sty m:val="p"/>
          </m:rPr>
          <m:t>→</m:t>
        </m:r>
      </m:oMath>
      <w:r>
        <w:t xml:space="preserve"> </w:t>
      </w:r>
      <w:r>
        <w:rPr>
          <w:rStyle w:val="VerbatimChar"/>
        </w:rPr>
        <w:t xml:space="preserve">eve.json</w:t>
      </w:r>
      <w:r>
        <w:t xml:space="preserve"> </w:t>
      </w:r>
      <m:oMath>
        <m:r>
          <m:rPr>
            <m:sty m:val="p"/>
          </m:rPr>
          <m:t>→</m:t>
        </m:r>
      </m:oMath>
      <w:r>
        <w:t xml:space="preserve"> Redis) was confirmed functional in separate validation, with</w:t>
      </w:r>
      <w:r>
        <w:t xml:space="preserve"> </w:t>
      </w:r>
      <w:r>
        <w:rPr>
          <w:rStyle w:val="VerbatimChar"/>
        </w:rPr>
        <w:t xml:space="preserve">alert:*</w:t>
      </w:r>
      <w:r>
        <w:t xml:space="preserve"> </w:t>
      </w:r>
      <w:r>
        <w:t xml:space="preserve">keys observed in Redis. The zero alert count reported for the 200-flow ML evaluation batch was traced to a key-pattern mismatch between the evaluation script (</w:t>
      </w:r>
      <w:r>
        <w:rPr>
          <w:rStyle w:val="VerbatimChar"/>
        </w:rPr>
        <w:t xml:space="preserve">r.llen(’alerts’)</w:t>
      </w:r>
      <w:r>
        <w:t xml:space="preserve">) and the ingestion script (</w:t>
      </w:r>
      <w:r>
        <w:rPr>
          <w:rStyle w:val="VerbatimChar"/>
        </w:rPr>
        <w:t xml:space="preserve">r.set(’alert:*’, ...)</w:t>
      </w:r>
      <w:r>
        <w:t xml:space="preserve">), not to a failure of Suricata to generate alerts.</w:t>
      </w:r>
    </w:p>
    <w:p>
      <w:pPr>
        <w:numPr>
          <w:ilvl w:val="0"/>
          <w:numId w:val="1028"/>
        </w:numPr>
      </w:pPr>
      <w:r>
        <w:t xml:space="preserve">The full closed-loop integration — the LinUCB agent training on live Suricata/ML-derived rewards rather than the mock-server proxy — was not completed, and False Positive Impact was not measured.</w:t>
      </w:r>
    </w:p>
    <w:bookmarkEnd w:id="108"/>
    <w:bookmarkStart w:id="109" w:name="practical-implications"/>
    <w:p>
      <w:pPr>
        <w:pStyle w:val="Heading2"/>
      </w:pPr>
      <w:r>
        <w:t xml:space="preserve">Practical Implications</w:t>
      </w:r>
    </w:p>
    <w:p>
      <w:pPr>
        <w:pStyle w:val="FirstParagraph"/>
      </w:pPr>
      <w:r>
        <w:t xml:space="preserve">The results to date support a narrower claim than the framework’s design goal: AETG’s traffic-generation and infrastructure pipeline are functional and can be deployed against a realistic mini-SOC stack, but the framework has not yet demonstrated evasion of that stack — and the one direct test performed (against the XGBoost detector) showed the opposite result. For practitioners, this is itself a useful finding: it suggests that flow-level ML detection, even in an under-calibrated configuration, can be robust to the TLS-fingerprint- and timing-based evasion strategies explored here. For academics building on this work, the immediate priorities are (1) fixing the evaluation script’s key-pattern bug and confirming alert counts directly against</w:t>
      </w:r>
      <w:r>
        <w:t xml:space="preserve"> </w:t>
      </w:r>
      <w:r>
        <w:rPr>
          <w:rStyle w:val="VerbatimChar"/>
        </w:rPr>
        <w:t xml:space="preserve">alert:*</w:t>
      </w:r>
      <w:r>
        <w:t xml:space="preserve"> </w:t>
      </w:r>
      <w:r>
        <w:t xml:space="preserve">keys, and (2) closing the feedback loop so LinUCB is trained against live IDS/ML signals rather than a mock-server proxy, after which the evasion, stealth, and adaptation-speed claims can be re-evaluated under conditions that actually test them.</w:t>
      </w:r>
    </w:p>
    <w:bookmarkEnd w:id="109"/>
    <w:bookmarkStart w:id="110" w:name="closing-remarks"/>
    <w:p>
      <w:pPr>
        <w:pStyle w:val="Heading2"/>
      </w:pPr>
      <w:r>
        <w:t xml:space="preserve">Closing Remarks</w:t>
      </w:r>
    </w:p>
    <w:p>
      <w:pPr>
        <w:pStyle w:val="FirstParagraph"/>
      </w:pPr>
      <w:r>
        <w:t xml:space="preserve">AETG’s architecture — protocol-aware generation, contextual bandit selection, and an information-theoretic stealth metric — remains a reasonable design for red-team IDS validation, and its supporting infrastructure (mini-SOC, Suricata, Redis alert pipeline) is deployed and partially verified. However, the current results validate the pipeline’s mechanics, not its central evasion claim: the only direct test against a trained detector showed complete detection. Reporting this gap explicitly, rather than the calibration-stage 96.8% figure alone, is necessary for the paper to accurately represent what has been demonstrated versus what remains future work.</w:t>
      </w:r>
    </w:p>
    <w:bookmarkEnd w:id="110"/>
    <w:bookmarkEnd w:id="111"/>
    <w:bookmarkStart w:id="125" w:name="acknowledgments"/>
    <w:p>
      <w:pPr>
        <w:pStyle w:val="Heading1"/>
      </w:pPr>
      <w:r>
        <w:t xml:space="preserve">Acknowledgments</w:t>
      </w:r>
    </w:p>
    <w:p>
      <w:pPr>
        <w:pStyle w:val="FirstParagraph"/>
      </w:pPr>
      <w:r>
        <w:t xml:space="preserve">The author would like to thank the Institut Teknologi dan Bisnis STIKOM Bali for supporting this research.</w:t>
      </w:r>
    </w:p>
    <w:bookmarkStart w:id="124" w:name="refs"/>
    <w:bookmarkStart w:id="112" w:name="ref-anderson2017learning"/>
    <w:p>
      <w:pPr>
        <w:pStyle w:val="Bibliography"/>
      </w:pPr>
      <w:r>
        <w:t xml:space="preserve">Anderson, Hyrum S., Anant Kharkar, Bobby Filar, David Evans, and Phil Roth. 2017.</w:t>
      </w:r>
      <w:r>
        <w:t xml:space="preserve"> </w:t>
      </w:r>
      <w:r>
        <w:t xml:space="preserve">“Learning to Evade Static PE Machine Learning Malware Models via Reinforcement Learning.”</w:t>
      </w:r>
      <w:r>
        <w:t xml:space="preserve"> </w:t>
      </w:r>
      <w:r>
        <w:t xml:space="preserve">In</w:t>
      </w:r>
      <w:r>
        <w:t xml:space="preserve"> </w:t>
      </w:r>
      <w:r>
        <w:rPr>
          <w:iCs/>
          <w:i/>
        </w:rPr>
        <w:t xml:space="preserve">Black Hat USA</w:t>
      </w:r>
      <w:r>
        <w:t xml:space="preserve">.</w:t>
      </w:r>
    </w:p>
    <w:bookmarkEnd w:id="112"/>
    <w:bookmarkStart w:id="113" w:name="ref-apruzzese2021role"/>
    <w:p>
      <w:pPr>
        <w:pStyle w:val="Bibliography"/>
      </w:pPr>
      <w:r>
        <w:t xml:space="preserve">Apruzzese, Giovanni, Michele Colajanni, Luca Ferretti, Alessandro Guido, and Mirco Marchetti. 2021.</w:t>
      </w:r>
      <w:r>
        <w:t xml:space="preserve"> </w:t>
      </w:r>
      <w:r>
        <w:t xml:space="preserve">“The Role of Machine Learning in Cybersecurity: A Survey.”</w:t>
      </w:r>
      <w:r>
        <w:t xml:space="preserve"> </w:t>
      </w:r>
      <w:r>
        <w:rPr>
          <w:iCs/>
          <w:i/>
        </w:rPr>
        <w:t xml:space="preserve">ACM Computing Surveys</w:t>
      </w:r>
      <w:r>
        <w:t xml:space="preserve"> </w:t>
      </w:r>
      <w:r>
        <w:t xml:space="preserve">54 (1): 1–38.</w:t>
      </w:r>
    </w:p>
    <w:bookmarkEnd w:id="113"/>
    <w:bookmarkStart w:id="114" w:name="ref-auer2002nonstochastic"/>
    <w:p>
      <w:pPr>
        <w:pStyle w:val="Bibliography"/>
      </w:pPr>
      <w:r>
        <w:t xml:space="preserve">Auer, Peter, Nicolò Cesa-Bianchi, Yoav Freund, and Robert E. Schapire. 2002.</w:t>
      </w:r>
      <w:r>
        <w:t xml:space="preserve"> </w:t>
      </w:r>
      <w:r>
        <w:t xml:space="preserve">“The Nonstochastic Multiarmed Bandit Problem.”</w:t>
      </w:r>
      <w:r>
        <w:t xml:space="preserve"> </w:t>
      </w:r>
      <w:r>
        <w:rPr>
          <w:iCs/>
          <w:i/>
        </w:rPr>
        <w:t xml:space="preserve">SIAM Journal on Computing</w:t>
      </w:r>
      <w:r>
        <w:t xml:space="preserve"> </w:t>
      </w:r>
      <w:r>
        <w:t xml:space="preserve">32 (1): 48–77.</w:t>
      </w:r>
    </w:p>
    <w:bookmarkEnd w:id="114"/>
    <w:bookmarkStart w:id="115" w:name="ref-carlini2017towards"/>
    <w:p>
      <w:pPr>
        <w:pStyle w:val="Bibliography"/>
      </w:pPr>
      <w:r>
        <w:t xml:space="preserve">Carlini, Nicholas, and David Wagner. 2017.</w:t>
      </w:r>
      <w:r>
        <w:t xml:space="preserve"> </w:t>
      </w:r>
      <w:r>
        <w:t xml:space="preserve">“Towards Evaluating the Robustness of Neural Networks.”</w:t>
      </w:r>
      <w:r>
        <w:t xml:space="preserve"> </w:t>
      </w:r>
      <w:r>
        <w:t xml:space="preserve">In</w:t>
      </w:r>
      <w:r>
        <w:t xml:space="preserve"> </w:t>
      </w:r>
      <w:r>
        <w:rPr>
          <w:iCs/>
          <w:i/>
        </w:rPr>
        <w:t xml:space="preserve">IEEE Symposium on Security and Privacy (s&amp;p)</w:t>
      </w:r>
      <w:r>
        <w:t xml:space="preserve">.</w:t>
      </w:r>
    </w:p>
    <w:bookmarkEnd w:id="115"/>
    <w:bookmarkStart w:id="116" w:name="ref-goodfellow2015explaining"/>
    <w:p>
      <w:pPr>
        <w:pStyle w:val="Bibliography"/>
      </w:pPr>
      <w:r>
        <w:t xml:space="preserve">Goodfellow, Ian J., Jonathon Shlens, and Christian Szegedy. 2015.</w:t>
      </w:r>
      <w:r>
        <w:t xml:space="preserve"> </w:t>
      </w:r>
      <w:r>
        <w:t xml:space="preserve">“Explaining and Harnessing Adversarial Examples.”</w:t>
      </w:r>
      <w:r>
        <w:t xml:space="preserve"> </w:t>
      </w:r>
      <w:r>
        <w:t xml:space="preserve">In</w:t>
      </w:r>
      <w:r>
        <w:t xml:space="preserve"> </w:t>
      </w:r>
      <w:r>
        <w:rPr>
          <w:iCs/>
          <w:i/>
        </w:rPr>
        <w:t xml:space="preserve">International Conference on Learning Representations (ICLR)</w:t>
      </w:r>
      <w:r>
        <w:t xml:space="preserve">.</w:t>
      </w:r>
    </w:p>
    <w:bookmarkEnd w:id="116"/>
    <w:bookmarkStart w:id="117" w:name="ref-deepred2025"/>
    <w:p>
      <w:pPr>
        <w:pStyle w:val="Bibliography"/>
      </w:pPr>
      <w:r>
        <w:t xml:space="preserve">Hajizadeh, Mehrdad, Pegah Golchin, Ehsan Nowroozi, Maria Rigaki, Veronica Valeros, Sebastián García, Mauro Conti, and Thomas Bauschert. 2025.</w:t>
      </w:r>
      <w:r>
        <w:t xml:space="preserve"> </w:t>
      </w:r>
      <w:r>
        <w:t xml:space="preserve">“</w:t>
      </w:r>
      <w:r>
        <w:t xml:space="preserve">DeepRed</w:t>
      </w:r>
      <w:r>
        <w:t xml:space="preserve">: A Deep Learning-Powered Command and Control Framework for Multi-Stage Red Teaming Against</w:t>
      </w:r>
      <w:r>
        <w:t xml:space="preserve"> </w:t>
      </w:r>
      <w:r>
        <w:t xml:space="preserve">ML</w:t>
      </w:r>
      <w:r>
        <w:t xml:space="preserve">-Based Network Intrusion Detection Systems.”</w:t>
      </w:r>
      <w:r>
        <w:t xml:space="preserve"> </w:t>
      </w:r>
      <w:r>
        <w:t xml:space="preserve">In</w:t>
      </w:r>
      <w:r>
        <w:t xml:space="preserve"> </w:t>
      </w:r>
      <w:r>
        <w:rPr>
          <w:iCs/>
          <w:i/>
        </w:rPr>
        <w:t xml:space="preserve">Proceedings of the 19th USENIX Workshop on Offensive Technologies (WOOT)</w:t>
      </w:r>
      <w:r>
        <w:t xml:space="preserve">.</w:t>
      </w:r>
    </w:p>
    <w:bookmarkEnd w:id="117"/>
    <w:bookmarkStart w:id="118" w:name="ref-hao2020moving"/>
    <w:p>
      <w:pPr>
        <w:pStyle w:val="Bibliography"/>
      </w:pPr>
      <w:r>
        <w:t xml:space="preserve">Hao, Yixin, Ming Li, Xin Hu, and Xin Wang. 2020.</w:t>
      </w:r>
      <w:r>
        <w:t xml:space="preserve"> </w:t>
      </w:r>
      <w:r>
        <w:t xml:space="preserve">“Moving Target Defense via Multi-Armed Bandit.”</w:t>
      </w:r>
      <w:r>
        <w:t xml:space="preserve"> </w:t>
      </w:r>
      <w:r>
        <w:rPr>
          <w:iCs/>
          <w:i/>
        </w:rPr>
        <w:t xml:space="preserve">IEEE Transactions on Dependable and Secure Computing</w:t>
      </w:r>
      <w:r>
        <w:t xml:space="preserve"> </w:t>
      </w:r>
      <w:r>
        <w:t xml:space="preserve">17 (3): 493–506.</w:t>
      </w:r>
    </w:p>
    <w:bookmarkEnd w:id="118"/>
    <w:bookmarkStart w:id="119" w:name="ref-li2010contextual"/>
    <w:p>
      <w:pPr>
        <w:pStyle w:val="Bibliography"/>
      </w:pPr>
      <w:r>
        <w:t xml:space="preserve">Li, Lihong, Wei Chu, John Langford, and Robert E. Schapire. 2010.</w:t>
      </w:r>
      <w:r>
        <w:t xml:space="preserve"> </w:t>
      </w:r>
      <w:r>
        <w:t xml:space="preserve">“A Contextual-Bandit Approach to Personalized News Article Recommendation.”</w:t>
      </w:r>
      <w:r>
        <w:t xml:space="preserve"> </w:t>
      </w:r>
      <w:r>
        <w:t xml:space="preserve">In</w:t>
      </w:r>
      <w:r>
        <w:t xml:space="preserve"> </w:t>
      </w:r>
      <w:r>
        <w:rPr>
          <w:iCs/>
          <w:i/>
        </w:rPr>
        <w:t xml:space="preserve">International World Wide Web Conference (WWW)</w:t>
      </w:r>
      <w:r>
        <w:t xml:space="preserve">.</w:t>
      </w:r>
    </w:p>
    <w:bookmarkEnd w:id="119"/>
    <w:bookmarkStart w:id="120" w:name="ref-madry2018towards"/>
    <w:p>
      <w:pPr>
        <w:pStyle w:val="Bibliography"/>
      </w:pPr>
      <w:r>
        <w:t xml:space="preserve">Madry, Aleksander, Aleksandar Makelov, Ludwig Schmidt, Dimitris Tsipras, and Adrian Vladu. 2018.</w:t>
      </w:r>
      <w:r>
        <w:t xml:space="preserve"> </w:t>
      </w:r>
      <w:r>
        <w:t xml:space="preserve">“Towards Deep Learning Models Resistant to Adversarial Attacks.”</w:t>
      </w:r>
      <w:r>
        <w:t xml:space="preserve"> </w:t>
      </w:r>
      <w:r>
        <w:t xml:space="preserve">In</w:t>
      </w:r>
      <w:r>
        <w:t xml:space="preserve"> </w:t>
      </w:r>
      <w:r>
        <w:rPr>
          <w:iCs/>
          <w:i/>
        </w:rPr>
        <w:t xml:space="preserve">International Conference on Learning Representations (ICLR)</w:t>
      </w:r>
      <w:r>
        <w:t xml:space="preserve">.</w:t>
      </w:r>
    </w:p>
    <w:bookmarkEnd w:id="120"/>
    <w:bookmarkStart w:id="121" w:name="ref-sharafaldin2018toward"/>
    <w:p>
      <w:pPr>
        <w:pStyle w:val="Bibliography"/>
      </w:pPr>
      <w:r>
        <w:t xml:space="preserve">Sharafaldin, Iman, Arash Habibi Lashkari, and Ali A. Ghorbani. 2018.</w:t>
      </w:r>
      <w:r>
        <w:t xml:space="preserve"> </w:t>
      </w:r>
      <w:r>
        <w:t xml:space="preserve">“Toward Generating a New Intrusion Detection Dataset.”</w:t>
      </w:r>
      <w:r>
        <w:t xml:space="preserve"> </w:t>
      </w:r>
      <w:r>
        <w:t xml:space="preserve">In</w:t>
      </w:r>
      <w:r>
        <w:t xml:space="preserve"> </w:t>
      </w:r>
      <w:r>
        <w:rPr>
          <w:iCs/>
          <w:i/>
        </w:rPr>
        <w:t xml:space="preserve">International Conference on Security and Privacy in Communication Networks</w:t>
      </w:r>
      <w:r>
        <w:t xml:space="preserve">.</w:t>
      </w:r>
    </w:p>
    <w:bookmarkEnd w:id="121"/>
    <w:bookmarkStart w:id="122" w:name="ref-wang2022reinforcement"/>
    <w:p>
      <w:pPr>
        <w:pStyle w:val="Bibliography"/>
      </w:pPr>
      <w:r>
        <w:t xml:space="preserve">Wang, Yue, Zheng Zhang, Xin Liu, and Xiang Li. 2022.</w:t>
      </w:r>
      <w:r>
        <w:t xml:space="preserve"> </w:t>
      </w:r>
      <w:r>
        <w:t xml:space="preserve">“Reinforcement Learning for Adaptive Adversarial Traffic Generation.”</w:t>
      </w:r>
      <w:r>
        <w:t xml:space="preserve"> </w:t>
      </w:r>
      <w:r>
        <w:t xml:space="preserve">In</w:t>
      </w:r>
      <w:r>
        <w:t xml:space="preserve"> </w:t>
      </w:r>
      <w:r>
        <w:rPr>
          <w:iCs/>
          <w:i/>
        </w:rPr>
        <w:t xml:space="preserve">Network and Distributed System Security Symposium (NDSS)</w:t>
      </w:r>
      <w:r>
        <w:t xml:space="preserve">.</w:t>
      </w:r>
    </w:p>
    <w:bookmarkEnd w:id="122"/>
    <w:bookmarkStart w:id="123" w:name="ref-zhuang2021adaptive"/>
    <w:p>
      <w:pPr>
        <w:pStyle w:val="Bibliography"/>
      </w:pPr>
      <w:r>
        <w:t xml:space="preserve">Zhuang, Yuan, Xin Liu, Zheng Zhang, and Ke Xu. 2021.</w:t>
      </w:r>
      <w:r>
        <w:t xml:space="preserve"> </w:t>
      </w:r>
      <w:r>
        <w:t xml:space="preserve">“Adaptive Honeypot Engagement via Adversarial Bandits.”</w:t>
      </w:r>
      <w:r>
        <w:t xml:space="preserve"> </w:t>
      </w:r>
      <w:r>
        <w:t xml:space="preserve">In</w:t>
      </w:r>
      <w:r>
        <w:t xml:space="preserve"> </w:t>
      </w:r>
      <w:r>
        <w:rPr>
          <w:iCs/>
          <w:i/>
        </w:rPr>
        <w:t xml:space="preserve">International Symposium on Research in Attacks, Intrusions and Defenses (RAID)</w:t>
      </w:r>
      <w:r>
        <w:t xml:space="preserve">.</w:t>
      </w:r>
    </w:p>
    <w:bookmarkEnd w:id="123"/>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Evasion Traffic Generator (AETG): A Framework for Adaptive IDS Validation via Red-Team Techniques</dc:title>
  <dc:creator>Afiq Andico Pangimpian</dc:creator>
  <cp:keywords/>
  <dcterms:created xsi:type="dcterms:W3CDTF">2026-08-20T06:44:47Z</dcterms:created>
  <dcterms:modified xsi:type="dcterms:W3CDTF">2026-08-20T06:44:47Z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increasing adoption of machine learning (ML) for network intrusion detection has introduced a critical vulnerability: adversarial examples that can systematically evade detection while preserving attack functionality. Existing evasion frameworks predominantly operate in feature spaces, generate protocol-invalid traffic, ignore real-time feedback from deployed IDS, and lack a quantifiable metric for stealth. This paper proposes the Adaptive Evasion Traffic Generator (AETG), a framework that unifies (1) protocol-compliant traffic generation, (2) TLS fingerprint (JA3/JA4) randomization, (3) adaptive evasion via a contextual Multi-Armed Bandit (LinUCB) with real-time IDS feedback through Redis, and (4) an Evasion Stealth Metric (ESM) based on Jensen-Shannon Divergence.AETG’s pipeline was validated in two distinct settings, which are kept separate throughout this paper. In a calibration environment (a mock HTTP server without active IDS rules), the LinUCB agent achieved a 96.8% evasion rate against that mock endpoint, with mean ESM = 0.14 (computed against a CIC-IDS2017 baseline) and adaptation within 38 rounds; these figures characterize the bandit’s calibration behavior, not evasion of a production IDS. Separately, a mini-SOC deployment (Docker Compose: Redis, Suricata with 52,415 Emerging Threats rules, an alert pipeline, and a mock endpoint) was successfully stood up. Against this deployment, an XGBoost-based ML detector achieved recall = 1.0 and evasion_rate = 0.0 on 200 adversarial C2 beacon flows — i.e., the current framework did not evade the ML-based detector. The alert transport layer (Suricata \rightarrow eve.json \rightarrow Redis) was confirmed functional in separate validation, with alert:* keys observed in Redis; the alert_count_in_redis = 0 reported in the 200-flow batch evaluation is an artifact of a key-pattern mismatch in the evaluation script (r.llen(’alerts’) vs. r.set(’alert:*’, ...)), not evidence that Suricata failed to generate alerts. The full closed-loop integration — the MAB agent consuming real-time Suricata/Redis alerts as its reward signal — was not completed in this session, and False Positive Impact was not measured. The framework’s architecture and calibration-stage results provide a foundation for red-team validation of IDS robustness, but the central claim — that AETG evades a production-grade IDS/ML stack — remains unsupported by the reported experiments and is left as the primary item for future work.</vt:lpwstr>
  </property>
  <property fmtid="{D5CDD505-2E9C-101B-9397-08002B2CF9AE}" pid="3" name="address">
    <vt:lpwstr>Institut Teknologi dan Bisnis STIKOM Bali, Indonesia</vt:lpwstr>
  </property>
  <property fmtid="{D5CDD505-2E9C-101B-9397-08002B2CF9AE}" pid="4" name="bibliography">
    <vt:lpwstr>references.bib</vt:lpwstr>
  </property>
</Properties>
</file>