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39879453"/>
        <w:docPartObj>
          <w:docPartGallery w:val="Cover Pages"/>
          <w:docPartUnique/>
        </w:docPartObj>
      </w:sdtPr>
      <w:sdtEndPr>
        <w:rPr>
          <w:lang w:val="es-ES_tradnl"/>
        </w:rPr>
      </w:sdtEndPr>
      <w:sdtContent>
        <w:p w14:paraId="7D703D9A" w14:textId="027D3CFB" w:rsidR="005B352D" w:rsidRDefault="00AF139A">
          <w:r w:rsidRPr="003B5F61">
            <w:rPr>
              <w:noProof/>
              <w:color w:val="0058A3"/>
            </w:rPr>
            <mc:AlternateContent>
              <mc:Choice Requires="wps">
                <w:drawing>
                  <wp:anchor distT="0" distB="0" distL="114300" distR="114300" simplePos="0" relativeHeight="251663360" behindDoc="0" locked="0" layoutInCell="1" allowOverlap="1" wp14:anchorId="5E001819" wp14:editId="66612D50">
                    <wp:simplePos x="0" y="0"/>
                    <wp:positionH relativeFrom="column">
                      <wp:posOffset>-465650</wp:posOffset>
                    </wp:positionH>
                    <wp:positionV relativeFrom="paragraph">
                      <wp:posOffset>-55343</wp:posOffset>
                    </wp:positionV>
                    <wp:extent cx="6635261" cy="9372600"/>
                    <wp:effectExtent l="0" t="0" r="0" b="0"/>
                    <wp:wrapNone/>
                    <wp:docPr id="469280966" name="Cuadro de texto 2"/>
                    <wp:cNvGraphicFramePr/>
                    <a:graphic xmlns:a="http://schemas.openxmlformats.org/drawingml/2006/main">
                      <a:graphicData uri="http://schemas.microsoft.com/office/word/2010/wordprocessingShape">
                        <wps:wsp>
                          <wps:cNvSpPr txBox="1"/>
                          <wps:spPr>
                            <a:xfrm>
                              <a:off x="0" y="0"/>
                              <a:ext cx="6635261" cy="9372600"/>
                            </a:xfrm>
                            <a:prstGeom prst="rect">
                              <a:avLst/>
                            </a:prstGeom>
                            <a:noFill/>
                            <a:ln w="6350">
                              <a:noFill/>
                            </a:ln>
                          </wps:spPr>
                          <wps:txbx>
                            <w:txbxContent>
                              <w:p w14:paraId="7EDE920A" w14:textId="77777777" w:rsidR="007338B0" w:rsidRPr="00561272" w:rsidRDefault="005A7D7C" w:rsidP="005A7D7C">
                                <w:pPr>
                                  <w:spacing w:line="360" w:lineRule="auto"/>
                                  <w:jc w:val="center"/>
                                  <w:rPr>
                                    <w:rFonts w:ascii="Times New Roman" w:hAnsi="Times New Roman" w:cs="Times New Roman"/>
                                    <w:b/>
                                    <w:bCs/>
                                    <w:caps/>
                                    <w:color w:val="000000" w:themeColor="text1"/>
                                    <w:sz w:val="36"/>
                                    <w:szCs w:val="36"/>
                                    <w:lang w:val="es-ES_tradnl"/>
                                  </w:rPr>
                                </w:pPr>
                                <w:r w:rsidRPr="00561272">
                                  <w:rPr>
                                    <w:rFonts w:ascii="Times New Roman" w:hAnsi="Times New Roman" w:cs="Times New Roman"/>
                                    <w:b/>
                                    <w:bCs/>
                                    <w:caps/>
                                    <w:color w:val="000000" w:themeColor="text1"/>
                                    <w:sz w:val="36"/>
                                    <w:szCs w:val="36"/>
                                    <w:lang w:val="es-ES_tradnl"/>
                                  </w:rPr>
                                  <w:t>UNIVERSIDAD REGIONAL AUTÓNOMA</w:t>
                                </w:r>
                              </w:p>
                              <w:p w14:paraId="41689760" w14:textId="3B9579BA" w:rsidR="005A7D7C" w:rsidRPr="00561272" w:rsidRDefault="005A7D7C" w:rsidP="007338B0">
                                <w:pPr>
                                  <w:spacing w:line="360" w:lineRule="auto"/>
                                  <w:jc w:val="center"/>
                                  <w:rPr>
                                    <w:rFonts w:ascii="Times New Roman" w:hAnsi="Times New Roman" w:cs="Times New Roman"/>
                                    <w:b/>
                                    <w:bCs/>
                                    <w:caps/>
                                    <w:color w:val="000000" w:themeColor="text1"/>
                                    <w:sz w:val="36"/>
                                    <w:szCs w:val="36"/>
                                    <w:lang w:val="es-ES_tradnl"/>
                                  </w:rPr>
                                </w:pPr>
                                <w:r w:rsidRPr="00561272">
                                  <w:rPr>
                                    <w:rFonts w:ascii="Times New Roman" w:hAnsi="Times New Roman" w:cs="Times New Roman"/>
                                    <w:b/>
                                    <w:bCs/>
                                    <w:caps/>
                                    <w:color w:val="000000" w:themeColor="text1"/>
                                    <w:sz w:val="36"/>
                                    <w:szCs w:val="36"/>
                                    <w:lang w:val="es-ES_tradnl"/>
                                  </w:rPr>
                                  <w:t>DE LOS ANDES “UNIANDES”</w:t>
                                </w:r>
                              </w:p>
                              <w:p w14:paraId="759D5797" w14:textId="65FBAE5C" w:rsidR="00AF445A" w:rsidRPr="00FD42E2" w:rsidRDefault="003F108F" w:rsidP="007338B0">
                                <w:pPr>
                                  <w:spacing w:line="360" w:lineRule="auto"/>
                                  <w:jc w:val="center"/>
                                  <w:rPr>
                                    <w:rFonts w:ascii="Times New Roman" w:hAnsi="Times New Roman" w:cs="Times New Roman"/>
                                    <w:b/>
                                    <w:bCs/>
                                    <w:caps/>
                                    <w:color w:val="0058A3"/>
                                    <w:sz w:val="32"/>
                                    <w:szCs w:val="32"/>
                                    <w:lang w:val="es-ES_tradnl"/>
                                  </w:rPr>
                                </w:pPr>
                                <w:r>
                                  <w:rPr>
                                    <w:rFonts w:ascii="Times New Roman" w:hAnsi="Times New Roman" w:cs="Times New Roman"/>
                                    <w:b/>
                                    <w:bCs/>
                                    <w:caps/>
                                    <w:noProof/>
                                    <w:color w:val="0058A3"/>
                                    <w:sz w:val="32"/>
                                    <w:szCs w:val="32"/>
                                    <w:lang w:val="es-ES_tradnl"/>
                                  </w:rPr>
                                  <w:drawing>
                                    <wp:inline distT="0" distB="0" distL="0" distR="0" wp14:anchorId="035CF789" wp14:editId="7ECB5D2C">
                                      <wp:extent cx="1790541" cy="1981200"/>
                                      <wp:effectExtent l="0" t="0" r="635" b="0"/>
                                      <wp:docPr id="13164199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19966" name="Imagen 1316419966"/>
                                              <pic:cNvPicPr/>
                                            </pic:nvPicPr>
                                            <pic:blipFill>
                                              <a:blip r:embed="rId8">
                                                <a:extLst>
                                                  <a:ext uri="{28A0092B-C50C-407E-A947-70E740481C1C}">
                                                    <a14:useLocalDpi xmlns:a14="http://schemas.microsoft.com/office/drawing/2010/main" val="0"/>
                                                  </a:ext>
                                                </a:extLst>
                                              </a:blip>
                                              <a:stretch>
                                                <a:fillRect/>
                                              </a:stretch>
                                            </pic:blipFill>
                                            <pic:spPr>
                                              <a:xfrm>
                                                <a:off x="0" y="0"/>
                                                <a:ext cx="1824942" cy="2019264"/>
                                              </a:xfrm>
                                              <a:prstGeom prst="rect">
                                                <a:avLst/>
                                              </a:prstGeom>
                                            </pic:spPr>
                                          </pic:pic>
                                        </a:graphicData>
                                      </a:graphic>
                                    </wp:inline>
                                  </w:drawing>
                                </w:r>
                              </w:p>
                              <w:p w14:paraId="0DC0A067" w14:textId="70086EE9" w:rsidR="006B7511" w:rsidRPr="00806BAB" w:rsidRDefault="00A91FFE" w:rsidP="005A7D7C">
                                <w:pPr>
                                  <w:spacing w:line="360" w:lineRule="auto"/>
                                  <w:jc w:val="center"/>
                                  <w:rPr>
                                    <w:rFonts w:ascii="Times New Roman" w:hAnsi="Times New Roman" w:cs="Times New Roman"/>
                                    <w:caps/>
                                    <w:color w:val="000000" w:themeColor="text1"/>
                                    <w:sz w:val="32"/>
                                    <w:szCs w:val="32"/>
                                    <w:lang w:val="es-ES_tradnl"/>
                                  </w:rPr>
                                </w:pPr>
                                <w:r w:rsidRPr="00806BAB">
                                  <w:rPr>
                                    <w:rFonts w:ascii="Times New Roman" w:hAnsi="Times New Roman" w:cs="Times New Roman"/>
                                    <w:caps/>
                                    <w:color w:val="000000" w:themeColor="text1"/>
                                    <w:sz w:val="32"/>
                                    <w:szCs w:val="32"/>
                                    <w:lang w:val="es-ES_tradnl"/>
                                  </w:rPr>
                                  <w:t>facultad</w:t>
                                </w:r>
                                <w:r w:rsidR="00E43849" w:rsidRPr="00806BAB">
                                  <w:rPr>
                                    <w:rFonts w:ascii="Times New Roman" w:hAnsi="Times New Roman" w:cs="Times New Roman"/>
                                    <w:caps/>
                                    <w:color w:val="000000" w:themeColor="text1"/>
                                    <w:sz w:val="32"/>
                                    <w:szCs w:val="32"/>
                                    <w:lang w:val="es-ES_tradnl"/>
                                  </w:rPr>
                                  <w:t xml:space="preserve"> </w:t>
                                </w:r>
                                <w:r w:rsidR="008B0A6E" w:rsidRPr="00806BAB">
                                  <w:rPr>
                                    <w:rFonts w:ascii="Times New Roman" w:hAnsi="Times New Roman" w:cs="Times New Roman"/>
                                    <w:caps/>
                                    <w:color w:val="000000" w:themeColor="text1"/>
                                    <w:sz w:val="32"/>
                                    <w:szCs w:val="32"/>
                                    <w:lang w:val="es-ES_tradnl"/>
                                  </w:rPr>
                                  <w:t>SISTEMAS MERCANTILES</w:t>
                                </w:r>
                              </w:p>
                              <w:p w14:paraId="0AFDF492" w14:textId="4B145DCF" w:rsidR="005A7D7C" w:rsidRDefault="00EF6789" w:rsidP="005A7D7C">
                                <w:pPr>
                                  <w:spacing w:line="360" w:lineRule="auto"/>
                                  <w:jc w:val="center"/>
                                  <w:rPr>
                                    <w:rFonts w:ascii="Times New Roman" w:hAnsi="Times New Roman" w:cs="Times New Roman"/>
                                    <w:caps/>
                                    <w:color w:val="000000" w:themeColor="text1"/>
                                    <w:sz w:val="32"/>
                                    <w:szCs w:val="32"/>
                                    <w:lang w:val="es-ES_tradnl"/>
                                  </w:rPr>
                                </w:pPr>
                                <w:r w:rsidRPr="00806BAB">
                                  <w:rPr>
                                    <w:rFonts w:ascii="Times New Roman" w:hAnsi="Times New Roman" w:cs="Times New Roman"/>
                                    <w:caps/>
                                    <w:color w:val="000000" w:themeColor="text1"/>
                                    <w:sz w:val="32"/>
                                    <w:szCs w:val="32"/>
                                    <w:lang w:val="es-ES_tradnl"/>
                                  </w:rPr>
                                  <w:t>CARRERA</w:t>
                                </w:r>
                                <w:r w:rsidR="00E43849" w:rsidRPr="00806BAB">
                                  <w:rPr>
                                    <w:rFonts w:ascii="Times New Roman" w:hAnsi="Times New Roman" w:cs="Times New Roman"/>
                                    <w:caps/>
                                    <w:color w:val="000000" w:themeColor="text1"/>
                                    <w:sz w:val="32"/>
                                    <w:szCs w:val="32"/>
                                    <w:lang w:val="es-ES_tradnl"/>
                                  </w:rPr>
                                  <w:t xml:space="preserve"> </w:t>
                                </w:r>
                                <w:r w:rsidR="00806BAB" w:rsidRPr="00806BAB">
                                  <w:rPr>
                                    <w:rFonts w:ascii="Times New Roman" w:hAnsi="Times New Roman" w:cs="Times New Roman"/>
                                    <w:caps/>
                                    <w:color w:val="000000" w:themeColor="text1"/>
                                    <w:sz w:val="32"/>
                                    <w:szCs w:val="32"/>
                                    <w:lang w:val="es-ES_tradnl"/>
                                  </w:rPr>
                                  <w:t>INGENIERIA</w:t>
                                </w:r>
                                <w:r w:rsidR="0098035A" w:rsidRPr="00806BAB">
                                  <w:rPr>
                                    <w:rFonts w:ascii="Times New Roman" w:hAnsi="Times New Roman" w:cs="Times New Roman"/>
                                    <w:caps/>
                                    <w:color w:val="000000" w:themeColor="text1"/>
                                    <w:sz w:val="32"/>
                                    <w:szCs w:val="32"/>
                                    <w:lang w:val="es-ES_tradnl"/>
                                  </w:rPr>
                                  <w:t xml:space="preserve"> DE SOFTWARE</w:t>
                                </w:r>
                              </w:p>
                              <w:p w14:paraId="45A168E0" w14:textId="77777777" w:rsidR="002238B5" w:rsidRPr="00806BAB" w:rsidRDefault="002238B5" w:rsidP="005A7D7C">
                                <w:pPr>
                                  <w:spacing w:line="360" w:lineRule="auto"/>
                                  <w:jc w:val="center"/>
                                  <w:rPr>
                                    <w:rFonts w:ascii="Times New Roman" w:hAnsi="Times New Roman" w:cs="Times New Roman"/>
                                    <w:caps/>
                                    <w:color w:val="000000" w:themeColor="text1"/>
                                    <w:sz w:val="28"/>
                                    <w:szCs w:val="28"/>
                                  </w:rPr>
                                </w:pPr>
                              </w:p>
                              <w:p w14:paraId="5CFE5A96" w14:textId="32F1CB15" w:rsidR="00A91FFE" w:rsidRDefault="0023282E" w:rsidP="005A7D7C">
                                <w:pPr>
                                  <w:spacing w:line="360" w:lineRule="auto"/>
                                  <w:jc w:val="center"/>
                                  <w:rPr>
                                    <w:rFonts w:ascii="Times New Roman" w:hAnsi="Times New Roman" w:cs="Times New Roman"/>
                                    <w:caps/>
                                    <w:sz w:val="28"/>
                                    <w:szCs w:val="28"/>
                                    <w:lang w:val="es-ES_tradnl"/>
                                  </w:rPr>
                                </w:pPr>
                                <w:r w:rsidRPr="002238B5">
                                  <w:rPr>
                                    <w:rFonts w:ascii="Times New Roman" w:hAnsi="Times New Roman" w:cs="Times New Roman"/>
                                    <w:caps/>
                                    <w:sz w:val="28"/>
                                    <w:szCs w:val="28"/>
                                    <w:lang w:val="es-ES_tradnl"/>
                                  </w:rPr>
                                  <w:t>Tarea:</w:t>
                                </w:r>
                                <w:r w:rsidR="002238B5" w:rsidRPr="002238B5">
                                  <w:rPr>
                                    <w:rFonts w:ascii="Times New Roman" w:hAnsi="Times New Roman" w:cs="Times New Roman"/>
                                    <w:caps/>
                                    <w:sz w:val="28"/>
                                    <w:szCs w:val="28"/>
                                    <w:lang w:val="es-ES_tradnl"/>
                                  </w:rPr>
                                  <w:t xml:space="preserve"> Proyecto Integrador</w:t>
                                </w:r>
                              </w:p>
                              <w:p w14:paraId="4CB29283" w14:textId="77777777" w:rsidR="002238B5" w:rsidRPr="002238B5" w:rsidRDefault="002238B5" w:rsidP="005A7D7C">
                                <w:pPr>
                                  <w:spacing w:line="360" w:lineRule="auto"/>
                                  <w:jc w:val="center"/>
                                  <w:rPr>
                                    <w:rFonts w:ascii="Times New Roman" w:hAnsi="Times New Roman" w:cs="Times New Roman"/>
                                    <w:caps/>
                                    <w:sz w:val="28"/>
                                    <w:szCs w:val="28"/>
                                    <w:lang w:val="es-ES_tradnl"/>
                                  </w:rPr>
                                </w:pPr>
                              </w:p>
                              <w:p w14:paraId="1E0DF785" w14:textId="2D360768" w:rsidR="005B352D" w:rsidRDefault="005B352D" w:rsidP="00EF2304">
                                <w:pPr>
                                  <w:spacing w:line="360" w:lineRule="auto"/>
                                  <w:ind w:left="1416"/>
                                  <w:jc w:val="center"/>
                                  <w:rPr>
                                    <w:rFonts w:ascii="Times New Roman" w:hAnsi="Times New Roman" w:cs="Times New Roman"/>
                                    <w:caps/>
                                    <w:color w:val="000000" w:themeColor="text1"/>
                                    <w:sz w:val="28"/>
                                    <w:szCs w:val="28"/>
                                    <w:lang w:val="es-ES_tradnl"/>
                                  </w:rPr>
                                </w:pPr>
                                <w:r w:rsidRPr="006911F8">
                                  <w:rPr>
                                    <w:rFonts w:ascii="Times New Roman" w:hAnsi="Times New Roman" w:cs="Times New Roman"/>
                                    <w:caps/>
                                    <w:color w:val="000000" w:themeColor="text1"/>
                                    <w:sz w:val="28"/>
                                    <w:szCs w:val="28"/>
                                    <w:lang w:val="es-ES_tradnl"/>
                                  </w:rPr>
                                  <w:t>TEMA</w:t>
                                </w:r>
                                <w:r w:rsidR="00776988" w:rsidRPr="00776988">
                                  <w:rPr>
                                    <w:rFonts w:ascii="Times New Roman" w:hAnsi="Times New Roman" w:cs="Times New Roman"/>
                                    <w:caps/>
                                    <w:color w:val="000000" w:themeColor="text1"/>
                                    <w:sz w:val="28"/>
                                    <w:szCs w:val="28"/>
                                    <w:lang w:val="es-ES_tradnl"/>
                                  </w:rPr>
                                  <w:t xml:space="preserve">: </w:t>
                                </w:r>
                                <w:r w:rsidR="00474FC6" w:rsidRPr="00474FC6">
                                  <w:rPr>
                                    <w:rFonts w:ascii="Times New Roman" w:hAnsi="Times New Roman" w:cs="Times New Roman"/>
                                    <w:caps/>
                                    <w:color w:val="000000" w:themeColor="text1"/>
                                    <w:sz w:val="28"/>
                                    <w:szCs w:val="28"/>
                                    <w:lang w:val="es-ES_tradnl"/>
                                  </w:rPr>
                                  <w:t xml:space="preserve">Sistema </w:t>
                                </w:r>
                                <w:r w:rsidR="00182707">
                                  <w:rPr>
                                    <w:rFonts w:ascii="Times New Roman" w:hAnsi="Times New Roman" w:cs="Times New Roman"/>
                                    <w:caps/>
                                    <w:color w:val="000000" w:themeColor="text1"/>
                                    <w:sz w:val="28"/>
                                    <w:szCs w:val="28"/>
                                    <w:lang w:val="es-ES_tradnl"/>
                                  </w:rPr>
                                  <w:t xml:space="preserve">INTELIGENTE </w:t>
                                </w:r>
                                <w:r w:rsidR="00474FC6" w:rsidRPr="00474FC6">
                                  <w:rPr>
                                    <w:rFonts w:ascii="Times New Roman" w:hAnsi="Times New Roman" w:cs="Times New Roman"/>
                                    <w:caps/>
                                    <w:color w:val="000000" w:themeColor="text1"/>
                                    <w:sz w:val="28"/>
                                    <w:szCs w:val="28"/>
                                    <w:lang w:val="es-ES_tradnl"/>
                                  </w:rPr>
                                  <w:t xml:space="preserve">de Gestión Documental (RAG) con </w:t>
                                </w:r>
                                <w:r w:rsidR="0000354E">
                                  <w:rPr>
                                    <w:rFonts w:ascii="Times New Roman" w:hAnsi="Times New Roman" w:cs="Times New Roman"/>
                                    <w:caps/>
                                    <w:color w:val="000000" w:themeColor="text1"/>
                                    <w:sz w:val="28"/>
                                    <w:szCs w:val="28"/>
                                    <w:lang w:val="es-ES_tradnl"/>
                                  </w:rPr>
                                  <w:t>INTEGRACIÓN</w:t>
                                </w:r>
                                <w:r w:rsidR="00C76E08">
                                  <w:rPr>
                                    <w:rFonts w:ascii="Times New Roman" w:hAnsi="Times New Roman" w:cs="Times New Roman"/>
                                    <w:caps/>
                                    <w:color w:val="000000" w:themeColor="text1"/>
                                    <w:sz w:val="28"/>
                                    <w:szCs w:val="28"/>
                                    <w:lang w:val="es-ES_tradnl"/>
                                  </w:rPr>
                                  <w:t xml:space="preserve"> DE POWER BI PARA LA EMPRESA</w:t>
                                </w:r>
                                <w:r w:rsidR="007A5653">
                                  <w:rPr>
                                    <w:rFonts w:ascii="Times New Roman" w:hAnsi="Times New Roman" w:cs="Times New Roman"/>
                                    <w:caps/>
                                    <w:color w:val="000000" w:themeColor="text1"/>
                                    <w:sz w:val="28"/>
                                    <w:szCs w:val="28"/>
                                    <w:lang w:val="es-ES_tradnl"/>
                                  </w:rPr>
                                  <w:t xml:space="preserve"> EOS TECH DE LA CUIDAD DE QUITO</w:t>
                                </w:r>
                              </w:p>
                              <w:p w14:paraId="4C12E374" w14:textId="77777777" w:rsidR="00A91FFE" w:rsidRPr="00FD42E2" w:rsidRDefault="00A91FFE" w:rsidP="005A7D7C">
                                <w:pPr>
                                  <w:spacing w:line="360" w:lineRule="auto"/>
                                  <w:jc w:val="center"/>
                                  <w:rPr>
                                    <w:rFonts w:ascii="Times New Roman" w:hAnsi="Times New Roman" w:cs="Times New Roman"/>
                                    <w:color w:val="0058A3"/>
                                    <w:sz w:val="28"/>
                                    <w:szCs w:val="28"/>
                                    <w:lang w:val="es-ES_tradnl"/>
                                  </w:rPr>
                                </w:pPr>
                              </w:p>
                              <w:p w14:paraId="1086B37E" w14:textId="2B1AF57F" w:rsidR="00A91FFE" w:rsidRPr="00B75463" w:rsidRDefault="00F13662" w:rsidP="005A7D7C">
                                <w:pPr>
                                  <w:spacing w:line="360" w:lineRule="auto"/>
                                  <w:jc w:val="center"/>
                                  <w:rPr>
                                    <w:rFonts w:ascii="Times New Roman" w:hAnsi="Times New Roman" w:cs="Times New Roman"/>
                                    <w:color w:val="000000" w:themeColor="text1"/>
                                    <w:sz w:val="28"/>
                                    <w:szCs w:val="28"/>
                                    <w:lang w:val="es-ES_tradnl"/>
                                  </w:rPr>
                                </w:pPr>
                                <w:r>
                                  <w:rPr>
                                    <w:rFonts w:ascii="Times New Roman" w:hAnsi="Times New Roman" w:cs="Times New Roman"/>
                                    <w:color w:val="000000" w:themeColor="text1"/>
                                    <w:sz w:val="28"/>
                                    <w:szCs w:val="28"/>
                                    <w:lang w:val="es-ES_tradnl"/>
                                  </w:rPr>
                                  <w:t xml:space="preserve">       </w:t>
                                </w:r>
                                <w:r w:rsidR="00A91FFE" w:rsidRPr="00B75463">
                                  <w:rPr>
                                    <w:rFonts w:ascii="Times New Roman" w:hAnsi="Times New Roman" w:cs="Times New Roman"/>
                                    <w:color w:val="000000" w:themeColor="text1"/>
                                    <w:sz w:val="28"/>
                                    <w:szCs w:val="28"/>
                                    <w:lang w:val="es-ES_tradnl"/>
                                  </w:rPr>
                                  <w:t>AUTOR</w:t>
                                </w:r>
                                <w:r w:rsidR="00776988" w:rsidRPr="00B75463">
                                  <w:rPr>
                                    <w:rFonts w:ascii="Times New Roman" w:hAnsi="Times New Roman" w:cs="Times New Roman"/>
                                    <w:color w:val="000000" w:themeColor="text1"/>
                                    <w:sz w:val="28"/>
                                    <w:szCs w:val="28"/>
                                    <w:lang w:val="es-ES_tradnl"/>
                                  </w:rPr>
                                  <w:t>ES: DIEGO QUISTANCHALA</w:t>
                                </w:r>
                              </w:p>
                              <w:p w14:paraId="53683698" w14:textId="135A778B" w:rsidR="00776988" w:rsidRPr="00B75463" w:rsidRDefault="00F13662" w:rsidP="005A7D7C">
                                <w:pPr>
                                  <w:spacing w:line="360" w:lineRule="auto"/>
                                  <w:jc w:val="center"/>
                                  <w:rPr>
                                    <w:rFonts w:ascii="Times New Roman" w:hAnsi="Times New Roman" w:cs="Times New Roman"/>
                                    <w:color w:val="000000" w:themeColor="text1"/>
                                    <w:sz w:val="28"/>
                                    <w:szCs w:val="28"/>
                                    <w:lang w:val="es-ES_tradnl"/>
                                  </w:rPr>
                                </w:pPr>
                                <w:r w:rsidRPr="00B75463">
                                  <w:rPr>
                                    <w:rFonts w:ascii="Times New Roman" w:hAnsi="Times New Roman" w:cs="Times New Roman"/>
                                    <w:color w:val="000000" w:themeColor="text1"/>
                                    <w:sz w:val="28"/>
                                    <w:szCs w:val="28"/>
                                    <w:lang w:val="es-ES_tradnl"/>
                                  </w:rPr>
                                  <w:t xml:space="preserve">                          </w:t>
                                </w:r>
                                <w:r w:rsidR="00B75463" w:rsidRPr="00B75463">
                                  <w:rPr>
                                    <w:rFonts w:ascii="Times New Roman" w:hAnsi="Times New Roman" w:cs="Times New Roman"/>
                                    <w:color w:val="000000" w:themeColor="text1"/>
                                    <w:sz w:val="28"/>
                                    <w:szCs w:val="28"/>
                                    <w:lang w:val="es-ES_tradnl"/>
                                  </w:rPr>
                                  <w:t xml:space="preserve"> </w:t>
                                </w:r>
                                <w:r w:rsidR="00776988" w:rsidRPr="00B75463">
                                  <w:rPr>
                                    <w:rFonts w:ascii="Times New Roman" w:hAnsi="Times New Roman" w:cs="Times New Roman"/>
                                    <w:color w:val="000000" w:themeColor="text1"/>
                                    <w:sz w:val="28"/>
                                    <w:szCs w:val="28"/>
                                    <w:lang w:val="es-ES_tradnl"/>
                                  </w:rPr>
                                  <w:t xml:space="preserve">ANDRES </w:t>
                                </w:r>
                                <w:r w:rsidR="005874E4" w:rsidRPr="00B75463">
                                  <w:rPr>
                                    <w:rFonts w:ascii="Times New Roman" w:hAnsi="Times New Roman" w:cs="Times New Roman"/>
                                    <w:color w:val="000000" w:themeColor="text1"/>
                                    <w:sz w:val="28"/>
                                    <w:szCs w:val="28"/>
                                    <w:lang w:val="es-ES_tradnl"/>
                                  </w:rPr>
                                  <w:t>VALENZUELA</w:t>
                                </w:r>
                              </w:p>
                              <w:p w14:paraId="6F12C282" w14:textId="77777777" w:rsidR="007667B4" w:rsidRDefault="00F13662" w:rsidP="007554E6">
                                <w:pPr>
                                  <w:spacing w:line="360" w:lineRule="auto"/>
                                  <w:jc w:val="center"/>
                                  <w:rPr>
                                    <w:rFonts w:ascii="Times New Roman" w:hAnsi="Times New Roman" w:cs="Times New Roman"/>
                                    <w:color w:val="000000" w:themeColor="text1"/>
                                    <w:sz w:val="28"/>
                                    <w:szCs w:val="28"/>
                                    <w:lang w:val="es-ES_tradnl"/>
                                  </w:rPr>
                                </w:pPr>
                                <w:r w:rsidRPr="00B75463">
                                  <w:rPr>
                                    <w:rFonts w:ascii="Times New Roman" w:hAnsi="Times New Roman" w:cs="Times New Roman"/>
                                    <w:color w:val="000000" w:themeColor="text1"/>
                                    <w:sz w:val="28"/>
                                    <w:szCs w:val="28"/>
                                    <w:lang w:val="es-ES_tradnl"/>
                                  </w:rPr>
                                  <w:t xml:space="preserve">        </w:t>
                                </w:r>
                              </w:p>
                              <w:p w14:paraId="11EC16DB" w14:textId="465B8F52" w:rsidR="007667B4" w:rsidRDefault="00740058" w:rsidP="007073A5">
                                <w:pPr>
                                  <w:spacing w:line="360" w:lineRule="auto"/>
                                  <w:ind w:left="2832"/>
                                  <w:rPr>
                                    <w:rFonts w:ascii="Times New Roman" w:hAnsi="Times New Roman" w:cs="Times New Roman"/>
                                    <w:color w:val="000000" w:themeColor="text1"/>
                                    <w:sz w:val="28"/>
                                    <w:szCs w:val="28"/>
                                    <w:lang w:val="es-ES_tradnl"/>
                                  </w:rPr>
                                </w:pPr>
                                <w:r w:rsidRPr="003C6542">
                                  <w:rPr>
                                    <w:rFonts w:ascii="Times New Roman" w:hAnsi="Times New Roman" w:cs="Times New Roman"/>
                                    <w:color w:val="000000" w:themeColor="text1"/>
                                    <w:sz w:val="28"/>
                                    <w:szCs w:val="28"/>
                                    <w:lang w:val="es-ES_tradnl"/>
                                  </w:rPr>
                                  <w:t>TUTOR</w:t>
                                </w:r>
                                <w:r w:rsidR="00D13CC5">
                                  <w:rPr>
                                    <w:rFonts w:ascii="Times New Roman" w:hAnsi="Times New Roman" w:cs="Times New Roman"/>
                                    <w:color w:val="000000" w:themeColor="text1"/>
                                    <w:sz w:val="28"/>
                                    <w:szCs w:val="28"/>
                                    <w:lang w:val="es-ES_tradnl"/>
                                  </w:rPr>
                                  <w:t>ES:</w:t>
                                </w:r>
                                <w:r w:rsidRPr="003C6542">
                                  <w:rPr>
                                    <w:rFonts w:ascii="Times New Roman" w:hAnsi="Times New Roman" w:cs="Times New Roman"/>
                                    <w:color w:val="000000" w:themeColor="text1"/>
                                    <w:sz w:val="28"/>
                                    <w:szCs w:val="28"/>
                                    <w:lang w:val="es-ES_tradnl"/>
                                  </w:rPr>
                                  <w:t xml:space="preserve"> </w:t>
                                </w:r>
                              </w:p>
                              <w:p w14:paraId="25C72365" w14:textId="709B53D5" w:rsidR="001B731C" w:rsidRDefault="00740058" w:rsidP="007073A5">
                                <w:pPr>
                                  <w:spacing w:line="360" w:lineRule="auto"/>
                                  <w:ind w:left="2832"/>
                                  <w:rPr>
                                    <w:rFonts w:ascii="Times New Roman" w:hAnsi="Times New Roman" w:cs="Times New Roman"/>
                                    <w:color w:val="000000" w:themeColor="text1"/>
                                    <w:sz w:val="28"/>
                                    <w:szCs w:val="28"/>
                                    <w:lang w:val="es-ES_tradnl"/>
                                  </w:rPr>
                                </w:pPr>
                                <w:r w:rsidRPr="003C6542">
                                  <w:rPr>
                                    <w:rFonts w:ascii="Times New Roman" w:hAnsi="Times New Roman" w:cs="Times New Roman"/>
                                    <w:color w:val="000000" w:themeColor="text1"/>
                                    <w:sz w:val="28"/>
                                    <w:szCs w:val="28"/>
                                    <w:lang w:val="es-ES_tradnl"/>
                                  </w:rPr>
                                  <w:t>ING RITA DÍAZ VÁSQUEZ, MG</w:t>
                                </w:r>
                              </w:p>
                              <w:p w14:paraId="0F4595BE" w14:textId="77777777" w:rsidR="00BC087D" w:rsidRPr="00BC087D" w:rsidRDefault="00BC087D" w:rsidP="007073A5">
                                <w:pPr>
                                  <w:spacing w:line="360" w:lineRule="auto"/>
                                  <w:ind w:left="2832"/>
                                  <w:rPr>
                                    <w:rFonts w:ascii="Times New Roman" w:hAnsi="Times New Roman" w:cs="Times New Roman"/>
                                    <w:caps/>
                                    <w:color w:val="000000" w:themeColor="text1"/>
                                    <w:sz w:val="28"/>
                                    <w:szCs w:val="28"/>
                                  </w:rPr>
                                </w:pPr>
                                <w:r w:rsidRPr="00BC087D">
                                  <w:rPr>
                                    <w:rFonts w:ascii="Times New Roman" w:hAnsi="Times New Roman" w:cs="Times New Roman"/>
                                    <w:caps/>
                                    <w:color w:val="000000" w:themeColor="text1"/>
                                    <w:sz w:val="28"/>
                                    <w:szCs w:val="28"/>
                                  </w:rPr>
                                  <w:t>ING. CRISTIAN JAVIER SALTOS PONCE, MG</w:t>
                                </w:r>
                              </w:p>
                              <w:p w14:paraId="7B8E542A" w14:textId="77777777" w:rsidR="00BC087D" w:rsidRPr="00BC087D" w:rsidRDefault="00BC087D" w:rsidP="007073A5">
                                <w:pPr>
                                  <w:spacing w:line="360" w:lineRule="auto"/>
                                  <w:ind w:left="2832"/>
                                  <w:rPr>
                                    <w:rFonts w:ascii="Times New Roman" w:hAnsi="Times New Roman" w:cs="Times New Roman"/>
                                    <w:caps/>
                                    <w:color w:val="000000" w:themeColor="text1"/>
                                    <w:sz w:val="28"/>
                                    <w:szCs w:val="28"/>
                                  </w:rPr>
                                </w:pPr>
                                <w:r w:rsidRPr="00BC087D">
                                  <w:rPr>
                                    <w:rFonts w:ascii="Times New Roman" w:hAnsi="Times New Roman" w:cs="Times New Roman"/>
                                    <w:caps/>
                                    <w:color w:val="000000" w:themeColor="text1"/>
                                    <w:sz w:val="28"/>
                                    <w:szCs w:val="28"/>
                                  </w:rPr>
                                  <w:t>ING. BOLÍVAR ENRIQUE VILLALTA JADAN, MG</w:t>
                                </w:r>
                              </w:p>
                              <w:p w14:paraId="1E3FCDAA" w14:textId="77777777" w:rsidR="00BC087D" w:rsidRPr="00BC087D" w:rsidRDefault="00BC087D" w:rsidP="007073A5">
                                <w:pPr>
                                  <w:spacing w:line="360" w:lineRule="auto"/>
                                  <w:ind w:left="2832"/>
                                  <w:rPr>
                                    <w:rFonts w:ascii="Times New Roman" w:hAnsi="Times New Roman" w:cs="Times New Roman"/>
                                    <w:caps/>
                                    <w:color w:val="000000" w:themeColor="text1"/>
                                    <w:sz w:val="28"/>
                                    <w:szCs w:val="28"/>
                                  </w:rPr>
                                </w:pPr>
                                <w:r w:rsidRPr="00BC087D">
                                  <w:rPr>
                                    <w:rFonts w:ascii="Times New Roman" w:hAnsi="Times New Roman" w:cs="Times New Roman"/>
                                    <w:caps/>
                                    <w:color w:val="000000" w:themeColor="text1"/>
                                    <w:sz w:val="28"/>
                                    <w:szCs w:val="28"/>
                                  </w:rPr>
                                  <w:t>DR. LUZ MARINA AGUIRRE PAZ</w:t>
                                </w:r>
                              </w:p>
                              <w:p w14:paraId="10C1B6B9" w14:textId="77777777" w:rsidR="00BC087D" w:rsidRPr="00BC087D" w:rsidRDefault="00BC087D" w:rsidP="007073A5">
                                <w:pPr>
                                  <w:spacing w:line="360" w:lineRule="auto"/>
                                  <w:ind w:left="2832"/>
                                  <w:rPr>
                                    <w:rFonts w:ascii="Times New Roman" w:hAnsi="Times New Roman" w:cs="Times New Roman"/>
                                    <w:caps/>
                                    <w:color w:val="000000" w:themeColor="text1"/>
                                    <w:sz w:val="28"/>
                                    <w:szCs w:val="28"/>
                                  </w:rPr>
                                </w:pPr>
                                <w:r w:rsidRPr="00BC087D">
                                  <w:rPr>
                                    <w:rFonts w:ascii="Times New Roman" w:hAnsi="Times New Roman" w:cs="Times New Roman"/>
                                    <w:caps/>
                                    <w:color w:val="000000" w:themeColor="text1"/>
                                    <w:sz w:val="28"/>
                                    <w:szCs w:val="28"/>
                                  </w:rPr>
                                  <w:t>ING. ANDRÉS ROBERTO LEÓN YÁCELGA, MG</w:t>
                                </w:r>
                              </w:p>
                              <w:p w14:paraId="63DD1CFF" w14:textId="5A539203" w:rsidR="001B731C" w:rsidRDefault="00BC087D" w:rsidP="007073A5">
                                <w:pPr>
                                  <w:spacing w:line="360" w:lineRule="auto"/>
                                  <w:ind w:left="2832"/>
                                  <w:rPr>
                                    <w:rFonts w:ascii="Times New Roman" w:hAnsi="Times New Roman" w:cs="Times New Roman"/>
                                    <w:caps/>
                                    <w:color w:val="000000" w:themeColor="text1"/>
                                    <w:sz w:val="28"/>
                                    <w:szCs w:val="28"/>
                                  </w:rPr>
                                </w:pPr>
                                <w:r w:rsidRPr="00BC087D">
                                  <w:rPr>
                                    <w:rFonts w:ascii="Times New Roman" w:hAnsi="Times New Roman" w:cs="Times New Roman"/>
                                    <w:caps/>
                                    <w:color w:val="000000" w:themeColor="text1"/>
                                    <w:sz w:val="28"/>
                                    <w:szCs w:val="28"/>
                                  </w:rPr>
                                  <w:t>DR. LUIS ANTONIO LLERENA OCAÑA</w:t>
                                </w:r>
                              </w:p>
                              <w:p w14:paraId="196407F8" w14:textId="77777777" w:rsidR="007667B4" w:rsidRPr="00B75463" w:rsidRDefault="007667B4" w:rsidP="005A7D7C">
                                <w:pPr>
                                  <w:spacing w:line="360" w:lineRule="auto"/>
                                  <w:jc w:val="center"/>
                                  <w:rPr>
                                    <w:rFonts w:ascii="Times New Roman" w:hAnsi="Times New Roman" w:cs="Times New Roman"/>
                                    <w:color w:val="000000" w:themeColor="text1"/>
                                    <w:lang w:val="es-ES_tradnl"/>
                                  </w:rPr>
                                </w:pPr>
                              </w:p>
                              <w:p w14:paraId="44E49721" w14:textId="149429CD" w:rsidR="00A91FFE" w:rsidRPr="00CA618B" w:rsidRDefault="00CA618B" w:rsidP="005A7D7C">
                                <w:pPr>
                                  <w:spacing w:line="360" w:lineRule="auto"/>
                                  <w:jc w:val="center"/>
                                  <w:rPr>
                                    <w:rFonts w:ascii="Times New Roman" w:hAnsi="Times New Roman" w:cs="Times New Roman"/>
                                    <w:color w:val="215E99" w:themeColor="text2" w:themeTint="BF"/>
                                    <w:lang w:val="es-ES_tradnl"/>
                                  </w:rPr>
                                </w:pPr>
                                <w:r w:rsidRPr="00CA618B">
                                  <w:rPr>
                                    <w:rFonts w:ascii="Times New Roman" w:hAnsi="Times New Roman" w:cs="Times New Roman"/>
                                    <w:color w:val="215E99" w:themeColor="text2" w:themeTint="BF"/>
                                    <w:lang w:val="es-ES_tradnl"/>
                                  </w:rPr>
                                  <w:t>Quito</w:t>
                                </w:r>
                                <w:r w:rsidR="002B10B9" w:rsidRPr="00CA618B">
                                  <w:rPr>
                                    <w:rFonts w:ascii="Times New Roman" w:hAnsi="Times New Roman" w:cs="Times New Roman"/>
                                    <w:color w:val="215E99" w:themeColor="text2" w:themeTint="BF"/>
                                    <w:lang w:val="es-ES_tradnl"/>
                                  </w:rPr>
                                  <w:t xml:space="preserve">, </w:t>
                                </w:r>
                                <w:r w:rsidRPr="00CA618B">
                                  <w:rPr>
                                    <w:rFonts w:ascii="Times New Roman" w:hAnsi="Times New Roman" w:cs="Times New Roman"/>
                                    <w:color w:val="215E99" w:themeColor="text2" w:themeTint="BF"/>
                                    <w:lang w:val="es-ES_tradnl"/>
                                  </w:rPr>
                                  <w:t>Ecuador</w:t>
                                </w:r>
                                <w:r w:rsidR="002B10B9" w:rsidRPr="00CA618B">
                                  <w:rPr>
                                    <w:rFonts w:ascii="Times New Roman" w:hAnsi="Times New Roman" w:cs="Times New Roman"/>
                                    <w:color w:val="215E99" w:themeColor="text2" w:themeTint="BF"/>
                                    <w:lang w:val="es-ES_tradnl"/>
                                  </w:rPr>
                                  <w:t xml:space="preserve">, </w:t>
                                </w:r>
                                <w:r w:rsidR="0089323D" w:rsidRPr="00CA618B">
                                  <w:rPr>
                                    <w:rFonts w:ascii="Times New Roman" w:hAnsi="Times New Roman" w:cs="Times New Roman"/>
                                    <w:color w:val="215E99" w:themeColor="text2" w:themeTint="BF"/>
                                    <w:lang w:val="es-ES_tradnl"/>
                                  </w:rPr>
                                  <w:t>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001819" id="_x0000_t202" coordsize="21600,21600" o:spt="202" path="m,l,21600r21600,l21600,xe">
                    <v:stroke joinstyle="miter"/>
                    <v:path gradientshapeok="t" o:connecttype="rect"/>
                  </v:shapetype>
                  <v:shape id="Cuadro de texto 2" o:spid="_x0000_s1026" type="#_x0000_t202" style="position:absolute;margin-left:-36.65pt;margin-top:-4.35pt;width:522.45pt;height:73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" filled="f" stroked="f" strokeweight=".5pt">
                    <v:textbox>
                      <w:txbxContent>
                        <w:p w14:paraId="7EDE920A" w14:textId="77777777" w:rsidR="007338B0" w:rsidRPr="00561272" w:rsidRDefault="005A7D7C" w:rsidP="005A7D7C">
                          <w:pPr>
                            <w:spacing w:line="360" w:lineRule="auto"/>
                            <w:jc w:val="center"/>
                            <w:rPr>
                              <w:rFonts w:ascii="Times New Roman" w:hAnsi="Times New Roman" w:cs="Times New Roman"/>
                              <w:b/>
                              <w:bCs/>
                              <w:caps/>
                              <w:color w:val="000000" w:themeColor="text1"/>
                              <w:sz w:val="36"/>
                              <w:szCs w:val="36"/>
                              <w:lang w:val="es-ES_tradnl"/>
                            </w:rPr>
                          </w:pPr>
                          <w:r w:rsidRPr="00561272">
                            <w:rPr>
                              <w:rFonts w:ascii="Times New Roman" w:hAnsi="Times New Roman" w:cs="Times New Roman"/>
                              <w:b/>
                              <w:bCs/>
                              <w:caps/>
                              <w:color w:val="000000" w:themeColor="text1"/>
                              <w:sz w:val="36"/>
                              <w:szCs w:val="36"/>
                              <w:lang w:val="es-ES_tradnl"/>
                            </w:rPr>
                            <w:t>UNIVERSIDAD REGIONAL AUTÓNOMA</w:t>
                          </w:r>
                        </w:p>
                        <w:p w14:paraId="41689760" w14:textId="3B9579BA" w:rsidR="005A7D7C" w:rsidRPr="00561272" w:rsidRDefault="005A7D7C" w:rsidP="007338B0">
                          <w:pPr>
                            <w:spacing w:line="360" w:lineRule="auto"/>
                            <w:jc w:val="center"/>
                            <w:rPr>
                              <w:rFonts w:ascii="Times New Roman" w:hAnsi="Times New Roman" w:cs="Times New Roman"/>
                              <w:b/>
                              <w:bCs/>
                              <w:caps/>
                              <w:color w:val="000000" w:themeColor="text1"/>
                              <w:sz w:val="36"/>
                              <w:szCs w:val="36"/>
                              <w:lang w:val="es-ES_tradnl"/>
                            </w:rPr>
                          </w:pPr>
                          <w:r w:rsidRPr="00561272">
                            <w:rPr>
                              <w:rFonts w:ascii="Times New Roman" w:hAnsi="Times New Roman" w:cs="Times New Roman"/>
                              <w:b/>
                              <w:bCs/>
                              <w:caps/>
                              <w:color w:val="000000" w:themeColor="text1"/>
                              <w:sz w:val="36"/>
                              <w:szCs w:val="36"/>
                              <w:lang w:val="es-ES_tradnl"/>
                            </w:rPr>
                            <w:t>DE LOS ANDES “UNIANDES”</w:t>
                          </w:r>
                        </w:p>
                        <w:p w14:paraId="759D5797" w14:textId="65FBAE5C" w:rsidR="00AF445A" w:rsidRPr="00FD42E2" w:rsidRDefault="003F108F" w:rsidP="007338B0">
                          <w:pPr>
                            <w:spacing w:line="360" w:lineRule="auto"/>
                            <w:jc w:val="center"/>
                            <w:rPr>
                              <w:rFonts w:ascii="Times New Roman" w:hAnsi="Times New Roman" w:cs="Times New Roman"/>
                              <w:b/>
                              <w:bCs/>
                              <w:caps/>
                              <w:color w:val="0058A3"/>
                              <w:sz w:val="32"/>
                              <w:szCs w:val="32"/>
                              <w:lang w:val="es-ES_tradnl"/>
                            </w:rPr>
                          </w:pPr>
                          <w:r>
                            <w:rPr>
                              <w:rFonts w:ascii="Times New Roman" w:hAnsi="Times New Roman" w:cs="Times New Roman"/>
                              <w:b/>
                              <w:bCs/>
                              <w:caps/>
                              <w:noProof/>
                              <w:color w:val="0058A3"/>
                              <w:sz w:val="32"/>
                              <w:szCs w:val="32"/>
                              <w:lang w:val="es-ES_tradnl"/>
                            </w:rPr>
                            <w:drawing>
                              <wp:inline distT="0" distB="0" distL="0" distR="0" wp14:anchorId="035CF789" wp14:editId="7ECB5D2C">
                                <wp:extent cx="1790541" cy="1981200"/>
                                <wp:effectExtent l="0" t="0" r="635" b="0"/>
                                <wp:docPr id="13164199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19966" name="Imagen 1316419966"/>
                                        <pic:cNvPicPr/>
                                      </pic:nvPicPr>
                                      <pic:blipFill>
                                        <a:blip r:embed="rId8">
                                          <a:extLst>
                                            <a:ext uri="{28A0092B-C50C-407E-A947-70E740481C1C}">
                                              <a14:useLocalDpi xmlns:a14="http://schemas.microsoft.com/office/drawing/2010/main" val="0"/>
                                            </a:ext>
                                          </a:extLst>
                                        </a:blip>
                                        <a:stretch>
                                          <a:fillRect/>
                                        </a:stretch>
                                      </pic:blipFill>
                                      <pic:spPr>
                                        <a:xfrm>
                                          <a:off x="0" y="0"/>
                                          <a:ext cx="1824942" cy="2019264"/>
                                        </a:xfrm>
                                        <a:prstGeom prst="rect">
                                          <a:avLst/>
                                        </a:prstGeom>
                                      </pic:spPr>
                                    </pic:pic>
                                  </a:graphicData>
                                </a:graphic>
                              </wp:inline>
                            </w:drawing>
                          </w:r>
                        </w:p>
                        <w:p w14:paraId="0DC0A067" w14:textId="70086EE9" w:rsidR="006B7511" w:rsidRPr="00806BAB" w:rsidRDefault="00A91FFE" w:rsidP="005A7D7C">
                          <w:pPr>
                            <w:spacing w:line="360" w:lineRule="auto"/>
                            <w:jc w:val="center"/>
                            <w:rPr>
                              <w:rFonts w:ascii="Times New Roman" w:hAnsi="Times New Roman" w:cs="Times New Roman"/>
                              <w:caps/>
                              <w:color w:val="000000" w:themeColor="text1"/>
                              <w:sz w:val="32"/>
                              <w:szCs w:val="32"/>
                              <w:lang w:val="es-ES_tradnl"/>
                            </w:rPr>
                          </w:pPr>
                          <w:r w:rsidRPr="00806BAB">
                            <w:rPr>
                              <w:rFonts w:ascii="Times New Roman" w:hAnsi="Times New Roman" w:cs="Times New Roman"/>
                              <w:caps/>
                              <w:color w:val="000000" w:themeColor="text1"/>
                              <w:sz w:val="32"/>
                              <w:szCs w:val="32"/>
                              <w:lang w:val="es-ES_tradnl"/>
                            </w:rPr>
                            <w:t>facultad</w:t>
                          </w:r>
                          <w:r w:rsidR="00E43849" w:rsidRPr="00806BAB">
                            <w:rPr>
                              <w:rFonts w:ascii="Times New Roman" w:hAnsi="Times New Roman" w:cs="Times New Roman"/>
                              <w:caps/>
                              <w:color w:val="000000" w:themeColor="text1"/>
                              <w:sz w:val="32"/>
                              <w:szCs w:val="32"/>
                              <w:lang w:val="es-ES_tradnl"/>
                            </w:rPr>
                            <w:t xml:space="preserve"> </w:t>
                          </w:r>
                          <w:r w:rsidR="008B0A6E" w:rsidRPr="00806BAB">
                            <w:rPr>
                              <w:rFonts w:ascii="Times New Roman" w:hAnsi="Times New Roman" w:cs="Times New Roman"/>
                              <w:caps/>
                              <w:color w:val="000000" w:themeColor="text1"/>
                              <w:sz w:val="32"/>
                              <w:szCs w:val="32"/>
                              <w:lang w:val="es-ES_tradnl"/>
                            </w:rPr>
                            <w:t>SISTEMAS MERCANTILES</w:t>
                          </w:r>
                        </w:p>
                        <w:p w14:paraId="0AFDF492" w14:textId="4B145DCF" w:rsidR="005A7D7C" w:rsidRDefault="00EF6789" w:rsidP="005A7D7C">
                          <w:pPr>
                            <w:spacing w:line="360" w:lineRule="auto"/>
                            <w:jc w:val="center"/>
                            <w:rPr>
                              <w:rFonts w:ascii="Times New Roman" w:hAnsi="Times New Roman" w:cs="Times New Roman"/>
                              <w:caps/>
                              <w:color w:val="000000" w:themeColor="text1"/>
                              <w:sz w:val="32"/>
                              <w:szCs w:val="32"/>
                              <w:lang w:val="es-ES_tradnl"/>
                            </w:rPr>
                          </w:pPr>
                          <w:r w:rsidRPr="00806BAB">
                            <w:rPr>
                              <w:rFonts w:ascii="Times New Roman" w:hAnsi="Times New Roman" w:cs="Times New Roman"/>
                              <w:caps/>
                              <w:color w:val="000000" w:themeColor="text1"/>
                              <w:sz w:val="32"/>
                              <w:szCs w:val="32"/>
                              <w:lang w:val="es-ES_tradnl"/>
                            </w:rPr>
                            <w:t>CARRERA</w:t>
                          </w:r>
                          <w:r w:rsidR="00E43849" w:rsidRPr="00806BAB">
                            <w:rPr>
                              <w:rFonts w:ascii="Times New Roman" w:hAnsi="Times New Roman" w:cs="Times New Roman"/>
                              <w:caps/>
                              <w:color w:val="000000" w:themeColor="text1"/>
                              <w:sz w:val="32"/>
                              <w:szCs w:val="32"/>
                              <w:lang w:val="es-ES_tradnl"/>
                            </w:rPr>
                            <w:t xml:space="preserve"> </w:t>
                          </w:r>
                          <w:r w:rsidR="00806BAB" w:rsidRPr="00806BAB">
                            <w:rPr>
                              <w:rFonts w:ascii="Times New Roman" w:hAnsi="Times New Roman" w:cs="Times New Roman"/>
                              <w:caps/>
                              <w:color w:val="000000" w:themeColor="text1"/>
                              <w:sz w:val="32"/>
                              <w:szCs w:val="32"/>
                              <w:lang w:val="es-ES_tradnl"/>
                            </w:rPr>
                            <w:t>INGENIERIA</w:t>
                          </w:r>
                          <w:r w:rsidR="0098035A" w:rsidRPr="00806BAB">
                            <w:rPr>
                              <w:rFonts w:ascii="Times New Roman" w:hAnsi="Times New Roman" w:cs="Times New Roman"/>
                              <w:caps/>
                              <w:color w:val="000000" w:themeColor="text1"/>
                              <w:sz w:val="32"/>
                              <w:szCs w:val="32"/>
                              <w:lang w:val="es-ES_tradnl"/>
                            </w:rPr>
                            <w:t xml:space="preserve"> DE SOFTWARE</w:t>
                          </w:r>
                        </w:p>
                        <w:p w14:paraId="45A168E0" w14:textId="77777777" w:rsidR="002238B5" w:rsidRPr="00806BAB" w:rsidRDefault="002238B5" w:rsidP="005A7D7C">
                          <w:pPr>
                            <w:spacing w:line="360" w:lineRule="auto"/>
                            <w:jc w:val="center"/>
                            <w:rPr>
                              <w:rFonts w:ascii="Times New Roman" w:hAnsi="Times New Roman" w:cs="Times New Roman"/>
                              <w:caps/>
                              <w:color w:val="000000" w:themeColor="text1"/>
                              <w:sz w:val="28"/>
                              <w:szCs w:val="28"/>
                            </w:rPr>
                          </w:pPr>
                        </w:p>
                        <w:p w14:paraId="5CFE5A96" w14:textId="32F1CB15" w:rsidR="00A91FFE" w:rsidRDefault="0023282E" w:rsidP="005A7D7C">
                          <w:pPr>
                            <w:spacing w:line="360" w:lineRule="auto"/>
                            <w:jc w:val="center"/>
                            <w:rPr>
                              <w:rFonts w:ascii="Times New Roman" w:hAnsi="Times New Roman" w:cs="Times New Roman"/>
                              <w:caps/>
                              <w:sz w:val="28"/>
                              <w:szCs w:val="28"/>
                              <w:lang w:val="es-ES_tradnl"/>
                            </w:rPr>
                          </w:pPr>
                          <w:r w:rsidRPr="002238B5">
                            <w:rPr>
                              <w:rFonts w:ascii="Times New Roman" w:hAnsi="Times New Roman" w:cs="Times New Roman"/>
                              <w:caps/>
                              <w:sz w:val="28"/>
                              <w:szCs w:val="28"/>
                              <w:lang w:val="es-ES_tradnl"/>
                            </w:rPr>
                            <w:t>Tarea:</w:t>
                          </w:r>
                          <w:r w:rsidR="002238B5" w:rsidRPr="002238B5">
                            <w:rPr>
                              <w:rFonts w:ascii="Times New Roman" w:hAnsi="Times New Roman" w:cs="Times New Roman"/>
                              <w:caps/>
                              <w:sz w:val="28"/>
                              <w:szCs w:val="28"/>
                              <w:lang w:val="es-ES_tradnl"/>
                            </w:rPr>
                            <w:t xml:space="preserve"> Proyecto Integrador</w:t>
                          </w:r>
                        </w:p>
                        <w:p w14:paraId="4CB29283" w14:textId="77777777" w:rsidR="002238B5" w:rsidRPr="002238B5" w:rsidRDefault="002238B5" w:rsidP="005A7D7C">
                          <w:pPr>
                            <w:spacing w:line="360" w:lineRule="auto"/>
                            <w:jc w:val="center"/>
                            <w:rPr>
                              <w:rFonts w:ascii="Times New Roman" w:hAnsi="Times New Roman" w:cs="Times New Roman"/>
                              <w:caps/>
                              <w:sz w:val="28"/>
                              <w:szCs w:val="28"/>
                              <w:lang w:val="es-ES_tradnl"/>
                            </w:rPr>
                          </w:pPr>
                        </w:p>
                        <w:p w14:paraId="1E0DF785" w14:textId="2D360768" w:rsidR="005B352D" w:rsidRDefault="005B352D" w:rsidP="00EF2304">
                          <w:pPr>
                            <w:spacing w:line="360" w:lineRule="auto"/>
                            <w:ind w:left="1416"/>
                            <w:jc w:val="center"/>
                            <w:rPr>
                              <w:rFonts w:ascii="Times New Roman" w:hAnsi="Times New Roman" w:cs="Times New Roman"/>
                              <w:caps/>
                              <w:color w:val="000000" w:themeColor="text1"/>
                              <w:sz w:val="28"/>
                              <w:szCs w:val="28"/>
                              <w:lang w:val="es-ES_tradnl"/>
                            </w:rPr>
                          </w:pPr>
                          <w:r w:rsidRPr="006911F8">
                            <w:rPr>
                              <w:rFonts w:ascii="Times New Roman" w:hAnsi="Times New Roman" w:cs="Times New Roman"/>
                              <w:caps/>
                              <w:color w:val="000000" w:themeColor="text1"/>
                              <w:sz w:val="28"/>
                              <w:szCs w:val="28"/>
                              <w:lang w:val="es-ES_tradnl"/>
                            </w:rPr>
                            <w:t>TEMA</w:t>
                          </w:r>
                          <w:r w:rsidR="00776988" w:rsidRPr="00776988">
                            <w:rPr>
                              <w:rFonts w:ascii="Times New Roman" w:hAnsi="Times New Roman" w:cs="Times New Roman"/>
                              <w:caps/>
                              <w:color w:val="000000" w:themeColor="text1"/>
                              <w:sz w:val="28"/>
                              <w:szCs w:val="28"/>
                              <w:lang w:val="es-ES_tradnl"/>
                            </w:rPr>
                            <w:t xml:space="preserve">: </w:t>
                          </w:r>
                          <w:r w:rsidR="00474FC6" w:rsidRPr="00474FC6">
                            <w:rPr>
                              <w:rFonts w:ascii="Times New Roman" w:hAnsi="Times New Roman" w:cs="Times New Roman"/>
                              <w:caps/>
                              <w:color w:val="000000" w:themeColor="text1"/>
                              <w:sz w:val="28"/>
                              <w:szCs w:val="28"/>
                              <w:lang w:val="es-ES_tradnl"/>
                            </w:rPr>
                            <w:t xml:space="preserve">Sistema </w:t>
                          </w:r>
                          <w:r w:rsidR="00182707">
                            <w:rPr>
                              <w:rFonts w:ascii="Times New Roman" w:hAnsi="Times New Roman" w:cs="Times New Roman"/>
                              <w:caps/>
                              <w:color w:val="000000" w:themeColor="text1"/>
                              <w:sz w:val="28"/>
                              <w:szCs w:val="28"/>
                              <w:lang w:val="es-ES_tradnl"/>
                            </w:rPr>
                            <w:t xml:space="preserve">INTELIGENTE </w:t>
                          </w:r>
                          <w:r w:rsidR="00474FC6" w:rsidRPr="00474FC6">
                            <w:rPr>
                              <w:rFonts w:ascii="Times New Roman" w:hAnsi="Times New Roman" w:cs="Times New Roman"/>
                              <w:caps/>
                              <w:color w:val="000000" w:themeColor="text1"/>
                              <w:sz w:val="28"/>
                              <w:szCs w:val="28"/>
                              <w:lang w:val="es-ES_tradnl"/>
                            </w:rPr>
                            <w:t xml:space="preserve">de Gestión Documental (RAG) con </w:t>
                          </w:r>
                          <w:r w:rsidR="0000354E">
                            <w:rPr>
                              <w:rFonts w:ascii="Times New Roman" w:hAnsi="Times New Roman" w:cs="Times New Roman"/>
                              <w:caps/>
                              <w:color w:val="000000" w:themeColor="text1"/>
                              <w:sz w:val="28"/>
                              <w:szCs w:val="28"/>
                              <w:lang w:val="es-ES_tradnl"/>
                            </w:rPr>
                            <w:t>INTEGRACIÓN</w:t>
                          </w:r>
                          <w:r w:rsidR="00C76E08">
                            <w:rPr>
                              <w:rFonts w:ascii="Times New Roman" w:hAnsi="Times New Roman" w:cs="Times New Roman"/>
                              <w:caps/>
                              <w:color w:val="000000" w:themeColor="text1"/>
                              <w:sz w:val="28"/>
                              <w:szCs w:val="28"/>
                              <w:lang w:val="es-ES_tradnl"/>
                            </w:rPr>
                            <w:t xml:space="preserve"> DE POWER BI PARA LA EMPRESA</w:t>
                          </w:r>
                          <w:r w:rsidR="007A5653">
                            <w:rPr>
                              <w:rFonts w:ascii="Times New Roman" w:hAnsi="Times New Roman" w:cs="Times New Roman"/>
                              <w:caps/>
                              <w:color w:val="000000" w:themeColor="text1"/>
                              <w:sz w:val="28"/>
                              <w:szCs w:val="28"/>
                              <w:lang w:val="es-ES_tradnl"/>
                            </w:rPr>
                            <w:t xml:space="preserve"> EOS TECH DE LA CUIDAD DE QUITO</w:t>
                          </w:r>
                        </w:p>
                        <w:p w14:paraId="4C12E374" w14:textId="77777777" w:rsidR="00A91FFE" w:rsidRPr="00FD42E2" w:rsidRDefault="00A91FFE" w:rsidP="005A7D7C">
                          <w:pPr>
                            <w:spacing w:line="360" w:lineRule="auto"/>
                            <w:jc w:val="center"/>
                            <w:rPr>
                              <w:rFonts w:ascii="Times New Roman" w:hAnsi="Times New Roman" w:cs="Times New Roman"/>
                              <w:color w:val="0058A3"/>
                              <w:sz w:val="28"/>
                              <w:szCs w:val="28"/>
                              <w:lang w:val="es-ES_tradnl"/>
                            </w:rPr>
                          </w:pPr>
                        </w:p>
                        <w:p w14:paraId="1086B37E" w14:textId="2B1AF57F" w:rsidR="00A91FFE" w:rsidRPr="00B75463" w:rsidRDefault="00F13662" w:rsidP="005A7D7C">
                          <w:pPr>
                            <w:spacing w:line="360" w:lineRule="auto"/>
                            <w:jc w:val="center"/>
                            <w:rPr>
                              <w:rFonts w:ascii="Times New Roman" w:hAnsi="Times New Roman" w:cs="Times New Roman"/>
                              <w:color w:val="000000" w:themeColor="text1"/>
                              <w:sz w:val="28"/>
                              <w:szCs w:val="28"/>
                              <w:lang w:val="es-ES_tradnl"/>
                            </w:rPr>
                          </w:pPr>
                          <w:r>
                            <w:rPr>
                              <w:rFonts w:ascii="Times New Roman" w:hAnsi="Times New Roman" w:cs="Times New Roman"/>
                              <w:color w:val="000000" w:themeColor="text1"/>
                              <w:sz w:val="28"/>
                              <w:szCs w:val="28"/>
                              <w:lang w:val="es-ES_tradnl"/>
                            </w:rPr>
                            <w:t xml:space="preserve">       </w:t>
                          </w:r>
                          <w:r w:rsidR="00A91FFE" w:rsidRPr="00B75463">
                            <w:rPr>
                              <w:rFonts w:ascii="Times New Roman" w:hAnsi="Times New Roman" w:cs="Times New Roman"/>
                              <w:color w:val="000000" w:themeColor="text1"/>
                              <w:sz w:val="28"/>
                              <w:szCs w:val="28"/>
                              <w:lang w:val="es-ES_tradnl"/>
                            </w:rPr>
                            <w:t>AUTOR</w:t>
                          </w:r>
                          <w:r w:rsidR="00776988" w:rsidRPr="00B75463">
                            <w:rPr>
                              <w:rFonts w:ascii="Times New Roman" w:hAnsi="Times New Roman" w:cs="Times New Roman"/>
                              <w:color w:val="000000" w:themeColor="text1"/>
                              <w:sz w:val="28"/>
                              <w:szCs w:val="28"/>
                              <w:lang w:val="es-ES_tradnl"/>
                            </w:rPr>
                            <w:t>ES: DIEGO QUISTANCHALA</w:t>
                          </w:r>
                        </w:p>
                        <w:p w14:paraId="53683698" w14:textId="135A778B" w:rsidR="00776988" w:rsidRPr="00B75463" w:rsidRDefault="00F13662" w:rsidP="005A7D7C">
                          <w:pPr>
                            <w:spacing w:line="360" w:lineRule="auto"/>
                            <w:jc w:val="center"/>
                            <w:rPr>
                              <w:rFonts w:ascii="Times New Roman" w:hAnsi="Times New Roman" w:cs="Times New Roman"/>
                              <w:color w:val="000000" w:themeColor="text1"/>
                              <w:sz w:val="28"/>
                              <w:szCs w:val="28"/>
                              <w:lang w:val="es-ES_tradnl"/>
                            </w:rPr>
                          </w:pPr>
                          <w:r w:rsidRPr="00B75463">
                            <w:rPr>
                              <w:rFonts w:ascii="Times New Roman" w:hAnsi="Times New Roman" w:cs="Times New Roman"/>
                              <w:color w:val="000000" w:themeColor="text1"/>
                              <w:sz w:val="28"/>
                              <w:szCs w:val="28"/>
                              <w:lang w:val="es-ES_tradnl"/>
                            </w:rPr>
                            <w:t xml:space="preserve">                          </w:t>
                          </w:r>
                          <w:r w:rsidR="00B75463" w:rsidRPr="00B75463">
                            <w:rPr>
                              <w:rFonts w:ascii="Times New Roman" w:hAnsi="Times New Roman" w:cs="Times New Roman"/>
                              <w:color w:val="000000" w:themeColor="text1"/>
                              <w:sz w:val="28"/>
                              <w:szCs w:val="28"/>
                              <w:lang w:val="es-ES_tradnl"/>
                            </w:rPr>
                            <w:t xml:space="preserve"> </w:t>
                          </w:r>
                          <w:r w:rsidR="00776988" w:rsidRPr="00B75463">
                            <w:rPr>
                              <w:rFonts w:ascii="Times New Roman" w:hAnsi="Times New Roman" w:cs="Times New Roman"/>
                              <w:color w:val="000000" w:themeColor="text1"/>
                              <w:sz w:val="28"/>
                              <w:szCs w:val="28"/>
                              <w:lang w:val="es-ES_tradnl"/>
                            </w:rPr>
                            <w:t xml:space="preserve">ANDRES </w:t>
                          </w:r>
                          <w:r w:rsidR="005874E4" w:rsidRPr="00B75463">
                            <w:rPr>
                              <w:rFonts w:ascii="Times New Roman" w:hAnsi="Times New Roman" w:cs="Times New Roman"/>
                              <w:color w:val="000000" w:themeColor="text1"/>
                              <w:sz w:val="28"/>
                              <w:szCs w:val="28"/>
                              <w:lang w:val="es-ES_tradnl"/>
                            </w:rPr>
                            <w:t>VALENZUELA</w:t>
                          </w:r>
                        </w:p>
                        <w:p w14:paraId="6F12C282" w14:textId="77777777" w:rsidR="007667B4" w:rsidRDefault="00F13662" w:rsidP="007554E6">
                          <w:pPr>
                            <w:spacing w:line="360" w:lineRule="auto"/>
                            <w:jc w:val="center"/>
                            <w:rPr>
                              <w:rFonts w:ascii="Times New Roman" w:hAnsi="Times New Roman" w:cs="Times New Roman"/>
                              <w:color w:val="000000" w:themeColor="text1"/>
                              <w:sz w:val="28"/>
                              <w:szCs w:val="28"/>
                              <w:lang w:val="es-ES_tradnl"/>
                            </w:rPr>
                          </w:pPr>
                          <w:r w:rsidRPr="00B75463">
                            <w:rPr>
                              <w:rFonts w:ascii="Times New Roman" w:hAnsi="Times New Roman" w:cs="Times New Roman"/>
                              <w:color w:val="000000" w:themeColor="text1"/>
                              <w:sz w:val="28"/>
                              <w:szCs w:val="28"/>
                              <w:lang w:val="es-ES_tradnl"/>
                            </w:rPr>
                            <w:t xml:space="preserve">        </w:t>
                          </w:r>
                        </w:p>
                        <w:p w14:paraId="11EC16DB" w14:textId="465B8F52" w:rsidR="007667B4" w:rsidRDefault="00740058" w:rsidP="007073A5">
                          <w:pPr>
                            <w:spacing w:line="360" w:lineRule="auto"/>
                            <w:ind w:left="2832"/>
                            <w:rPr>
                              <w:rFonts w:ascii="Times New Roman" w:hAnsi="Times New Roman" w:cs="Times New Roman"/>
                              <w:color w:val="000000" w:themeColor="text1"/>
                              <w:sz w:val="28"/>
                              <w:szCs w:val="28"/>
                              <w:lang w:val="es-ES_tradnl"/>
                            </w:rPr>
                          </w:pPr>
                          <w:r w:rsidRPr="003C6542">
                            <w:rPr>
                              <w:rFonts w:ascii="Times New Roman" w:hAnsi="Times New Roman" w:cs="Times New Roman"/>
                              <w:color w:val="000000" w:themeColor="text1"/>
                              <w:sz w:val="28"/>
                              <w:szCs w:val="28"/>
                              <w:lang w:val="es-ES_tradnl"/>
                            </w:rPr>
                            <w:t>TUTOR</w:t>
                          </w:r>
                          <w:r w:rsidR="00D13CC5">
                            <w:rPr>
                              <w:rFonts w:ascii="Times New Roman" w:hAnsi="Times New Roman" w:cs="Times New Roman"/>
                              <w:color w:val="000000" w:themeColor="text1"/>
                              <w:sz w:val="28"/>
                              <w:szCs w:val="28"/>
                              <w:lang w:val="es-ES_tradnl"/>
                            </w:rPr>
                            <w:t>ES:</w:t>
                          </w:r>
                          <w:r w:rsidRPr="003C6542">
                            <w:rPr>
                              <w:rFonts w:ascii="Times New Roman" w:hAnsi="Times New Roman" w:cs="Times New Roman"/>
                              <w:color w:val="000000" w:themeColor="text1"/>
                              <w:sz w:val="28"/>
                              <w:szCs w:val="28"/>
                              <w:lang w:val="es-ES_tradnl"/>
                            </w:rPr>
                            <w:t xml:space="preserve"> </w:t>
                          </w:r>
                        </w:p>
                        <w:p w14:paraId="25C72365" w14:textId="709B53D5" w:rsidR="001B731C" w:rsidRDefault="00740058" w:rsidP="007073A5">
                          <w:pPr>
                            <w:spacing w:line="360" w:lineRule="auto"/>
                            <w:ind w:left="2832"/>
                            <w:rPr>
                              <w:rFonts w:ascii="Times New Roman" w:hAnsi="Times New Roman" w:cs="Times New Roman"/>
                              <w:color w:val="000000" w:themeColor="text1"/>
                              <w:sz w:val="28"/>
                              <w:szCs w:val="28"/>
                              <w:lang w:val="es-ES_tradnl"/>
                            </w:rPr>
                          </w:pPr>
                          <w:r w:rsidRPr="003C6542">
                            <w:rPr>
                              <w:rFonts w:ascii="Times New Roman" w:hAnsi="Times New Roman" w:cs="Times New Roman"/>
                              <w:color w:val="000000" w:themeColor="text1"/>
                              <w:sz w:val="28"/>
                              <w:szCs w:val="28"/>
                              <w:lang w:val="es-ES_tradnl"/>
                            </w:rPr>
                            <w:t>ING RITA DÍAZ VÁSQUEZ, MG</w:t>
                          </w:r>
                        </w:p>
                        <w:p w14:paraId="0F4595BE" w14:textId="77777777" w:rsidR="00BC087D" w:rsidRPr="00BC087D" w:rsidRDefault="00BC087D" w:rsidP="007073A5">
                          <w:pPr>
                            <w:spacing w:line="360" w:lineRule="auto"/>
                            <w:ind w:left="2832"/>
                            <w:rPr>
                              <w:rFonts w:ascii="Times New Roman" w:hAnsi="Times New Roman" w:cs="Times New Roman"/>
                              <w:caps/>
                              <w:color w:val="000000" w:themeColor="text1"/>
                              <w:sz w:val="28"/>
                              <w:szCs w:val="28"/>
                            </w:rPr>
                          </w:pPr>
                          <w:r w:rsidRPr="00BC087D">
                            <w:rPr>
                              <w:rFonts w:ascii="Times New Roman" w:hAnsi="Times New Roman" w:cs="Times New Roman"/>
                              <w:caps/>
                              <w:color w:val="000000" w:themeColor="text1"/>
                              <w:sz w:val="28"/>
                              <w:szCs w:val="28"/>
                            </w:rPr>
                            <w:t>ING. CRISTIAN JAVIER SALTOS PONCE, MG</w:t>
                          </w:r>
                        </w:p>
                        <w:p w14:paraId="7B8E542A" w14:textId="77777777" w:rsidR="00BC087D" w:rsidRPr="00BC087D" w:rsidRDefault="00BC087D" w:rsidP="007073A5">
                          <w:pPr>
                            <w:spacing w:line="360" w:lineRule="auto"/>
                            <w:ind w:left="2832"/>
                            <w:rPr>
                              <w:rFonts w:ascii="Times New Roman" w:hAnsi="Times New Roman" w:cs="Times New Roman"/>
                              <w:caps/>
                              <w:color w:val="000000" w:themeColor="text1"/>
                              <w:sz w:val="28"/>
                              <w:szCs w:val="28"/>
                            </w:rPr>
                          </w:pPr>
                          <w:r w:rsidRPr="00BC087D">
                            <w:rPr>
                              <w:rFonts w:ascii="Times New Roman" w:hAnsi="Times New Roman" w:cs="Times New Roman"/>
                              <w:caps/>
                              <w:color w:val="000000" w:themeColor="text1"/>
                              <w:sz w:val="28"/>
                              <w:szCs w:val="28"/>
                            </w:rPr>
                            <w:t>ING. BOLÍVAR ENRIQUE VILLALTA JADAN, MG</w:t>
                          </w:r>
                        </w:p>
                        <w:p w14:paraId="1E3FCDAA" w14:textId="77777777" w:rsidR="00BC087D" w:rsidRPr="00BC087D" w:rsidRDefault="00BC087D" w:rsidP="007073A5">
                          <w:pPr>
                            <w:spacing w:line="360" w:lineRule="auto"/>
                            <w:ind w:left="2832"/>
                            <w:rPr>
                              <w:rFonts w:ascii="Times New Roman" w:hAnsi="Times New Roman" w:cs="Times New Roman"/>
                              <w:caps/>
                              <w:color w:val="000000" w:themeColor="text1"/>
                              <w:sz w:val="28"/>
                              <w:szCs w:val="28"/>
                            </w:rPr>
                          </w:pPr>
                          <w:r w:rsidRPr="00BC087D">
                            <w:rPr>
                              <w:rFonts w:ascii="Times New Roman" w:hAnsi="Times New Roman" w:cs="Times New Roman"/>
                              <w:caps/>
                              <w:color w:val="000000" w:themeColor="text1"/>
                              <w:sz w:val="28"/>
                              <w:szCs w:val="28"/>
                            </w:rPr>
                            <w:t>DR. LUZ MARINA AGUIRRE PAZ</w:t>
                          </w:r>
                        </w:p>
                        <w:p w14:paraId="10C1B6B9" w14:textId="77777777" w:rsidR="00BC087D" w:rsidRPr="00BC087D" w:rsidRDefault="00BC087D" w:rsidP="007073A5">
                          <w:pPr>
                            <w:spacing w:line="360" w:lineRule="auto"/>
                            <w:ind w:left="2832"/>
                            <w:rPr>
                              <w:rFonts w:ascii="Times New Roman" w:hAnsi="Times New Roman" w:cs="Times New Roman"/>
                              <w:caps/>
                              <w:color w:val="000000" w:themeColor="text1"/>
                              <w:sz w:val="28"/>
                              <w:szCs w:val="28"/>
                            </w:rPr>
                          </w:pPr>
                          <w:r w:rsidRPr="00BC087D">
                            <w:rPr>
                              <w:rFonts w:ascii="Times New Roman" w:hAnsi="Times New Roman" w:cs="Times New Roman"/>
                              <w:caps/>
                              <w:color w:val="000000" w:themeColor="text1"/>
                              <w:sz w:val="28"/>
                              <w:szCs w:val="28"/>
                            </w:rPr>
                            <w:t>ING. ANDRÉS ROBERTO LEÓN YÁCELGA, MG</w:t>
                          </w:r>
                        </w:p>
                        <w:p w14:paraId="63DD1CFF" w14:textId="5A539203" w:rsidR="001B731C" w:rsidRDefault="00BC087D" w:rsidP="007073A5">
                          <w:pPr>
                            <w:spacing w:line="360" w:lineRule="auto"/>
                            <w:ind w:left="2832"/>
                            <w:rPr>
                              <w:rFonts w:ascii="Times New Roman" w:hAnsi="Times New Roman" w:cs="Times New Roman"/>
                              <w:caps/>
                              <w:color w:val="000000" w:themeColor="text1"/>
                              <w:sz w:val="28"/>
                              <w:szCs w:val="28"/>
                            </w:rPr>
                          </w:pPr>
                          <w:r w:rsidRPr="00BC087D">
                            <w:rPr>
                              <w:rFonts w:ascii="Times New Roman" w:hAnsi="Times New Roman" w:cs="Times New Roman"/>
                              <w:caps/>
                              <w:color w:val="000000" w:themeColor="text1"/>
                              <w:sz w:val="28"/>
                              <w:szCs w:val="28"/>
                            </w:rPr>
                            <w:t>DR. LUIS ANTONIO LLERENA OCAÑA</w:t>
                          </w:r>
                        </w:p>
                        <w:p w14:paraId="196407F8" w14:textId="77777777" w:rsidR="007667B4" w:rsidRPr="00B75463" w:rsidRDefault="007667B4" w:rsidP="005A7D7C">
                          <w:pPr>
                            <w:spacing w:line="360" w:lineRule="auto"/>
                            <w:jc w:val="center"/>
                            <w:rPr>
                              <w:rFonts w:ascii="Times New Roman" w:hAnsi="Times New Roman" w:cs="Times New Roman"/>
                              <w:color w:val="000000" w:themeColor="text1"/>
                              <w:lang w:val="es-ES_tradnl"/>
                            </w:rPr>
                          </w:pPr>
                        </w:p>
                        <w:p w14:paraId="44E49721" w14:textId="149429CD" w:rsidR="00A91FFE" w:rsidRPr="00CA618B" w:rsidRDefault="00CA618B" w:rsidP="005A7D7C">
                          <w:pPr>
                            <w:spacing w:line="360" w:lineRule="auto"/>
                            <w:jc w:val="center"/>
                            <w:rPr>
                              <w:rFonts w:ascii="Times New Roman" w:hAnsi="Times New Roman" w:cs="Times New Roman"/>
                              <w:color w:val="215E99" w:themeColor="text2" w:themeTint="BF"/>
                              <w:lang w:val="es-ES_tradnl"/>
                            </w:rPr>
                          </w:pPr>
                          <w:r w:rsidRPr="00CA618B">
                            <w:rPr>
                              <w:rFonts w:ascii="Times New Roman" w:hAnsi="Times New Roman" w:cs="Times New Roman"/>
                              <w:color w:val="215E99" w:themeColor="text2" w:themeTint="BF"/>
                              <w:lang w:val="es-ES_tradnl"/>
                            </w:rPr>
                            <w:t>Quito</w:t>
                          </w:r>
                          <w:r w:rsidR="002B10B9" w:rsidRPr="00CA618B">
                            <w:rPr>
                              <w:rFonts w:ascii="Times New Roman" w:hAnsi="Times New Roman" w:cs="Times New Roman"/>
                              <w:color w:val="215E99" w:themeColor="text2" w:themeTint="BF"/>
                              <w:lang w:val="es-ES_tradnl"/>
                            </w:rPr>
                            <w:t xml:space="preserve">, </w:t>
                          </w:r>
                          <w:r w:rsidRPr="00CA618B">
                            <w:rPr>
                              <w:rFonts w:ascii="Times New Roman" w:hAnsi="Times New Roman" w:cs="Times New Roman"/>
                              <w:color w:val="215E99" w:themeColor="text2" w:themeTint="BF"/>
                              <w:lang w:val="es-ES_tradnl"/>
                            </w:rPr>
                            <w:t>Ecuador</w:t>
                          </w:r>
                          <w:r w:rsidR="002B10B9" w:rsidRPr="00CA618B">
                            <w:rPr>
                              <w:rFonts w:ascii="Times New Roman" w:hAnsi="Times New Roman" w:cs="Times New Roman"/>
                              <w:color w:val="215E99" w:themeColor="text2" w:themeTint="BF"/>
                              <w:lang w:val="es-ES_tradnl"/>
                            </w:rPr>
                            <w:t xml:space="preserve">, </w:t>
                          </w:r>
                          <w:r w:rsidR="0089323D" w:rsidRPr="00CA618B">
                            <w:rPr>
                              <w:rFonts w:ascii="Times New Roman" w:hAnsi="Times New Roman" w:cs="Times New Roman"/>
                              <w:color w:val="215E99" w:themeColor="text2" w:themeTint="BF"/>
                              <w:lang w:val="es-ES_tradnl"/>
                            </w:rPr>
                            <w:t>2026</w:t>
                          </w:r>
                        </w:p>
                      </w:txbxContent>
                    </v:textbox>
                  </v:shape>
                </w:pict>
              </mc:Fallback>
            </mc:AlternateContent>
          </w:r>
          <w:r w:rsidR="00380F95">
            <w:rPr>
              <w:noProof/>
              <w:lang w:val="es-ES_tradnl"/>
            </w:rPr>
            <w:drawing>
              <wp:anchor distT="0" distB="0" distL="114300" distR="114300" simplePos="0" relativeHeight="251659264" behindDoc="1" locked="0" layoutInCell="1" allowOverlap="1" wp14:anchorId="7947AD90" wp14:editId="68D89277">
                <wp:simplePos x="0" y="0"/>
                <wp:positionH relativeFrom="column">
                  <wp:posOffset>-603885</wp:posOffset>
                </wp:positionH>
                <wp:positionV relativeFrom="paragraph">
                  <wp:posOffset>-661670</wp:posOffset>
                </wp:positionV>
                <wp:extent cx="1800225" cy="571499"/>
                <wp:effectExtent l="0" t="0" r="0" b="635"/>
                <wp:wrapNone/>
                <wp:docPr id="4423513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51346" name="Imagen 4423513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16645" cy="576712"/>
                        </a:xfrm>
                        <a:prstGeom prst="rect">
                          <a:avLst/>
                        </a:prstGeom>
                      </pic:spPr>
                    </pic:pic>
                  </a:graphicData>
                </a:graphic>
                <wp14:sizeRelH relativeFrom="margin">
                  <wp14:pctWidth>0</wp14:pctWidth>
                </wp14:sizeRelH>
                <wp14:sizeRelV relativeFrom="margin">
                  <wp14:pctHeight>0</wp14:pctHeight>
                </wp14:sizeRelV>
              </wp:anchor>
            </w:drawing>
          </w:r>
          <w:r w:rsidR="005B352D">
            <w:rPr>
              <w:noProof/>
              <w:lang w:val="es-ES_tradnl"/>
            </w:rPr>
            <w:drawing>
              <wp:anchor distT="0" distB="0" distL="114300" distR="114300" simplePos="0" relativeHeight="251658239" behindDoc="1" locked="0" layoutInCell="1" allowOverlap="1" wp14:anchorId="076777D0" wp14:editId="4256EB9B">
                <wp:simplePos x="0" y="0"/>
                <wp:positionH relativeFrom="column">
                  <wp:posOffset>-1079500</wp:posOffset>
                </wp:positionH>
                <wp:positionV relativeFrom="paragraph">
                  <wp:posOffset>-898427</wp:posOffset>
                </wp:positionV>
                <wp:extent cx="7560000" cy="10691928"/>
                <wp:effectExtent l="0" t="0" r="0" b="1905"/>
                <wp:wrapNone/>
                <wp:docPr id="137475410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54105" name="Imagen 1374754105"/>
                        <pic:cNvPicPr/>
                      </pic:nvPicPr>
                      <pic:blipFill>
                        <a:blip r:embed="rId10">
                          <a:extLst>
                            <a:ext uri="{28A0092B-C50C-407E-A947-70E740481C1C}">
                              <a14:useLocalDpi xmlns:a14="http://schemas.microsoft.com/office/drawing/2010/main" val="0"/>
                            </a:ext>
                          </a:extLst>
                        </a:blip>
                        <a:stretch>
                          <a:fillRect/>
                        </a:stretch>
                      </pic:blipFill>
                      <pic:spPr>
                        <a:xfrm>
                          <a:off x="0" y="0"/>
                          <a:ext cx="7560000" cy="10691928"/>
                        </a:xfrm>
                        <a:prstGeom prst="rect">
                          <a:avLst/>
                        </a:prstGeom>
                      </pic:spPr>
                    </pic:pic>
                  </a:graphicData>
                </a:graphic>
                <wp14:sizeRelH relativeFrom="margin">
                  <wp14:pctWidth>0</wp14:pctWidth>
                </wp14:sizeRelH>
                <wp14:sizeRelV relativeFrom="margin">
                  <wp14:pctHeight>0</wp14:pctHeight>
                </wp14:sizeRelV>
              </wp:anchor>
            </w:drawing>
          </w:r>
        </w:p>
        <w:p w14:paraId="1B476683" w14:textId="2BD416D9" w:rsidR="001B731C" w:rsidRDefault="005B352D">
          <w:pPr>
            <w:rPr>
              <w:lang w:val="es-ES_tradnl"/>
            </w:rPr>
            <w:sectPr w:rsidR="001B731C" w:rsidSect="00924ADA">
              <w:headerReference w:type="even" r:id="rId11"/>
              <w:footerReference w:type="default" r:id="rId12"/>
              <w:headerReference w:type="first" r:id="rId13"/>
              <w:footerReference w:type="first" r:id="rId14"/>
              <w:pgSz w:w="11900" w:h="16840"/>
              <w:pgMar w:top="1418" w:right="1418" w:bottom="1418" w:left="1701" w:header="709" w:footer="709" w:gutter="0"/>
              <w:pgNumType w:start="0"/>
              <w:cols w:space="708"/>
              <w:titlePg/>
              <w:docGrid w:linePitch="360"/>
            </w:sectPr>
          </w:pPr>
          <w:r>
            <w:rPr>
              <w:lang w:val="es-ES_tradnl"/>
            </w:rPr>
            <w:br w:type="page"/>
          </w:r>
        </w:p>
        <w:p w14:paraId="0D7F8BBE" w14:textId="720E9FE9" w:rsidR="0020791E" w:rsidRPr="00C577D5" w:rsidRDefault="00453A78" w:rsidP="002B1DD3">
          <w:pPr>
            <w:pStyle w:val="Prrafodelista"/>
            <w:numPr>
              <w:ilvl w:val="0"/>
              <w:numId w:val="3"/>
            </w:numPr>
            <w:spacing w:line="360" w:lineRule="auto"/>
            <w:ind w:left="284"/>
            <w:jc w:val="both"/>
            <w:outlineLvl w:val="0"/>
            <w:rPr>
              <w:rFonts w:ascii="Times New Roman" w:hAnsi="Times New Roman" w:cs="Times New Roman"/>
              <w:b/>
              <w:bCs/>
              <w:lang w:val="es-ES_tradnl"/>
            </w:rPr>
          </w:pPr>
          <w:r w:rsidRPr="00C577D5">
            <w:rPr>
              <w:rFonts w:ascii="Times New Roman" w:hAnsi="Times New Roman" w:cs="Times New Roman"/>
              <w:b/>
              <w:bCs/>
              <w:lang w:val="es-ES_tradnl"/>
            </w:rPr>
            <w:lastRenderedPageBreak/>
            <w:t>INTRODUCCIÓN</w:t>
          </w:r>
        </w:p>
        <w:p w14:paraId="40145A13" w14:textId="26F51866" w:rsidR="0028389C" w:rsidRPr="006318D0" w:rsidRDefault="00794D02" w:rsidP="002B1DD3">
          <w:pPr>
            <w:pStyle w:val="Prrafodelista"/>
            <w:numPr>
              <w:ilvl w:val="1"/>
              <w:numId w:val="3"/>
            </w:numPr>
            <w:spacing w:line="360" w:lineRule="auto"/>
            <w:jc w:val="both"/>
            <w:outlineLvl w:val="0"/>
            <w:rPr>
              <w:rFonts w:ascii="Times New Roman" w:hAnsi="Times New Roman" w:cs="Times New Roman"/>
              <w:b/>
              <w:bCs/>
              <w:lang w:val="es-ES_tradnl"/>
            </w:rPr>
          </w:pPr>
          <w:r>
            <w:rPr>
              <w:rFonts w:ascii="Times New Roman" w:hAnsi="Times New Roman" w:cs="Times New Roman"/>
              <w:b/>
              <w:bCs/>
              <w:lang w:val="es-ES_tradnl"/>
            </w:rPr>
            <w:t xml:space="preserve"> </w:t>
          </w:r>
          <w:r w:rsidR="00832D04" w:rsidRPr="006318D0">
            <w:rPr>
              <w:rFonts w:ascii="Times New Roman" w:hAnsi="Times New Roman" w:cs="Times New Roman"/>
              <w:b/>
              <w:bCs/>
              <w:lang w:val="es-ES_tradnl"/>
            </w:rPr>
            <w:t>ANTECEDENTES</w:t>
          </w:r>
        </w:p>
        <w:p w14:paraId="4BAB3C48" w14:textId="24927915" w:rsidR="00B87F67" w:rsidRDefault="0076648A" w:rsidP="002B1DD3">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La transformación digital ha impulsado a las organizaciones modernas a generar y almacenar volúmenes crecientes de información en formatos digitales no estructurados: contratos, políticas internas, manuales técnicos, reportes corporativos y comunicaciones institucionales. Este fenómeno, conocido como la explosión de datos no estructurados, constituye uno de los desafíos más significativos para la ingeniería de software contemporánea, </w:t>
          </w:r>
          <w:r w:rsidR="003D42B3">
            <w:rPr>
              <w:rFonts w:ascii="Times New Roman" w:eastAsia="Times New Roman" w:hAnsi="Times New Roman" w:cs="Times New Roman"/>
            </w:rPr>
            <w:t>ya que,</w:t>
          </w:r>
          <w:r>
            <w:rPr>
              <w:rFonts w:ascii="Times New Roman" w:eastAsia="Times New Roman" w:hAnsi="Times New Roman" w:cs="Times New Roman"/>
            </w:rPr>
            <w:t xml:space="preserve"> si bien el almacenamiento masivo de información es cada vez más accesible y económico gracias a los servicios de computación en la nube, la recuperación de conocimiento de manera ágil, precisa y contextualizada permanece como un problema irresuelto en la mayoría de las organizaciones</w:t>
          </w:r>
          <w:r w:rsidR="003D42B3">
            <w:rPr>
              <w:rFonts w:ascii="Times New Roman" w:eastAsia="Times New Roman" w:hAnsi="Times New Roman" w:cs="Times New Roman"/>
            </w:rPr>
            <w:t xml:space="preserve"> </w:t>
          </w:r>
          <w:sdt>
            <w:sdtPr>
              <w:rPr>
                <w:rFonts w:ascii="Times New Roman" w:eastAsia="Times New Roman" w:hAnsi="Times New Roman" w:cs="Times New Roman"/>
              </w:rPr>
              <w:id w:val="1614247563"/>
              <w:citation/>
            </w:sdtPr>
            <w:sdtEndPr/>
            <w:sdtContent>
              <w:r w:rsidR="004A0005">
                <w:rPr>
                  <w:rFonts w:ascii="Times New Roman" w:eastAsia="Times New Roman" w:hAnsi="Times New Roman" w:cs="Times New Roman"/>
                </w:rPr>
                <w:fldChar w:fldCharType="begin"/>
              </w:r>
              <w:r w:rsidR="004A0005">
                <w:rPr>
                  <w:rFonts w:ascii="Times New Roman" w:eastAsia="Times New Roman" w:hAnsi="Times New Roman" w:cs="Times New Roman"/>
                  <w:lang w:val="es-MX"/>
                </w:rPr>
                <w:instrText xml:space="preserve"> CITATION Som16 \l 2058 </w:instrText>
              </w:r>
              <w:r w:rsidR="004A0005">
                <w:rPr>
                  <w:rFonts w:ascii="Times New Roman" w:eastAsia="Times New Roman" w:hAnsi="Times New Roman" w:cs="Times New Roman"/>
                </w:rPr>
                <w:fldChar w:fldCharType="separate"/>
              </w:r>
              <w:r w:rsidR="0083576B" w:rsidRPr="0083576B">
                <w:rPr>
                  <w:rFonts w:ascii="Times New Roman" w:eastAsia="Times New Roman" w:hAnsi="Times New Roman" w:cs="Times New Roman"/>
                  <w:noProof/>
                  <w:lang w:val="es-MX"/>
                </w:rPr>
                <w:t>(Sommerville, 2016)</w:t>
              </w:r>
              <w:r w:rsidR="004A0005">
                <w:rPr>
                  <w:rFonts w:ascii="Times New Roman" w:eastAsia="Times New Roman" w:hAnsi="Times New Roman" w:cs="Times New Roman"/>
                </w:rPr>
                <w:fldChar w:fldCharType="end"/>
              </w:r>
            </w:sdtContent>
          </w:sdt>
          <w:r w:rsidR="004A0005">
            <w:rPr>
              <w:rFonts w:ascii="Times New Roman" w:eastAsia="Times New Roman" w:hAnsi="Times New Roman" w:cs="Times New Roman"/>
            </w:rPr>
            <w:t>.</w:t>
          </w:r>
        </w:p>
        <w:p w14:paraId="17EE8908" w14:textId="09362C3B" w:rsidR="00D03517" w:rsidRDefault="00D03517" w:rsidP="002B1DD3">
          <w:pPr>
            <w:spacing w:after="18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Los Sistemas de Gestión Documental (DMS) convencionales han demostrado limitaciones estructurales frente a este escenario. </w:t>
          </w:r>
          <w:sdt>
            <w:sdtPr>
              <w:rPr>
                <w:rFonts w:ascii="Times New Roman" w:eastAsia="Times New Roman" w:hAnsi="Times New Roman" w:cs="Times New Roman"/>
              </w:rPr>
              <w:id w:val="1324859052"/>
              <w:citation/>
            </w:sdtPr>
            <w:sdtEndPr/>
            <w:sdtContent>
              <w:r w:rsidR="00FF5466">
                <w:rPr>
                  <w:rFonts w:ascii="Times New Roman" w:eastAsia="Times New Roman" w:hAnsi="Times New Roman" w:cs="Times New Roman"/>
                </w:rPr>
                <w:fldChar w:fldCharType="begin"/>
              </w:r>
              <w:r w:rsidR="00FF5466">
                <w:rPr>
                  <w:rFonts w:ascii="Times New Roman" w:eastAsia="Times New Roman" w:hAnsi="Times New Roman" w:cs="Times New Roman"/>
                  <w:lang w:val="es-MX"/>
                </w:rPr>
                <w:instrText xml:space="preserve"> CITATION Som16 \l 2058 </w:instrText>
              </w:r>
              <w:r w:rsidR="00FF5466">
                <w:rPr>
                  <w:rFonts w:ascii="Times New Roman" w:eastAsia="Times New Roman" w:hAnsi="Times New Roman" w:cs="Times New Roman"/>
                </w:rPr>
                <w:fldChar w:fldCharType="separate"/>
              </w:r>
              <w:r w:rsidR="0083576B" w:rsidRPr="0083576B">
                <w:rPr>
                  <w:rFonts w:ascii="Times New Roman" w:eastAsia="Times New Roman" w:hAnsi="Times New Roman" w:cs="Times New Roman"/>
                  <w:noProof/>
                  <w:lang w:val="es-MX"/>
                </w:rPr>
                <w:t>(Sommerville, 2016)</w:t>
              </w:r>
              <w:r w:rsidR="00FF5466">
                <w:rPr>
                  <w:rFonts w:ascii="Times New Roman" w:eastAsia="Times New Roman" w:hAnsi="Times New Roman" w:cs="Times New Roman"/>
                </w:rPr>
                <w:fldChar w:fldCharType="end"/>
              </w:r>
            </w:sdtContent>
          </w:sdt>
          <w:r w:rsidR="00FF5466">
            <w:rPr>
              <w:rFonts w:ascii="Times New Roman" w:eastAsia="Times New Roman" w:hAnsi="Times New Roman" w:cs="Times New Roman"/>
            </w:rPr>
            <w:t xml:space="preserve"> </w:t>
          </w:r>
          <w:r>
            <w:rPr>
              <w:rFonts w:ascii="Times New Roman" w:eastAsia="Times New Roman" w:hAnsi="Times New Roman" w:cs="Times New Roman"/>
            </w:rPr>
            <w:t xml:space="preserve">define estos sistemas como plataformas que estructuran la información en esquemas jerárquicos rígidos y limitan la recuperación de información a la indexación de metadatos básicos, lo que imposibilita la comprensión del contexto semántico de los documentos. En consecuencia, los usuarios se ven forzados a ejecutar múltiples búsquedas repetitivas por palabras clave, revisar manualmente decenas de documentos y asumir riesgos asociados a la fuga inadvertida de información sensible cuando los sistemas carecen de controles de acceso granulares </w:t>
          </w:r>
          <w:sdt>
            <w:sdtPr>
              <w:rPr>
                <w:rFonts w:ascii="Times New Roman" w:eastAsia="Times New Roman" w:hAnsi="Times New Roman" w:cs="Times New Roman"/>
              </w:rPr>
              <w:id w:val="330024494"/>
              <w:citation/>
            </w:sdtPr>
            <w:sdtEndPr/>
            <w:sdtContent>
              <w:r w:rsidR="004A2713">
                <w:rPr>
                  <w:rFonts w:ascii="Times New Roman" w:eastAsia="Times New Roman" w:hAnsi="Times New Roman" w:cs="Times New Roman"/>
                </w:rPr>
                <w:fldChar w:fldCharType="begin"/>
              </w:r>
              <w:r w:rsidR="004A2713">
                <w:rPr>
                  <w:rFonts w:ascii="Times New Roman" w:eastAsia="Times New Roman" w:hAnsi="Times New Roman" w:cs="Times New Roman"/>
                  <w:lang w:val="es-MX"/>
                </w:rPr>
                <w:instrText xml:space="preserve"> CITATION Pre20 \l 2058 </w:instrText>
              </w:r>
              <w:r w:rsidR="004A2713">
                <w:rPr>
                  <w:rFonts w:ascii="Times New Roman" w:eastAsia="Times New Roman" w:hAnsi="Times New Roman" w:cs="Times New Roman"/>
                </w:rPr>
                <w:fldChar w:fldCharType="separate"/>
              </w:r>
              <w:r w:rsidR="0083576B" w:rsidRPr="0083576B">
                <w:rPr>
                  <w:rFonts w:ascii="Times New Roman" w:eastAsia="Times New Roman" w:hAnsi="Times New Roman" w:cs="Times New Roman"/>
                  <w:noProof/>
                  <w:lang w:val="es-MX"/>
                </w:rPr>
                <w:t>(Pressman &amp; Maxim, 2020)</w:t>
              </w:r>
              <w:r w:rsidR="004A2713">
                <w:rPr>
                  <w:rFonts w:ascii="Times New Roman" w:eastAsia="Times New Roman" w:hAnsi="Times New Roman" w:cs="Times New Roman"/>
                </w:rPr>
                <w:fldChar w:fldCharType="end"/>
              </w:r>
            </w:sdtContent>
          </w:sdt>
          <w:r w:rsidR="004A2713">
            <w:rPr>
              <w:rFonts w:ascii="Times New Roman" w:eastAsia="Times New Roman" w:hAnsi="Times New Roman" w:cs="Times New Roman"/>
            </w:rPr>
            <w:t>.</w:t>
          </w:r>
        </w:p>
        <w:p w14:paraId="4A5DB5B2" w14:textId="296E20AD" w:rsidR="004A2713" w:rsidRDefault="00506D38" w:rsidP="002B1DD3">
          <w:pPr>
            <w:spacing w:after="180" w:line="360" w:lineRule="auto"/>
            <w:ind w:firstLine="720"/>
            <w:jc w:val="both"/>
            <w:rPr>
              <w:rFonts w:ascii="Times New Roman" w:eastAsia="Times New Roman" w:hAnsi="Times New Roman" w:cs="Times New Roman"/>
            </w:rPr>
          </w:pPr>
          <w:r w:rsidRPr="00506D38">
            <w:rPr>
              <w:rFonts w:ascii="Times New Roman" w:eastAsia="Times New Roman" w:hAnsi="Times New Roman" w:cs="Times New Roman"/>
            </w:rPr>
            <w:t xml:space="preserve">Frente a estas limitaciones, la literatura académica y la industria tecnológica han </w:t>
          </w:r>
          <w:proofErr w:type="spellStart"/>
          <w:r w:rsidRPr="00506D38">
            <w:rPr>
              <w:rFonts w:ascii="Times New Roman" w:eastAsia="Times New Roman" w:hAnsi="Times New Roman" w:cs="Times New Roman"/>
            </w:rPr>
            <w:t>convergido</w:t>
          </w:r>
          <w:proofErr w:type="spellEnd"/>
          <w:r w:rsidRPr="00506D38">
            <w:rPr>
              <w:rFonts w:ascii="Times New Roman" w:eastAsia="Times New Roman" w:hAnsi="Times New Roman" w:cs="Times New Roman"/>
            </w:rPr>
            <w:t xml:space="preserve"> en el desarrollo del patrón </w:t>
          </w:r>
          <w:proofErr w:type="spellStart"/>
          <w:r w:rsidRPr="00506D38">
            <w:rPr>
              <w:rFonts w:ascii="Times New Roman" w:eastAsia="Times New Roman" w:hAnsi="Times New Roman" w:cs="Times New Roman"/>
            </w:rPr>
            <w:t>Retrieval-Augmented</w:t>
          </w:r>
          <w:proofErr w:type="spellEnd"/>
          <w:r w:rsidRPr="00506D38">
            <w:rPr>
              <w:rFonts w:ascii="Times New Roman" w:eastAsia="Times New Roman" w:hAnsi="Times New Roman" w:cs="Times New Roman"/>
            </w:rPr>
            <w:t xml:space="preserve"> </w:t>
          </w:r>
          <w:proofErr w:type="spellStart"/>
          <w:r w:rsidRPr="00506D38">
            <w:rPr>
              <w:rFonts w:ascii="Times New Roman" w:eastAsia="Times New Roman" w:hAnsi="Times New Roman" w:cs="Times New Roman"/>
            </w:rPr>
            <w:t>Generation</w:t>
          </w:r>
          <w:proofErr w:type="spellEnd"/>
          <w:r w:rsidRPr="00506D38">
            <w:rPr>
              <w:rFonts w:ascii="Times New Roman" w:eastAsia="Times New Roman" w:hAnsi="Times New Roman" w:cs="Times New Roman"/>
            </w:rPr>
            <w:t xml:space="preserve"> (RAG), introducido formalmente por</w:t>
          </w:r>
          <w:r>
            <w:rPr>
              <w:rFonts w:ascii="Times New Roman" w:eastAsia="Times New Roman" w:hAnsi="Times New Roman" w:cs="Times New Roman"/>
            </w:rPr>
            <w:t xml:space="preserve"> </w:t>
          </w:r>
          <w:sdt>
            <w:sdtPr>
              <w:rPr>
                <w:rFonts w:ascii="Times New Roman" w:eastAsia="Times New Roman" w:hAnsi="Times New Roman" w:cs="Times New Roman"/>
              </w:rPr>
              <w:id w:val="-286970413"/>
              <w:citation/>
            </w:sdtPr>
            <w:sdtEndPr/>
            <w:sdtContent>
              <w:r w:rsidR="00D5780C">
                <w:rPr>
                  <w:rFonts w:ascii="Times New Roman" w:eastAsia="Times New Roman" w:hAnsi="Times New Roman" w:cs="Times New Roman"/>
                </w:rPr>
                <w:fldChar w:fldCharType="begin"/>
              </w:r>
              <w:r w:rsidR="00D5780C">
                <w:rPr>
                  <w:rFonts w:ascii="Times New Roman" w:eastAsia="Times New Roman" w:hAnsi="Times New Roman" w:cs="Times New Roman"/>
                  <w:lang w:val="es-MX"/>
                </w:rPr>
                <w:instrText xml:space="preserve"> CITATION Lew20 \l 2058 </w:instrText>
              </w:r>
              <w:r w:rsidR="00D5780C">
                <w:rPr>
                  <w:rFonts w:ascii="Times New Roman" w:eastAsia="Times New Roman" w:hAnsi="Times New Roman" w:cs="Times New Roman"/>
                </w:rPr>
                <w:fldChar w:fldCharType="separate"/>
              </w:r>
              <w:r w:rsidR="0083576B" w:rsidRPr="0083576B">
                <w:rPr>
                  <w:rFonts w:ascii="Times New Roman" w:eastAsia="Times New Roman" w:hAnsi="Times New Roman" w:cs="Times New Roman"/>
                  <w:noProof/>
                  <w:lang w:val="es-MX"/>
                </w:rPr>
                <w:t>(Lewis, y otros, 2020)</w:t>
              </w:r>
              <w:r w:rsidR="00D5780C">
                <w:rPr>
                  <w:rFonts w:ascii="Times New Roman" w:eastAsia="Times New Roman" w:hAnsi="Times New Roman" w:cs="Times New Roman"/>
                </w:rPr>
                <w:fldChar w:fldCharType="end"/>
              </w:r>
            </w:sdtContent>
          </w:sdt>
          <w:r w:rsidRPr="00506D38">
            <w:rPr>
              <w:rFonts w:ascii="Times New Roman" w:eastAsia="Times New Roman" w:hAnsi="Times New Roman" w:cs="Times New Roman"/>
            </w:rPr>
            <w:t xml:space="preserve">, como la solución más prometedora para conectar los modelos de lenguaje de gran escala (LLM) con repositorios documentales corporativos. RAG combina la recuperación semántica de información con la generación de lenguaje natural, permitiendo que los usuarios obtengan respuestas precisas, contextualizadas y respaldadas en fuentes documentales verificables </w:t>
          </w:r>
          <w:sdt>
            <w:sdtPr>
              <w:rPr>
                <w:rFonts w:ascii="Times New Roman" w:eastAsia="Times New Roman" w:hAnsi="Times New Roman" w:cs="Times New Roman"/>
              </w:rPr>
              <w:id w:val="-811396601"/>
              <w:citation/>
            </w:sdtPr>
            <w:sdtEndPr/>
            <w:sdtContent>
              <w:r w:rsidR="00235B9B">
                <w:rPr>
                  <w:rFonts w:ascii="Times New Roman" w:eastAsia="Times New Roman" w:hAnsi="Times New Roman" w:cs="Times New Roman"/>
                </w:rPr>
                <w:fldChar w:fldCharType="begin"/>
              </w:r>
              <w:r w:rsidR="00235B9B">
                <w:rPr>
                  <w:rFonts w:ascii="Times New Roman" w:eastAsia="Times New Roman" w:hAnsi="Times New Roman" w:cs="Times New Roman"/>
                  <w:lang w:val="es-MX"/>
                </w:rPr>
                <w:instrText xml:space="preserve"> CITATION Aro24 \l 2058 </w:instrText>
              </w:r>
              <w:r w:rsidR="00235B9B">
                <w:rPr>
                  <w:rFonts w:ascii="Times New Roman" w:eastAsia="Times New Roman" w:hAnsi="Times New Roman" w:cs="Times New Roman"/>
                </w:rPr>
                <w:fldChar w:fldCharType="separate"/>
              </w:r>
              <w:r w:rsidR="0083576B" w:rsidRPr="0083576B">
                <w:rPr>
                  <w:rFonts w:ascii="Times New Roman" w:eastAsia="Times New Roman" w:hAnsi="Times New Roman" w:cs="Times New Roman"/>
                  <w:noProof/>
                  <w:lang w:val="es-MX"/>
                </w:rPr>
                <w:t>(Arora, 2024)</w:t>
              </w:r>
              <w:r w:rsidR="00235B9B">
                <w:rPr>
                  <w:rFonts w:ascii="Times New Roman" w:eastAsia="Times New Roman" w:hAnsi="Times New Roman" w:cs="Times New Roman"/>
                </w:rPr>
                <w:fldChar w:fldCharType="end"/>
              </w:r>
            </w:sdtContent>
          </w:sdt>
          <w:r w:rsidRPr="00506D38">
            <w:rPr>
              <w:rFonts w:ascii="Times New Roman" w:eastAsia="Times New Roman" w:hAnsi="Times New Roman" w:cs="Times New Roman"/>
            </w:rPr>
            <w:t xml:space="preserve">. Empresas como Microsoft, Google y </w:t>
          </w:r>
          <w:proofErr w:type="spellStart"/>
          <w:r w:rsidRPr="00506D38">
            <w:rPr>
              <w:rFonts w:ascii="Times New Roman" w:eastAsia="Times New Roman" w:hAnsi="Times New Roman" w:cs="Times New Roman"/>
            </w:rPr>
            <w:t>Anthropic</w:t>
          </w:r>
          <w:proofErr w:type="spellEnd"/>
          <w:r w:rsidRPr="00506D38">
            <w:rPr>
              <w:rFonts w:ascii="Times New Roman" w:eastAsia="Times New Roman" w:hAnsi="Times New Roman" w:cs="Times New Roman"/>
            </w:rPr>
            <w:t xml:space="preserve"> han reconocido RAG como la técnica principal para la integración de inteligencia artificial generativa con datos empresariales propietarios.</w:t>
          </w:r>
        </w:p>
        <w:p w14:paraId="06AAC235" w14:textId="3C794689" w:rsidR="006854B0" w:rsidRDefault="001A38BE" w:rsidP="002B1DD3">
          <w:pPr>
            <w:spacing w:after="180" w:line="360" w:lineRule="auto"/>
            <w:ind w:firstLine="720"/>
            <w:jc w:val="both"/>
            <w:rPr>
              <w:rFonts w:ascii="Times New Roman" w:hAnsi="Times New Roman" w:cs="Times New Roman"/>
            </w:rPr>
          </w:pPr>
          <w:r w:rsidRPr="001A38BE">
            <w:rPr>
              <w:rFonts w:ascii="Times New Roman" w:eastAsia="Times New Roman" w:hAnsi="Times New Roman" w:cs="Times New Roman"/>
            </w:rPr>
            <w:t xml:space="preserve">En el contexto ecuatoriano, las pequeñas y medianas empresas tecnológicas enfrentan estos mismos desafíos con recursos limitados para implementar soluciones de gestión documental de nivel empresarial. </w:t>
          </w:r>
          <w:proofErr w:type="spellStart"/>
          <w:r w:rsidRPr="001A38BE">
            <w:rPr>
              <w:rFonts w:ascii="Times New Roman" w:eastAsia="Times New Roman" w:hAnsi="Times New Roman" w:cs="Times New Roman"/>
            </w:rPr>
            <w:t>Eos</w:t>
          </w:r>
          <w:proofErr w:type="spellEnd"/>
          <w:r w:rsidRPr="001A38BE">
            <w:rPr>
              <w:rFonts w:ascii="Times New Roman" w:eastAsia="Times New Roman" w:hAnsi="Times New Roman" w:cs="Times New Roman"/>
            </w:rPr>
            <w:t xml:space="preserve"> Tech, empresa de desarrollo de software de la ciudad de Quito, acumula diariamente grandes volúmenes de documentación técnica, contractual y operacional que requiere ser recuperada con precisión y gobernada con controles de acceso </w:t>
          </w:r>
          <w:r w:rsidRPr="001A38BE">
            <w:rPr>
              <w:rFonts w:ascii="Times New Roman" w:eastAsia="Times New Roman" w:hAnsi="Times New Roman" w:cs="Times New Roman"/>
            </w:rPr>
            <w:lastRenderedPageBreak/>
            <w:t>adecuados a un entorno de múltiples clientes (</w:t>
          </w:r>
          <w:proofErr w:type="spellStart"/>
          <w:r w:rsidRPr="001A38BE">
            <w:rPr>
              <w:rFonts w:ascii="Times New Roman" w:eastAsia="Times New Roman" w:hAnsi="Times New Roman" w:cs="Times New Roman"/>
            </w:rPr>
            <w:t>multitenant</w:t>
          </w:r>
          <w:proofErr w:type="spellEnd"/>
          <w:r w:rsidRPr="001A38BE">
            <w:rPr>
              <w:rFonts w:ascii="Times New Roman" w:eastAsia="Times New Roman" w:hAnsi="Times New Roman" w:cs="Times New Roman"/>
            </w:rPr>
            <w:t>). Esta realidad organizacional representa el punto de partida del presente proyecto integrador.</w:t>
          </w:r>
        </w:p>
        <w:p w14:paraId="05658B67" w14:textId="665A0816" w:rsidR="0066621B" w:rsidRPr="00794D02" w:rsidRDefault="00794D02" w:rsidP="002B1DD3">
          <w:pPr>
            <w:pStyle w:val="Prrafodelista"/>
            <w:numPr>
              <w:ilvl w:val="1"/>
              <w:numId w:val="3"/>
            </w:numPr>
            <w:spacing w:line="360" w:lineRule="auto"/>
            <w:jc w:val="both"/>
            <w:outlineLvl w:val="0"/>
            <w:rPr>
              <w:rFonts w:ascii="Times New Roman" w:hAnsi="Times New Roman" w:cs="Times New Roman"/>
              <w:b/>
              <w:bCs/>
            </w:rPr>
          </w:pPr>
          <w:r>
            <w:rPr>
              <w:rFonts w:ascii="Times New Roman" w:hAnsi="Times New Roman" w:cs="Times New Roman"/>
              <w:b/>
              <w:bCs/>
            </w:rPr>
            <w:t xml:space="preserve"> </w:t>
          </w:r>
          <w:r w:rsidR="0066621B" w:rsidRPr="00794D02">
            <w:rPr>
              <w:rFonts w:ascii="Times New Roman" w:hAnsi="Times New Roman" w:cs="Times New Roman"/>
              <w:b/>
              <w:bCs/>
            </w:rPr>
            <w:t>PROBLEMA</w:t>
          </w:r>
        </w:p>
        <w:p w14:paraId="154DE03D" w14:textId="50FF5CB9" w:rsidR="0066621B" w:rsidRPr="0066621B" w:rsidRDefault="0074427E" w:rsidP="002B1DD3">
          <w:pPr>
            <w:spacing w:line="360" w:lineRule="auto"/>
            <w:ind w:firstLine="720"/>
            <w:jc w:val="both"/>
            <w:rPr>
              <w:rFonts w:ascii="Times New Roman" w:hAnsi="Times New Roman" w:cs="Times New Roman"/>
            </w:rPr>
          </w:pPr>
          <w:r w:rsidRPr="0074427E">
            <w:rPr>
              <w:rFonts w:ascii="Times New Roman" w:hAnsi="Times New Roman" w:cs="Times New Roman"/>
            </w:rPr>
            <w:t xml:space="preserve">Las organizaciones modernas acumulan grandes volúmenes de documentos en la nube. Los sistemas tradicionales (DMS) se limitan a estructuras jerárquicas y metadatos básicos, generando ineficiencias en la recuperación contextual, la trazabilidad y el cumplimiento normativo. Este problema se manifiesta en </w:t>
          </w:r>
          <w:proofErr w:type="spellStart"/>
          <w:r w:rsidRPr="0074427E">
            <w:rPr>
              <w:rFonts w:ascii="Times New Roman" w:hAnsi="Times New Roman" w:cs="Times New Roman"/>
            </w:rPr>
            <w:t>Eos</w:t>
          </w:r>
          <w:proofErr w:type="spellEnd"/>
          <w:r w:rsidRPr="0074427E">
            <w:rPr>
              <w:rFonts w:ascii="Times New Roman" w:hAnsi="Times New Roman" w:cs="Times New Roman"/>
            </w:rPr>
            <w:t xml:space="preserve"> Tech en cinco dimensiones:</w:t>
          </w:r>
        </w:p>
        <w:p w14:paraId="3BAD2026" w14:textId="1044F4BB" w:rsidR="00EA6EA5" w:rsidRPr="00EA6EA5" w:rsidRDefault="00EA6EA5" w:rsidP="002B1DD3">
          <w:pPr>
            <w:spacing w:line="360" w:lineRule="auto"/>
            <w:jc w:val="both"/>
            <w:rPr>
              <w:rFonts w:ascii="Times New Roman" w:hAnsi="Times New Roman" w:cs="Times New Roman"/>
            </w:rPr>
          </w:pPr>
          <w:r w:rsidRPr="00EA6EA5">
            <w:rPr>
              <w:rFonts w:ascii="Times New Roman" w:hAnsi="Times New Roman" w:cs="Times New Roman"/>
            </w:rPr>
            <w:t>Inadecuación semántica: Las búsquedas por palabras clave ignoran el contexto, obligando a revisiones manuales repetitivas.</w:t>
          </w:r>
        </w:p>
        <w:p w14:paraId="3AB685C6" w14:textId="6B6F0692" w:rsidR="00EA6EA5" w:rsidRPr="00EA6EA5" w:rsidRDefault="00EA6EA5" w:rsidP="002B1DD3">
          <w:pPr>
            <w:pStyle w:val="Prrafodelista"/>
            <w:numPr>
              <w:ilvl w:val="0"/>
              <w:numId w:val="9"/>
            </w:numPr>
            <w:spacing w:line="360" w:lineRule="auto"/>
            <w:jc w:val="both"/>
            <w:rPr>
              <w:rFonts w:ascii="Times New Roman" w:hAnsi="Times New Roman" w:cs="Times New Roman"/>
            </w:rPr>
          </w:pPr>
          <w:r w:rsidRPr="00EA6EA5">
            <w:rPr>
              <w:rFonts w:ascii="Times New Roman" w:hAnsi="Times New Roman" w:cs="Times New Roman"/>
            </w:rPr>
            <w:t>Riesgo de fuga de información: Los controles binarios tradicionales exponen datos sensibles al interactuar con motores de búsqueda o IA.</w:t>
          </w:r>
        </w:p>
        <w:p w14:paraId="5B3F333E" w14:textId="77C68AB6" w:rsidR="00EA6EA5" w:rsidRPr="00EA6EA5" w:rsidRDefault="00EA6EA5" w:rsidP="002B1DD3">
          <w:pPr>
            <w:pStyle w:val="Prrafodelista"/>
            <w:numPr>
              <w:ilvl w:val="0"/>
              <w:numId w:val="9"/>
            </w:numPr>
            <w:spacing w:line="360" w:lineRule="auto"/>
            <w:jc w:val="both"/>
            <w:rPr>
              <w:rFonts w:ascii="Times New Roman" w:hAnsi="Times New Roman" w:cs="Times New Roman"/>
            </w:rPr>
          </w:pPr>
          <w:r w:rsidRPr="00EA6EA5">
            <w:rPr>
              <w:rFonts w:ascii="Times New Roman" w:hAnsi="Times New Roman" w:cs="Times New Roman"/>
            </w:rPr>
            <w:t xml:space="preserve">Complejidad </w:t>
          </w:r>
          <w:proofErr w:type="spellStart"/>
          <w:r w:rsidRPr="00EA6EA5">
            <w:rPr>
              <w:rFonts w:ascii="Times New Roman" w:hAnsi="Times New Roman" w:cs="Times New Roman"/>
            </w:rPr>
            <w:t>multitenant</w:t>
          </w:r>
          <w:proofErr w:type="spellEnd"/>
          <w:r w:rsidRPr="00EA6EA5">
            <w:rPr>
              <w:rFonts w:ascii="Times New Roman" w:hAnsi="Times New Roman" w:cs="Times New Roman"/>
            </w:rPr>
            <w:t>: El aislamiento estricto de datos y la autenticación federada para múltiples empresas representan un reto arquitectónico crítico.</w:t>
          </w:r>
        </w:p>
        <w:p w14:paraId="153FA669" w14:textId="2055FC4F" w:rsidR="00EA6EA5" w:rsidRPr="00EA6EA5" w:rsidRDefault="00EA6EA5" w:rsidP="002B1DD3">
          <w:pPr>
            <w:pStyle w:val="Prrafodelista"/>
            <w:numPr>
              <w:ilvl w:val="0"/>
              <w:numId w:val="9"/>
            </w:numPr>
            <w:spacing w:line="360" w:lineRule="auto"/>
            <w:jc w:val="both"/>
            <w:rPr>
              <w:rFonts w:ascii="Times New Roman" w:hAnsi="Times New Roman" w:cs="Times New Roman"/>
            </w:rPr>
          </w:pPr>
          <w:r w:rsidRPr="00EA6EA5">
            <w:rPr>
              <w:rFonts w:ascii="Times New Roman" w:hAnsi="Times New Roman" w:cs="Times New Roman"/>
            </w:rPr>
            <w:t>Falta de auditoría: No existen registros detallados sobre quién accedió a qué información, cuándo y bajo qué contexto.</w:t>
          </w:r>
        </w:p>
        <w:p w14:paraId="078D91CF" w14:textId="45DFBAEC" w:rsidR="0078646B" w:rsidRPr="00EA6EA5" w:rsidRDefault="00EA6EA5" w:rsidP="002B1DD3">
          <w:pPr>
            <w:pStyle w:val="Prrafodelista"/>
            <w:numPr>
              <w:ilvl w:val="0"/>
              <w:numId w:val="9"/>
            </w:numPr>
            <w:spacing w:line="360" w:lineRule="auto"/>
            <w:jc w:val="both"/>
            <w:rPr>
              <w:rFonts w:ascii="Times New Roman" w:hAnsi="Times New Roman" w:cs="Times New Roman"/>
            </w:rPr>
          </w:pPr>
          <w:r w:rsidRPr="00EA6EA5">
            <w:rPr>
              <w:rFonts w:ascii="Times New Roman" w:hAnsi="Times New Roman" w:cs="Times New Roman"/>
            </w:rPr>
            <w:t>Fragmentación analítica: El monitoreo de interacciones y consumo de datos está disperso en paneles inconexos.</w:t>
          </w:r>
        </w:p>
        <w:p w14:paraId="653AE8B4" w14:textId="48E45A43" w:rsidR="0066621B" w:rsidRDefault="0078646B" w:rsidP="002B1DD3">
          <w:pPr>
            <w:spacing w:line="360" w:lineRule="auto"/>
            <w:ind w:firstLine="720"/>
            <w:jc w:val="both"/>
            <w:rPr>
              <w:rFonts w:ascii="Times New Roman" w:hAnsi="Times New Roman" w:cs="Times New Roman"/>
            </w:rPr>
          </w:pPr>
          <w:r w:rsidRPr="0078646B">
            <w:rPr>
              <w:rFonts w:ascii="Times New Roman" w:hAnsi="Times New Roman" w:cs="Times New Roman"/>
            </w:rPr>
            <w:t xml:space="preserve">En consecuencia, se plantea la siguiente pregunta de investigación: ¿De qué manera la implementación de un Sistema Inteligente de Gestión Documental basado en el patrón RAG, con integración de Power BI y gobernanza ABAC/RLS, permite superar las limitaciones de los sistemas documentales tradicionales en la empresa </w:t>
          </w:r>
          <w:proofErr w:type="spellStart"/>
          <w:r w:rsidRPr="0078646B">
            <w:rPr>
              <w:rFonts w:ascii="Times New Roman" w:hAnsi="Times New Roman" w:cs="Times New Roman"/>
            </w:rPr>
            <w:t>Eos</w:t>
          </w:r>
          <w:proofErr w:type="spellEnd"/>
          <w:r w:rsidRPr="0078646B">
            <w:rPr>
              <w:rFonts w:ascii="Times New Roman" w:hAnsi="Times New Roman" w:cs="Times New Roman"/>
            </w:rPr>
            <w:t xml:space="preserve"> Tech de la ciudad de Quito?</w:t>
          </w:r>
        </w:p>
        <w:p w14:paraId="41DC3F9A" w14:textId="0591A9BF" w:rsidR="00A96090" w:rsidRPr="00516CBA" w:rsidRDefault="00516CBA" w:rsidP="002B1DD3">
          <w:pPr>
            <w:pStyle w:val="Prrafodelista"/>
            <w:numPr>
              <w:ilvl w:val="1"/>
              <w:numId w:val="3"/>
            </w:numPr>
            <w:spacing w:line="360" w:lineRule="auto"/>
            <w:jc w:val="both"/>
            <w:outlineLvl w:val="0"/>
            <w:rPr>
              <w:rFonts w:ascii="Times New Roman" w:hAnsi="Times New Roman" w:cs="Times New Roman"/>
              <w:b/>
              <w:bCs/>
            </w:rPr>
          </w:pPr>
          <w:r>
            <w:rPr>
              <w:rFonts w:ascii="Times New Roman" w:hAnsi="Times New Roman" w:cs="Times New Roman"/>
              <w:b/>
              <w:bCs/>
            </w:rPr>
            <w:t xml:space="preserve"> </w:t>
          </w:r>
          <w:r w:rsidR="00A96090" w:rsidRPr="00516CBA">
            <w:rPr>
              <w:rFonts w:ascii="Times New Roman" w:hAnsi="Times New Roman" w:cs="Times New Roman"/>
              <w:b/>
              <w:bCs/>
            </w:rPr>
            <w:t>OBJETIVO</w:t>
          </w:r>
          <w:r w:rsidR="00912459" w:rsidRPr="00516CBA">
            <w:rPr>
              <w:rFonts w:ascii="Times New Roman" w:hAnsi="Times New Roman" w:cs="Times New Roman"/>
              <w:b/>
              <w:bCs/>
            </w:rPr>
            <w:t>S</w:t>
          </w:r>
        </w:p>
        <w:p w14:paraId="5ADBA8DE" w14:textId="6699C48C" w:rsidR="00912459" w:rsidRPr="00D05B76" w:rsidRDefault="00953C91" w:rsidP="002B1DD3">
          <w:pPr>
            <w:pStyle w:val="Prrafodelista"/>
            <w:numPr>
              <w:ilvl w:val="2"/>
              <w:numId w:val="3"/>
            </w:numPr>
            <w:spacing w:line="360" w:lineRule="auto"/>
            <w:jc w:val="both"/>
            <w:outlineLvl w:val="1"/>
            <w:rPr>
              <w:rFonts w:ascii="Times New Roman" w:hAnsi="Times New Roman" w:cs="Times New Roman"/>
            </w:rPr>
          </w:pPr>
          <w:r w:rsidRPr="00D05B76">
            <w:rPr>
              <w:rFonts w:ascii="Times New Roman" w:hAnsi="Times New Roman" w:cs="Times New Roman"/>
            </w:rPr>
            <w:t>Objetivo General</w:t>
          </w:r>
        </w:p>
        <w:p w14:paraId="2500D780" w14:textId="207FC5D4" w:rsidR="00953C91" w:rsidRDefault="00183926" w:rsidP="002B1DD3">
          <w:pPr>
            <w:pStyle w:val="Prrafodelista"/>
            <w:spacing w:line="360" w:lineRule="auto"/>
            <w:ind w:left="425" w:firstLine="720"/>
            <w:jc w:val="both"/>
            <w:rPr>
              <w:rFonts w:ascii="Times New Roman" w:hAnsi="Times New Roman" w:cs="Times New Roman"/>
            </w:rPr>
          </w:pPr>
          <w:r w:rsidRPr="00183926">
            <w:rPr>
              <w:rFonts w:ascii="Times New Roman" w:hAnsi="Times New Roman" w:cs="Times New Roman"/>
            </w:rPr>
            <w:t xml:space="preserve">Desarrollar un sistema inteligente y nativo de la nube para la gestión documental mediante el patrón RAG (Azure </w:t>
          </w:r>
          <w:proofErr w:type="spellStart"/>
          <w:r w:rsidRPr="00183926">
            <w:rPr>
              <w:rFonts w:ascii="Times New Roman" w:hAnsi="Times New Roman" w:cs="Times New Roman"/>
            </w:rPr>
            <w:t>OpenAI</w:t>
          </w:r>
          <w:proofErr w:type="spellEnd"/>
          <w:r w:rsidRPr="00183926">
            <w:rPr>
              <w:rFonts w:ascii="Times New Roman" w:hAnsi="Times New Roman" w:cs="Times New Roman"/>
            </w:rPr>
            <w:t xml:space="preserve"> y Azure AI Search) y analítica con Power BI, implementado bajo prácticas DevOps y gobernanza ABAC/RLS, con el fin de optimizar la interacción conversacional, los procesos de auditoría y la privacidad de los datos en la empresa </w:t>
          </w:r>
          <w:proofErr w:type="spellStart"/>
          <w:r w:rsidR="00985ED3" w:rsidRPr="00985ED3">
            <w:rPr>
              <w:rFonts w:ascii="Times New Roman" w:hAnsi="Times New Roman" w:cs="Times New Roman"/>
            </w:rPr>
            <w:t>Eos</w:t>
          </w:r>
          <w:proofErr w:type="spellEnd"/>
          <w:r w:rsidR="00985ED3" w:rsidRPr="00985ED3">
            <w:rPr>
              <w:rFonts w:ascii="Times New Roman" w:hAnsi="Times New Roman" w:cs="Times New Roman"/>
            </w:rPr>
            <w:t xml:space="preserve"> Tech de la ciudad de Quito.</w:t>
          </w:r>
        </w:p>
        <w:p w14:paraId="69C92B1E" w14:textId="7348B04A" w:rsidR="00953C91" w:rsidRPr="00686284" w:rsidRDefault="00953C91" w:rsidP="002B1DD3">
          <w:pPr>
            <w:pStyle w:val="Prrafodelista"/>
            <w:numPr>
              <w:ilvl w:val="2"/>
              <w:numId w:val="4"/>
            </w:numPr>
            <w:spacing w:line="360" w:lineRule="auto"/>
            <w:ind w:left="1134"/>
            <w:jc w:val="both"/>
            <w:outlineLvl w:val="1"/>
            <w:rPr>
              <w:rFonts w:ascii="Times New Roman" w:hAnsi="Times New Roman" w:cs="Times New Roman"/>
            </w:rPr>
          </w:pPr>
          <w:r w:rsidRPr="00686284">
            <w:rPr>
              <w:rFonts w:ascii="Times New Roman" w:hAnsi="Times New Roman" w:cs="Times New Roman"/>
            </w:rPr>
            <w:t xml:space="preserve">Objetivos </w:t>
          </w:r>
          <w:r w:rsidR="002E0298" w:rsidRPr="00686284">
            <w:rPr>
              <w:rFonts w:ascii="Times New Roman" w:hAnsi="Times New Roman" w:cs="Times New Roman"/>
            </w:rPr>
            <w:t>Específicos</w:t>
          </w:r>
        </w:p>
        <w:p w14:paraId="7BE0A95D" w14:textId="3DE07012" w:rsidR="00A61A39" w:rsidRDefault="005511E1" w:rsidP="002B1DD3">
          <w:pPr>
            <w:pStyle w:val="Prrafodelista"/>
            <w:numPr>
              <w:ilvl w:val="0"/>
              <w:numId w:val="10"/>
            </w:numPr>
            <w:spacing w:line="360" w:lineRule="auto"/>
            <w:jc w:val="both"/>
            <w:rPr>
              <w:rFonts w:ascii="Times New Roman" w:hAnsi="Times New Roman" w:cs="Times New Roman"/>
            </w:rPr>
          </w:pPr>
          <w:r w:rsidRPr="005511E1">
            <w:rPr>
              <w:rFonts w:ascii="Times New Roman" w:hAnsi="Times New Roman" w:cs="Times New Roman"/>
            </w:rPr>
            <w:t xml:space="preserve">Desarrollar el </w:t>
          </w:r>
          <w:proofErr w:type="spellStart"/>
          <w:r w:rsidRPr="005511E1">
            <w:rPr>
              <w:rFonts w:ascii="Times New Roman" w:hAnsi="Times New Roman" w:cs="Times New Roman"/>
            </w:rPr>
            <w:t>backend</w:t>
          </w:r>
          <w:proofErr w:type="spellEnd"/>
          <w:r w:rsidRPr="005511E1">
            <w:rPr>
              <w:rFonts w:ascii="Times New Roman" w:hAnsi="Times New Roman" w:cs="Times New Roman"/>
            </w:rPr>
            <w:t xml:space="preserve"> en .NET 10 con </w:t>
          </w:r>
          <w:proofErr w:type="spellStart"/>
          <w:r w:rsidRPr="005511E1">
            <w:rPr>
              <w:rFonts w:ascii="Times New Roman" w:hAnsi="Times New Roman" w:cs="Times New Roman"/>
            </w:rPr>
            <w:t>endpoints</w:t>
          </w:r>
          <w:proofErr w:type="spellEnd"/>
          <w:r w:rsidRPr="005511E1">
            <w:rPr>
              <w:rFonts w:ascii="Times New Roman" w:hAnsi="Times New Roman" w:cs="Times New Roman"/>
            </w:rPr>
            <w:t xml:space="preserve"> seguros para la orquestación del flujo cognitivo y la federación de identidades mediante Microsoft Entra ID</w:t>
          </w:r>
          <w:r w:rsidR="00A61A39" w:rsidRPr="00A61A39">
            <w:rPr>
              <w:rFonts w:ascii="Times New Roman" w:hAnsi="Times New Roman" w:cs="Times New Roman"/>
            </w:rPr>
            <w:t>.</w:t>
          </w:r>
        </w:p>
        <w:p w14:paraId="20FF9CA3" w14:textId="4B1E4BCA" w:rsidR="00DA13E8" w:rsidRDefault="00DA13E8" w:rsidP="002B1DD3">
          <w:pPr>
            <w:pStyle w:val="Prrafodelista"/>
            <w:numPr>
              <w:ilvl w:val="0"/>
              <w:numId w:val="10"/>
            </w:numPr>
            <w:spacing w:line="360" w:lineRule="auto"/>
            <w:jc w:val="both"/>
            <w:rPr>
              <w:rFonts w:ascii="Times New Roman" w:hAnsi="Times New Roman" w:cs="Times New Roman"/>
            </w:rPr>
          </w:pPr>
          <w:r w:rsidRPr="006D512F">
            <w:rPr>
              <w:rFonts w:ascii="Times New Roman" w:hAnsi="Times New Roman" w:cs="Times New Roman"/>
            </w:rPr>
            <w:t xml:space="preserve">Construir una interfaz interactiva en </w:t>
          </w:r>
          <w:proofErr w:type="spellStart"/>
          <w:r w:rsidRPr="006D512F">
            <w:rPr>
              <w:rFonts w:ascii="Times New Roman" w:hAnsi="Times New Roman" w:cs="Times New Roman"/>
            </w:rPr>
            <w:t>React</w:t>
          </w:r>
          <w:proofErr w:type="spellEnd"/>
          <w:r w:rsidRPr="006D512F">
            <w:rPr>
              <w:rFonts w:ascii="Times New Roman" w:hAnsi="Times New Roman" w:cs="Times New Roman"/>
            </w:rPr>
            <w:t xml:space="preserve"> que permita la gestión de chats dinámicos individuales y</w:t>
          </w:r>
          <w:r w:rsidR="006D512F">
            <w:rPr>
              <w:rFonts w:ascii="Times New Roman" w:hAnsi="Times New Roman" w:cs="Times New Roman"/>
            </w:rPr>
            <w:t xml:space="preserve"> </w:t>
          </w:r>
          <w:r w:rsidRPr="006D512F">
            <w:rPr>
              <w:rFonts w:ascii="Times New Roman" w:hAnsi="Times New Roman" w:cs="Times New Roman"/>
            </w:rPr>
            <w:t>múltiples, así como la visualización integrada de reportes analíticos.</w:t>
          </w:r>
        </w:p>
        <w:p w14:paraId="2A70A9BF" w14:textId="13B3E922" w:rsidR="006D512F" w:rsidRPr="005007E6" w:rsidRDefault="00F82B73" w:rsidP="002B1DD3">
          <w:pPr>
            <w:pStyle w:val="Prrafodelista"/>
            <w:numPr>
              <w:ilvl w:val="0"/>
              <w:numId w:val="10"/>
            </w:numPr>
            <w:spacing w:line="360" w:lineRule="auto"/>
            <w:jc w:val="both"/>
            <w:rPr>
              <w:rFonts w:ascii="Times New Roman" w:hAnsi="Times New Roman" w:cs="Times New Roman"/>
            </w:rPr>
          </w:pPr>
          <w:r w:rsidRPr="00F82B73">
            <w:rPr>
              <w:rFonts w:ascii="Times New Roman" w:hAnsi="Times New Roman" w:cs="Times New Roman"/>
            </w:rPr>
            <w:lastRenderedPageBreak/>
            <w:t xml:space="preserve">Configurar el pipeline RAG en Azure integrando Blob Storage, índices vectoriales en Azure AI Search y modelos generativos de Azure </w:t>
          </w:r>
          <w:proofErr w:type="spellStart"/>
          <w:r w:rsidRPr="00F82B73">
            <w:rPr>
              <w:rFonts w:ascii="Times New Roman" w:hAnsi="Times New Roman" w:cs="Times New Roman"/>
            </w:rPr>
            <w:t>OpenAI</w:t>
          </w:r>
          <w:proofErr w:type="spellEnd"/>
          <w:r w:rsidRPr="00F82B73">
            <w:rPr>
              <w:rFonts w:ascii="Times New Roman" w:hAnsi="Times New Roman" w:cs="Times New Roman"/>
            </w:rPr>
            <w:t xml:space="preserve"> (Ada y GPT-4)</w:t>
          </w:r>
          <w:r w:rsidR="005007E6">
            <w:rPr>
              <w:rFonts w:ascii="Times New Roman" w:hAnsi="Times New Roman" w:cs="Times New Roman"/>
            </w:rPr>
            <w:t>.</w:t>
          </w:r>
        </w:p>
        <w:p w14:paraId="05032976" w14:textId="7CE22CA5" w:rsidR="000245F6" w:rsidRDefault="00C6027A" w:rsidP="002B1DD3">
          <w:pPr>
            <w:pStyle w:val="Prrafodelista"/>
            <w:numPr>
              <w:ilvl w:val="0"/>
              <w:numId w:val="10"/>
            </w:numPr>
            <w:spacing w:line="360" w:lineRule="auto"/>
            <w:jc w:val="both"/>
            <w:rPr>
              <w:rFonts w:ascii="Times New Roman" w:hAnsi="Times New Roman" w:cs="Times New Roman"/>
            </w:rPr>
          </w:pPr>
          <w:r w:rsidRPr="00C6027A">
            <w:rPr>
              <w:rFonts w:ascii="Times New Roman" w:hAnsi="Times New Roman" w:cs="Times New Roman"/>
            </w:rPr>
            <w:t>Implementar un esquema de Control de Acceso Basado en Atributos (ABAC) inyectando filtros de metadatos en las consultas de Azure AI Search</w:t>
          </w:r>
          <w:r w:rsidR="005007E6" w:rsidRPr="00F774C7">
            <w:rPr>
              <w:rFonts w:ascii="Times New Roman" w:hAnsi="Times New Roman" w:cs="Times New Roman"/>
            </w:rPr>
            <w:t>.</w:t>
          </w:r>
        </w:p>
        <w:p w14:paraId="2CE3FD68" w14:textId="58FBBC7B" w:rsidR="00FB0090" w:rsidRPr="00666592" w:rsidRDefault="00956C9F" w:rsidP="002B1DD3">
          <w:pPr>
            <w:pStyle w:val="Prrafodelista"/>
            <w:numPr>
              <w:ilvl w:val="0"/>
              <w:numId w:val="10"/>
            </w:numPr>
            <w:spacing w:line="360" w:lineRule="auto"/>
            <w:jc w:val="both"/>
            <w:rPr>
              <w:rFonts w:ascii="Times New Roman" w:hAnsi="Times New Roman" w:cs="Times New Roman"/>
            </w:rPr>
          </w:pPr>
          <w:r w:rsidRPr="00956C9F">
            <w:rPr>
              <w:rFonts w:ascii="Times New Roman" w:hAnsi="Times New Roman" w:cs="Times New Roman"/>
            </w:rPr>
            <w:t xml:space="preserve">Diseñar reportes analíticos en Power BI explotando las tablas de auditoría con Seguridad a Nivel de Fila (RLS) para entornos </w:t>
          </w:r>
          <w:proofErr w:type="spellStart"/>
          <w:r w:rsidRPr="00956C9F">
            <w:rPr>
              <w:rFonts w:ascii="Times New Roman" w:hAnsi="Times New Roman" w:cs="Times New Roman"/>
            </w:rPr>
            <w:t>multi-tenant</w:t>
          </w:r>
          <w:proofErr w:type="spellEnd"/>
          <w:r w:rsidR="00787AD6" w:rsidRPr="00666592">
            <w:rPr>
              <w:rFonts w:ascii="Times New Roman" w:hAnsi="Times New Roman" w:cs="Times New Roman"/>
            </w:rPr>
            <w:t>.</w:t>
          </w:r>
        </w:p>
        <w:p w14:paraId="370D6CF5" w14:textId="18A6FC49" w:rsidR="00A61A39" w:rsidRPr="00510F58" w:rsidRDefault="00C038C9" w:rsidP="002B1DD3">
          <w:pPr>
            <w:pStyle w:val="Prrafodelista"/>
            <w:numPr>
              <w:ilvl w:val="1"/>
              <w:numId w:val="4"/>
            </w:numPr>
            <w:spacing w:line="360" w:lineRule="auto"/>
            <w:ind w:left="851"/>
            <w:jc w:val="both"/>
            <w:outlineLvl w:val="0"/>
            <w:rPr>
              <w:rFonts w:ascii="Times New Roman" w:hAnsi="Times New Roman" w:cs="Times New Roman"/>
              <w:b/>
              <w:bCs/>
            </w:rPr>
          </w:pPr>
          <w:r w:rsidRPr="00510F58">
            <w:rPr>
              <w:rFonts w:ascii="Times New Roman" w:hAnsi="Times New Roman" w:cs="Times New Roman"/>
              <w:b/>
              <w:bCs/>
            </w:rPr>
            <w:t xml:space="preserve">IMPORTANCIA </w:t>
          </w:r>
          <w:r w:rsidR="00FB0090" w:rsidRPr="00510F58">
            <w:rPr>
              <w:rFonts w:ascii="Times New Roman" w:hAnsi="Times New Roman" w:cs="Times New Roman"/>
              <w:b/>
              <w:bCs/>
            </w:rPr>
            <w:t>DEL PROYECTO EN LA ACTUALIDAD</w:t>
          </w:r>
        </w:p>
        <w:p w14:paraId="219FFB9D" w14:textId="50D84215" w:rsidR="001B5B8B" w:rsidRPr="001B5B8B" w:rsidRDefault="001B5B8B" w:rsidP="002B1DD3">
          <w:pPr>
            <w:pStyle w:val="Prrafodelista"/>
            <w:numPr>
              <w:ilvl w:val="0"/>
              <w:numId w:val="5"/>
            </w:numPr>
            <w:spacing w:line="360" w:lineRule="auto"/>
            <w:jc w:val="both"/>
            <w:rPr>
              <w:rFonts w:ascii="Times New Roman" w:hAnsi="Times New Roman" w:cs="Times New Roman"/>
            </w:rPr>
          </w:pPr>
          <w:r w:rsidRPr="001B5B8B">
            <w:rPr>
              <w:rFonts w:ascii="Times New Roman" w:hAnsi="Times New Roman" w:cs="Times New Roman"/>
            </w:rPr>
            <w:t xml:space="preserve">Relevancia profesional: </w:t>
          </w:r>
          <w:r w:rsidR="007830EB" w:rsidRPr="007830EB">
            <w:rPr>
              <w:rFonts w:ascii="Times New Roman" w:hAnsi="Times New Roman" w:cs="Times New Roman"/>
            </w:rPr>
            <w:t>El proyecto aborda de forma directa retos contemporáneos en gestión documental, ciberseguridad y analítica avanzada dentro de entornos corporativos complejos.</w:t>
          </w:r>
        </w:p>
        <w:p w14:paraId="22181E03" w14:textId="5AC67549" w:rsidR="001B5B8B" w:rsidRPr="001B5B8B" w:rsidRDefault="001B5B8B" w:rsidP="002B1DD3">
          <w:pPr>
            <w:pStyle w:val="Prrafodelista"/>
            <w:numPr>
              <w:ilvl w:val="0"/>
              <w:numId w:val="5"/>
            </w:numPr>
            <w:spacing w:line="360" w:lineRule="auto"/>
            <w:jc w:val="both"/>
            <w:rPr>
              <w:rFonts w:ascii="Times New Roman" w:hAnsi="Times New Roman" w:cs="Times New Roman"/>
            </w:rPr>
          </w:pPr>
          <w:r w:rsidRPr="001B5B8B">
            <w:rPr>
              <w:rFonts w:ascii="Times New Roman" w:hAnsi="Times New Roman" w:cs="Times New Roman"/>
            </w:rPr>
            <w:t>Innovación tecnológica: La combinación de RAG, ABAC, gobernanza de identidad federada y analítica integrada con Power BI permite entregar respuestas contextualizadas y trazables, con cumplimiento normativo y control de acceso granular.</w:t>
          </w:r>
        </w:p>
        <w:p w14:paraId="58AE3C52" w14:textId="5C639376" w:rsidR="001B5B8B" w:rsidRPr="001B5B8B" w:rsidRDefault="001B5B8B" w:rsidP="002B1DD3">
          <w:pPr>
            <w:pStyle w:val="Prrafodelista"/>
            <w:numPr>
              <w:ilvl w:val="0"/>
              <w:numId w:val="5"/>
            </w:numPr>
            <w:spacing w:line="360" w:lineRule="auto"/>
            <w:jc w:val="both"/>
            <w:rPr>
              <w:rFonts w:ascii="Times New Roman" w:hAnsi="Times New Roman" w:cs="Times New Roman"/>
            </w:rPr>
          </w:pPr>
          <w:r w:rsidRPr="001B5B8B">
            <w:rPr>
              <w:rFonts w:ascii="Times New Roman" w:hAnsi="Times New Roman" w:cs="Times New Roman"/>
            </w:rPr>
            <w:t xml:space="preserve">Impacto esperado: </w:t>
          </w:r>
          <w:r w:rsidR="00D80F3D" w:rsidRPr="00D80F3D">
            <w:rPr>
              <w:rFonts w:ascii="Times New Roman" w:hAnsi="Times New Roman" w:cs="Times New Roman"/>
            </w:rPr>
            <w:t>Optimiza la productividad al mitigar los tiempos de búsqueda manual, eleva la seguridad informática y provee visibilidad analítica integral sobre el uso de los datos.</w:t>
          </w:r>
        </w:p>
        <w:p w14:paraId="75BDE1DE" w14:textId="2F4CEF8E" w:rsidR="00FB0090" w:rsidRPr="00A81A2C" w:rsidRDefault="001B5B8B" w:rsidP="002B1DD3">
          <w:pPr>
            <w:pStyle w:val="Prrafodelista"/>
            <w:numPr>
              <w:ilvl w:val="0"/>
              <w:numId w:val="5"/>
            </w:numPr>
            <w:spacing w:line="360" w:lineRule="auto"/>
            <w:jc w:val="both"/>
            <w:rPr>
              <w:rFonts w:ascii="Times New Roman" w:hAnsi="Times New Roman" w:cs="Times New Roman"/>
            </w:rPr>
          </w:pPr>
          <w:r w:rsidRPr="001B5B8B">
            <w:rPr>
              <w:rFonts w:ascii="Times New Roman" w:hAnsi="Times New Roman" w:cs="Times New Roman"/>
            </w:rPr>
            <w:t xml:space="preserve">Actualidad del tema: El uso de IA generativa en soluciones empresariales, junto con la necesidad de gobernanza de datos y auditoría en entornos </w:t>
          </w:r>
          <w:proofErr w:type="spellStart"/>
          <w:r w:rsidRPr="001B5B8B">
            <w:rPr>
              <w:rFonts w:ascii="Times New Roman" w:hAnsi="Times New Roman" w:cs="Times New Roman"/>
            </w:rPr>
            <w:t>multitenant</w:t>
          </w:r>
          <w:proofErr w:type="spellEnd"/>
          <w:r w:rsidRPr="001B5B8B">
            <w:rPr>
              <w:rFonts w:ascii="Times New Roman" w:hAnsi="Times New Roman" w:cs="Times New Roman"/>
            </w:rPr>
            <w:t xml:space="preserve">, es un tema de gran interés para la industria y para la academia, con inversiones significativas en plataformas </w:t>
          </w:r>
          <w:proofErr w:type="spellStart"/>
          <w:r w:rsidRPr="001B5B8B">
            <w:rPr>
              <w:rFonts w:ascii="Times New Roman" w:hAnsi="Times New Roman" w:cs="Times New Roman"/>
            </w:rPr>
            <w:t>cloud</w:t>
          </w:r>
          <w:proofErr w:type="spellEnd"/>
          <w:r w:rsidRPr="001B5B8B">
            <w:rPr>
              <w:rFonts w:ascii="Times New Roman" w:hAnsi="Times New Roman" w:cs="Times New Roman"/>
            </w:rPr>
            <w:t xml:space="preserve"> y herramientas de seguridad modernas.</w:t>
          </w:r>
        </w:p>
      </w:sdtContent>
    </w:sdt>
    <w:p w14:paraId="5C004964" w14:textId="41CEE8A6" w:rsidR="00A81A2C" w:rsidRPr="00B353A2" w:rsidRDefault="00A81A2C" w:rsidP="002B1DD3">
      <w:pPr>
        <w:pStyle w:val="Prrafodelista"/>
        <w:numPr>
          <w:ilvl w:val="0"/>
          <w:numId w:val="3"/>
        </w:numPr>
        <w:spacing w:line="360" w:lineRule="auto"/>
        <w:jc w:val="both"/>
        <w:outlineLvl w:val="0"/>
        <w:rPr>
          <w:rFonts w:ascii="Times New Roman" w:hAnsi="Times New Roman" w:cs="Times New Roman"/>
          <w:b/>
          <w:bCs/>
        </w:rPr>
      </w:pPr>
      <w:r w:rsidRPr="00B353A2">
        <w:rPr>
          <w:rFonts w:ascii="Times New Roman" w:hAnsi="Times New Roman" w:cs="Times New Roman"/>
          <w:b/>
          <w:bCs/>
        </w:rPr>
        <w:t>MARCO TEORICO</w:t>
      </w:r>
    </w:p>
    <w:p w14:paraId="6258B918" w14:textId="22C5472B" w:rsidR="008B4D94" w:rsidRDefault="008B4D94" w:rsidP="002B1DD3">
      <w:pPr>
        <w:spacing w:after="200" w:line="360" w:lineRule="auto"/>
        <w:ind w:firstLine="720"/>
        <w:jc w:val="both"/>
      </w:pPr>
      <w:r w:rsidRPr="00EE792E">
        <w:rPr>
          <w:rFonts w:ascii="Times New Roman" w:eastAsia="Times New Roman" w:hAnsi="Times New Roman" w:cs="Times New Roman"/>
        </w:rPr>
        <w:t xml:space="preserve">El presente marco teórico fundamenta las variables tecnológicas y conceptuales que sustentan el </w:t>
      </w:r>
      <w:r w:rsidR="00874854">
        <w:rPr>
          <w:rFonts w:ascii="Times New Roman" w:eastAsia="Times New Roman" w:hAnsi="Times New Roman" w:cs="Times New Roman"/>
        </w:rPr>
        <w:t>S</w:t>
      </w:r>
      <w:r w:rsidR="00874854" w:rsidRPr="00DF7F63">
        <w:rPr>
          <w:rFonts w:ascii="Times New Roman" w:eastAsia="Times New Roman" w:hAnsi="Times New Roman" w:cs="Times New Roman"/>
        </w:rPr>
        <w:t xml:space="preserve">istema </w:t>
      </w:r>
      <w:r w:rsidR="00874854">
        <w:rPr>
          <w:rFonts w:ascii="Times New Roman" w:eastAsia="Times New Roman" w:hAnsi="Times New Roman" w:cs="Times New Roman"/>
        </w:rPr>
        <w:t>I</w:t>
      </w:r>
      <w:r w:rsidR="00874854" w:rsidRPr="00DF7F63">
        <w:rPr>
          <w:rFonts w:ascii="Times New Roman" w:eastAsia="Times New Roman" w:hAnsi="Times New Roman" w:cs="Times New Roman"/>
        </w:rPr>
        <w:t xml:space="preserve">nteligente de </w:t>
      </w:r>
      <w:r w:rsidR="00874854">
        <w:rPr>
          <w:rFonts w:ascii="Times New Roman" w:eastAsia="Times New Roman" w:hAnsi="Times New Roman" w:cs="Times New Roman"/>
        </w:rPr>
        <w:t>G</w:t>
      </w:r>
      <w:r w:rsidR="00874854" w:rsidRPr="00DF7F63">
        <w:rPr>
          <w:rFonts w:ascii="Times New Roman" w:eastAsia="Times New Roman" w:hAnsi="Times New Roman" w:cs="Times New Roman"/>
        </w:rPr>
        <w:t xml:space="preserve">estión </w:t>
      </w:r>
      <w:r w:rsidR="00874854">
        <w:rPr>
          <w:rFonts w:ascii="Times New Roman" w:eastAsia="Times New Roman" w:hAnsi="Times New Roman" w:cs="Times New Roman"/>
        </w:rPr>
        <w:t>D</w:t>
      </w:r>
      <w:r w:rsidR="00874854" w:rsidRPr="00DF7F63">
        <w:rPr>
          <w:rFonts w:ascii="Times New Roman" w:eastAsia="Times New Roman" w:hAnsi="Times New Roman" w:cs="Times New Roman"/>
        </w:rPr>
        <w:t>ocumental (</w:t>
      </w:r>
      <w:r w:rsidR="00874854">
        <w:rPr>
          <w:rFonts w:ascii="Times New Roman" w:eastAsia="Times New Roman" w:hAnsi="Times New Roman" w:cs="Times New Roman"/>
        </w:rPr>
        <w:t>RAG</w:t>
      </w:r>
      <w:r w:rsidR="00874854" w:rsidRPr="00DF7F63">
        <w:rPr>
          <w:rFonts w:ascii="Times New Roman" w:eastAsia="Times New Roman" w:hAnsi="Times New Roman" w:cs="Times New Roman"/>
        </w:rPr>
        <w:t xml:space="preserve">) con integración de </w:t>
      </w:r>
      <w:r w:rsidR="00874854">
        <w:rPr>
          <w:rFonts w:ascii="Times New Roman" w:eastAsia="Times New Roman" w:hAnsi="Times New Roman" w:cs="Times New Roman"/>
        </w:rPr>
        <w:t>P</w:t>
      </w:r>
      <w:r w:rsidR="00874854" w:rsidRPr="00DF7F63">
        <w:rPr>
          <w:rFonts w:ascii="Times New Roman" w:eastAsia="Times New Roman" w:hAnsi="Times New Roman" w:cs="Times New Roman"/>
        </w:rPr>
        <w:t xml:space="preserve">ower </w:t>
      </w:r>
      <w:r w:rsidR="00874854">
        <w:rPr>
          <w:rFonts w:ascii="Times New Roman" w:eastAsia="Times New Roman" w:hAnsi="Times New Roman" w:cs="Times New Roman"/>
        </w:rPr>
        <w:t>BI</w:t>
      </w:r>
      <w:r w:rsidR="00874854" w:rsidRPr="00DF7F63">
        <w:rPr>
          <w:rFonts w:ascii="Times New Roman" w:eastAsia="Times New Roman" w:hAnsi="Times New Roman" w:cs="Times New Roman"/>
        </w:rPr>
        <w:t xml:space="preserve"> </w:t>
      </w:r>
      <w:r w:rsidRPr="00EE792E">
        <w:rPr>
          <w:rFonts w:ascii="Times New Roman" w:eastAsia="Times New Roman" w:hAnsi="Times New Roman" w:cs="Times New Roman"/>
        </w:rPr>
        <w:t xml:space="preserve">propuesto. Se abordan los </w:t>
      </w:r>
      <w:r w:rsidR="007F5086">
        <w:rPr>
          <w:rFonts w:ascii="Times New Roman" w:eastAsia="Times New Roman" w:hAnsi="Times New Roman" w:cs="Times New Roman"/>
        </w:rPr>
        <w:t>temas</w:t>
      </w:r>
      <w:r w:rsidRPr="00EE792E">
        <w:rPr>
          <w:rFonts w:ascii="Times New Roman" w:eastAsia="Times New Roman" w:hAnsi="Times New Roman" w:cs="Times New Roman"/>
        </w:rPr>
        <w:t xml:space="preserve"> teóricos esenciales que orientan el diseño de la arquitectura: recuperación semántica aumentada por generación (RAG), búsqueda vectorial, gobernanza de accesos (ABAC), arquitecturas </w:t>
      </w:r>
      <w:proofErr w:type="spellStart"/>
      <w:r w:rsidRPr="00EE792E">
        <w:rPr>
          <w:rFonts w:ascii="Times New Roman" w:eastAsia="Times New Roman" w:hAnsi="Times New Roman" w:cs="Times New Roman"/>
        </w:rPr>
        <w:t>multitenant</w:t>
      </w:r>
      <w:proofErr w:type="spellEnd"/>
      <w:r w:rsidRPr="00EE792E">
        <w:rPr>
          <w:rFonts w:ascii="Times New Roman" w:eastAsia="Times New Roman" w:hAnsi="Times New Roman" w:cs="Times New Roman"/>
        </w:rPr>
        <w:t xml:space="preserve">, analítica con Power BI y los principios de las arquitecturas orientadas a servicios con .NET 10 y </w:t>
      </w:r>
      <w:proofErr w:type="spellStart"/>
      <w:r w:rsidRPr="00EE792E">
        <w:rPr>
          <w:rFonts w:ascii="Times New Roman" w:eastAsia="Times New Roman" w:hAnsi="Times New Roman" w:cs="Times New Roman"/>
        </w:rPr>
        <w:t>React</w:t>
      </w:r>
      <w:proofErr w:type="spellEnd"/>
      <w:r w:rsidRPr="00EE792E">
        <w:rPr>
          <w:rFonts w:ascii="Times New Roman" w:eastAsia="Times New Roman" w:hAnsi="Times New Roman" w:cs="Times New Roman"/>
        </w:rPr>
        <w:t>.</w:t>
      </w:r>
    </w:p>
    <w:p w14:paraId="3A3DA9BB" w14:textId="10050316" w:rsidR="00A81A2C" w:rsidRDefault="00A32132" w:rsidP="002B1DD3">
      <w:pPr>
        <w:pStyle w:val="Prrafodelista"/>
        <w:numPr>
          <w:ilvl w:val="1"/>
          <w:numId w:val="3"/>
        </w:numPr>
        <w:spacing w:line="360" w:lineRule="auto"/>
        <w:ind w:left="426"/>
        <w:jc w:val="both"/>
        <w:outlineLvl w:val="1"/>
        <w:rPr>
          <w:rFonts w:ascii="Times New Roman" w:hAnsi="Times New Roman" w:cs="Times New Roman"/>
        </w:rPr>
      </w:pPr>
      <w:r>
        <w:rPr>
          <w:rFonts w:ascii="Times New Roman" w:hAnsi="Times New Roman" w:cs="Times New Roman"/>
        </w:rPr>
        <w:t>Sistema de Gestión Documental (DMS)</w:t>
      </w:r>
    </w:p>
    <w:p w14:paraId="32C88CDE" w14:textId="211863AE" w:rsidR="007877D7" w:rsidRPr="007877D7" w:rsidRDefault="007877D7" w:rsidP="002B1DD3">
      <w:pPr>
        <w:spacing w:line="360" w:lineRule="auto"/>
        <w:ind w:left="357" w:firstLine="720"/>
        <w:jc w:val="both"/>
        <w:rPr>
          <w:rFonts w:ascii="Times New Roman" w:hAnsi="Times New Roman" w:cs="Times New Roman"/>
        </w:rPr>
      </w:pPr>
      <w:r w:rsidRPr="007877D7">
        <w:rPr>
          <w:rFonts w:ascii="Times New Roman" w:hAnsi="Times New Roman" w:cs="Times New Roman"/>
        </w:rPr>
        <w:t xml:space="preserve">Un Sistema de Gestión Documental (DMS) es una plataforma de software diseñada para capturar, almacenar, organizar y recuperar documentos digitales a lo largo de su ciclo de vida. </w:t>
      </w:r>
      <w:sdt>
        <w:sdtPr>
          <w:rPr>
            <w:rFonts w:ascii="Times New Roman" w:hAnsi="Times New Roman" w:cs="Times New Roman"/>
          </w:rPr>
          <w:id w:val="-37440755"/>
          <w:citation/>
        </w:sdtPr>
        <w:sdtEndPr/>
        <w:sdtContent>
          <w:r w:rsidR="006B5A06">
            <w:rPr>
              <w:rFonts w:ascii="Times New Roman" w:hAnsi="Times New Roman" w:cs="Times New Roman"/>
            </w:rPr>
            <w:fldChar w:fldCharType="begin"/>
          </w:r>
          <w:r w:rsidR="00072D50">
            <w:rPr>
              <w:rFonts w:ascii="Times New Roman" w:hAnsi="Times New Roman" w:cs="Times New Roman"/>
              <w:lang w:val="es-MX"/>
            </w:rPr>
            <w:instrText xml:space="preserve">CITATION Som16 \l 2058 </w:instrText>
          </w:r>
          <w:r w:rsidR="006B5A06">
            <w:rPr>
              <w:rFonts w:ascii="Times New Roman" w:hAnsi="Times New Roman" w:cs="Times New Roman"/>
            </w:rPr>
            <w:fldChar w:fldCharType="separate"/>
          </w:r>
          <w:r w:rsidR="0083576B" w:rsidRPr="0083576B">
            <w:rPr>
              <w:rFonts w:ascii="Times New Roman" w:hAnsi="Times New Roman" w:cs="Times New Roman"/>
              <w:noProof/>
              <w:lang w:val="es-MX"/>
            </w:rPr>
            <w:t>(Sommerville, 2016)</w:t>
          </w:r>
          <w:r w:rsidR="006B5A06">
            <w:rPr>
              <w:rFonts w:ascii="Times New Roman" w:hAnsi="Times New Roman" w:cs="Times New Roman"/>
            </w:rPr>
            <w:fldChar w:fldCharType="end"/>
          </w:r>
        </w:sdtContent>
      </w:sdt>
      <w:r w:rsidR="00013233">
        <w:rPr>
          <w:rFonts w:ascii="Times New Roman" w:hAnsi="Times New Roman" w:cs="Times New Roman"/>
        </w:rPr>
        <w:t xml:space="preserve"> </w:t>
      </w:r>
      <w:r w:rsidRPr="007877D7">
        <w:rPr>
          <w:rFonts w:ascii="Times New Roman" w:hAnsi="Times New Roman" w:cs="Times New Roman"/>
        </w:rPr>
        <w:t xml:space="preserve">define a los DMS tradicionales como sistemas que estructuran la información en esquemas jerárquicos y se limitan principalmente a la indexación de </w:t>
      </w:r>
      <w:r w:rsidRPr="007877D7">
        <w:rPr>
          <w:rFonts w:ascii="Times New Roman" w:hAnsi="Times New Roman" w:cs="Times New Roman"/>
        </w:rPr>
        <w:lastRenderedPageBreak/>
        <w:t>metadatos básicos, lo que restringe significativamente la recuperación contextual y semántica de la información.</w:t>
      </w:r>
    </w:p>
    <w:p w14:paraId="52D0E7AE" w14:textId="0116A400" w:rsidR="007877D7" w:rsidRPr="007877D7" w:rsidRDefault="007877D7" w:rsidP="002B1DD3">
      <w:pPr>
        <w:spacing w:line="360" w:lineRule="auto"/>
        <w:ind w:left="357" w:firstLine="720"/>
        <w:jc w:val="both"/>
        <w:rPr>
          <w:rFonts w:ascii="Times New Roman" w:hAnsi="Times New Roman" w:cs="Times New Roman"/>
        </w:rPr>
      </w:pPr>
      <w:r w:rsidRPr="007877D7">
        <w:rPr>
          <w:rFonts w:ascii="Times New Roman" w:hAnsi="Times New Roman" w:cs="Times New Roman"/>
        </w:rPr>
        <w:t xml:space="preserve">Con el crecimiento exponencial de los datos no estructurados en las organizaciones modernas, los DMS convencionales han mostrado limitaciones críticas: búsquedas por palabras clave que no capturan sinónimos ni contexto, ausencia de trazabilidad de acceso y dificultades para escalar en entornos con múltiples empresas o divisiones. </w:t>
      </w:r>
      <w:sdt>
        <w:sdtPr>
          <w:rPr>
            <w:rFonts w:ascii="Times New Roman" w:hAnsi="Times New Roman" w:cs="Times New Roman"/>
          </w:rPr>
          <w:id w:val="-957490518"/>
          <w:citation/>
        </w:sdtPr>
        <w:sdtEndPr/>
        <w:sdtContent>
          <w:r w:rsidR="006309A6">
            <w:rPr>
              <w:rFonts w:ascii="Times New Roman" w:hAnsi="Times New Roman" w:cs="Times New Roman"/>
            </w:rPr>
            <w:fldChar w:fldCharType="begin"/>
          </w:r>
          <w:r w:rsidR="006309A6">
            <w:rPr>
              <w:rFonts w:ascii="Times New Roman" w:hAnsi="Times New Roman" w:cs="Times New Roman"/>
              <w:lang w:val="es-MX"/>
            </w:rPr>
            <w:instrText xml:space="preserve"> CITATION Pre20 \l 2058 </w:instrText>
          </w:r>
          <w:r w:rsidR="006309A6">
            <w:rPr>
              <w:rFonts w:ascii="Times New Roman" w:hAnsi="Times New Roman" w:cs="Times New Roman"/>
            </w:rPr>
            <w:fldChar w:fldCharType="separate"/>
          </w:r>
          <w:r w:rsidR="0083576B" w:rsidRPr="0083576B">
            <w:rPr>
              <w:rFonts w:ascii="Times New Roman" w:hAnsi="Times New Roman" w:cs="Times New Roman"/>
              <w:noProof/>
              <w:lang w:val="es-MX"/>
            </w:rPr>
            <w:t>(Pressman &amp; Maxim, 2020)</w:t>
          </w:r>
          <w:r w:rsidR="006309A6">
            <w:rPr>
              <w:rFonts w:ascii="Times New Roman" w:hAnsi="Times New Roman" w:cs="Times New Roman"/>
            </w:rPr>
            <w:fldChar w:fldCharType="end"/>
          </w:r>
        </w:sdtContent>
      </w:sdt>
      <w:r w:rsidR="00BF332A">
        <w:rPr>
          <w:rFonts w:ascii="Times New Roman" w:hAnsi="Times New Roman" w:cs="Times New Roman"/>
        </w:rPr>
        <w:t xml:space="preserve"> </w:t>
      </w:r>
      <w:r w:rsidRPr="007877D7">
        <w:rPr>
          <w:rFonts w:ascii="Times New Roman" w:hAnsi="Times New Roman" w:cs="Times New Roman"/>
        </w:rPr>
        <w:t>señalan que la demanda de enfoques avanzados que incorporen razonamiento semántico, trazabilidad para auditoría y mecanismos de gobernanza de acceso se ha convertido en una exigencia ineludible para las organizaciones orientadas a la transformación digital.</w:t>
      </w:r>
    </w:p>
    <w:p w14:paraId="37096EDB" w14:textId="3354DF8B" w:rsidR="0046604A" w:rsidRPr="007877D7" w:rsidRDefault="007877D7" w:rsidP="002B1DD3">
      <w:pPr>
        <w:spacing w:line="360" w:lineRule="auto"/>
        <w:ind w:left="357" w:firstLine="720"/>
        <w:jc w:val="both"/>
        <w:rPr>
          <w:rFonts w:ascii="Times New Roman" w:hAnsi="Times New Roman" w:cs="Times New Roman"/>
        </w:rPr>
      </w:pPr>
      <w:r w:rsidRPr="007877D7">
        <w:rPr>
          <w:rFonts w:ascii="Times New Roman" w:hAnsi="Times New Roman" w:cs="Times New Roman"/>
        </w:rPr>
        <w:t>Frente a estos desafíos, los sistemas de nueva generación integran capacidades de inteligencia artificial para superar las barreras semánticas de los sistemas clásicos, permitiendo que los usuarios obtengan respuestas precisas y contextualizadas a partir de repositorios documentales corporativos de gran volumen.</w:t>
      </w:r>
    </w:p>
    <w:p w14:paraId="522E5F71" w14:textId="19212643" w:rsidR="00A32132" w:rsidRDefault="002873F6" w:rsidP="002B1DD3">
      <w:pPr>
        <w:pStyle w:val="Prrafodelista"/>
        <w:numPr>
          <w:ilvl w:val="1"/>
          <w:numId w:val="3"/>
        </w:numPr>
        <w:spacing w:line="360" w:lineRule="auto"/>
        <w:jc w:val="both"/>
        <w:outlineLvl w:val="1"/>
        <w:rPr>
          <w:rFonts w:ascii="Times New Roman" w:hAnsi="Times New Roman" w:cs="Times New Roman"/>
        </w:rPr>
      </w:pPr>
      <w:r>
        <w:rPr>
          <w:rFonts w:ascii="Times New Roman" w:hAnsi="Times New Roman" w:cs="Times New Roman"/>
        </w:rPr>
        <w:t xml:space="preserve"> Re</w:t>
      </w:r>
      <w:r w:rsidR="0047151A">
        <w:rPr>
          <w:rFonts w:ascii="Times New Roman" w:hAnsi="Times New Roman" w:cs="Times New Roman"/>
        </w:rPr>
        <w:t>cuperación</w:t>
      </w:r>
      <w:r w:rsidR="00DB71B3">
        <w:rPr>
          <w:rFonts w:ascii="Times New Roman" w:hAnsi="Times New Roman" w:cs="Times New Roman"/>
        </w:rPr>
        <w:t xml:space="preserve"> Aumentada por Generación (RAG)</w:t>
      </w:r>
    </w:p>
    <w:p w14:paraId="41051986" w14:textId="78F80629" w:rsidR="00751C75" w:rsidRPr="00751C75" w:rsidRDefault="00751C75" w:rsidP="002B1DD3">
      <w:pPr>
        <w:pStyle w:val="Prrafodelista"/>
        <w:spacing w:line="360" w:lineRule="auto"/>
        <w:ind w:firstLine="720"/>
        <w:jc w:val="both"/>
        <w:rPr>
          <w:rFonts w:ascii="Times New Roman" w:hAnsi="Times New Roman" w:cs="Times New Roman"/>
        </w:rPr>
      </w:pPr>
      <w:r w:rsidRPr="00751C75">
        <w:rPr>
          <w:rFonts w:ascii="Times New Roman" w:hAnsi="Times New Roman" w:cs="Times New Roman"/>
        </w:rPr>
        <w:t xml:space="preserve">El patrón </w:t>
      </w:r>
      <w:proofErr w:type="spellStart"/>
      <w:r w:rsidRPr="00751C75">
        <w:rPr>
          <w:rFonts w:ascii="Times New Roman" w:hAnsi="Times New Roman" w:cs="Times New Roman"/>
        </w:rPr>
        <w:t>Retrieval-Augmented</w:t>
      </w:r>
      <w:proofErr w:type="spellEnd"/>
      <w:r w:rsidRPr="00751C75">
        <w:rPr>
          <w:rFonts w:ascii="Times New Roman" w:hAnsi="Times New Roman" w:cs="Times New Roman"/>
        </w:rPr>
        <w:t xml:space="preserve"> </w:t>
      </w:r>
      <w:proofErr w:type="spellStart"/>
      <w:r w:rsidRPr="00751C75">
        <w:rPr>
          <w:rFonts w:ascii="Times New Roman" w:hAnsi="Times New Roman" w:cs="Times New Roman"/>
        </w:rPr>
        <w:t>Generation</w:t>
      </w:r>
      <w:proofErr w:type="spellEnd"/>
      <w:r w:rsidRPr="00751C75">
        <w:rPr>
          <w:rFonts w:ascii="Times New Roman" w:hAnsi="Times New Roman" w:cs="Times New Roman"/>
        </w:rPr>
        <w:t xml:space="preserve"> (RAG) introducido formalmente por </w:t>
      </w:r>
      <w:sdt>
        <w:sdtPr>
          <w:rPr>
            <w:rFonts w:ascii="Times New Roman" w:hAnsi="Times New Roman" w:cs="Times New Roman"/>
          </w:rPr>
          <w:id w:val="-219218639"/>
          <w:citation/>
        </w:sdtPr>
        <w:sdtEndPr/>
        <w:sdtContent>
          <w:r w:rsidR="009848DE">
            <w:rPr>
              <w:rFonts w:ascii="Times New Roman" w:hAnsi="Times New Roman" w:cs="Times New Roman"/>
            </w:rPr>
            <w:fldChar w:fldCharType="begin"/>
          </w:r>
          <w:r w:rsidR="009848DE">
            <w:rPr>
              <w:rFonts w:ascii="Times New Roman" w:hAnsi="Times New Roman" w:cs="Times New Roman"/>
              <w:lang w:val="es-MX"/>
            </w:rPr>
            <w:instrText xml:space="preserve"> CITATION Lew20 \l 2058 </w:instrText>
          </w:r>
          <w:r w:rsidR="009848DE">
            <w:rPr>
              <w:rFonts w:ascii="Times New Roman" w:hAnsi="Times New Roman" w:cs="Times New Roman"/>
            </w:rPr>
            <w:fldChar w:fldCharType="separate"/>
          </w:r>
          <w:r w:rsidR="0083576B" w:rsidRPr="0083576B">
            <w:rPr>
              <w:rFonts w:ascii="Times New Roman" w:hAnsi="Times New Roman" w:cs="Times New Roman"/>
              <w:noProof/>
              <w:lang w:val="es-MX"/>
            </w:rPr>
            <w:t>(Lewis, y otros, 2020)</w:t>
          </w:r>
          <w:r w:rsidR="009848DE">
            <w:rPr>
              <w:rFonts w:ascii="Times New Roman" w:hAnsi="Times New Roman" w:cs="Times New Roman"/>
            </w:rPr>
            <w:fldChar w:fldCharType="end"/>
          </w:r>
        </w:sdtContent>
      </w:sdt>
      <w:r w:rsidRPr="00751C75">
        <w:rPr>
          <w:rFonts w:ascii="Times New Roman" w:hAnsi="Times New Roman" w:cs="Times New Roman"/>
        </w:rPr>
        <w:t xml:space="preserve"> y popularizado masivamente desde 2023 combina la capacidad de recuperación de información con la generación de lenguaje natural de los grandes modelos de lenguaje (LLM). A diferencia de los LLM tradicionales que dependen exclusivamente de su conocimiento </w:t>
      </w:r>
      <w:proofErr w:type="spellStart"/>
      <w:r w:rsidRPr="00751C75">
        <w:rPr>
          <w:rFonts w:ascii="Times New Roman" w:hAnsi="Times New Roman" w:cs="Times New Roman"/>
        </w:rPr>
        <w:t>preentrenado</w:t>
      </w:r>
      <w:proofErr w:type="spellEnd"/>
      <w:r w:rsidRPr="00751C75">
        <w:rPr>
          <w:rFonts w:ascii="Times New Roman" w:hAnsi="Times New Roman" w:cs="Times New Roman"/>
        </w:rPr>
        <w:t xml:space="preserve">, RAG consulta previamente una base de conocimiento externa, recupera los fragmentos documentales más relevantes para la consulta del usuario y los incorpora como contexto en el </w:t>
      </w:r>
      <w:proofErr w:type="spellStart"/>
      <w:r w:rsidRPr="00751C75">
        <w:rPr>
          <w:rFonts w:ascii="Times New Roman" w:hAnsi="Times New Roman" w:cs="Times New Roman"/>
        </w:rPr>
        <w:t>prompt</w:t>
      </w:r>
      <w:proofErr w:type="spellEnd"/>
      <w:r w:rsidRPr="00751C75">
        <w:rPr>
          <w:rFonts w:ascii="Times New Roman" w:hAnsi="Times New Roman" w:cs="Times New Roman"/>
        </w:rPr>
        <w:t xml:space="preserve"> enviado al modelo generativo</w:t>
      </w:r>
      <w:r w:rsidR="00845731">
        <w:rPr>
          <w:rFonts w:ascii="Times New Roman" w:hAnsi="Times New Roman" w:cs="Times New Roman"/>
        </w:rPr>
        <w:t>.</w:t>
      </w:r>
    </w:p>
    <w:p w14:paraId="7BB0EF82" w14:textId="2470F1AB" w:rsidR="00751C75" w:rsidRPr="003976DC" w:rsidRDefault="00751C75" w:rsidP="002B1DD3">
      <w:pPr>
        <w:pStyle w:val="Prrafodelista"/>
        <w:spacing w:line="360" w:lineRule="auto"/>
        <w:ind w:firstLine="720"/>
        <w:jc w:val="both"/>
        <w:rPr>
          <w:rFonts w:ascii="Times New Roman" w:hAnsi="Times New Roman" w:cs="Times New Roman"/>
        </w:rPr>
      </w:pPr>
      <w:r w:rsidRPr="00751C75">
        <w:rPr>
          <w:rFonts w:ascii="Times New Roman" w:hAnsi="Times New Roman" w:cs="Times New Roman"/>
        </w:rPr>
        <w:t>La arquitectura RAG en entornos empresariales sigue dos etapas fundamentales:</w:t>
      </w:r>
      <w:r w:rsidRPr="003976DC">
        <w:rPr>
          <w:rFonts w:ascii="Times New Roman" w:hAnsi="Times New Roman" w:cs="Times New Roman"/>
        </w:rPr>
        <w:t xml:space="preserve"> (1) la recuperación, donde los documentos se dividen en fragmentos independientes (</w:t>
      </w:r>
      <w:proofErr w:type="spellStart"/>
      <w:r w:rsidRPr="003976DC">
        <w:rPr>
          <w:rFonts w:ascii="Times New Roman" w:hAnsi="Times New Roman" w:cs="Times New Roman"/>
        </w:rPr>
        <w:t>chunks</w:t>
      </w:r>
      <w:proofErr w:type="spellEnd"/>
      <w:r w:rsidRPr="003976DC">
        <w:rPr>
          <w:rFonts w:ascii="Times New Roman" w:hAnsi="Times New Roman" w:cs="Times New Roman"/>
        </w:rPr>
        <w:t>) y se les asigna una representación vectorial que captura su significado semántico, y (2) la síntesis, donde los fragmentos recuperados se suministran al LLM para construir una respuesta coherente y fundamentada en las fuentes originales</w:t>
      </w:r>
      <w:r w:rsidR="003976DC">
        <w:rPr>
          <w:rFonts w:ascii="Times New Roman" w:hAnsi="Times New Roman" w:cs="Times New Roman"/>
        </w:rPr>
        <w:t xml:space="preserve"> </w:t>
      </w:r>
      <w:sdt>
        <w:sdtPr>
          <w:rPr>
            <w:rFonts w:ascii="Times New Roman" w:hAnsi="Times New Roman" w:cs="Times New Roman"/>
          </w:rPr>
          <w:id w:val="-702321074"/>
          <w:citation/>
        </w:sdtPr>
        <w:sdtEndPr/>
        <w:sdtContent>
          <w:r w:rsidR="00C115ED">
            <w:rPr>
              <w:rFonts w:ascii="Times New Roman" w:hAnsi="Times New Roman" w:cs="Times New Roman"/>
            </w:rPr>
            <w:fldChar w:fldCharType="begin"/>
          </w:r>
          <w:r w:rsidR="00C115ED">
            <w:rPr>
              <w:rFonts w:ascii="Times New Roman" w:hAnsi="Times New Roman" w:cs="Times New Roman"/>
              <w:lang w:val="es-MX"/>
            </w:rPr>
            <w:instrText xml:space="preserve"> CITATION Aro24 \l 2058 </w:instrText>
          </w:r>
          <w:r w:rsidR="00C115ED">
            <w:rPr>
              <w:rFonts w:ascii="Times New Roman" w:hAnsi="Times New Roman" w:cs="Times New Roman"/>
            </w:rPr>
            <w:fldChar w:fldCharType="separate"/>
          </w:r>
          <w:r w:rsidR="0083576B" w:rsidRPr="0083576B">
            <w:rPr>
              <w:rFonts w:ascii="Times New Roman" w:hAnsi="Times New Roman" w:cs="Times New Roman"/>
              <w:noProof/>
              <w:lang w:val="es-MX"/>
            </w:rPr>
            <w:t>(Arora, 2024)</w:t>
          </w:r>
          <w:r w:rsidR="00C115ED">
            <w:rPr>
              <w:rFonts w:ascii="Times New Roman" w:hAnsi="Times New Roman" w:cs="Times New Roman"/>
            </w:rPr>
            <w:fldChar w:fldCharType="end"/>
          </w:r>
        </w:sdtContent>
      </w:sdt>
      <w:r w:rsidRPr="003976DC">
        <w:rPr>
          <w:rFonts w:ascii="Times New Roman" w:hAnsi="Times New Roman" w:cs="Times New Roman"/>
        </w:rPr>
        <w:t xml:space="preserve">. Este enfoque reduce significativamente las alucinaciones de los modelos de IA respuestas </w:t>
      </w:r>
      <w:proofErr w:type="gramStart"/>
      <w:r w:rsidRPr="003976DC">
        <w:rPr>
          <w:rFonts w:ascii="Times New Roman" w:hAnsi="Times New Roman" w:cs="Times New Roman"/>
        </w:rPr>
        <w:t>plausibles</w:t>
      </w:r>
      <w:proofErr w:type="gramEnd"/>
      <w:r w:rsidRPr="003976DC">
        <w:rPr>
          <w:rFonts w:ascii="Times New Roman" w:hAnsi="Times New Roman" w:cs="Times New Roman"/>
        </w:rPr>
        <w:t xml:space="preserve"> pero factualmente incorrectas al anclar las respuestas en documentación verificable.</w:t>
      </w:r>
    </w:p>
    <w:p w14:paraId="61B9B546" w14:textId="5C5AC7FA" w:rsidR="00DB71B3" w:rsidRDefault="00751C75" w:rsidP="002B1DD3">
      <w:pPr>
        <w:pStyle w:val="Prrafodelista"/>
        <w:spacing w:line="360" w:lineRule="auto"/>
        <w:ind w:firstLine="720"/>
        <w:jc w:val="both"/>
        <w:rPr>
          <w:rFonts w:ascii="Times New Roman" w:hAnsi="Times New Roman" w:cs="Times New Roman"/>
        </w:rPr>
      </w:pPr>
      <w:r w:rsidRPr="00751C75">
        <w:rPr>
          <w:rFonts w:ascii="Times New Roman" w:hAnsi="Times New Roman" w:cs="Times New Roman"/>
        </w:rPr>
        <w:t xml:space="preserve">Desde la perspectiva de escalabilidad empresarial, RAG presenta ventajas de implementación notables: permite actualizar la base de conocimiento sin necesidad de reentrenar el modelo, facilita la integración en equipos distribuidos geográficamente y </w:t>
      </w:r>
      <w:r w:rsidRPr="00751C75">
        <w:rPr>
          <w:rFonts w:ascii="Times New Roman" w:hAnsi="Times New Roman" w:cs="Times New Roman"/>
        </w:rPr>
        <w:lastRenderedPageBreak/>
        <w:t>garantiza que las respuestas puedan referenciarse directamente en sus fuentes documentales, cumpliendo así con los requisitos de auditabilidad y supervisión que los entornos corporativos exigen</w:t>
      </w:r>
      <w:r w:rsidR="002C542A">
        <w:rPr>
          <w:rFonts w:ascii="Times New Roman" w:hAnsi="Times New Roman" w:cs="Times New Roman"/>
        </w:rPr>
        <w:t xml:space="preserve"> </w:t>
      </w:r>
      <w:sdt>
        <w:sdtPr>
          <w:rPr>
            <w:rFonts w:ascii="Times New Roman" w:hAnsi="Times New Roman" w:cs="Times New Roman"/>
          </w:rPr>
          <w:id w:val="-2041589520"/>
          <w:citation/>
        </w:sdtPr>
        <w:sdtEndPr/>
        <w:sdtContent>
          <w:r w:rsidR="00A3767C">
            <w:rPr>
              <w:rFonts w:ascii="Times New Roman" w:hAnsi="Times New Roman" w:cs="Times New Roman"/>
            </w:rPr>
            <w:fldChar w:fldCharType="begin"/>
          </w:r>
          <w:r w:rsidR="00A3767C">
            <w:rPr>
              <w:rFonts w:ascii="Times New Roman" w:hAnsi="Times New Roman" w:cs="Times New Roman"/>
              <w:lang w:val="es-MX"/>
            </w:rPr>
            <w:instrText xml:space="preserve"> CITATION Pro25 \l 2058 </w:instrText>
          </w:r>
          <w:r w:rsidR="00A3767C">
            <w:rPr>
              <w:rFonts w:ascii="Times New Roman" w:hAnsi="Times New Roman" w:cs="Times New Roman"/>
            </w:rPr>
            <w:fldChar w:fldCharType="separate"/>
          </w:r>
          <w:r w:rsidR="0083576B" w:rsidRPr="0083576B">
            <w:rPr>
              <w:rFonts w:ascii="Times New Roman" w:hAnsi="Times New Roman" w:cs="Times New Roman"/>
              <w:noProof/>
              <w:lang w:val="es-MX"/>
            </w:rPr>
            <w:t>(Proofpoint, 2025)</w:t>
          </w:r>
          <w:r w:rsidR="00A3767C">
            <w:rPr>
              <w:rFonts w:ascii="Times New Roman" w:hAnsi="Times New Roman" w:cs="Times New Roman"/>
            </w:rPr>
            <w:fldChar w:fldCharType="end"/>
          </w:r>
        </w:sdtContent>
      </w:sdt>
      <w:r w:rsidR="009868A4">
        <w:rPr>
          <w:rFonts w:ascii="Times New Roman" w:hAnsi="Times New Roman" w:cs="Times New Roman"/>
        </w:rPr>
        <w:t>,</w:t>
      </w:r>
      <w:r w:rsidRPr="00751C75">
        <w:rPr>
          <w:rFonts w:ascii="Times New Roman" w:hAnsi="Times New Roman" w:cs="Times New Roman"/>
        </w:rPr>
        <w:t xml:space="preserve"> </w:t>
      </w:r>
      <w:proofErr w:type="spellStart"/>
      <w:r w:rsidRPr="00751C75">
        <w:rPr>
          <w:rFonts w:ascii="Times New Roman" w:hAnsi="Times New Roman" w:cs="Times New Roman"/>
        </w:rPr>
        <w:t>Anthropic</w:t>
      </w:r>
      <w:proofErr w:type="spellEnd"/>
      <w:r w:rsidRPr="00751C75">
        <w:rPr>
          <w:rFonts w:ascii="Times New Roman" w:hAnsi="Times New Roman" w:cs="Times New Roman"/>
        </w:rPr>
        <w:t xml:space="preserve">, </w:t>
      </w:r>
      <w:proofErr w:type="spellStart"/>
      <w:r w:rsidRPr="00751C75">
        <w:rPr>
          <w:rFonts w:ascii="Times New Roman" w:hAnsi="Times New Roman" w:cs="Times New Roman"/>
        </w:rPr>
        <w:t>OpenAI</w:t>
      </w:r>
      <w:proofErr w:type="spellEnd"/>
      <w:r w:rsidRPr="00751C75">
        <w:rPr>
          <w:rFonts w:ascii="Times New Roman" w:hAnsi="Times New Roman" w:cs="Times New Roman"/>
        </w:rPr>
        <w:t xml:space="preserve"> y Google han reconocido RAG como la técnica principal para conectar modelos de lenguaje con datos empresariales propietarios</w:t>
      </w:r>
      <w:r>
        <w:rPr>
          <w:rFonts w:ascii="Times New Roman" w:hAnsi="Times New Roman" w:cs="Times New Roman"/>
        </w:rPr>
        <w:t>.</w:t>
      </w:r>
    </w:p>
    <w:p w14:paraId="128EC6C4" w14:textId="174938E3" w:rsidR="00751C75" w:rsidRDefault="00FB3E9B" w:rsidP="002B1DD3">
      <w:pPr>
        <w:pStyle w:val="Prrafodelista"/>
        <w:numPr>
          <w:ilvl w:val="1"/>
          <w:numId w:val="3"/>
        </w:numPr>
        <w:spacing w:line="360" w:lineRule="auto"/>
        <w:jc w:val="both"/>
        <w:outlineLvl w:val="1"/>
        <w:rPr>
          <w:rFonts w:ascii="Times New Roman" w:hAnsi="Times New Roman" w:cs="Times New Roman"/>
        </w:rPr>
      </w:pPr>
      <w:r>
        <w:rPr>
          <w:rFonts w:ascii="Times New Roman" w:hAnsi="Times New Roman" w:cs="Times New Roman"/>
        </w:rPr>
        <w:t xml:space="preserve"> Búsqueda </w:t>
      </w:r>
      <w:r w:rsidR="00903083" w:rsidRPr="00903083">
        <w:rPr>
          <w:rFonts w:ascii="Times New Roman" w:hAnsi="Times New Roman" w:cs="Times New Roman"/>
        </w:rPr>
        <w:t xml:space="preserve">Vectorial Semántica y </w:t>
      </w:r>
      <w:proofErr w:type="spellStart"/>
      <w:r w:rsidR="00903083" w:rsidRPr="00903083">
        <w:rPr>
          <w:rFonts w:ascii="Times New Roman" w:hAnsi="Times New Roman" w:cs="Times New Roman"/>
        </w:rPr>
        <w:t>Embeddings</w:t>
      </w:r>
      <w:proofErr w:type="spellEnd"/>
    </w:p>
    <w:p w14:paraId="3245DA92" w14:textId="128387EC" w:rsidR="002A36BE" w:rsidRPr="002A36BE" w:rsidRDefault="002A36BE" w:rsidP="002B1DD3">
      <w:pPr>
        <w:pStyle w:val="Prrafodelista"/>
        <w:spacing w:line="360" w:lineRule="auto"/>
        <w:ind w:firstLine="720"/>
        <w:jc w:val="both"/>
        <w:rPr>
          <w:rFonts w:ascii="Times New Roman" w:hAnsi="Times New Roman" w:cs="Times New Roman"/>
        </w:rPr>
      </w:pPr>
      <w:r w:rsidRPr="002A36BE">
        <w:rPr>
          <w:rFonts w:ascii="Times New Roman" w:hAnsi="Times New Roman" w:cs="Times New Roman"/>
        </w:rPr>
        <w:t xml:space="preserve">La búsqueda vectorial es el componente central del pipeline RAG. Un </w:t>
      </w:r>
      <w:proofErr w:type="spellStart"/>
      <w:r w:rsidRPr="002A36BE">
        <w:rPr>
          <w:rFonts w:ascii="Times New Roman" w:hAnsi="Times New Roman" w:cs="Times New Roman"/>
        </w:rPr>
        <w:t>embedding</w:t>
      </w:r>
      <w:proofErr w:type="spellEnd"/>
      <w:r w:rsidRPr="002A36BE">
        <w:rPr>
          <w:rFonts w:ascii="Times New Roman" w:hAnsi="Times New Roman" w:cs="Times New Roman"/>
        </w:rPr>
        <w:t xml:space="preserve"> es una representación numérica densa de un fragmento de texto generada por un modelo de lenguaje como text-embedding-ada-002 de </w:t>
      </w:r>
      <w:proofErr w:type="spellStart"/>
      <w:r w:rsidRPr="002A36BE">
        <w:rPr>
          <w:rFonts w:ascii="Times New Roman" w:hAnsi="Times New Roman" w:cs="Times New Roman"/>
        </w:rPr>
        <w:t>OpenAI</w:t>
      </w:r>
      <w:proofErr w:type="spellEnd"/>
      <w:r w:rsidRPr="002A36BE">
        <w:rPr>
          <w:rFonts w:ascii="Times New Roman" w:hAnsi="Times New Roman" w:cs="Times New Roman"/>
        </w:rPr>
        <w:t xml:space="preserve"> que captura el significado semántico del contenido. Gracias a esta representación, documentos con significados similares quedan próximos en el espacio vectorial, independientemente de su formulación léxica exacta. Así, consultas como "política de reembolsos" y "¿cómo recupero mi dinero?" convergen hacia los mismos resultados relevantes</w:t>
      </w:r>
      <w:r w:rsidR="003755D2">
        <w:rPr>
          <w:rFonts w:ascii="Times New Roman" w:hAnsi="Times New Roman" w:cs="Times New Roman"/>
        </w:rPr>
        <w:t xml:space="preserve"> </w:t>
      </w:r>
      <w:r w:rsidR="00146AC6">
        <w:rPr>
          <w:rFonts w:ascii="Times New Roman" w:hAnsi="Times New Roman" w:cs="Times New Roman"/>
        </w:rPr>
        <w:t xml:space="preserve"> </w:t>
      </w:r>
      <w:sdt>
        <w:sdtPr>
          <w:rPr>
            <w:rFonts w:ascii="Times New Roman" w:hAnsi="Times New Roman" w:cs="Times New Roman"/>
          </w:rPr>
          <w:id w:val="-1851944255"/>
          <w:citation/>
        </w:sdtPr>
        <w:sdtEndPr/>
        <w:sdtContent>
          <w:r w:rsidR="00B44DE3">
            <w:rPr>
              <w:rFonts w:ascii="Times New Roman" w:hAnsi="Times New Roman" w:cs="Times New Roman"/>
            </w:rPr>
            <w:fldChar w:fldCharType="begin"/>
          </w:r>
          <w:r w:rsidR="00B44DE3">
            <w:rPr>
              <w:rFonts w:ascii="Times New Roman" w:hAnsi="Times New Roman" w:cs="Times New Roman"/>
              <w:lang w:val="es-MX"/>
            </w:rPr>
            <w:instrText xml:space="preserve"> CITATION Mic25 \l 2058 </w:instrText>
          </w:r>
          <w:r w:rsidR="00B44DE3">
            <w:rPr>
              <w:rFonts w:ascii="Times New Roman" w:hAnsi="Times New Roman" w:cs="Times New Roman"/>
            </w:rPr>
            <w:fldChar w:fldCharType="separate"/>
          </w:r>
          <w:r w:rsidR="0083576B" w:rsidRPr="0083576B">
            <w:rPr>
              <w:rFonts w:ascii="Times New Roman" w:hAnsi="Times New Roman" w:cs="Times New Roman"/>
              <w:noProof/>
              <w:lang w:val="es-MX"/>
            </w:rPr>
            <w:t>(Microsoft Corporation, 2025)</w:t>
          </w:r>
          <w:r w:rsidR="00B44DE3">
            <w:rPr>
              <w:rFonts w:ascii="Times New Roman" w:hAnsi="Times New Roman" w:cs="Times New Roman"/>
            </w:rPr>
            <w:fldChar w:fldCharType="end"/>
          </w:r>
        </w:sdtContent>
      </w:sdt>
      <w:r w:rsidR="00D10A71">
        <w:rPr>
          <w:rFonts w:ascii="Times New Roman" w:hAnsi="Times New Roman" w:cs="Times New Roman"/>
        </w:rPr>
        <w:t>.</w:t>
      </w:r>
    </w:p>
    <w:p w14:paraId="3CDEDF04" w14:textId="354FE952" w:rsidR="002A36BE" w:rsidRPr="002A36BE" w:rsidRDefault="002A36BE" w:rsidP="002B1DD3">
      <w:pPr>
        <w:pStyle w:val="Prrafodelista"/>
        <w:spacing w:line="360" w:lineRule="auto"/>
        <w:ind w:firstLine="720"/>
        <w:jc w:val="both"/>
        <w:rPr>
          <w:rFonts w:ascii="Times New Roman" w:hAnsi="Times New Roman" w:cs="Times New Roman"/>
        </w:rPr>
      </w:pPr>
      <w:r w:rsidRPr="002A36BE">
        <w:rPr>
          <w:rFonts w:ascii="Times New Roman" w:hAnsi="Times New Roman" w:cs="Times New Roman"/>
        </w:rPr>
        <w:t>Azure AI Search es el servicio de búsqueda empresarial de Microsoft que combina búsqueda de texto completo, enriquecimiento con IA y búsqueda vectorial nativa. Emplea algoritmos como k-</w:t>
      </w:r>
      <w:proofErr w:type="spellStart"/>
      <w:r w:rsidRPr="002A36BE">
        <w:rPr>
          <w:rFonts w:ascii="Times New Roman" w:hAnsi="Times New Roman" w:cs="Times New Roman"/>
        </w:rPr>
        <w:t>Nearest</w:t>
      </w:r>
      <w:proofErr w:type="spellEnd"/>
      <w:r w:rsidRPr="002A36BE">
        <w:rPr>
          <w:rFonts w:ascii="Times New Roman" w:hAnsi="Times New Roman" w:cs="Times New Roman"/>
        </w:rPr>
        <w:t xml:space="preserve"> Neighbors (KNN) exhaustivo y </w:t>
      </w:r>
      <w:proofErr w:type="spellStart"/>
      <w:r w:rsidRPr="002A36BE">
        <w:rPr>
          <w:rFonts w:ascii="Times New Roman" w:hAnsi="Times New Roman" w:cs="Times New Roman"/>
        </w:rPr>
        <w:t>Hierarchical</w:t>
      </w:r>
      <w:proofErr w:type="spellEnd"/>
      <w:r w:rsidRPr="002A36BE">
        <w:rPr>
          <w:rFonts w:ascii="Times New Roman" w:hAnsi="Times New Roman" w:cs="Times New Roman"/>
        </w:rPr>
        <w:t xml:space="preserve"> </w:t>
      </w:r>
      <w:proofErr w:type="spellStart"/>
      <w:r w:rsidRPr="002A36BE">
        <w:rPr>
          <w:rFonts w:ascii="Times New Roman" w:hAnsi="Times New Roman" w:cs="Times New Roman"/>
        </w:rPr>
        <w:t>Navigable</w:t>
      </w:r>
      <w:proofErr w:type="spellEnd"/>
      <w:r w:rsidRPr="002A36BE">
        <w:rPr>
          <w:rFonts w:ascii="Times New Roman" w:hAnsi="Times New Roman" w:cs="Times New Roman"/>
        </w:rPr>
        <w:t xml:space="preserve"> Small World (HNSW) para la búsqueda aproximada de vecinos más cercanos (ANN), lo que posibilita consultas de similitud vectorial a escala</w:t>
      </w:r>
      <w:r w:rsidR="008E002F">
        <w:rPr>
          <w:rFonts w:ascii="Times New Roman" w:hAnsi="Times New Roman" w:cs="Times New Roman"/>
        </w:rPr>
        <w:t xml:space="preserve"> </w:t>
      </w:r>
      <w:sdt>
        <w:sdtPr>
          <w:rPr>
            <w:rFonts w:ascii="Times New Roman" w:hAnsi="Times New Roman" w:cs="Times New Roman"/>
          </w:rPr>
          <w:id w:val="-1820876063"/>
          <w:citation/>
        </w:sdtPr>
        <w:sdtEndPr/>
        <w:sdtContent>
          <w:r w:rsidR="008E002F">
            <w:rPr>
              <w:rFonts w:ascii="Times New Roman" w:hAnsi="Times New Roman" w:cs="Times New Roman"/>
            </w:rPr>
            <w:fldChar w:fldCharType="begin"/>
          </w:r>
          <w:r w:rsidR="008E002F">
            <w:rPr>
              <w:rFonts w:ascii="Times New Roman" w:hAnsi="Times New Roman" w:cs="Times New Roman"/>
              <w:lang w:val="es-MX"/>
            </w:rPr>
            <w:instrText xml:space="preserve"> CITATION Mic251 \l 2058 </w:instrText>
          </w:r>
          <w:r w:rsidR="008E002F">
            <w:rPr>
              <w:rFonts w:ascii="Times New Roman" w:hAnsi="Times New Roman" w:cs="Times New Roman"/>
            </w:rPr>
            <w:fldChar w:fldCharType="separate"/>
          </w:r>
          <w:r w:rsidR="0083576B" w:rsidRPr="0083576B">
            <w:rPr>
              <w:rFonts w:ascii="Times New Roman" w:hAnsi="Times New Roman" w:cs="Times New Roman"/>
              <w:noProof/>
              <w:lang w:val="es-MX"/>
            </w:rPr>
            <w:t>(Microsoft Corporation, 2025)</w:t>
          </w:r>
          <w:r w:rsidR="008E002F">
            <w:rPr>
              <w:rFonts w:ascii="Times New Roman" w:hAnsi="Times New Roman" w:cs="Times New Roman"/>
            </w:rPr>
            <w:fldChar w:fldCharType="end"/>
          </w:r>
        </w:sdtContent>
      </w:sdt>
      <w:r w:rsidRPr="002A36BE">
        <w:rPr>
          <w:rFonts w:ascii="Times New Roman" w:hAnsi="Times New Roman" w:cs="Times New Roman"/>
        </w:rPr>
        <w:t xml:space="preserve">. Para maximizar la precisión, Azure AI Search implementa búsqueda híbrida: ejecuta en paralelo búsqueda vectorial y búsqueda por palabras clave sobre la misma consulta y fusiona los resultados mediante </w:t>
      </w:r>
      <w:proofErr w:type="spellStart"/>
      <w:r w:rsidRPr="002A36BE">
        <w:rPr>
          <w:rFonts w:ascii="Times New Roman" w:hAnsi="Times New Roman" w:cs="Times New Roman"/>
        </w:rPr>
        <w:t>Reciprocal</w:t>
      </w:r>
      <w:proofErr w:type="spellEnd"/>
      <w:r w:rsidRPr="002A36BE">
        <w:rPr>
          <w:rFonts w:ascii="Times New Roman" w:hAnsi="Times New Roman" w:cs="Times New Roman"/>
        </w:rPr>
        <w:t xml:space="preserve"> Rank </w:t>
      </w:r>
      <w:proofErr w:type="spellStart"/>
      <w:r w:rsidRPr="002A36BE">
        <w:rPr>
          <w:rFonts w:ascii="Times New Roman" w:hAnsi="Times New Roman" w:cs="Times New Roman"/>
        </w:rPr>
        <w:t>Fusion</w:t>
      </w:r>
      <w:proofErr w:type="spellEnd"/>
      <w:r w:rsidRPr="002A36BE">
        <w:rPr>
          <w:rFonts w:ascii="Times New Roman" w:hAnsi="Times New Roman" w:cs="Times New Roman"/>
        </w:rPr>
        <w:t xml:space="preserve"> (RRF), superando consistentemente el rendimiento de cada enfoque de forma aislada </w:t>
      </w:r>
      <w:sdt>
        <w:sdtPr>
          <w:rPr>
            <w:rFonts w:ascii="Times New Roman" w:hAnsi="Times New Roman" w:cs="Times New Roman"/>
          </w:rPr>
          <w:id w:val="-219056179"/>
          <w:citation/>
        </w:sdtPr>
        <w:sdtEndPr/>
        <w:sdtContent>
          <w:r w:rsidR="008E002F">
            <w:rPr>
              <w:rFonts w:ascii="Times New Roman" w:hAnsi="Times New Roman" w:cs="Times New Roman"/>
            </w:rPr>
            <w:fldChar w:fldCharType="begin"/>
          </w:r>
          <w:r w:rsidR="008E002F">
            <w:rPr>
              <w:rFonts w:ascii="Times New Roman" w:hAnsi="Times New Roman" w:cs="Times New Roman"/>
              <w:lang w:val="es-MX"/>
            </w:rPr>
            <w:instrText xml:space="preserve"> CITATION Sig26 \l 2058 </w:instrText>
          </w:r>
          <w:r w:rsidR="008E002F">
            <w:rPr>
              <w:rFonts w:ascii="Times New Roman" w:hAnsi="Times New Roman" w:cs="Times New Roman"/>
            </w:rPr>
            <w:fldChar w:fldCharType="separate"/>
          </w:r>
          <w:r w:rsidR="0083576B" w:rsidRPr="0083576B">
            <w:rPr>
              <w:rFonts w:ascii="Times New Roman" w:hAnsi="Times New Roman" w:cs="Times New Roman"/>
              <w:noProof/>
              <w:lang w:val="es-MX"/>
            </w:rPr>
            <w:t>(Signisys, 2026)</w:t>
          </w:r>
          <w:r w:rsidR="008E002F">
            <w:rPr>
              <w:rFonts w:ascii="Times New Roman" w:hAnsi="Times New Roman" w:cs="Times New Roman"/>
            </w:rPr>
            <w:fldChar w:fldCharType="end"/>
          </w:r>
        </w:sdtContent>
      </w:sdt>
      <w:r w:rsidRPr="002A36BE">
        <w:rPr>
          <w:rFonts w:ascii="Times New Roman" w:hAnsi="Times New Roman" w:cs="Times New Roman"/>
        </w:rPr>
        <w:t>.</w:t>
      </w:r>
    </w:p>
    <w:p w14:paraId="3D24E6BC" w14:textId="3380F051" w:rsidR="002A36BE" w:rsidRDefault="002A36BE" w:rsidP="002B1DD3">
      <w:pPr>
        <w:pStyle w:val="Prrafodelista"/>
        <w:spacing w:line="360" w:lineRule="auto"/>
        <w:ind w:firstLine="720"/>
        <w:jc w:val="both"/>
        <w:rPr>
          <w:rFonts w:ascii="Times New Roman" w:hAnsi="Times New Roman" w:cs="Times New Roman"/>
        </w:rPr>
      </w:pPr>
      <w:r w:rsidRPr="002A36BE">
        <w:rPr>
          <w:rFonts w:ascii="Times New Roman" w:hAnsi="Times New Roman" w:cs="Times New Roman"/>
        </w:rPr>
        <w:t xml:space="preserve">En el contexto del SGDI propuesto, Azure AI Search almacena el índice vectorial de toda la documentación corporativa indexada desde Azure Blob Storage. Esto permite que las consultas de los usuarios en lenguaje natural sean transformadas en vectores mediante el modelo Ada de Azure </w:t>
      </w:r>
      <w:proofErr w:type="spellStart"/>
      <w:r w:rsidRPr="002A36BE">
        <w:rPr>
          <w:rFonts w:ascii="Times New Roman" w:hAnsi="Times New Roman" w:cs="Times New Roman"/>
        </w:rPr>
        <w:t>OpenAI</w:t>
      </w:r>
      <w:proofErr w:type="spellEnd"/>
      <w:r w:rsidRPr="002A36BE">
        <w:rPr>
          <w:rFonts w:ascii="Times New Roman" w:hAnsi="Times New Roman" w:cs="Times New Roman"/>
        </w:rPr>
        <w:t xml:space="preserve"> y comparadas semánticamente contra el índice, garantizando respuestas precisas y contextualizadas en tiempo real</w:t>
      </w:r>
      <w:r>
        <w:rPr>
          <w:rFonts w:ascii="Times New Roman" w:hAnsi="Times New Roman" w:cs="Times New Roman"/>
        </w:rPr>
        <w:t>.</w:t>
      </w:r>
    </w:p>
    <w:p w14:paraId="66457B2F" w14:textId="67154706" w:rsidR="002A36BE" w:rsidRDefault="00C8462A" w:rsidP="002B1DD3">
      <w:pPr>
        <w:pStyle w:val="Prrafodelista"/>
        <w:numPr>
          <w:ilvl w:val="1"/>
          <w:numId w:val="3"/>
        </w:numPr>
        <w:spacing w:line="360" w:lineRule="auto"/>
        <w:jc w:val="both"/>
        <w:outlineLvl w:val="1"/>
        <w:rPr>
          <w:rFonts w:ascii="Times New Roman" w:hAnsi="Times New Roman" w:cs="Times New Roman"/>
        </w:rPr>
      </w:pPr>
      <w:r>
        <w:rPr>
          <w:rFonts w:ascii="Times New Roman" w:hAnsi="Times New Roman" w:cs="Times New Roman"/>
        </w:rPr>
        <w:t>Contr</w:t>
      </w:r>
      <w:r w:rsidR="001B3D5A">
        <w:rPr>
          <w:rFonts w:ascii="Times New Roman" w:hAnsi="Times New Roman" w:cs="Times New Roman"/>
        </w:rPr>
        <w:t>o</w:t>
      </w:r>
      <w:r>
        <w:rPr>
          <w:rFonts w:ascii="Times New Roman" w:hAnsi="Times New Roman" w:cs="Times New Roman"/>
        </w:rPr>
        <w:t>l de Acceso Basado en Atributos (ABAC)</w:t>
      </w:r>
    </w:p>
    <w:p w14:paraId="57343E3F" w14:textId="5BD1578E" w:rsidR="00D46A5C" w:rsidRPr="00D46A5C" w:rsidRDefault="00D46A5C" w:rsidP="002B1DD3">
      <w:pPr>
        <w:pStyle w:val="Prrafodelista"/>
        <w:spacing w:line="360" w:lineRule="auto"/>
        <w:ind w:firstLine="720"/>
        <w:jc w:val="both"/>
        <w:rPr>
          <w:rFonts w:ascii="Times New Roman" w:hAnsi="Times New Roman" w:cs="Times New Roman"/>
        </w:rPr>
      </w:pPr>
      <w:r w:rsidRPr="00D46A5C">
        <w:rPr>
          <w:rFonts w:ascii="Times New Roman" w:hAnsi="Times New Roman" w:cs="Times New Roman"/>
        </w:rPr>
        <w:t xml:space="preserve">El Control de Acceso Basado en Atributos (ABAC, </w:t>
      </w:r>
      <w:proofErr w:type="spellStart"/>
      <w:r w:rsidRPr="00D46A5C">
        <w:rPr>
          <w:rFonts w:ascii="Times New Roman" w:hAnsi="Times New Roman" w:cs="Times New Roman"/>
        </w:rPr>
        <w:t>Attribute</w:t>
      </w:r>
      <w:proofErr w:type="spellEnd"/>
      <w:r w:rsidRPr="00D46A5C">
        <w:rPr>
          <w:rFonts w:ascii="Times New Roman" w:hAnsi="Times New Roman" w:cs="Times New Roman"/>
        </w:rPr>
        <w:t xml:space="preserve">-Based Access Control) es un paradigma de autorización donde los derechos de acceso se determinan evaluando atributos asociados al sujeto (usuario), al objeto (recurso), a la acción solicitada y al entorno en que se produce la solicitud. A diferencia del RBAC (Control de Acceso Basado en Roles), que concede permisos según roles predefinidos estáticos, </w:t>
      </w:r>
      <w:r w:rsidRPr="00D46A5C">
        <w:rPr>
          <w:rFonts w:ascii="Times New Roman" w:hAnsi="Times New Roman" w:cs="Times New Roman"/>
        </w:rPr>
        <w:lastRenderedPageBreak/>
        <w:t>ABAC evalúa múltiples variables en tiempo real y toma decisiones de acceso sensibles al contexto</w:t>
      </w:r>
      <w:r w:rsidR="001B3D5A">
        <w:rPr>
          <w:rFonts w:ascii="Times New Roman" w:hAnsi="Times New Roman" w:cs="Times New Roman"/>
        </w:rPr>
        <w:t xml:space="preserve"> </w:t>
      </w:r>
      <w:sdt>
        <w:sdtPr>
          <w:rPr>
            <w:rFonts w:ascii="Times New Roman" w:hAnsi="Times New Roman" w:cs="Times New Roman"/>
          </w:rPr>
          <w:id w:val="-935747425"/>
          <w:citation/>
        </w:sdtPr>
        <w:sdtEndPr/>
        <w:sdtContent>
          <w:r w:rsidR="00D116A6">
            <w:rPr>
              <w:rFonts w:ascii="Times New Roman" w:hAnsi="Times New Roman" w:cs="Times New Roman"/>
            </w:rPr>
            <w:fldChar w:fldCharType="begin"/>
          </w:r>
          <w:r w:rsidR="00D116A6">
            <w:rPr>
              <w:rFonts w:ascii="Times New Roman" w:hAnsi="Times New Roman" w:cs="Times New Roman"/>
              <w:lang w:val="es-MX"/>
            </w:rPr>
            <w:instrText xml:space="preserve"> CITATION Wik24 \l 2058 </w:instrText>
          </w:r>
          <w:r w:rsidR="00D116A6">
            <w:rPr>
              <w:rFonts w:ascii="Times New Roman" w:hAnsi="Times New Roman" w:cs="Times New Roman"/>
            </w:rPr>
            <w:fldChar w:fldCharType="separate"/>
          </w:r>
          <w:r w:rsidR="0083576B" w:rsidRPr="0083576B">
            <w:rPr>
              <w:rFonts w:ascii="Times New Roman" w:hAnsi="Times New Roman" w:cs="Times New Roman"/>
              <w:noProof/>
              <w:lang w:val="es-MX"/>
            </w:rPr>
            <w:t>(Wikipedia, 2024)</w:t>
          </w:r>
          <w:r w:rsidR="00D116A6">
            <w:rPr>
              <w:rFonts w:ascii="Times New Roman" w:hAnsi="Times New Roman" w:cs="Times New Roman"/>
            </w:rPr>
            <w:fldChar w:fldCharType="end"/>
          </w:r>
        </w:sdtContent>
      </w:sdt>
      <w:r w:rsidR="00D116A6">
        <w:rPr>
          <w:rFonts w:ascii="Times New Roman" w:hAnsi="Times New Roman" w:cs="Times New Roman"/>
        </w:rPr>
        <w:t>.</w:t>
      </w:r>
    </w:p>
    <w:p w14:paraId="0A44E3E9" w14:textId="2E3D5F9C" w:rsidR="00D46A5C" w:rsidRPr="00D46A5C" w:rsidRDefault="00D46A5C" w:rsidP="002B1DD3">
      <w:pPr>
        <w:pStyle w:val="Prrafodelista"/>
        <w:spacing w:line="360" w:lineRule="auto"/>
        <w:ind w:firstLine="720"/>
        <w:jc w:val="both"/>
        <w:rPr>
          <w:rFonts w:ascii="Times New Roman" w:hAnsi="Times New Roman" w:cs="Times New Roman"/>
        </w:rPr>
      </w:pPr>
      <w:r w:rsidRPr="00D46A5C">
        <w:rPr>
          <w:rFonts w:ascii="Times New Roman" w:hAnsi="Times New Roman" w:cs="Times New Roman"/>
        </w:rPr>
        <w:t xml:space="preserve">ABAC es especialmente relevante en aplicaciones SaaS y plataformas </w:t>
      </w:r>
      <w:proofErr w:type="spellStart"/>
      <w:r w:rsidRPr="00D46A5C">
        <w:rPr>
          <w:rFonts w:ascii="Times New Roman" w:hAnsi="Times New Roman" w:cs="Times New Roman"/>
        </w:rPr>
        <w:t>multitenant</w:t>
      </w:r>
      <w:proofErr w:type="spellEnd"/>
      <w:r w:rsidRPr="00D46A5C">
        <w:rPr>
          <w:rFonts w:ascii="Times New Roman" w:hAnsi="Times New Roman" w:cs="Times New Roman"/>
        </w:rPr>
        <w:t xml:space="preserve">, donde es necesario soportar acceso dinámico para equipos distribuidos, terceros y escenarios de múltiples configuraciones de cliente. Los componentes arquitectónicos principales de ABAC son: el Punto de Aplicación de Políticas (PEP), el Punto de Decisión de Políticas (PDP), el Punto de Información de Políticas (PIP) y el Punto de Administración de Políticas (PAP). Esta separación entre lógica de decisión y lógica de aplicación garantiza escalabilidad, auditabilidad y adaptación en tiempo real a entornos </w:t>
      </w:r>
      <w:proofErr w:type="spellStart"/>
      <w:r w:rsidRPr="00D46A5C">
        <w:rPr>
          <w:rFonts w:ascii="Times New Roman" w:hAnsi="Times New Roman" w:cs="Times New Roman"/>
        </w:rPr>
        <w:t>cloud</w:t>
      </w:r>
      <w:proofErr w:type="spellEnd"/>
      <w:r w:rsidRPr="00D46A5C">
        <w:rPr>
          <w:rFonts w:ascii="Times New Roman" w:hAnsi="Times New Roman" w:cs="Times New Roman"/>
        </w:rPr>
        <w:t xml:space="preserve"> e híbridos</w:t>
      </w:r>
      <w:r w:rsidR="00BC3D73">
        <w:rPr>
          <w:rFonts w:ascii="Times New Roman" w:hAnsi="Times New Roman" w:cs="Times New Roman"/>
        </w:rPr>
        <w:t xml:space="preserve"> </w:t>
      </w:r>
      <w:sdt>
        <w:sdtPr>
          <w:rPr>
            <w:rFonts w:ascii="Times New Roman" w:hAnsi="Times New Roman" w:cs="Times New Roman"/>
          </w:rPr>
          <w:id w:val="-1881317654"/>
          <w:citation/>
        </w:sdtPr>
        <w:sdtEndPr/>
        <w:sdtContent>
          <w:r w:rsidR="00BC3D73">
            <w:rPr>
              <w:rFonts w:ascii="Times New Roman" w:hAnsi="Times New Roman" w:cs="Times New Roman"/>
            </w:rPr>
            <w:fldChar w:fldCharType="begin"/>
          </w:r>
          <w:r w:rsidR="00BC3D73">
            <w:rPr>
              <w:rFonts w:ascii="Times New Roman" w:hAnsi="Times New Roman" w:cs="Times New Roman"/>
              <w:lang w:val="es-MX"/>
            </w:rPr>
            <w:instrText xml:space="preserve"> CITATION Net25 \l 2058 </w:instrText>
          </w:r>
          <w:r w:rsidR="00BC3D73">
            <w:rPr>
              <w:rFonts w:ascii="Times New Roman" w:hAnsi="Times New Roman" w:cs="Times New Roman"/>
            </w:rPr>
            <w:fldChar w:fldCharType="separate"/>
          </w:r>
          <w:r w:rsidR="0083576B" w:rsidRPr="0083576B">
            <w:rPr>
              <w:rFonts w:ascii="Times New Roman" w:hAnsi="Times New Roman" w:cs="Times New Roman"/>
              <w:noProof/>
              <w:lang w:val="es-MX"/>
            </w:rPr>
            <w:t>(Netwrix, 2025)</w:t>
          </w:r>
          <w:r w:rsidR="00BC3D73">
            <w:rPr>
              <w:rFonts w:ascii="Times New Roman" w:hAnsi="Times New Roman" w:cs="Times New Roman"/>
            </w:rPr>
            <w:fldChar w:fldCharType="end"/>
          </w:r>
        </w:sdtContent>
      </w:sdt>
      <w:r w:rsidRPr="00D46A5C">
        <w:rPr>
          <w:rFonts w:ascii="Times New Roman" w:hAnsi="Times New Roman" w:cs="Times New Roman"/>
        </w:rPr>
        <w:t>.</w:t>
      </w:r>
    </w:p>
    <w:p w14:paraId="5DF9E5E5" w14:textId="3234D22D" w:rsidR="00C8462A" w:rsidRDefault="00D46A5C" w:rsidP="002B1DD3">
      <w:pPr>
        <w:pStyle w:val="Prrafodelista"/>
        <w:spacing w:line="360" w:lineRule="auto"/>
        <w:ind w:firstLine="720"/>
        <w:jc w:val="both"/>
        <w:rPr>
          <w:rFonts w:ascii="Times New Roman" w:hAnsi="Times New Roman" w:cs="Times New Roman"/>
        </w:rPr>
      </w:pPr>
      <w:r w:rsidRPr="00D46A5C">
        <w:rPr>
          <w:rFonts w:ascii="Times New Roman" w:hAnsi="Times New Roman" w:cs="Times New Roman"/>
        </w:rPr>
        <w:t xml:space="preserve">Tanto Amazon Web </w:t>
      </w:r>
      <w:proofErr w:type="spellStart"/>
      <w:r w:rsidRPr="00D46A5C">
        <w:rPr>
          <w:rFonts w:ascii="Times New Roman" w:hAnsi="Times New Roman" w:cs="Times New Roman"/>
        </w:rPr>
        <w:t>Services</w:t>
      </w:r>
      <w:proofErr w:type="spellEnd"/>
      <w:r w:rsidRPr="00D46A5C">
        <w:rPr>
          <w:rFonts w:ascii="Times New Roman" w:hAnsi="Times New Roman" w:cs="Times New Roman"/>
        </w:rPr>
        <w:t xml:space="preserve"> como Microsoft Azure implementan ABAC de forma nativa: AWS lo integra en sus políticas IAM mediante </w:t>
      </w:r>
      <w:proofErr w:type="spellStart"/>
      <w:r w:rsidRPr="00D46A5C">
        <w:rPr>
          <w:rFonts w:ascii="Times New Roman" w:hAnsi="Times New Roman" w:cs="Times New Roman"/>
        </w:rPr>
        <w:t>condition</w:t>
      </w:r>
      <w:proofErr w:type="spellEnd"/>
      <w:r w:rsidRPr="00D46A5C">
        <w:rPr>
          <w:rFonts w:ascii="Times New Roman" w:hAnsi="Times New Roman" w:cs="Times New Roman"/>
        </w:rPr>
        <w:t xml:space="preserve"> </w:t>
      </w:r>
      <w:proofErr w:type="spellStart"/>
      <w:r w:rsidRPr="00D46A5C">
        <w:rPr>
          <w:rFonts w:ascii="Times New Roman" w:hAnsi="Times New Roman" w:cs="Times New Roman"/>
        </w:rPr>
        <w:t>keys</w:t>
      </w:r>
      <w:proofErr w:type="spellEnd"/>
      <w:r w:rsidRPr="00D46A5C">
        <w:rPr>
          <w:rFonts w:ascii="Times New Roman" w:hAnsi="Times New Roman" w:cs="Times New Roman"/>
        </w:rPr>
        <w:t xml:space="preserve"> y tags, mientras que Azure ABAC amplía Azure RBAC añadiendo condiciones de asignación de roles basadas en atributos de los recursos y de los principales de seguridad. En el SGDI propuesto, ABAC se implementa inyectando dinámicamente filtros de etiquetas de usuario en las consultas vectoriales de Azure AI Search, asegurando que cada inquilino únicamente acceda a los fragmentos documentales correspondientes a su organización </w:t>
      </w:r>
      <w:sdt>
        <w:sdtPr>
          <w:rPr>
            <w:rFonts w:ascii="Times New Roman" w:hAnsi="Times New Roman" w:cs="Times New Roman"/>
          </w:rPr>
          <w:id w:val="967479255"/>
          <w:citation/>
        </w:sdtPr>
        <w:sdtEndPr/>
        <w:sdtContent>
          <w:r w:rsidR="00BC3D73">
            <w:rPr>
              <w:rFonts w:ascii="Times New Roman" w:hAnsi="Times New Roman" w:cs="Times New Roman"/>
            </w:rPr>
            <w:fldChar w:fldCharType="begin"/>
          </w:r>
          <w:r w:rsidR="00BC3D73">
            <w:rPr>
              <w:rFonts w:ascii="Times New Roman" w:hAnsi="Times New Roman" w:cs="Times New Roman"/>
              <w:lang w:val="es-MX"/>
            </w:rPr>
            <w:instrText xml:space="preserve"> CITATION Mic252 \l 2058 </w:instrText>
          </w:r>
          <w:r w:rsidR="00BC3D73">
            <w:rPr>
              <w:rFonts w:ascii="Times New Roman" w:hAnsi="Times New Roman" w:cs="Times New Roman"/>
            </w:rPr>
            <w:fldChar w:fldCharType="separate"/>
          </w:r>
          <w:r w:rsidR="0083576B" w:rsidRPr="0083576B">
            <w:rPr>
              <w:rFonts w:ascii="Times New Roman" w:hAnsi="Times New Roman" w:cs="Times New Roman"/>
              <w:noProof/>
              <w:lang w:val="es-MX"/>
            </w:rPr>
            <w:t>(Microsoft Corporation, 2025)</w:t>
          </w:r>
          <w:r w:rsidR="00BC3D73">
            <w:rPr>
              <w:rFonts w:ascii="Times New Roman" w:hAnsi="Times New Roman" w:cs="Times New Roman"/>
            </w:rPr>
            <w:fldChar w:fldCharType="end"/>
          </w:r>
        </w:sdtContent>
      </w:sdt>
      <w:r w:rsidRPr="00D46A5C">
        <w:rPr>
          <w:rFonts w:ascii="Times New Roman" w:hAnsi="Times New Roman" w:cs="Times New Roman"/>
        </w:rPr>
        <w:t>.</w:t>
      </w:r>
    </w:p>
    <w:p w14:paraId="651170BF" w14:textId="01A323C7" w:rsidR="00D46A5C" w:rsidRDefault="00576A64" w:rsidP="002B1DD3">
      <w:pPr>
        <w:pStyle w:val="Prrafodelista"/>
        <w:numPr>
          <w:ilvl w:val="1"/>
          <w:numId w:val="3"/>
        </w:numPr>
        <w:spacing w:line="360" w:lineRule="auto"/>
        <w:jc w:val="both"/>
        <w:outlineLvl w:val="1"/>
        <w:rPr>
          <w:rFonts w:ascii="Times New Roman" w:hAnsi="Times New Roman" w:cs="Times New Roman"/>
        </w:rPr>
      </w:pPr>
      <w:r>
        <w:rPr>
          <w:rFonts w:ascii="Times New Roman" w:hAnsi="Times New Roman" w:cs="Times New Roman"/>
        </w:rPr>
        <w:t xml:space="preserve">Analítica </w:t>
      </w:r>
      <w:r w:rsidR="004D5266">
        <w:rPr>
          <w:rFonts w:ascii="Times New Roman" w:hAnsi="Times New Roman" w:cs="Times New Roman"/>
        </w:rPr>
        <w:t xml:space="preserve">de Datos </w:t>
      </w:r>
      <w:r w:rsidR="00374D56">
        <w:rPr>
          <w:rFonts w:ascii="Times New Roman" w:hAnsi="Times New Roman" w:cs="Times New Roman"/>
        </w:rPr>
        <w:t>Power BI</w:t>
      </w:r>
    </w:p>
    <w:p w14:paraId="1D2BE711" w14:textId="6C692B2E" w:rsidR="00374D56" w:rsidRDefault="00D3796C" w:rsidP="002B1DD3">
      <w:pPr>
        <w:pStyle w:val="Prrafodelista"/>
        <w:spacing w:line="360" w:lineRule="auto"/>
        <w:ind w:firstLine="720"/>
        <w:jc w:val="both"/>
        <w:rPr>
          <w:rFonts w:ascii="Times New Roman" w:hAnsi="Times New Roman" w:cs="Times New Roman"/>
        </w:rPr>
      </w:pPr>
      <w:r w:rsidRPr="00D3796C">
        <w:rPr>
          <w:rFonts w:ascii="Times New Roman" w:hAnsi="Times New Roman" w:cs="Times New Roman"/>
        </w:rPr>
        <w:t xml:space="preserve">La analítica de datos permite transformar datos en información útil para la toma de decisiones. Power BI es una herramienta que facilita la visualización de datos mediante </w:t>
      </w:r>
      <w:proofErr w:type="spellStart"/>
      <w:r w:rsidRPr="00D3796C">
        <w:rPr>
          <w:rFonts w:ascii="Times New Roman" w:hAnsi="Times New Roman" w:cs="Times New Roman"/>
        </w:rPr>
        <w:t>dashboards</w:t>
      </w:r>
      <w:proofErr w:type="spellEnd"/>
      <w:r w:rsidRPr="00D3796C">
        <w:rPr>
          <w:rFonts w:ascii="Times New Roman" w:hAnsi="Times New Roman" w:cs="Times New Roman"/>
        </w:rPr>
        <w:t xml:space="preserve"> interactivos. Según</w:t>
      </w:r>
      <w:r w:rsidR="00621928">
        <w:rPr>
          <w:rFonts w:ascii="Times New Roman" w:hAnsi="Times New Roman" w:cs="Times New Roman"/>
        </w:rPr>
        <w:t xml:space="preserve"> </w:t>
      </w:r>
      <w:sdt>
        <w:sdtPr>
          <w:rPr>
            <w:rFonts w:ascii="Times New Roman" w:hAnsi="Times New Roman" w:cs="Times New Roman"/>
          </w:rPr>
          <w:id w:val="-143203817"/>
          <w:citation/>
        </w:sdtPr>
        <w:sdtEndPr/>
        <w:sdtContent>
          <w:r w:rsidR="00621928">
            <w:rPr>
              <w:rFonts w:ascii="Times New Roman" w:hAnsi="Times New Roman" w:cs="Times New Roman"/>
            </w:rPr>
            <w:fldChar w:fldCharType="begin"/>
          </w:r>
          <w:r w:rsidR="00621928">
            <w:rPr>
              <w:rFonts w:ascii="Times New Roman" w:hAnsi="Times New Roman" w:cs="Times New Roman"/>
              <w:lang w:val="es-MX"/>
            </w:rPr>
            <w:instrText xml:space="preserve"> CITATION Mic253 \l 2058 </w:instrText>
          </w:r>
          <w:r w:rsidR="00621928">
            <w:rPr>
              <w:rFonts w:ascii="Times New Roman" w:hAnsi="Times New Roman" w:cs="Times New Roman"/>
            </w:rPr>
            <w:fldChar w:fldCharType="separate"/>
          </w:r>
          <w:r w:rsidR="0083576B" w:rsidRPr="0083576B">
            <w:rPr>
              <w:rFonts w:ascii="Times New Roman" w:hAnsi="Times New Roman" w:cs="Times New Roman"/>
              <w:noProof/>
              <w:lang w:val="es-MX"/>
            </w:rPr>
            <w:t>(Microsoft Corporation, 2025)</w:t>
          </w:r>
          <w:r w:rsidR="00621928">
            <w:rPr>
              <w:rFonts w:ascii="Times New Roman" w:hAnsi="Times New Roman" w:cs="Times New Roman"/>
            </w:rPr>
            <w:fldChar w:fldCharType="end"/>
          </w:r>
        </w:sdtContent>
      </w:sdt>
      <w:r w:rsidRPr="00D3796C">
        <w:rPr>
          <w:rFonts w:ascii="Times New Roman" w:hAnsi="Times New Roman" w:cs="Times New Roman"/>
        </w:rPr>
        <w:t xml:space="preserve">, su integración con sistemas empresariales permite obtener </w:t>
      </w:r>
      <w:proofErr w:type="spellStart"/>
      <w:r w:rsidRPr="00D3796C">
        <w:rPr>
          <w:rFonts w:ascii="Times New Roman" w:hAnsi="Times New Roman" w:cs="Times New Roman"/>
        </w:rPr>
        <w:t>insights</w:t>
      </w:r>
      <w:proofErr w:type="spellEnd"/>
      <w:r w:rsidRPr="00D3796C">
        <w:rPr>
          <w:rFonts w:ascii="Times New Roman" w:hAnsi="Times New Roman" w:cs="Times New Roman"/>
        </w:rPr>
        <w:t xml:space="preserve"> en tiempo real.</w:t>
      </w:r>
    </w:p>
    <w:p w14:paraId="74F7A4F8" w14:textId="69C69785" w:rsidR="009C08DA" w:rsidRPr="00D758A6" w:rsidRDefault="00D758A6" w:rsidP="002B1DD3">
      <w:pPr>
        <w:pStyle w:val="Prrafodelista"/>
        <w:numPr>
          <w:ilvl w:val="0"/>
          <w:numId w:val="3"/>
        </w:numPr>
        <w:spacing w:line="360" w:lineRule="auto"/>
        <w:ind w:left="284" w:firstLine="0"/>
        <w:jc w:val="both"/>
        <w:outlineLvl w:val="0"/>
        <w:rPr>
          <w:rFonts w:ascii="Times New Roman" w:hAnsi="Times New Roman" w:cs="Times New Roman"/>
          <w:b/>
          <w:bCs/>
        </w:rPr>
      </w:pPr>
      <w:r w:rsidRPr="00D758A6">
        <w:rPr>
          <w:rFonts w:ascii="Times New Roman" w:hAnsi="Times New Roman" w:cs="Times New Roman"/>
          <w:b/>
          <w:bCs/>
        </w:rPr>
        <w:t>M</w:t>
      </w:r>
      <w:r w:rsidR="005F42A9">
        <w:rPr>
          <w:rFonts w:ascii="Times New Roman" w:hAnsi="Times New Roman" w:cs="Times New Roman"/>
          <w:b/>
          <w:bCs/>
        </w:rPr>
        <w:t>ÉTODOS</w:t>
      </w:r>
    </w:p>
    <w:p w14:paraId="11390863" w14:textId="34A798B1" w:rsidR="00BC7158" w:rsidRDefault="00A849BC" w:rsidP="002B1DD3">
      <w:pPr>
        <w:spacing w:line="360" w:lineRule="auto"/>
        <w:ind w:firstLine="720"/>
        <w:jc w:val="both"/>
      </w:pPr>
      <w:r>
        <w:t>La metodología aplicada en el desarrollo de este Proyecto Integrador se asienta sobre un enfoque mixto (cualitativo-cuantitativo) de carácter secuencial e integrado,</w:t>
      </w:r>
      <w:r w:rsidR="00374B2C">
        <w:t xml:space="preserve"> lo que </w:t>
      </w:r>
      <w:sdt>
        <w:sdtPr>
          <w:id w:val="325636197"/>
          <w:citation/>
        </w:sdtPr>
        <w:sdtEndPr/>
        <w:sdtContent>
          <w:r w:rsidR="00FA27E2">
            <w:fldChar w:fldCharType="begin"/>
          </w:r>
          <w:r w:rsidR="00FA27E2">
            <w:rPr>
              <w:lang w:val="es-MX"/>
            </w:rPr>
            <w:instrText xml:space="preserve"> CITATION Rob18 \l 2058 </w:instrText>
          </w:r>
          <w:r w:rsidR="00FA27E2">
            <w:fldChar w:fldCharType="separate"/>
          </w:r>
          <w:r w:rsidR="0083576B">
            <w:rPr>
              <w:noProof/>
              <w:lang w:val="es-MX"/>
            </w:rPr>
            <w:t>(Torres, 2018)</w:t>
          </w:r>
          <w:r w:rsidR="00FA27E2">
            <w:fldChar w:fldCharType="end"/>
          </w:r>
        </w:sdtContent>
      </w:sdt>
      <w:r w:rsidR="006974E1">
        <w:t xml:space="preserve"> </w:t>
      </w:r>
      <w:r w:rsidR="006974E1" w:rsidRPr="006974E1">
        <w:t xml:space="preserve">denominan la ruta metodológica pragmática. La dimensión cualitativa se despliega de forma inicial durante las etapas de elicitación de requerimientos de software y diagnóstico situacional de la gestión documental dentro de </w:t>
      </w:r>
      <w:proofErr w:type="spellStart"/>
      <w:r w:rsidR="006974E1" w:rsidRPr="006974E1">
        <w:t>Eos</w:t>
      </w:r>
      <w:proofErr w:type="spellEnd"/>
      <w:r w:rsidR="006974E1" w:rsidRPr="006974E1">
        <w:t xml:space="preserve"> Tech, haciendo uso de técnicas de entrevista y observación directa para comprender los flujos lógicos de la información y las dolencias operativas de los colaboradores. Por otro lado, la dimensión cuantitativa toma protagonismo indiscutible en las fases de validación experimental y pruebas de estrés del sistema. Aquí, se capturan y analizan métricas empíricas numéricas </w:t>
      </w:r>
      <w:r w:rsidR="006974E1" w:rsidRPr="006974E1">
        <w:lastRenderedPageBreak/>
        <w:t>tales como tiempos de respuesta del pipeline cognitivo (latencia en milisegundos), consumo de tokens de procesamiento de IA, tasas de error bajo concurrencia extrema y puntajes de precisión semántica en las respuestas generadas.</w:t>
      </w:r>
    </w:p>
    <w:p w14:paraId="2EC487E0" w14:textId="0E668965" w:rsidR="00F51666" w:rsidRPr="004A6464" w:rsidRDefault="00B24C28" w:rsidP="002B1DD3">
      <w:pPr>
        <w:pStyle w:val="Prrafodelista"/>
        <w:numPr>
          <w:ilvl w:val="1"/>
          <w:numId w:val="3"/>
        </w:numPr>
        <w:spacing w:line="360" w:lineRule="auto"/>
        <w:jc w:val="both"/>
        <w:outlineLvl w:val="1"/>
        <w:rPr>
          <w:rFonts w:ascii="Times New Roman" w:hAnsi="Times New Roman" w:cs="Times New Roman"/>
        </w:rPr>
      </w:pPr>
      <w:r w:rsidRPr="004A6464">
        <w:rPr>
          <w:rFonts w:ascii="Times New Roman" w:hAnsi="Times New Roman" w:cs="Times New Roman"/>
        </w:rPr>
        <w:t xml:space="preserve"> Técnicas </w:t>
      </w:r>
      <w:r w:rsidR="00E35D30" w:rsidRPr="004A6464">
        <w:rPr>
          <w:rFonts w:ascii="Times New Roman" w:hAnsi="Times New Roman" w:cs="Times New Roman"/>
        </w:rPr>
        <w:t>e</w:t>
      </w:r>
      <w:r w:rsidRPr="004A6464">
        <w:rPr>
          <w:rFonts w:ascii="Times New Roman" w:hAnsi="Times New Roman" w:cs="Times New Roman"/>
        </w:rPr>
        <w:t xml:space="preserve"> instrumentos</w:t>
      </w:r>
    </w:p>
    <w:p w14:paraId="73F4AFBA" w14:textId="6CA4AF46" w:rsidR="00F51666" w:rsidRDefault="001D002D" w:rsidP="002B1DD3">
      <w:pPr>
        <w:spacing w:line="360" w:lineRule="auto"/>
        <w:ind w:left="720"/>
        <w:jc w:val="both"/>
        <w:rPr>
          <w:rFonts w:ascii="Times New Roman" w:hAnsi="Times New Roman" w:cs="Times New Roman"/>
        </w:rPr>
      </w:pPr>
      <w:r w:rsidRPr="001D002D">
        <w:rPr>
          <w:rFonts w:ascii="Times New Roman" w:hAnsi="Times New Roman" w:cs="Times New Roman"/>
        </w:rPr>
        <w:t>Las técnicas e instrumentos utilizados en el desarrollo del proyecto son:</w:t>
      </w:r>
    </w:p>
    <w:p w14:paraId="152D5E0B" w14:textId="327775BC" w:rsidR="002B3A28" w:rsidRPr="009D192E" w:rsidRDefault="002B3A28" w:rsidP="002B1DD3">
      <w:pPr>
        <w:pStyle w:val="Prrafodelista"/>
        <w:numPr>
          <w:ilvl w:val="0"/>
          <w:numId w:val="7"/>
        </w:numPr>
        <w:spacing w:line="360" w:lineRule="auto"/>
        <w:jc w:val="both"/>
        <w:rPr>
          <w:rFonts w:ascii="Times New Roman" w:hAnsi="Times New Roman" w:cs="Times New Roman"/>
        </w:rPr>
      </w:pPr>
      <w:r w:rsidRPr="009D192E">
        <w:rPr>
          <w:rFonts w:ascii="Times New Roman" w:hAnsi="Times New Roman" w:cs="Times New Roman"/>
        </w:rPr>
        <w:t xml:space="preserve">Entrevistas estructuradas: aplicadas al equipo técnico y directivo de </w:t>
      </w:r>
      <w:proofErr w:type="spellStart"/>
      <w:r w:rsidRPr="009D192E">
        <w:rPr>
          <w:rFonts w:ascii="Times New Roman" w:hAnsi="Times New Roman" w:cs="Times New Roman"/>
        </w:rPr>
        <w:t>Eos</w:t>
      </w:r>
      <w:proofErr w:type="spellEnd"/>
      <w:r w:rsidRPr="009D192E">
        <w:rPr>
          <w:rFonts w:ascii="Times New Roman" w:hAnsi="Times New Roman" w:cs="Times New Roman"/>
        </w:rPr>
        <w:t xml:space="preserve"> Tech para la elicitación de requerimientos. El instrumento utilizado es una guía de entrevista con 1</w:t>
      </w:r>
      <w:r w:rsidR="009D192E">
        <w:rPr>
          <w:rFonts w:ascii="Times New Roman" w:hAnsi="Times New Roman" w:cs="Times New Roman"/>
        </w:rPr>
        <w:t>5</w:t>
      </w:r>
      <w:r w:rsidRPr="009D192E">
        <w:rPr>
          <w:rFonts w:ascii="Times New Roman" w:hAnsi="Times New Roman" w:cs="Times New Roman"/>
        </w:rPr>
        <w:t xml:space="preserve"> preguntas organizadas en las categorías de gestión documental actual, problemas identificados y expectativas del sistema.</w:t>
      </w:r>
      <w:r w:rsidR="00165D72">
        <w:rPr>
          <w:rFonts w:ascii="Times New Roman" w:hAnsi="Times New Roman" w:cs="Times New Roman"/>
        </w:rPr>
        <w:t xml:space="preserve"> Anexo 1</w:t>
      </w:r>
    </w:p>
    <w:p w14:paraId="087D961B" w14:textId="30CCD04B" w:rsidR="002B3A28" w:rsidRPr="009D192E" w:rsidRDefault="002B3A28" w:rsidP="002B1DD3">
      <w:pPr>
        <w:pStyle w:val="Prrafodelista"/>
        <w:numPr>
          <w:ilvl w:val="0"/>
          <w:numId w:val="7"/>
        </w:numPr>
        <w:spacing w:line="360" w:lineRule="auto"/>
        <w:jc w:val="both"/>
        <w:rPr>
          <w:rFonts w:ascii="Times New Roman" w:hAnsi="Times New Roman" w:cs="Times New Roman"/>
        </w:rPr>
      </w:pPr>
      <w:r w:rsidRPr="009D192E">
        <w:rPr>
          <w:rFonts w:ascii="Times New Roman" w:hAnsi="Times New Roman" w:cs="Times New Roman"/>
        </w:rPr>
        <w:t>Análisis documental: revisión sistemática de la documentación técnica de Microsoft Azure, artículos académicos sobre RAG y ABAC, y casos de éxito en implementaciones similares. El instrumento es una ficha bibliográfica estandarizada.</w:t>
      </w:r>
    </w:p>
    <w:p w14:paraId="54F42F92" w14:textId="3C68EADD" w:rsidR="002B3A28" w:rsidRPr="009D192E" w:rsidRDefault="002B3A28" w:rsidP="002B1DD3">
      <w:pPr>
        <w:pStyle w:val="Prrafodelista"/>
        <w:numPr>
          <w:ilvl w:val="0"/>
          <w:numId w:val="7"/>
        </w:numPr>
        <w:spacing w:line="360" w:lineRule="auto"/>
        <w:jc w:val="both"/>
        <w:rPr>
          <w:rFonts w:ascii="Times New Roman" w:hAnsi="Times New Roman" w:cs="Times New Roman"/>
        </w:rPr>
      </w:pPr>
      <w:r w:rsidRPr="009D192E">
        <w:rPr>
          <w:rFonts w:ascii="Times New Roman" w:hAnsi="Times New Roman" w:cs="Times New Roman"/>
        </w:rPr>
        <w:t xml:space="preserve">Observación directa: análisis del flujo de trabajo actual de gestión documental en </w:t>
      </w:r>
      <w:proofErr w:type="spellStart"/>
      <w:r w:rsidRPr="009D192E">
        <w:rPr>
          <w:rFonts w:ascii="Times New Roman" w:hAnsi="Times New Roman" w:cs="Times New Roman"/>
        </w:rPr>
        <w:t>Eos</w:t>
      </w:r>
      <w:proofErr w:type="spellEnd"/>
      <w:r w:rsidRPr="009D192E">
        <w:rPr>
          <w:rFonts w:ascii="Times New Roman" w:hAnsi="Times New Roman" w:cs="Times New Roman"/>
        </w:rPr>
        <w:t xml:space="preserve"> Tech para identificar cuellos de botella y oportunidades de mejora.</w:t>
      </w:r>
    </w:p>
    <w:p w14:paraId="36D1E2DC" w14:textId="45A55B95" w:rsidR="002B3A28" w:rsidRPr="009D192E" w:rsidRDefault="002B3A28" w:rsidP="002B1DD3">
      <w:pPr>
        <w:pStyle w:val="Prrafodelista"/>
        <w:numPr>
          <w:ilvl w:val="0"/>
          <w:numId w:val="7"/>
        </w:numPr>
        <w:spacing w:line="360" w:lineRule="auto"/>
        <w:jc w:val="both"/>
        <w:rPr>
          <w:rFonts w:ascii="Times New Roman" w:hAnsi="Times New Roman" w:cs="Times New Roman"/>
        </w:rPr>
      </w:pPr>
      <w:r w:rsidRPr="009D192E">
        <w:rPr>
          <w:rFonts w:ascii="Times New Roman" w:hAnsi="Times New Roman" w:cs="Times New Roman"/>
        </w:rPr>
        <w:t xml:space="preserve">Pruebas de rendimiento: ejecución de </w:t>
      </w:r>
      <w:proofErr w:type="spellStart"/>
      <w:r w:rsidRPr="009D192E">
        <w:rPr>
          <w:rFonts w:ascii="Times New Roman" w:hAnsi="Times New Roman" w:cs="Times New Roman"/>
        </w:rPr>
        <w:t>benchmarks</w:t>
      </w:r>
      <w:proofErr w:type="spellEnd"/>
      <w:r w:rsidRPr="009D192E">
        <w:rPr>
          <w:rFonts w:ascii="Times New Roman" w:hAnsi="Times New Roman" w:cs="Times New Roman"/>
        </w:rPr>
        <w:t xml:space="preserve"> automatizados con herramientas como k6 y Azure Load </w:t>
      </w:r>
      <w:proofErr w:type="spellStart"/>
      <w:r w:rsidRPr="009D192E">
        <w:rPr>
          <w:rFonts w:ascii="Times New Roman" w:hAnsi="Times New Roman" w:cs="Times New Roman"/>
        </w:rPr>
        <w:t>Testing</w:t>
      </w:r>
      <w:proofErr w:type="spellEnd"/>
      <w:r w:rsidRPr="009D192E">
        <w:rPr>
          <w:rFonts w:ascii="Times New Roman" w:hAnsi="Times New Roman" w:cs="Times New Roman"/>
        </w:rPr>
        <w:t xml:space="preserve"> para medir el tiempo de respuesta del pipeline RAG bajo diferentes cargas de consultas concurrentes.</w:t>
      </w:r>
    </w:p>
    <w:p w14:paraId="4B1292A2" w14:textId="54EB44D1" w:rsidR="00F51666" w:rsidRPr="004A6464" w:rsidRDefault="00F36EE8" w:rsidP="002B1DD3">
      <w:pPr>
        <w:pStyle w:val="Prrafodelista"/>
        <w:numPr>
          <w:ilvl w:val="1"/>
          <w:numId w:val="3"/>
        </w:numPr>
        <w:spacing w:line="360" w:lineRule="auto"/>
        <w:jc w:val="both"/>
        <w:outlineLvl w:val="1"/>
        <w:rPr>
          <w:rFonts w:ascii="Times New Roman" w:hAnsi="Times New Roman" w:cs="Times New Roman"/>
        </w:rPr>
      </w:pPr>
      <w:r w:rsidRPr="004A6464">
        <w:rPr>
          <w:rFonts w:ascii="Times New Roman" w:hAnsi="Times New Roman" w:cs="Times New Roman"/>
        </w:rPr>
        <w:t xml:space="preserve"> Población y Muestra</w:t>
      </w:r>
    </w:p>
    <w:p w14:paraId="54120C35" w14:textId="33F797F8" w:rsidR="00D65555" w:rsidRDefault="00690F2E" w:rsidP="002B1DD3">
      <w:pPr>
        <w:spacing w:line="360" w:lineRule="auto"/>
        <w:ind w:left="357" w:firstLine="720"/>
        <w:jc w:val="both"/>
        <w:rPr>
          <w:rFonts w:ascii="Times New Roman" w:hAnsi="Times New Roman" w:cs="Times New Roman"/>
        </w:rPr>
      </w:pPr>
      <w:r w:rsidRPr="00690F2E">
        <w:rPr>
          <w:rFonts w:ascii="Times New Roman" w:hAnsi="Times New Roman" w:cs="Times New Roman"/>
        </w:rPr>
        <w:t xml:space="preserve">La población de estudio del componente humano está delimitada de forma exacta por la totalidad de colaboradores y profesionales técnicos que prestan sus servicios dentro de la empresa </w:t>
      </w:r>
      <w:proofErr w:type="spellStart"/>
      <w:r w:rsidRPr="00690F2E">
        <w:rPr>
          <w:rFonts w:ascii="Times New Roman" w:hAnsi="Times New Roman" w:cs="Times New Roman"/>
        </w:rPr>
        <w:t>Eos</w:t>
      </w:r>
      <w:proofErr w:type="spellEnd"/>
      <w:r w:rsidRPr="00690F2E">
        <w:rPr>
          <w:rFonts w:ascii="Times New Roman" w:hAnsi="Times New Roman" w:cs="Times New Roman"/>
        </w:rPr>
        <w:t xml:space="preserve"> Tech en la ciudad de Quito y cuya jornada laboral requiere la interacción constante con la documentación corporativa de la firma. De acuerdo con los registros provistos por la Dirección de Talento Humano de la empresa a la fecha del estudio, la población total asciende a 70 personas. Debido a que la brecha numérica entre la población real disponible (N = 70) y los requisitos de representatividad estadística estándar es marginal, los investigadores determinaron anular el proceso de muestreo probabilístico y optar por la ejecución de un Censo Completo, aplicando los instrumentos al 100% de la población.</w:t>
      </w:r>
    </w:p>
    <w:p w14:paraId="5F90ECAC" w14:textId="77777777" w:rsidR="0075183E" w:rsidRDefault="0075183E" w:rsidP="002B1DD3">
      <w:pPr>
        <w:spacing w:line="360" w:lineRule="auto"/>
        <w:ind w:left="357" w:firstLine="720"/>
        <w:jc w:val="both"/>
        <w:rPr>
          <w:rFonts w:ascii="Times New Roman" w:hAnsi="Times New Roman" w:cs="Times New Roman"/>
        </w:rPr>
      </w:pPr>
    </w:p>
    <w:tbl>
      <w:tblPr>
        <w:tblW w:w="8364"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18"/>
        <w:gridCol w:w="4246"/>
      </w:tblGrid>
      <w:tr w:rsidR="00806FA6" w14:paraId="74C9F396" w14:textId="77777777" w:rsidTr="00806FA6">
        <w:tc>
          <w:tcPr>
            <w:tcW w:w="4118" w:type="dxa"/>
            <w:shd w:val="clear" w:color="auto" w:fill="800000"/>
          </w:tcPr>
          <w:p w14:paraId="68EE748B" w14:textId="77777777" w:rsidR="00806FA6" w:rsidRPr="00C57A0A" w:rsidRDefault="00806FA6" w:rsidP="002B1DD3">
            <w:pPr>
              <w:spacing w:line="360" w:lineRule="auto"/>
              <w:jc w:val="center"/>
              <w:rPr>
                <w:rFonts w:ascii="Times New Roman" w:hAnsi="Times New Roman" w:cs="Times New Roman"/>
                <w:color w:val="FFFFFF" w:themeColor="background1"/>
                <w:sz w:val="22"/>
                <w:szCs w:val="22"/>
              </w:rPr>
            </w:pPr>
            <w:r w:rsidRPr="00C57A0A">
              <w:rPr>
                <w:rFonts w:ascii="Times New Roman" w:hAnsi="Times New Roman" w:cs="Times New Roman"/>
                <w:b/>
                <w:color w:val="FFFFFF" w:themeColor="background1"/>
                <w:sz w:val="22"/>
                <w:szCs w:val="22"/>
              </w:rPr>
              <w:t>Departamento Operativo / Área</w:t>
            </w:r>
          </w:p>
        </w:tc>
        <w:tc>
          <w:tcPr>
            <w:tcW w:w="4246" w:type="dxa"/>
            <w:shd w:val="clear" w:color="auto" w:fill="800000"/>
          </w:tcPr>
          <w:p w14:paraId="1EF9EB70" w14:textId="77777777" w:rsidR="00806FA6" w:rsidRPr="00C57A0A" w:rsidRDefault="00806FA6" w:rsidP="002B1DD3">
            <w:pPr>
              <w:spacing w:line="360" w:lineRule="auto"/>
              <w:jc w:val="center"/>
              <w:rPr>
                <w:rFonts w:ascii="Times New Roman" w:hAnsi="Times New Roman" w:cs="Times New Roman"/>
                <w:color w:val="FFFFFF" w:themeColor="background1"/>
                <w:sz w:val="22"/>
                <w:szCs w:val="22"/>
              </w:rPr>
            </w:pPr>
            <w:r w:rsidRPr="00C57A0A">
              <w:rPr>
                <w:rFonts w:ascii="Times New Roman" w:hAnsi="Times New Roman" w:cs="Times New Roman"/>
                <w:b/>
                <w:color w:val="FFFFFF" w:themeColor="background1"/>
                <w:sz w:val="22"/>
                <w:szCs w:val="22"/>
              </w:rPr>
              <w:t>Número de Colaboradores</w:t>
            </w:r>
          </w:p>
        </w:tc>
      </w:tr>
      <w:tr w:rsidR="00806FA6" w14:paraId="20237587" w14:textId="77777777" w:rsidTr="00806FA6">
        <w:tc>
          <w:tcPr>
            <w:tcW w:w="4118" w:type="dxa"/>
          </w:tcPr>
          <w:p w14:paraId="0292C1C6" w14:textId="77777777" w:rsidR="00806FA6" w:rsidRPr="00C57A0A" w:rsidRDefault="00806FA6" w:rsidP="002B1DD3">
            <w:pPr>
              <w:spacing w:line="360" w:lineRule="auto"/>
              <w:rPr>
                <w:rFonts w:ascii="Times New Roman" w:hAnsi="Times New Roman" w:cs="Times New Roman"/>
                <w:sz w:val="22"/>
                <w:szCs w:val="22"/>
              </w:rPr>
            </w:pPr>
            <w:r w:rsidRPr="00C57A0A">
              <w:rPr>
                <w:rFonts w:ascii="Times New Roman" w:hAnsi="Times New Roman" w:cs="Times New Roman"/>
                <w:sz w:val="22"/>
                <w:szCs w:val="22"/>
              </w:rPr>
              <w:t>Arquitectura y Desarrollo de Software</w:t>
            </w:r>
          </w:p>
        </w:tc>
        <w:tc>
          <w:tcPr>
            <w:tcW w:w="4246" w:type="dxa"/>
          </w:tcPr>
          <w:p w14:paraId="53207B35" w14:textId="77777777" w:rsidR="00806FA6" w:rsidRPr="00C57A0A" w:rsidRDefault="00806FA6" w:rsidP="002B1DD3">
            <w:pPr>
              <w:spacing w:line="360" w:lineRule="auto"/>
              <w:jc w:val="center"/>
              <w:rPr>
                <w:rFonts w:ascii="Times New Roman" w:hAnsi="Times New Roman" w:cs="Times New Roman"/>
                <w:sz w:val="22"/>
                <w:szCs w:val="22"/>
              </w:rPr>
            </w:pPr>
            <w:r w:rsidRPr="00C57A0A">
              <w:rPr>
                <w:rFonts w:ascii="Times New Roman" w:hAnsi="Times New Roman" w:cs="Times New Roman"/>
                <w:sz w:val="22"/>
                <w:szCs w:val="22"/>
              </w:rPr>
              <w:t>22</w:t>
            </w:r>
          </w:p>
        </w:tc>
      </w:tr>
      <w:tr w:rsidR="00806FA6" w14:paraId="654B3E22" w14:textId="77777777" w:rsidTr="00806FA6">
        <w:tc>
          <w:tcPr>
            <w:tcW w:w="4118" w:type="dxa"/>
          </w:tcPr>
          <w:p w14:paraId="0B607B49" w14:textId="77777777" w:rsidR="00806FA6" w:rsidRPr="00C57A0A" w:rsidRDefault="00806FA6" w:rsidP="002B1DD3">
            <w:pPr>
              <w:spacing w:line="360" w:lineRule="auto"/>
              <w:rPr>
                <w:rFonts w:ascii="Times New Roman" w:hAnsi="Times New Roman" w:cs="Times New Roman"/>
                <w:sz w:val="22"/>
                <w:szCs w:val="22"/>
              </w:rPr>
            </w:pPr>
            <w:r w:rsidRPr="00C57A0A">
              <w:rPr>
                <w:rFonts w:ascii="Times New Roman" w:hAnsi="Times New Roman" w:cs="Times New Roman"/>
                <w:sz w:val="22"/>
                <w:szCs w:val="22"/>
              </w:rPr>
              <w:t>Seguridades Informáticas</w:t>
            </w:r>
          </w:p>
        </w:tc>
        <w:tc>
          <w:tcPr>
            <w:tcW w:w="4246" w:type="dxa"/>
          </w:tcPr>
          <w:p w14:paraId="0F665EB0" w14:textId="77777777" w:rsidR="00806FA6" w:rsidRPr="00C57A0A" w:rsidRDefault="00806FA6" w:rsidP="002B1DD3">
            <w:pPr>
              <w:spacing w:line="360" w:lineRule="auto"/>
              <w:jc w:val="center"/>
              <w:rPr>
                <w:rFonts w:ascii="Times New Roman" w:hAnsi="Times New Roman" w:cs="Times New Roman"/>
                <w:sz w:val="22"/>
                <w:szCs w:val="22"/>
              </w:rPr>
            </w:pPr>
            <w:r w:rsidRPr="00C57A0A">
              <w:rPr>
                <w:rFonts w:ascii="Times New Roman" w:hAnsi="Times New Roman" w:cs="Times New Roman"/>
                <w:sz w:val="22"/>
                <w:szCs w:val="22"/>
              </w:rPr>
              <w:t>10</w:t>
            </w:r>
          </w:p>
        </w:tc>
      </w:tr>
      <w:tr w:rsidR="00806FA6" w14:paraId="2FA5E772" w14:textId="77777777" w:rsidTr="00806FA6">
        <w:tc>
          <w:tcPr>
            <w:tcW w:w="4118" w:type="dxa"/>
          </w:tcPr>
          <w:p w14:paraId="129B8109" w14:textId="77777777" w:rsidR="00806FA6" w:rsidRPr="00C57A0A" w:rsidRDefault="00806FA6" w:rsidP="002B1DD3">
            <w:pPr>
              <w:spacing w:line="360" w:lineRule="auto"/>
              <w:rPr>
                <w:rFonts w:ascii="Times New Roman" w:hAnsi="Times New Roman" w:cs="Times New Roman"/>
                <w:sz w:val="22"/>
                <w:szCs w:val="22"/>
              </w:rPr>
            </w:pPr>
            <w:r w:rsidRPr="00C57A0A">
              <w:rPr>
                <w:rFonts w:ascii="Times New Roman" w:hAnsi="Times New Roman" w:cs="Times New Roman"/>
                <w:sz w:val="22"/>
                <w:szCs w:val="22"/>
              </w:rPr>
              <w:t>Gestión de Proyectos</w:t>
            </w:r>
          </w:p>
        </w:tc>
        <w:tc>
          <w:tcPr>
            <w:tcW w:w="4246" w:type="dxa"/>
          </w:tcPr>
          <w:p w14:paraId="72B1F236" w14:textId="77777777" w:rsidR="00806FA6" w:rsidRPr="00C57A0A" w:rsidRDefault="00806FA6" w:rsidP="002B1DD3">
            <w:pPr>
              <w:spacing w:line="360" w:lineRule="auto"/>
              <w:jc w:val="center"/>
              <w:rPr>
                <w:rFonts w:ascii="Times New Roman" w:hAnsi="Times New Roman" w:cs="Times New Roman"/>
                <w:sz w:val="22"/>
                <w:szCs w:val="22"/>
              </w:rPr>
            </w:pPr>
            <w:r w:rsidRPr="00C57A0A">
              <w:rPr>
                <w:rFonts w:ascii="Times New Roman" w:hAnsi="Times New Roman" w:cs="Times New Roman"/>
                <w:sz w:val="22"/>
                <w:szCs w:val="22"/>
              </w:rPr>
              <w:t>10</w:t>
            </w:r>
          </w:p>
        </w:tc>
      </w:tr>
      <w:tr w:rsidR="00806FA6" w14:paraId="33457738" w14:textId="77777777" w:rsidTr="00806FA6">
        <w:tc>
          <w:tcPr>
            <w:tcW w:w="4118" w:type="dxa"/>
          </w:tcPr>
          <w:p w14:paraId="0AACD490" w14:textId="77777777" w:rsidR="00806FA6" w:rsidRPr="00C57A0A" w:rsidRDefault="00806FA6" w:rsidP="002B1DD3">
            <w:pPr>
              <w:spacing w:line="360" w:lineRule="auto"/>
              <w:rPr>
                <w:rFonts w:ascii="Times New Roman" w:hAnsi="Times New Roman" w:cs="Times New Roman"/>
                <w:sz w:val="22"/>
                <w:szCs w:val="22"/>
              </w:rPr>
            </w:pPr>
            <w:r w:rsidRPr="00C57A0A">
              <w:rPr>
                <w:rFonts w:ascii="Times New Roman" w:hAnsi="Times New Roman" w:cs="Times New Roman"/>
                <w:sz w:val="22"/>
                <w:szCs w:val="22"/>
              </w:rPr>
              <w:t>Equipo de Soporte Técnico</w:t>
            </w:r>
          </w:p>
        </w:tc>
        <w:tc>
          <w:tcPr>
            <w:tcW w:w="4246" w:type="dxa"/>
          </w:tcPr>
          <w:p w14:paraId="23634B1E" w14:textId="77777777" w:rsidR="00806FA6" w:rsidRPr="00C57A0A" w:rsidRDefault="00806FA6" w:rsidP="002B1DD3">
            <w:pPr>
              <w:spacing w:line="360" w:lineRule="auto"/>
              <w:jc w:val="center"/>
              <w:rPr>
                <w:rFonts w:ascii="Times New Roman" w:hAnsi="Times New Roman" w:cs="Times New Roman"/>
                <w:sz w:val="22"/>
                <w:szCs w:val="22"/>
              </w:rPr>
            </w:pPr>
            <w:r w:rsidRPr="00C57A0A">
              <w:rPr>
                <w:rFonts w:ascii="Times New Roman" w:hAnsi="Times New Roman" w:cs="Times New Roman"/>
                <w:sz w:val="22"/>
                <w:szCs w:val="22"/>
              </w:rPr>
              <w:t>10</w:t>
            </w:r>
          </w:p>
        </w:tc>
      </w:tr>
      <w:tr w:rsidR="00806FA6" w14:paraId="0A7BE24B" w14:textId="77777777" w:rsidTr="00806FA6">
        <w:tc>
          <w:tcPr>
            <w:tcW w:w="4118" w:type="dxa"/>
          </w:tcPr>
          <w:p w14:paraId="0AFB7777" w14:textId="77777777" w:rsidR="00806FA6" w:rsidRPr="00C57A0A" w:rsidRDefault="00806FA6" w:rsidP="002B1DD3">
            <w:pPr>
              <w:spacing w:line="360" w:lineRule="auto"/>
              <w:rPr>
                <w:rFonts w:ascii="Times New Roman" w:hAnsi="Times New Roman" w:cs="Times New Roman"/>
                <w:sz w:val="22"/>
                <w:szCs w:val="22"/>
              </w:rPr>
            </w:pPr>
            <w:r w:rsidRPr="00C57A0A">
              <w:rPr>
                <w:rFonts w:ascii="Times New Roman" w:hAnsi="Times New Roman" w:cs="Times New Roman"/>
                <w:sz w:val="22"/>
                <w:szCs w:val="22"/>
              </w:rPr>
              <w:lastRenderedPageBreak/>
              <w:t xml:space="preserve">Equipo </w:t>
            </w:r>
            <w:proofErr w:type="spellStart"/>
            <w:r w:rsidRPr="00C57A0A">
              <w:rPr>
                <w:rFonts w:ascii="Times New Roman" w:hAnsi="Times New Roman" w:cs="Times New Roman"/>
                <w:sz w:val="22"/>
                <w:szCs w:val="22"/>
              </w:rPr>
              <w:t>Progress</w:t>
            </w:r>
            <w:proofErr w:type="spellEnd"/>
            <w:r w:rsidRPr="00C57A0A">
              <w:rPr>
                <w:rFonts w:ascii="Times New Roman" w:hAnsi="Times New Roman" w:cs="Times New Roman"/>
                <w:sz w:val="22"/>
                <w:szCs w:val="22"/>
              </w:rPr>
              <w:t xml:space="preserve"> (Operaciones)</w:t>
            </w:r>
          </w:p>
        </w:tc>
        <w:tc>
          <w:tcPr>
            <w:tcW w:w="4246" w:type="dxa"/>
          </w:tcPr>
          <w:p w14:paraId="6C22B4B8" w14:textId="77777777" w:rsidR="00806FA6" w:rsidRPr="00C57A0A" w:rsidRDefault="00806FA6" w:rsidP="002B1DD3">
            <w:pPr>
              <w:spacing w:line="360" w:lineRule="auto"/>
              <w:jc w:val="center"/>
              <w:rPr>
                <w:rFonts w:ascii="Times New Roman" w:hAnsi="Times New Roman" w:cs="Times New Roman"/>
                <w:sz w:val="22"/>
                <w:szCs w:val="22"/>
              </w:rPr>
            </w:pPr>
            <w:r w:rsidRPr="00C57A0A">
              <w:rPr>
                <w:rFonts w:ascii="Times New Roman" w:hAnsi="Times New Roman" w:cs="Times New Roman"/>
                <w:sz w:val="22"/>
                <w:szCs w:val="22"/>
              </w:rPr>
              <w:t>10</w:t>
            </w:r>
          </w:p>
        </w:tc>
      </w:tr>
      <w:tr w:rsidR="00806FA6" w14:paraId="5D787A73" w14:textId="77777777" w:rsidTr="00806FA6">
        <w:tc>
          <w:tcPr>
            <w:tcW w:w="4118" w:type="dxa"/>
          </w:tcPr>
          <w:p w14:paraId="4DA51D01" w14:textId="6086F544" w:rsidR="00806FA6" w:rsidRPr="00C57A0A" w:rsidRDefault="00806FA6" w:rsidP="002B1DD3">
            <w:pPr>
              <w:spacing w:line="360" w:lineRule="auto"/>
              <w:rPr>
                <w:rFonts w:ascii="Times New Roman" w:hAnsi="Times New Roman" w:cs="Times New Roman"/>
                <w:sz w:val="22"/>
                <w:szCs w:val="22"/>
              </w:rPr>
            </w:pPr>
            <w:r w:rsidRPr="00C57A0A">
              <w:rPr>
                <w:rFonts w:ascii="Times New Roman" w:hAnsi="Times New Roman" w:cs="Times New Roman"/>
                <w:sz w:val="22"/>
                <w:szCs w:val="22"/>
              </w:rPr>
              <w:t xml:space="preserve">Talento Humano </w:t>
            </w:r>
          </w:p>
        </w:tc>
        <w:tc>
          <w:tcPr>
            <w:tcW w:w="4246" w:type="dxa"/>
          </w:tcPr>
          <w:p w14:paraId="52568D53" w14:textId="77777777" w:rsidR="00806FA6" w:rsidRPr="00C57A0A" w:rsidRDefault="00806FA6" w:rsidP="002B1DD3">
            <w:pPr>
              <w:spacing w:line="360" w:lineRule="auto"/>
              <w:jc w:val="center"/>
              <w:rPr>
                <w:rFonts w:ascii="Times New Roman" w:hAnsi="Times New Roman" w:cs="Times New Roman"/>
                <w:sz w:val="22"/>
                <w:szCs w:val="22"/>
              </w:rPr>
            </w:pPr>
            <w:r w:rsidRPr="00C57A0A">
              <w:rPr>
                <w:rFonts w:ascii="Times New Roman" w:hAnsi="Times New Roman" w:cs="Times New Roman"/>
                <w:sz w:val="22"/>
                <w:szCs w:val="22"/>
              </w:rPr>
              <w:t>8</w:t>
            </w:r>
          </w:p>
        </w:tc>
      </w:tr>
      <w:tr w:rsidR="00806FA6" w14:paraId="373C8386" w14:textId="77777777" w:rsidTr="00806FA6">
        <w:tc>
          <w:tcPr>
            <w:tcW w:w="4118" w:type="dxa"/>
          </w:tcPr>
          <w:p w14:paraId="71FE6AB0" w14:textId="3BFF78A5" w:rsidR="00806FA6" w:rsidRPr="00C57A0A" w:rsidRDefault="007278A8" w:rsidP="002B1DD3">
            <w:pPr>
              <w:spacing w:line="360" w:lineRule="auto"/>
              <w:rPr>
                <w:rFonts w:ascii="Times New Roman" w:hAnsi="Times New Roman" w:cs="Times New Roman"/>
                <w:sz w:val="22"/>
                <w:szCs w:val="22"/>
              </w:rPr>
            </w:pPr>
            <w:r w:rsidRPr="007278A8">
              <w:rPr>
                <w:rFonts w:ascii="Times New Roman" w:hAnsi="Times New Roman" w:cs="Times New Roman"/>
                <w:b/>
                <w:sz w:val="18"/>
                <w:szCs w:val="18"/>
              </w:rPr>
              <w:t>TOTAL,</w:t>
            </w:r>
            <w:r w:rsidR="00806FA6" w:rsidRPr="007278A8">
              <w:rPr>
                <w:rFonts w:ascii="Times New Roman" w:hAnsi="Times New Roman" w:cs="Times New Roman"/>
                <w:b/>
                <w:sz w:val="18"/>
                <w:szCs w:val="18"/>
              </w:rPr>
              <w:t xml:space="preserve"> DE LA POBLACIÓN DE ESTUDIO (N)</w:t>
            </w:r>
          </w:p>
        </w:tc>
        <w:tc>
          <w:tcPr>
            <w:tcW w:w="4246" w:type="dxa"/>
            <w:shd w:val="clear" w:color="auto" w:fill="F2F2F2"/>
          </w:tcPr>
          <w:p w14:paraId="484FC4C5" w14:textId="77777777" w:rsidR="00806FA6" w:rsidRPr="00C57A0A" w:rsidRDefault="00806FA6" w:rsidP="002B1DD3">
            <w:pPr>
              <w:spacing w:line="360" w:lineRule="auto"/>
              <w:jc w:val="center"/>
              <w:rPr>
                <w:rFonts w:ascii="Times New Roman" w:hAnsi="Times New Roman" w:cs="Times New Roman"/>
                <w:sz w:val="22"/>
                <w:szCs w:val="22"/>
              </w:rPr>
            </w:pPr>
            <w:r w:rsidRPr="00C57A0A">
              <w:rPr>
                <w:rFonts w:ascii="Times New Roman" w:hAnsi="Times New Roman" w:cs="Times New Roman"/>
                <w:b/>
                <w:sz w:val="22"/>
                <w:szCs w:val="22"/>
              </w:rPr>
              <w:t>70</w:t>
            </w:r>
          </w:p>
        </w:tc>
      </w:tr>
    </w:tbl>
    <w:p w14:paraId="73B1FBBD" w14:textId="71EFCCB1" w:rsidR="005342B8" w:rsidRDefault="005342B8" w:rsidP="002B1DD3">
      <w:pPr>
        <w:spacing w:line="360" w:lineRule="auto"/>
        <w:ind w:left="357" w:firstLine="720"/>
        <w:jc w:val="both"/>
        <w:rPr>
          <w:rFonts w:ascii="Times New Roman" w:hAnsi="Times New Roman" w:cs="Times New Roman"/>
        </w:rPr>
      </w:pPr>
    </w:p>
    <w:p w14:paraId="2186052C" w14:textId="30825BEA" w:rsidR="007278A8" w:rsidRDefault="007278A8" w:rsidP="002B1DD3">
      <w:pPr>
        <w:spacing w:line="360" w:lineRule="auto"/>
        <w:ind w:left="357" w:firstLine="720"/>
        <w:jc w:val="both"/>
        <w:rPr>
          <w:rFonts w:ascii="Times New Roman" w:hAnsi="Times New Roman" w:cs="Times New Roman"/>
        </w:rPr>
      </w:pPr>
      <w:r w:rsidRPr="00FB70CE">
        <w:rPr>
          <w:rFonts w:ascii="Times New Roman" w:hAnsi="Times New Roman" w:cs="Times New Roman"/>
        </w:rPr>
        <w:t xml:space="preserve">Para la validación empírica experimental de la infraestructura del software en la nube, se construyó un diseño de muestra puramente técnica orientada a evaluar la resiliencia y escalabilidad del </w:t>
      </w:r>
      <w:proofErr w:type="spellStart"/>
      <w:r w:rsidRPr="00FB70CE">
        <w:rPr>
          <w:rFonts w:ascii="Times New Roman" w:hAnsi="Times New Roman" w:cs="Times New Roman"/>
        </w:rPr>
        <w:t>backend</w:t>
      </w:r>
      <w:proofErr w:type="spellEnd"/>
      <w:r w:rsidRPr="00FB70CE">
        <w:rPr>
          <w:rFonts w:ascii="Times New Roman" w:hAnsi="Times New Roman" w:cs="Times New Roman"/>
        </w:rPr>
        <w:t xml:space="preserve"> en .NET 10 y los servicios de Azure. La muestra técnica está constituida por un conjunto de 5 escenarios de carga computacional parametrizados de forma incremental, simulados mediante herramientas especializadas de inyección de tráfico (k6 y Azure Load </w:t>
      </w:r>
      <w:proofErr w:type="spellStart"/>
      <w:r w:rsidRPr="00FB70CE">
        <w:rPr>
          <w:rFonts w:ascii="Times New Roman" w:hAnsi="Times New Roman" w:cs="Times New Roman"/>
        </w:rPr>
        <w:t>Testing</w:t>
      </w:r>
      <w:proofErr w:type="spellEnd"/>
      <w:r w:rsidRPr="00FB70CE">
        <w:rPr>
          <w:rFonts w:ascii="Times New Roman" w:hAnsi="Times New Roman" w:cs="Times New Roman"/>
        </w:rPr>
        <w:t>). Cada escenario se ejecuta de forma fija durante 5 minutos por sesión, inyectando una batería estandarizada de 50 consultas complejas distribuidas en las siguientes escalas de concurrencia: (a) Escenario 1 con 10 usuarios concurrentes, (b) Escenario 2 con 20 usuarios virtuales, (c) Escenario 3 con 30 usuarios virtuales, (d) Escenario 4 con 40 usuarios virtuales concurrentes en estrés, y (e) Escenario 5 con 50 usuarios virtuales concurrentes en simultáneo, representando el límite crítico de saturación operativa estimado para el inquilino</w:t>
      </w:r>
      <w:r w:rsidRPr="005342B8">
        <w:rPr>
          <w:rFonts w:ascii="Times New Roman" w:hAnsi="Times New Roman" w:cs="Times New Roman"/>
        </w:rPr>
        <w:t>.</w:t>
      </w:r>
    </w:p>
    <w:p w14:paraId="2AAFDF73" w14:textId="0BCD2953" w:rsidR="00315CA8" w:rsidRPr="007278A8" w:rsidRDefault="00315CA8" w:rsidP="00315CA8">
      <w:pPr>
        <w:pStyle w:val="Prrafodelista"/>
        <w:numPr>
          <w:ilvl w:val="0"/>
          <w:numId w:val="3"/>
        </w:numPr>
        <w:spacing w:line="360" w:lineRule="auto"/>
        <w:jc w:val="both"/>
        <w:rPr>
          <w:rFonts w:ascii="Times New Roman" w:hAnsi="Times New Roman" w:cs="Times New Roman"/>
          <w:b/>
          <w:bCs/>
        </w:rPr>
      </w:pPr>
      <w:r w:rsidRPr="007278A8">
        <w:rPr>
          <w:rFonts w:ascii="Times New Roman" w:hAnsi="Times New Roman" w:cs="Times New Roman"/>
          <w:b/>
          <w:bCs/>
        </w:rPr>
        <w:t>RESULTADOS</w:t>
      </w:r>
    </w:p>
    <w:p w14:paraId="4861CF86" w14:textId="4C6DA21C" w:rsidR="00995A6B" w:rsidRPr="007278A8" w:rsidRDefault="007278A8" w:rsidP="007278A8">
      <w:pPr>
        <w:pStyle w:val="Prrafodelista"/>
        <w:numPr>
          <w:ilvl w:val="1"/>
          <w:numId w:val="3"/>
        </w:numPr>
        <w:spacing w:line="360" w:lineRule="auto"/>
        <w:jc w:val="both"/>
        <w:rPr>
          <w:rFonts w:ascii="Times New Roman" w:hAnsi="Times New Roman" w:cs="Times New Roman"/>
        </w:rPr>
      </w:pPr>
      <w:r>
        <w:rPr>
          <w:rFonts w:ascii="Times New Roman" w:hAnsi="Times New Roman" w:cs="Times New Roman"/>
        </w:rPr>
        <w:t xml:space="preserve"> </w:t>
      </w:r>
      <w:r w:rsidRPr="007278A8">
        <w:rPr>
          <w:rFonts w:ascii="Times New Roman" w:hAnsi="Times New Roman" w:cs="Times New Roman"/>
        </w:rPr>
        <w:t>Análisis Estadístico e Interpretación del Diagnóstico Situacional</w:t>
      </w:r>
    </w:p>
    <w:p w14:paraId="71D41F5E" w14:textId="5AA35E34" w:rsidR="000F5287" w:rsidRDefault="00920B0F" w:rsidP="002B1DD3">
      <w:pPr>
        <w:spacing w:line="360" w:lineRule="auto"/>
        <w:ind w:left="357" w:firstLine="720"/>
        <w:jc w:val="both"/>
        <w:rPr>
          <w:rFonts w:ascii="Times New Roman" w:hAnsi="Times New Roman" w:cs="Times New Roman"/>
        </w:rPr>
      </w:pPr>
      <w:r w:rsidRPr="00920B0F">
        <w:rPr>
          <w:rFonts w:ascii="Times New Roman" w:hAnsi="Times New Roman" w:cs="Times New Roman"/>
        </w:rPr>
        <w:t xml:space="preserve">Los datos recopilados a través del censo aplicado a los 70 colaboradores de </w:t>
      </w:r>
      <w:proofErr w:type="spellStart"/>
      <w:r w:rsidRPr="00920B0F">
        <w:rPr>
          <w:rFonts w:ascii="Times New Roman" w:hAnsi="Times New Roman" w:cs="Times New Roman"/>
        </w:rPr>
        <w:t>Eos</w:t>
      </w:r>
      <w:proofErr w:type="spellEnd"/>
      <w:r w:rsidRPr="00920B0F">
        <w:rPr>
          <w:rFonts w:ascii="Times New Roman" w:hAnsi="Times New Roman" w:cs="Times New Roman"/>
        </w:rPr>
        <w:t xml:space="preserve"> Tech arrojan métricas concluyentes que validan la urgencia y pertinencia del desarrollo de la plataforma planteada. A continuación, se detalla el análisis de los hallazgos más significativos organizados por dimensiones críticas:</w:t>
      </w:r>
    </w:p>
    <w:p w14:paraId="597F781C" w14:textId="5521FA6C" w:rsidR="00E5765B" w:rsidRDefault="00DF0085" w:rsidP="0094635A">
      <w:pPr>
        <w:pStyle w:val="Prrafodelista"/>
        <w:numPr>
          <w:ilvl w:val="0"/>
          <w:numId w:val="15"/>
        </w:numPr>
        <w:spacing w:after="160" w:line="278" w:lineRule="auto"/>
        <w:jc w:val="both"/>
        <w:rPr>
          <w:rFonts w:ascii="Times New Roman" w:hAnsi="Times New Roman" w:cs="Times New Roman"/>
        </w:rPr>
      </w:pPr>
      <w:r w:rsidRPr="00DF0085">
        <w:rPr>
          <w:rFonts w:ascii="Times New Roman" w:hAnsi="Times New Roman" w:cs="Times New Roman"/>
        </w:rPr>
        <w:t>D</w:t>
      </w:r>
      <w:r w:rsidR="00E5765B" w:rsidRPr="00DF0085">
        <w:rPr>
          <w:rFonts w:ascii="Times New Roman" w:hAnsi="Times New Roman" w:cs="Times New Roman"/>
        </w:rPr>
        <w:t>imensión de Recuperación y Eficiencia Semántica (P1, P2, P3, P9, P14)</w:t>
      </w:r>
    </w:p>
    <w:p w14:paraId="0A2FC150" w14:textId="4360145C" w:rsidR="00E5765B" w:rsidRDefault="00BD0315" w:rsidP="00BD0315">
      <w:pPr>
        <w:pStyle w:val="Prrafodelista"/>
        <w:spacing w:after="160" w:line="278" w:lineRule="auto"/>
        <w:jc w:val="both"/>
        <w:rPr>
          <w:rFonts w:ascii="Times New Roman" w:hAnsi="Times New Roman" w:cs="Times New Roman"/>
        </w:rPr>
      </w:pPr>
      <w:r>
        <w:rPr>
          <w:rFonts w:ascii="Times New Roman" w:hAnsi="Times New Roman" w:cs="Times New Roman"/>
        </w:rPr>
        <w:t>El d</w:t>
      </w:r>
      <w:r w:rsidR="00E5765B" w:rsidRPr="00E5765B">
        <w:rPr>
          <w:rFonts w:ascii="Times New Roman" w:hAnsi="Times New Roman" w:cs="Times New Roman"/>
        </w:rPr>
        <w:t xml:space="preserve">iagnóstico revela una profunda ineficiencia operativa subyacente a las estructuras tradicionales de archivos jerárquicos. Al evaluar la frecuencia de dificultades en la recuperación de información contextual (P1), el 52.86% de la población manifestó que las experimenta con una frecuencia "Muy Alta" (Nivel 5), y el 40.00% con una frecuencia "Alta" (Nivel 4), acumulando un 92.86% de fricción en búsquedas. Esto guarda perfecta coherencia con P9, donde el 47.14% califica de "Muy Baja" y el 45.71% de "Baja" la precisión de las búsquedas basadas en palabras clave simples, demostrando que el análisis puramente léxico o literal es incapaz de suplir las necesidades del equipo técnico de desarrollo y operaciones. </w:t>
      </w:r>
    </w:p>
    <w:p w14:paraId="6517C631" w14:textId="186E5C3E" w:rsidR="00E5765B" w:rsidRDefault="00BD0315" w:rsidP="00BD0315">
      <w:pPr>
        <w:pStyle w:val="Prrafodelista"/>
        <w:spacing w:after="160" w:line="278" w:lineRule="auto"/>
        <w:jc w:val="both"/>
        <w:rPr>
          <w:rFonts w:ascii="Times New Roman" w:hAnsi="Times New Roman" w:cs="Times New Roman"/>
        </w:rPr>
      </w:pPr>
      <w:r>
        <w:rPr>
          <w:rFonts w:ascii="Times New Roman" w:hAnsi="Times New Roman" w:cs="Times New Roman"/>
        </w:rPr>
        <w:t>Co</w:t>
      </w:r>
      <w:r w:rsidR="00E5765B" w:rsidRPr="00E5765B">
        <w:rPr>
          <w:rFonts w:ascii="Times New Roman" w:hAnsi="Times New Roman" w:cs="Times New Roman"/>
        </w:rPr>
        <w:t xml:space="preserve">mo consecuencia directa de esta inadecuación semántica, la pérdida de tiempo diaria (P2) es alarmante: el 55.71% pierde entre 1 y 2 horas al día exclusivamente localizando información dentro de manuales de arquitectura o contratos de clientes, mientras que el 18.57% pierde más de dos horas diarias. Asimismo, la satisfacción con la velocidad y performance de las herramientas actuales (P14) se concentra negativamente, con un 37.14% en "Muy Insatisfecho" y otro 37.14% en "Insatisfecho". Por su parte, la supuesta </w:t>
      </w:r>
      <w:r w:rsidR="00E5765B" w:rsidRPr="00E5765B">
        <w:rPr>
          <w:rFonts w:ascii="Times New Roman" w:hAnsi="Times New Roman" w:cs="Times New Roman"/>
        </w:rPr>
        <w:lastRenderedPageBreak/>
        <w:t xml:space="preserve">eficiencia del sistema jerárquico actual de carpetas (P3) es rechazada categóricamente por el 51.43% (Muy Ineficiente) y el 38.57% (Ineficiente). </w:t>
      </w:r>
    </w:p>
    <w:p w14:paraId="061BE7F7" w14:textId="77777777" w:rsidR="00BD0315" w:rsidRDefault="00BD0315" w:rsidP="00BD0315">
      <w:pPr>
        <w:pStyle w:val="Prrafodelista"/>
        <w:spacing w:after="160" w:line="278" w:lineRule="auto"/>
        <w:jc w:val="both"/>
        <w:rPr>
          <w:rFonts w:ascii="Times New Roman" w:hAnsi="Times New Roman" w:cs="Times New Roman"/>
        </w:rPr>
      </w:pPr>
    </w:p>
    <w:p w14:paraId="5C1B457A" w14:textId="604360D5" w:rsidR="00E5765B" w:rsidRDefault="00F81B43" w:rsidP="005733EE">
      <w:pPr>
        <w:pStyle w:val="Prrafodelista"/>
        <w:numPr>
          <w:ilvl w:val="0"/>
          <w:numId w:val="15"/>
        </w:numPr>
        <w:spacing w:after="160" w:line="278" w:lineRule="auto"/>
        <w:jc w:val="both"/>
        <w:rPr>
          <w:rFonts w:ascii="Times New Roman" w:hAnsi="Times New Roman" w:cs="Times New Roman"/>
        </w:rPr>
      </w:pPr>
      <w:r w:rsidRPr="00F81B43">
        <w:rPr>
          <w:rFonts w:ascii="Times New Roman" w:hAnsi="Times New Roman" w:cs="Times New Roman"/>
        </w:rPr>
        <w:t>Dimensión</w:t>
      </w:r>
      <w:r w:rsidR="00E5765B" w:rsidRPr="00F81B43">
        <w:rPr>
          <w:rFonts w:ascii="Times New Roman" w:hAnsi="Times New Roman" w:cs="Times New Roman"/>
        </w:rPr>
        <w:t xml:space="preserve"> de Gobernanza, Seguridad Informática y Multi-Inquilino (P4, P5, P6, P12)</w:t>
      </w:r>
    </w:p>
    <w:p w14:paraId="1D4546F1" w14:textId="316767F6" w:rsidR="00E5765B" w:rsidRDefault="00F81B43" w:rsidP="00F81B43">
      <w:pPr>
        <w:pStyle w:val="Prrafodelista"/>
        <w:spacing w:after="160" w:line="278" w:lineRule="auto"/>
        <w:jc w:val="both"/>
        <w:rPr>
          <w:rFonts w:ascii="Times New Roman" w:hAnsi="Times New Roman" w:cs="Times New Roman"/>
        </w:rPr>
      </w:pPr>
      <w:r>
        <w:rPr>
          <w:rFonts w:ascii="Times New Roman" w:hAnsi="Times New Roman" w:cs="Times New Roman"/>
        </w:rPr>
        <w:t xml:space="preserve">Al </w:t>
      </w:r>
      <w:r w:rsidR="00E5765B" w:rsidRPr="00F81B43">
        <w:rPr>
          <w:rFonts w:ascii="Times New Roman" w:hAnsi="Times New Roman" w:cs="Times New Roman"/>
        </w:rPr>
        <w:t xml:space="preserve">ser </w:t>
      </w:r>
      <w:proofErr w:type="spellStart"/>
      <w:r w:rsidR="00E5765B" w:rsidRPr="00F81B43">
        <w:rPr>
          <w:rFonts w:ascii="Times New Roman" w:hAnsi="Times New Roman" w:cs="Times New Roman"/>
        </w:rPr>
        <w:t>Eos</w:t>
      </w:r>
      <w:proofErr w:type="spellEnd"/>
      <w:r w:rsidR="00E5765B" w:rsidRPr="00F81B43">
        <w:rPr>
          <w:rFonts w:ascii="Times New Roman" w:hAnsi="Times New Roman" w:cs="Times New Roman"/>
        </w:rPr>
        <w:t xml:space="preserve"> Tech una empresa del sector tecnológico que maneja propiedad intelectual de múltiples corporaciones, la seguridad de los datos es </w:t>
      </w:r>
      <w:r w:rsidRPr="00F81B43">
        <w:rPr>
          <w:rFonts w:ascii="Times New Roman" w:hAnsi="Times New Roman" w:cs="Times New Roman"/>
        </w:rPr>
        <w:t>mandatorio</w:t>
      </w:r>
      <w:r w:rsidR="00E5765B" w:rsidRPr="00F81B43">
        <w:rPr>
          <w:rFonts w:ascii="Times New Roman" w:hAnsi="Times New Roman" w:cs="Times New Roman"/>
        </w:rPr>
        <w:t xml:space="preserve">. Al interrogar sobre el nivel de criticidad de una fuga accidental de información hacia motores públicos de IA (P4), el 75.71% lo califica como un riesgo "Muy Crítico" y el 24.29% como "Crítico", completando un 100% de consenso sobre la necesidad de un entorno cerrado, privado y </w:t>
      </w:r>
      <w:proofErr w:type="spellStart"/>
      <w:r w:rsidR="00E5765B" w:rsidRPr="00F81B43">
        <w:rPr>
          <w:rFonts w:ascii="Times New Roman" w:hAnsi="Times New Roman" w:cs="Times New Roman"/>
        </w:rPr>
        <w:t>securizado</w:t>
      </w:r>
      <w:proofErr w:type="spellEnd"/>
      <w:r w:rsidR="00E5765B" w:rsidRPr="00F81B43">
        <w:rPr>
          <w:rFonts w:ascii="Times New Roman" w:hAnsi="Times New Roman" w:cs="Times New Roman"/>
        </w:rPr>
        <w:t xml:space="preserve">. El aislamiento estricto de datos en una arquitectura </w:t>
      </w:r>
      <w:proofErr w:type="spellStart"/>
      <w:r w:rsidR="00E5765B" w:rsidRPr="00F81B43">
        <w:rPr>
          <w:rFonts w:ascii="Times New Roman" w:hAnsi="Times New Roman" w:cs="Times New Roman"/>
        </w:rPr>
        <w:t>multi-tenant</w:t>
      </w:r>
      <w:proofErr w:type="spellEnd"/>
      <w:r w:rsidR="00E5765B" w:rsidRPr="00F81B43">
        <w:rPr>
          <w:rFonts w:ascii="Times New Roman" w:hAnsi="Times New Roman" w:cs="Times New Roman"/>
        </w:rPr>
        <w:t xml:space="preserve"> (P6) fue catalogado como "Muy Importante" por el 80.00% de los encuestados, lo que justifica técnicamente la inyección de filtros de seguridad en el motor indexador. </w:t>
      </w:r>
    </w:p>
    <w:p w14:paraId="05BF5B6E" w14:textId="6DB2BE93" w:rsidR="00E5765B" w:rsidRDefault="008B6959" w:rsidP="008B6959">
      <w:pPr>
        <w:pStyle w:val="Prrafodelista"/>
        <w:spacing w:after="160" w:line="278" w:lineRule="auto"/>
        <w:jc w:val="both"/>
        <w:rPr>
          <w:rFonts w:ascii="Times New Roman" w:hAnsi="Times New Roman" w:cs="Times New Roman"/>
        </w:rPr>
      </w:pPr>
      <w:r>
        <w:rPr>
          <w:rFonts w:ascii="Times New Roman" w:hAnsi="Times New Roman" w:cs="Times New Roman"/>
        </w:rPr>
        <w:t>Pa</w:t>
      </w:r>
      <w:r w:rsidR="00E5765B" w:rsidRPr="00F81B43">
        <w:rPr>
          <w:rFonts w:ascii="Times New Roman" w:hAnsi="Times New Roman" w:cs="Times New Roman"/>
        </w:rPr>
        <w:t xml:space="preserve">ra resolver de manera granular este aislamiento, la migración desde esquemas de roles estáticos (RBAC) hacia un Control de Acceso Basado en Atributos (P5, ABAC) es respaldada de manera contundente: el 48.57% lo considera "Muy Necesario" y el 37.14% "Necesario". Finalmente, la integración nativa y transparente con el proveedor </w:t>
      </w:r>
      <w:proofErr w:type="spellStart"/>
      <w:r w:rsidR="00E5765B" w:rsidRPr="00F81B43">
        <w:rPr>
          <w:rFonts w:ascii="Times New Roman" w:hAnsi="Times New Roman" w:cs="Times New Roman"/>
        </w:rPr>
        <w:t>cloud</w:t>
      </w:r>
      <w:proofErr w:type="spellEnd"/>
      <w:r w:rsidR="00E5765B" w:rsidRPr="00F81B43">
        <w:rPr>
          <w:rFonts w:ascii="Times New Roman" w:hAnsi="Times New Roman" w:cs="Times New Roman"/>
        </w:rPr>
        <w:t xml:space="preserve"> institucional (P12, Azure y Microsoft Entra ID) es una prioridad absoluta (Nivel 5) para el 78.57% de la muestra, garantizando que el sistema respete las políticas y esquemas de identidad corporativos preexistentes. </w:t>
      </w:r>
    </w:p>
    <w:p w14:paraId="039BC406" w14:textId="77777777" w:rsidR="008B6959" w:rsidRDefault="008B6959" w:rsidP="008B6959">
      <w:pPr>
        <w:pStyle w:val="Prrafodelista"/>
        <w:spacing w:after="160" w:line="278" w:lineRule="auto"/>
        <w:jc w:val="both"/>
        <w:rPr>
          <w:rFonts w:ascii="Times New Roman" w:hAnsi="Times New Roman" w:cs="Times New Roman"/>
        </w:rPr>
      </w:pPr>
    </w:p>
    <w:p w14:paraId="19233034" w14:textId="4A90B928" w:rsidR="00E5765B" w:rsidRDefault="008B6959" w:rsidP="00CD2292">
      <w:pPr>
        <w:pStyle w:val="Prrafodelista"/>
        <w:numPr>
          <w:ilvl w:val="0"/>
          <w:numId w:val="15"/>
        </w:numPr>
        <w:spacing w:after="160" w:line="278" w:lineRule="auto"/>
        <w:jc w:val="both"/>
        <w:rPr>
          <w:rFonts w:ascii="Times New Roman" w:hAnsi="Times New Roman" w:cs="Times New Roman"/>
        </w:rPr>
      </w:pPr>
      <w:r w:rsidRPr="008B6959">
        <w:rPr>
          <w:rFonts w:ascii="Times New Roman" w:hAnsi="Times New Roman" w:cs="Times New Roman"/>
        </w:rPr>
        <w:t xml:space="preserve"> Di</w:t>
      </w:r>
      <w:r w:rsidR="00E5765B" w:rsidRPr="008B6959">
        <w:rPr>
          <w:rFonts w:ascii="Times New Roman" w:hAnsi="Times New Roman" w:cs="Times New Roman"/>
        </w:rPr>
        <w:t>mensión de Auditoría y Analítica de Negocios (P7, P8, P11, P13)</w:t>
      </w:r>
    </w:p>
    <w:p w14:paraId="75FCF8EE" w14:textId="6E85F9AA" w:rsidR="00E5765B" w:rsidRDefault="008B6959" w:rsidP="008B6959">
      <w:pPr>
        <w:pStyle w:val="Prrafodelista"/>
        <w:spacing w:after="160" w:line="278" w:lineRule="auto"/>
        <w:jc w:val="both"/>
        <w:rPr>
          <w:rFonts w:ascii="Times New Roman" w:hAnsi="Times New Roman" w:cs="Times New Roman"/>
        </w:rPr>
      </w:pPr>
      <w:r>
        <w:rPr>
          <w:rFonts w:ascii="Times New Roman" w:hAnsi="Times New Roman" w:cs="Times New Roman"/>
        </w:rPr>
        <w:t xml:space="preserve">El </w:t>
      </w:r>
      <w:r w:rsidR="00E5765B" w:rsidRPr="00F81B43">
        <w:rPr>
          <w:rFonts w:ascii="Times New Roman" w:hAnsi="Times New Roman" w:cs="Times New Roman"/>
        </w:rPr>
        <w:t xml:space="preserve">cumplimiento normativo y el rastreo analítico son pilares debilitados en el flujo de trabajo vigente. La necesidad operativa de acceder a logs de auditoría exhaustivos (P7) es de alta relevancia para el 55.71% de los colaboradores. La ausencia de este control ha provocado fricciones reales en el pasado (P13), donde el 40.00% y el 12.86% admiten haber sufrido retrasos o incidentes en auditorías internas y externas debido a la nula trazabilidad de "quién accedió a qué recurso". </w:t>
      </w:r>
    </w:p>
    <w:p w14:paraId="04E6AB97" w14:textId="3F0FF483" w:rsidR="00E5765B" w:rsidRDefault="008B6959" w:rsidP="008B6959">
      <w:pPr>
        <w:pStyle w:val="Prrafodelista"/>
        <w:spacing w:after="160" w:line="278" w:lineRule="auto"/>
        <w:jc w:val="both"/>
        <w:rPr>
          <w:rFonts w:ascii="Times New Roman" w:hAnsi="Times New Roman" w:cs="Times New Roman"/>
        </w:rPr>
      </w:pPr>
      <w:r>
        <w:rPr>
          <w:rFonts w:ascii="Times New Roman" w:hAnsi="Times New Roman" w:cs="Times New Roman"/>
        </w:rPr>
        <w:t>A</w:t>
      </w:r>
      <w:r w:rsidR="00E5765B" w:rsidRPr="00F81B43">
        <w:rPr>
          <w:rFonts w:ascii="Times New Roman" w:hAnsi="Times New Roman" w:cs="Times New Roman"/>
        </w:rPr>
        <w:t xml:space="preserve">dicionalmente, el 44.29% (Alto) y el 41.43% (Muy Alto) confirman en P11 que la fragmentación analítica actual y la dispersión de métricas de uso impactan directamente sobre la velocidad de toma de decisiones estratégicas de la gerencia. Para subsanar esta carencia, la consolidación de un tablero de comando centralizado interactivo en Power BI (P8) es valorada como una solución de "Muy Alta Utilidad" por el 75.71% y de "Alta Utilidad" por el 24.29% restante, habilitando un monitoreo granular en tiempo real con Seguridad a Nivel de Fila (RLS). </w:t>
      </w:r>
    </w:p>
    <w:p w14:paraId="493C498B" w14:textId="77777777" w:rsidR="008B6959" w:rsidRDefault="008B6959" w:rsidP="008B6959">
      <w:pPr>
        <w:pStyle w:val="Prrafodelista"/>
        <w:spacing w:after="160" w:line="278" w:lineRule="auto"/>
        <w:jc w:val="both"/>
        <w:rPr>
          <w:rFonts w:ascii="Times New Roman" w:hAnsi="Times New Roman" w:cs="Times New Roman"/>
        </w:rPr>
      </w:pPr>
    </w:p>
    <w:p w14:paraId="20516D57" w14:textId="7C17B025" w:rsidR="00E5765B" w:rsidRPr="00D67FA7" w:rsidRDefault="00D67FA7" w:rsidP="00D67FA7">
      <w:pPr>
        <w:pStyle w:val="Prrafodelista"/>
        <w:numPr>
          <w:ilvl w:val="1"/>
          <w:numId w:val="3"/>
        </w:numPr>
        <w:spacing w:after="160" w:line="278" w:lineRule="auto"/>
        <w:jc w:val="both"/>
        <w:rPr>
          <w:rFonts w:ascii="Times New Roman" w:hAnsi="Times New Roman" w:cs="Times New Roman"/>
        </w:rPr>
      </w:pPr>
      <w:r>
        <w:rPr>
          <w:rFonts w:ascii="Times New Roman" w:hAnsi="Times New Roman" w:cs="Times New Roman"/>
        </w:rPr>
        <w:t xml:space="preserve"> </w:t>
      </w:r>
      <w:r w:rsidR="009E054D" w:rsidRPr="00D67FA7">
        <w:rPr>
          <w:rFonts w:ascii="Times New Roman" w:hAnsi="Times New Roman" w:cs="Times New Roman"/>
        </w:rPr>
        <w:t>Ma</w:t>
      </w:r>
      <w:r w:rsidR="00E5765B" w:rsidRPr="00D67FA7">
        <w:rPr>
          <w:rFonts w:ascii="Times New Roman" w:hAnsi="Times New Roman" w:cs="Times New Roman"/>
        </w:rPr>
        <w:t>triz de Frecuencias Absolutas y Relativas del Censo ($N=70$)</w:t>
      </w:r>
    </w:p>
    <w:p w14:paraId="6EDC5FE5" w14:textId="2223F4DB" w:rsidR="00E5765B" w:rsidRDefault="009E054D" w:rsidP="005B2314">
      <w:pPr>
        <w:pStyle w:val="Prrafodelista"/>
        <w:spacing w:after="160" w:line="278" w:lineRule="auto"/>
        <w:ind w:firstLine="696"/>
        <w:jc w:val="both"/>
        <w:rPr>
          <w:rFonts w:ascii="Times New Roman" w:hAnsi="Times New Roman" w:cs="Times New Roman"/>
        </w:rPr>
      </w:pPr>
      <w:r>
        <w:rPr>
          <w:rFonts w:ascii="Times New Roman" w:hAnsi="Times New Roman" w:cs="Times New Roman"/>
        </w:rPr>
        <w:t xml:space="preserve">A </w:t>
      </w:r>
      <w:r w:rsidR="00E5765B" w:rsidRPr="00F81B43">
        <w:rPr>
          <w:rFonts w:ascii="Times New Roman" w:hAnsi="Times New Roman" w:cs="Times New Roman"/>
        </w:rPr>
        <w:t>continuación, se detalla la tabulación matricial oficial derivada del procesamiento estadístico en Python, cuyos datos crudos y particiones se encuentran debidamente depositados en el repositorio de datos de la investigación (ver archivo adjunto de Excel):</w:t>
      </w:r>
    </w:p>
    <w:p w14:paraId="0350CB52" w14:textId="77777777" w:rsidR="00C17758" w:rsidRDefault="00C17758" w:rsidP="009E054D">
      <w:pPr>
        <w:pStyle w:val="Prrafodelista"/>
        <w:spacing w:after="160" w:line="278" w:lineRule="auto"/>
        <w:jc w:val="both"/>
        <w:rPr>
          <w:rFonts w:ascii="Times New Roman" w:hAnsi="Times New Roman" w:cs="Times New Roman"/>
        </w:rPr>
      </w:pPr>
    </w:p>
    <w:tbl>
      <w:tblPr>
        <w:tblW w:w="0" w:type="auto"/>
        <w:tblInd w:w="416" w:type="dxa"/>
        <w:tblCellMar>
          <w:left w:w="70" w:type="dxa"/>
          <w:right w:w="70" w:type="dxa"/>
        </w:tblCellMar>
        <w:tblLook w:val="04A0" w:firstRow="1" w:lastRow="0" w:firstColumn="1" w:lastColumn="0" w:noHBand="0" w:noVBand="1"/>
      </w:tblPr>
      <w:tblGrid>
        <w:gridCol w:w="974"/>
        <w:gridCol w:w="1303"/>
        <w:gridCol w:w="1336"/>
        <w:gridCol w:w="1466"/>
        <w:gridCol w:w="1242"/>
        <w:gridCol w:w="1354"/>
        <w:gridCol w:w="1067"/>
      </w:tblGrid>
      <w:tr w:rsidR="00834DF0" w:rsidRPr="00834DF0" w14:paraId="2AF9522A" w14:textId="77777777" w:rsidTr="00834DF0">
        <w:trPr>
          <w:trHeight w:val="804"/>
        </w:trPr>
        <w:tc>
          <w:tcPr>
            <w:tcW w:w="0" w:type="auto"/>
            <w:tcBorders>
              <w:top w:val="single" w:sz="8" w:space="0" w:color="auto"/>
              <w:left w:val="single" w:sz="8" w:space="0" w:color="auto"/>
              <w:bottom w:val="single" w:sz="8" w:space="0" w:color="auto"/>
              <w:right w:val="single" w:sz="8" w:space="0" w:color="auto"/>
            </w:tcBorders>
            <w:shd w:val="clear" w:color="000000" w:fill="800000"/>
            <w:vAlign w:val="center"/>
            <w:hideMark/>
          </w:tcPr>
          <w:p w14:paraId="235F18E1" w14:textId="77777777" w:rsidR="00834DF0" w:rsidRPr="00834DF0" w:rsidRDefault="00834DF0" w:rsidP="00F17182">
            <w:pPr>
              <w:ind w:firstLineChars="100" w:firstLine="161"/>
              <w:jc w:val="center"/>
              <w:rPr>
                <w:rFonts w:ascii="Times New Roman" w:eastAsia="Times New Roman" w:hAnsi="Times New Roman" w:cs="Times New Roman"/>
                <w:b/>
                <w:bCs/>
                <w:color w:val="FFFFFF"/>
                <w:kern w:val="0"/>
                <w:sz w:val="16"/>
                <w:szCs w:val="16"/>
                <w:lang w:eastAsia="es-EC"/>
                <w14:ligatures w14:val="none"/>
              </w:rPr>
            </w:pPr>
            <w:r w:rsidRPr="00834DF0">
              <w:rPr>
                <w:rFonts w:ascii="Times New Roman" w:eastAsia="Times New Roman" w:hAnsi="Times New Roman" w:cs="Times New Roman"/>
                <w:b/>
                <w:bCs/>
                <w:color w:val="FFFFFF"/>
                <w:kern w:val="0"/>
                <w:sz w:val="16"/>
                <w:szCs w:val="16"/>
                <w:lang w:eastAsia="es-EC"/>
                <w14:ligatures w14:val="none"/>
              </w:rPr>
              <w:t>Id. Pregunta</w:t>
            </w:r>
          </w:p>
        </w:tc>
        <w:tc>
          <w:tcPr>
            <w:tcW w:w="0" w:type="auto"/>
            <w:tcBorders>
              <w:top w:val="single" w:sz="8" w:space="0" w:color="auto"/>
              <w:left w:val="nil"/>
              <w:bottom w:val="single" w:sz="8" w:space="0" w:color="auto"/>
              <w:right w:val="single" w:sz="8" w:space="0" w:color="auto"/>
            </w:tcBorders>
            <w:shd w:val="clear" w:color="000000" w:fill="800000"/>
            <w:vAlign w:val="center"/>
            <w:hideMark/>
          </w:tcPr>
          <w:p w14:paraId="124A374C" w14:textId="77777777" w:rsidR="00834DF0" w:rsidRPr="00834DF0" w:rsidRDefault="00834DF0" w:rsidP="00F17182">
            <w:pPr>
              <w:ind w:firstLineChars="100" w:firstLine="161"/>
              <w:jc w:val="center"/>
              <w:rPr>
                <w:rFonts w:ascii="Times New Roman" w:eastAsia="Times New Roman" w:hAnsi="Times New Roman" w:cs="Times New Roman"/>
                <w:b/>
                <w:bCs/>
                <w:color w:val="FFFFFF"/>
                <w:kern w:val="0"/>
                <w:sz w:val="16"/>
                <w:szCs w:val="16"/>
                <w:lang w:eastAsia="es-EC"/>
                <w14:ligatures w14:val="none"/>
              </w:rPr>
            </w:pPr>
            <w:r w:rsidRPr="00834DF0">
              <w:rPr>
                <w:rFonts w:ascii="Times New Roman" w:eastAsia="Times New Roman" w:hAnsi="Times New Roman" w:cs="Times New Roman"/>
                <w:b/>
                <w:bCs/>
                <w:color w:val="FFFFFF"/>
                <w:kern w:val="0"/>
                <w:sz w:val="16"/>
                <w:szCs w:val="16"/>
                <w:lang w:eastAsia="es-EC"/>
                <w14:ligatures w14:val="none"/>
              </w:rPr>
              <w:t>Muy Bajo / Nunca (1)</w:t>
            </w:r>
          </w:p>
        </w:tc>
        <w:tc>
          <w:tcPr>
            <w:tcW w:w="0" w:type="auto"/>
            <w:tcBorders>
              <w:top w:val="single" w:sz="8" w:space="0" w:color="auto"/>
              <w:left w:val="nil"/>
              <w:bottom w:val="single" w:sz="8" w:space="0" w:color="auto"/>
              <w:right w:val="single" w:sz="8" w:space="0" w:color="auto"/>
            </w:tcBorders>
            <w:shd w:val="clear" w:color="000000" w:fill="800000"/>
            <w:vAlign w:val="center"/>
            <w:hideMark/>
          </w:tcPr>
          <w:p w14:paraId="443823FE" w14:textId="77777777" w:rsidR="00834DF0" w:rsidRPr="00834DF0" w:rsidRDefault="00834DF0" w:rsidP="00F17182">
            <w:pPr>
              <w:ind w:firstLineChars="100" w:firstLine="161"/>
              <w:jc w:val="center"/>
              <w:rPr>
                <w:rFonts w:ascii="Times New Roman" w:eastAsia="Times New Roman" w:hAnsi="Times New Roman" w:cs="Times New Roman"/>
                <w:b/>
                <w:bCs/>
                <w:color w:val="FFFFFF"/>
                <w:kern w:val="0"/>
                <w:sz w:val="16"/>
                <w:szCs w:val="16"/>
                <w:lang w:eastAsia="es-EC"/>
                <w14:ligatures w14:val="none"/>
              </w:rPr>
            </w:pPr>
            <w:r w:rsidRPr="00834DF0">
              <w:rPr>
                <w:rFonts w:ascii="Times New Roman" w:eastAsia="Times New Roman" w:hAnsi="Times New Roman" w:cs="Times New Roman"/>
                <w:b/>
                <w:bCs/>
                <w:color w:val="FFFFFF"/>
                <w:kern w:val="0"/>
                <w:sz w:val="16"/>
                <w:szCs w:val="16"/>
                <w:lang w:eastAsia="es-EC"/>
                <w14:ligatures w14:val="none"/>
              </w:rPr>
              <w:t>Bajo / Raramente (2)</w:t>
            </w:r>
          </w:p>
        </w:tc>
        <w:tc>
          <w:tcPr>
            <w:tcW w:w="0" w:type="auto"/>
            <w:tcBorders>
              <w:top w:val="single" w:sz="8" w:space="0" w:color="auto"/>
              <w:left w:val="nil"/>
              <w:bottom w:val="single" w:sz="8" w:space="0" w:color="auto"/>
              <w:right w:val="single" w:sz="8" w:space="0" w:color="auto"/>
            </w:tcBorders>
            <w:shd w:val="clear" w:color="000000" w:fill="800000"/>
            <w:vAlign w:val="center"/>
            <w:hideMark/>
          </w:tcPr>
          <w:p w14:paraId="38C9A8C2" w14:textId="77777777" w:rsidR="00834DF0" w:rsidRPr="00834DF0" w:rsidRDefault="00834DF0" w:rsidP="00F17182">
            <w:pPr>
              <w:ind w:firstLineChars="100" w:firstLine="161"/>
              <w:jc w:val="center"/>
              <w:rPr>
                <w:rFonts w:ascii="Times New Roman" w:eastAsia="Times New Roman" w:hAnsi="Times New Roman" w:cs="Times New Roman"/>
                <w:b/>
                <w:bCs/>
                <w:color w:val="FFFFFF"/>
                <w:kern w:val="0"/>
                <w:sz w:val="16"/>
                <w:szCs w:val="16"/>
                <w:lang w:eastAsia="es-EC"/>
                <w14:ligatures w14:val="none"/>
              </w:rPr>
            </w:pPr>
            <w:r w:rsidRPr="00834DF0">
              <w:rPr>
                <w:rFonts w:ascii="Times New Roman" w:eastAsia="Times New Roman" w:hAnsi="Times New Roman" w:cs="Times New Roman"/>
                <w:b/>
                <w:bCs/>
                <w:color w:val="FFFFFF"/>
                <w:kern w:val="0"/>
                <w:sz w:val="16"/>
                <w:szCs w:val="16"/>
                <w:lang w:eastAsia="es-EC"/>
                <w14:ligatures w14:val="none"/>
              </w:rPr>
              <w:t>Moderado / Neutral (3)</w:t>
            </w:r>
          </w:p>
        </w:tc>
        <w:tc>
          <w:tcPr>
            <w:tcW w:w="0" w:type="auto"/>
            <w:tcBorders>
              <w:top w:val="single" w:sz="8" w:space="0" w:color="auto"/>
              <w:left w:val="nil"/>
              <w:bottom w:val="single" w:sz="8" w:space="0" w:color="auto"/>
              <w:right w:val="single" w:sz="8" w:space="0" w:color="auto"/>
            </w:tcBorders>
            <w:shd w:val="clear" w:color="000000" w:fill="800000"/>
            <w:vAlign w:val="center"/>
            <w:hideMark/>
          </w:tcPr>
          <w:p w14:paraId="2B5BDA04" w14:textId="77777777" w:rsidR="00834DF0" w:rsidRPr="00834DF0" w:rsidRDefault="00834DF0" w:rsidP="00F17182">
            <w:pPr>
              <w:ind w:firstLineChars="100" w:firstLine="161"/>
              <w:jc w:val="center"/>
              <w:rPr>
                <w:rFonts w:ascii="Times New Roman" w:eastAsia="Times New Roman" w:hAnsi="Times New Roman" w:cs="Times New Roman"/>
                <w:b/>
                <w:bCs/>
                <w:color w:val="FFFFFF"/>
                <w:kern w:val="0"/>
                <w:sz w:val="16"/>
                <w:szCs w:val="16"/>
                <w:lang w:eastAsia="es-EC"/>
                <w14:ligatures w14:val="none"/>
              </w:rPr>
            </w:pPr>
            <w:r w:rsidRPr="00834DF0">
              <w:rPr>
                <w:rFonts w:ascii="Times New Roman" w:eastAsia="Times New Roman" w:hAnsi="Times New Roman" w:cs="Times New Roman"/>
                <w:b/>
                <w:bCs/>
                <w:color w:val="FFFFFF"/>
                <w:kern w:val="0"/>
                <w:sz w:val="16"/>
                <w:szCs w:val="16"/>
                <w:lang w:eastAsia="es-EC"/>
                <w14:ligatures w14:val="none"/>
              </w:rPr>
              <w:t>Alto / Frecuente (4)</w:t>
            </w:r>
          </w:p>
        </w:tc>
        <w:tc>
          <w:tcPr>
            <w:tcW w:w="0" w:type="auto"/>
            <w:tcBorders>
              <w:top w:val="single" w:sz="8" w:space="0" w:color="auto"/>
              <w:left w:val="nil"/>
              <w:bottom w:val="single" w:sz="8" w:space="0" w:color="auto"/>
              <w:right w:val="single" w:sz="8" w:space="0" w:color="auto"/>
            </w:tcBorders>
            <w:shd w:val="clear" w:color="000000" w:fill="800000"/>
            <w:vAlign w:val="center"/>
            <w:hideMark/>
          </w:tcPr>
          <w:p w14:paraId="7DC7A67D" w14:textId="77777777" w:rsidR="00834DF0" w:rsidRPr="00834DF0" w:rsidRDefault="00834DF0" w:rsidP="00F17182">
            <w:pPr>
              <w:ind w:firstLineChars="100" w:firstLine="161"/>
              <w:jc w:val="center"/>
              <w:rPr>
                <w:rFonts w:ascii="Times New Roman" w:eastAsia="Times New Roman" w:hAnsi="Times New Roman" w:cs="Times New Roman"/>
                <w:b/>
                <w:bCs/>
                <w:color w:val="FFFFFF"/>
                <w:kern w:val="0"/>
                <w:sz w:val="16"/>
                <w:szCs w:val="16"/>
                <w:lang w:eastAsia="es-EC"/>
                <w14:ligatures w14:val="none"/>
              </w:rPr>
            </w:pPr>
            <w:r w:rsidRPr="00834DF0">
              <w:rPr>
                <w:rFonts w:ascii="Times New Roman" w:eastAsia="Times New Roman" w:hAnsi="Times New Roman" w:cs="Times New Roman"/>
                <w:b/>
                <w:bCs/>
                <w:color w:val="FFFFFF"/>
                <w:kern w:val="0"/>
                <w:sz w:val="16"/>
                <w:szCs w:val="16"/>
                <w:lang w:eastAsia="es-EC"/>
                <w14:ligatures w14:val="none"/>
              </w:rPr>
              <w:t>Muy Alto / Siempre (5)</w:t>
            </w:r>
          </w:p>
        </w:tc>
        <w:tc>
          <w:tcPr>
            <w:tcW w:w="0" w:type="auto"/>
            <w:tcBorders>
              <w:top w:val="single" w:sz="8" w:space="0" w:color="auto"/>
              <w:left w:val="nil"/>
              <w:bottom w:val="single" w:sz="8" w:space="0" w:color="auto"/>
              <w:right w:val="single" w:sz="8" w:space="0" w:color="auto"/>
            </w:tcBorders>
            <w:shd w:val="clear" w:color="000000" w:fill="800000"/>
            <w:vAlign w:val="center"/>
            <w:hideMark/>
          </w:tcPr>
          <w:p w14:paraId="6F4AFDD9" w14:textId="16C4779E" w:rsidR="00834DF0" w:rsidRPr="00834DF0" w:rsidRDefault="00834DF0" w:rsidP="00F17182">
            <w:pPr>
              <w:ind w:firstLineChars="100" w:firstLine="161"/>
              <w:jc w:val="center"/>
              <w:rPr>
                <w:rFonts w:ascii="Times New Roman" w:eastAsia="Times New Roman" w:hAnsi="Times New Roman" w:cs="Times New Roman"/>
                <w:b/>
                <w:bCs/>
                <w:color w:val="FFFFFF"/>
                <w:kern w:val="0"/>
                <w:sz w:val="16"/>
                <w:szCs w:val="16"/>
                <w:lang w:eastAsia="es-EC"/>
                <w14:ligatures w14:val="none"/>
              </w:rPr>
            </w:pPr>
            <w:r w:rsidRPr="00834DF0">
              <w:rPr>
                <w:rFonts w:ascii="Times New Roman" w:eastAsia="Times New Roman" w:hAnsi="Times New Roman" w:cs="Times New Roman"/>
                <w:b/>
                <w:bCs/>
                <w:color w:val="FFFFFF"/>
                <w:kern w:val="0"/>
                <w:sz w:val="16"/>
                <w:szCs w:val="16"/>
                <w:lang w:eastAsia="es-EC"/>
                <w14:ligatures w14:val="none"/>
              </w:rPr>
              <w:t>Total, Absoluto</w:t>
            </w:r>
          </w:p>
        </w:tc>
      </w:tr>
      <w:tr w:rsidR="00834DF0" w:rsidRPr="00834DF0" w14:paraId="25F35038" w14:textId="77777777" w:rsidTr="00834DF0">
        <w:trPr>
          <w:trHeight w:val="540"/>
        </w:trPr>
        <w:tc>
          <w:tcPr>
            <w:tcW w:w="0" w:type="auto"/>
            <w:tcBorders>
              <w:top w:val="nil"/>
              <w:left w:val="single" w:sz="8" w:space="0" w:color="auto"/>
              <w:bottom w:val="single" w:sz="8" w:space="0" w:color="auto"/>
              <w:right w:val="single" w:sz="8" w:space="0" w:color="auto"/>
            </w:tcBorders>
            <w:vAlign w:val="center"/>
            <w:hideMark/>
          </w:tcPr>
          <w:p w14:paraId="39D1D120" w14:textId="77777777" w:rsidR="00834DF0" w:rsidRPr="00834DF0" w:rsidRDefault="00834DF0" w:rsidP="00834DF0">
            <w:pPr>
              <w:ind w:firstLineChars="100" w:firstLine="161"/>
              <w:rPr>
                <w:rFonts w:ascii="Times New Roman" w:eastAsia="Times New Roman" w:hAnsi="Times New Roman" w:cs="Times New Roman"/>
                <w:b/>
                <w:bCs/>
                <w:color w:val="000000"/>
                <w:kern w:val="0"/>
                <w:sz w:val="16"/>
                <w:szCs w:val="16"/>
                <w:lang w:eastAsia="es-EC"/>
                <w14:ligatures w14:val="none"/>
              </w:rPr>
            </w:pPr>
            <w:r w:rsidRPr="00834DF0">
              <w:rPr>
                <w:rFonts w:ascii="Times New Roman" w:eastAsia="Times New Roman" w:hAnsi="Times New Roman" w:cs="Times New Roman"/>
                <w:b/>
                <w:bCs/>
                <w:color w:val="000000"/>
                <w:kern w:val="0"/>
                <w:sz w:val="16"/>
                <w:szCs w:val="16"/>
                <w:lang w:eastAsia="es-EC"/>
                <w14:ligatures w14:val="none"/>
              </w:rPr>
              <w:lastRenderedPageBreak/>
              <w:t>P1</w:t>
            </w:r>
          </w:p>
        </w:tc>
        <w:tc>
          <w:tcPr>
            <w:tcW w:w="0" w:type="auto"/>
            <w:tcBorders>
              <w:top w:val="nil"/>
              <w:left w:val="nil"/>
              <w:bottom w:val="single" w:sz="8" w:space="0" w:color="auto"/>
              <w:right w:val="single" w:sz="8" w:space="0" w:color="auto"/>
            </w:tcBorders>
            <w:vAlign w:val="center"/>
            <w:hideMark/>
          </w:tcPr>
          <w:p w14:paraId="4150977C"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0.00% (0)</w:t>
            </w:r>
          </w:p>
        </w:tc>
        <w:tc>
          <w:tcPr>
            <w:tcW w:w="0" w:type="auto"/>
            <w:tcBorders>
              <w:top w:val="nil"/>
              <w:left w:val="nil"/>
              <w:bottom w:val="single" w:sz="8" w:space="0" w:color="auto"/>
              <w:right w:val="single" w:sz="8" w:space="0" w:color="auto"/>
            </w:tcBorders>
            <w:vAlign w:val="center"/>
            <w:hideMark/>
          </w:tcPr>
          <w:p w14:paraId="4BD0483D"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0.00% (0)</w:t>
            </w:r>
          </w:p>
        </w:tc>
        <w:tc>
          <w:tcPr>
            <w:tcW w:w="0" w:type="auto"/>
            <w:tcBorders>
              <w:top w:val="nil"/>
              <w:left w:val="nil"/>
              <w:bottom w:val="single" w:sz="8" w:space="0" w:color="auto"/>
              <w:right w:val="single" w:sz="8" w:space="0" w:color="auto"/>
            </w:tcBorders>
            <w:vAlign w:val="center"/>
            <w:hideMark/>
          </w:tcPr>
          <w:p w14:paraId="10701DFC"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7.14% (5)</w:t>
            </w:r>
          </w:p>
        </w:tc>
        <w:tc>
          <w:tcPr>
            <w:tcW w:w="0" w:type="auto"/>
            <w:tcBorders>
              <w:top w:val="nil"/>
              <w:left w:val="nil"/>
              <w:bottom w:val="single" w:sz="8" w:space="0" w:color="auto"/>
              <w:right w:val="single" w:sz="8" w:space="0" w:color="auto"/>
            </w:tcBorders>
            <w:vAlign w:val="center"/>
            <w:hideMark/>
          </w:tcPr>
          <w:p w14:paraId="383B0D83"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40.00% (28)</w:t>
            </w:r>
          </w:p>
        </w:tc>
        <w:tc>
          <w:tcPr>
            <w:tcW w:w="0" w:type="auto"/>
            <w:tcBorders>
              <w:top w:val="nil"/>
              <w:left w:val="nil"/>
              <w:bottom w:val="single" w:sz="8" w:space="0" w:color="auto"/>
              <w:right w:val="single" w:sz="8" w:space="0" w:color="auto"/>
            </w:tcBorders>
            <w:vAlign w:val="center"/>
            <w:hideMark/>
          </w:tcPr>
          <w:p w14:paraId="4C822093"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52.86% (37)</w:t>
            </w:r>
          </w:p>
        </w:tc>
        <w:tc>
          <w:tcPr>
            <w:tcW w:w="0" w:type="auto"/>
            <w:tcBorders>
              <w:top w:val="nil"/>
              <w:left w:val="nil"/>
              <w:bottom w:val="single" w:sz="8" w:space="0" w:color="auto"/>
              <w:right w:val="single" w:sz="8" w:space="0" w:color="auto"/>
            </w:tcBorders>
            <w:vAlign w:val="center"/>
            <w:hideMark/>
          </w:tcPr>
          <w:p w14:paraId="372873E8"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100% (70)</w:t>
            </w:r>
          </w:p>
        </w:tc>
      </w:tr>
      <w:tr w:rsidR="00834DF0" w:rsidRPr="00834DF0" w14:paraId="696FF3A5" w14:textId="77777777" w:rsidTr="00834DF0">
        <w:trPr>
          <w:trHeight w:val="540"/>
        </w:trPr>
        <w:tc>
          <w:tcPr>
            <w:tcW w:w="0" w:type="auto"/>
            <w:tcBorders>
              <w:top w:val="nil"/>
              <w:left w:val="single" w:sz="8" w:space="0" w:color="auto"/>
              <w:bottom w:val="single" w:sz="8" w:space="0" w:color="auto"/>
              <w:right w:val="single" w:sz="8" w:space="0" w:color="auto"/>
            </w:tcBorders>
            <w:vAlign w:val="center"/>
            <w:hideMark/>
          </w:tcPr>
          <w:p w14:paraId="02592C05" w14:textId="77777777" w:rsidR="00834DF0" w:rsidRPr="00834DF0" w:rsidRDefault="00834DF0" w:rsidP="00834DF0">
            <w:pPr>
              <w:ind w:firstLineChars="100" w:firstLine="161"/>
              <w:rPr>
                <w:rFonts w:ascii="Times New Roman" w:eastAsia="Times New Roman" w:hAnsi="Times New Roman" w:cs="Times New Roman"/>
                <w:b/>
                <w:bCs/>
                <w:color w:val="000000"/>
                <w:kern w:val="0"/>
                <w:sz w:val="16"/>
                <w:szCs w:val="16"/>
                <w:lang w:eastAsia="es-EC"/>
                <w14:ligatures w14:val="none"/>
              </w:rPr>
            </w:pPr>
            <w:r w:rsidRPr="00834DF0">
              <w:rPr>
                <w:rFonts w:ascii="Times New Roman" w:eastAsia="Times New Roman" w:hAnsi="Times New Roman" w:cs="Times New Roman"/>
                <w:b/>
                <w:bCs/>
                <w:color w:val="000000"/>
                <w:kern w:val="0"/>
                <w:sz w:val="16"/>
                <w:szCs w:val="16"/>
                <w:lang w:eastAsia="es-EC"/>
                <w14:ligatures w14:val="none"/>
              </w:rPr>
              <w:t>P2</w:t>
            </w:r>
          </w:p>
        </w:tc>
        <w:tc>
          <w:tcPr>
            <w:tcW w:w="0" w:type="auto"/>
            <w:tcBorders>
              <w:top w:val="nil"/>
              <w:left w:val="nil"/>
              <w:bottom w:val="single" w:sz="8" w:space="0" w:color="auto"/>
              <w:right w:val="single" w:sz="8" w:space="0" w:color="auto"/>
            </w:tcBorders>
            <w:vAlign w:val="center"/>
            <w:hideMark/>
          </w:tcPr>
          <w:p w14:paraId="31FA6DB8"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0.00% (0)</w:t>
            </w:r>
          </w:p>
        </w:tc>
        <w:tc>
          <w:tcPr>
            <w:tcW w:w="0" w:type="auto"/>
            <w:tcBorders>
              <w:top w:val="nil"/>
              <w:left w:val="nil"/>
              <w:bottom w:val="single" w:sz="8" w:space="0" w:color="auto"/>
              <w:right w:val="single" w:sz="8" w:space="0" w:color="auto"/>
            </w:tcBorders>
            <w:vAlign w:val="center"/>
            <w:hideMark/>
          </w:tcPr>
          <w:p w14:paraId="6F5004A2"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2.86% (2)</w:t>
            </w:r>
          </w:p>
        </w:tc>
        <w:tc>
          <w:tcPr>
            <w:tcW w:w="0" w:type="auto"/>
            <w:tcBorders>
              <w:top w:val="nil"/>
              <w:left w:val="nil"/>
              <w:bottom w:val="single" w:sz="8" w:space="0" w:color="auto"/>
              <w:right w:val="single" w:sz="8" w:space="0" w:color="auto"/>
            </w:tcBorders>
            <w:vAlign w:val="center"/>
            <w:hideMark/>
          </w:tcPr>
          <w:p w14:paraId="6BCEB50F"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22.86% (16)</w:t>
            </w:r>
          </w:p>
        </w:tc>
        <w:tc>
          <w:tcPr>
            <w:tcW w:w="0" w:type="auto"/>
            <w:tcBorders>
              <w:top w:val="nil"/>
              <w:left w:val="nil"/>
              <w:bottom w:val="single" w:sz="8" w:space="0" w:color="auto"/>
              <w:right w:val="single" w:sz="8" w:space="0" w:color="auto"/>
            </w:tcBorders>
            <w:vAlign w:val="center"/>
            <w:hideMark/>
          </w:tcPr>
          <w:p w14:paraId="7404E42D"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55.71% (39)</w:t>
            </w:r>
          </w:p>
        </w:tc>
        <w:tc>
          <w:tcPr>
            <w:tcW w:w="0" w:type="auto"/>
            <w:tcBorders>
              <w:top w:val="nil"/>
              <w:left w:val="nil"/>
              <w:bottom w:val="single" w:sz="8" w:space="0" w:color="auto"/>
              <w:right w:val="single" w:sz="8" w:space="0" w:color="auto"/>
            </w:tcBorders>
            <w:vAlign w:val="center"/>
            <w:hideMark/>
          </w:tcPr>
          <w:p w14:paraId="7AB2898E"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18.57% (13)</w:t>
            </w:r>
          </w:p>
        </w:tc>
        <w:tc>
          <w:tcPr>
            <w:tcW w:w="0" w:type="auto"/>
            <w:tcBorders>
              <w:top w:val="nil"/>
              <w:left w:val="nil"/>
              <w:bottom w:val="single" w:sz="8" w:space="0" w:color="auto"/>
              <w:right w:val="single" w:sz="8" w:space="0" w:color="auto"/>
            </w:tcBorders>
            <w:vAlign w:val="center"/>
            <w:hideMark/>
          </w:tcPr>
          <w:p w14:paraId="2E540C7D"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100% (70)</w:t>
            </w:r>
          </w:p>
        </w:tc>
      </w:tr>
      <w:tr w:rsidR="00834DF0" w:rsidRPr="00834DF0" w14:paraId="5BDF1713" w14:textId="77777777" w:rsidTr="00834DF0">
        <w:trPr>
          <w:trHeight w:val="540"/>
        </w:trPr>
        <w:tc>
          <w:tcPr>
            <w:tcW w:w="0" w:type="auto"/>
            <w:tcBorders>
              <w:top w:val="nil"/>
              <w:left w:val="single" w:sz="8" w:space="0" w:color="auto"/>
              <w:bottom w:val="single" w:sz="8" w:space="0" w:color="auto"/>
              <w:right w:val="single" w:sz="8" w:space="0" w:color="auto"/>
            </w:tcBorders>
            <w:vAlign w:val="center"/>
            <w:hideMark/>
          </w:tcPr>
          <w:p w14:paraId="06E2F1CA" w14:textId="77777777" w:rsidR="00834DF0" w:rsidRPr="00834DF0" w:rsidRDefault="00834DF0" w:rsidP="00834DF0">
            <w:pPr>
              <w:ind w:firstLineChars="100" w:firstLine="161"/>
              <w:rPr>
                <w:rFonts w:ascii="Times New Roman" w:eastAsia="Times New Roman" w:hAnsi="Times New Roman" w:cs="Times New Roman"/>
                <w:b/>
                <w:bCs/>
                <w:color w:val="000000"/>
                <w:kern w:val="0"/>
                <w:sz w:val="16"/>
                <w:szCs w:val="16"/>
                <w:lang w:eastAsia="es-EC"/>
                <w14:ligatures w14:val="none"/>
              </w:rPr>
            </w:pPr>
            <w:r w:rsidRPr="00834DF0">
              <w:rPr>
                <w:rFonts w:ascii="Times New Roman" w:eastAsia="Times New Roman" w:hAnsi="Times New Roman" w:cs="Times New Roman"/>
                <w:b/>
                <w:bCs/>
                <w:color w:val="000000"/>
                <w:kern w:val="0"/>
                <w:sz w:val="16"/>
                <w:szCs w:val="16"/>
                <w:lang w:eastAsia="es-EC"/>
                <w14:ligatures w14:val="none"/>
              </w:rPr>
              <w:t>P3</w:t>
            </w:r>
          </w:p>
        </w:tc>
        <w:tc>
          <w:tcPr>
            <w:tcW w:w="0" w:type="auto"/>
            <w:tcBorders>
              <w:top w:val="nil"/>
              <w:left w:val="nil"/>
              <w:bottom w:val="single" w:sz="8" w:space="0" w:color="auto"/>
              <w:right w:val="single" w:sz="8" w:space="0" w:color="auto"/>
            </w:tcBorders>
            <w:vAlign w:val="center"/>
            <w:hideMark/>
          </w:tcPr>
          <w:p w14:paraId="4B6274A0"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51.43% (36)</w:t>
            </w:r>
          </w:p>
        </w:tc>
        <w:tc>
          <w:tcPr>
            <w:tcW w:w="0" w:type="auto"/>
            <w:tcBorders>
              <w:top w:val="nil"/>
              <w:left w:val="nil"/>
              <w:bottom w:val="single" w:sz="8" w:space="0" w:color="auto"/>
              <w:right w:val="single" w:sz="8" w:space="0" w:color="auto"/>
            </w:tcBorders>
            <w:vAlign w:val="center"/>
            <w:hideMark/>
          </w:tcPr>
          <w:p w14:paraId="1B20F857"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38.57% (27)</w:t>
            </w:r>
          </w:p>
        </w:tc>
        <w:tc>
          <w:tcPr>
            <w:tcW w:w="0" w:type="auto"/>
            <w:tcBorders>
              <w:top w:val="nil"/>
              <w:left w:val="nil"/>
              <w:bottom w:val="single" w:sz="8" w:space="0" w:color="auto"/>
              <w:right w:val="single" w:sz="8" w:space="0" w:color="auto"/>
            </w:tcBorders>
            <w:vAlign w:val="center"/>
            <w:hideMark/>
          </w:tcPr>
          <w:p w14:paraId="5AE3EFC1"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10.00% (7)</w:t>
            </w:r>
          </w:p>
        </w:tc>
        <w:tc>
          <w:tcPr>
            <w:tcW w:w="0" w:type="auto"/>
            <w:tcBorders>
              <w:top w:val="nil"/>
              <w:left w:val="nil"/>
              <w:bottom w:val="single" w:sz="8" w:space="0" w:color="auto"/>
              <w:right w:val="single" w:sz="8" w:space="0" w:color="auto"/>
            </w:tcBorders>
            <w:vAlign w:val="center"/>
            <w:hideMark/>
          </w:tcPr>
          <w:p w14:paraId="7571AA42"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0.00% (0)</w:t>
            </w:r>
          </w:p>
        </w:tc>
        <w:tc>
          <w:tcPr>
            <w:tcW w:w="0" w:type="auto"/>
            <w:tcBorders>
              <w:top w:val="nil"/>
              <w:left w:val="nil"/>
              <w:bottom w:val="single" w:sz="8" w:space="0" w:color="auto"/>
              <w:right w:val="single" w:sz="8" w:space="0" w:color="auto"/>
            </w:tcBorders>
            <w:vAlign w:val="center"/>
            <w:hideMark/>
          </w:tcPr>
          <w:p w14:paraId="249D9C71"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0.00% (0)</w:t>
            </w:r>
          </w:p>
        </w:tc>
        <w:tc>
          <w:tcPr>
            <w:tcW w:w="0" w:type="auto"/>
            <w:tcBorders>
              <w:top w:val="nil"/>
              <w:left w:val="nil"/>
              <w:bottom w:val="single" w:sz="8" w:space="0" w:color="auto"/>
              <w:right w:val="single" w:sz="8" w:space="0" w:color="auto"/>
            </w:tcBorders>
            <w:vAlign w:val="center"/>
            <w:hideMark/>
          </w:tcPr>
          <w:p w14:paraId="4D875545"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100% (70)</w:t>
            </w:r>
          </w:p>
        </w:tc>
      </w:tr>
      <w:tr w:rsidR="00834DF0" w:rsidRPr="00834DF0" w14:paraId="4F22B761" w14:textId="77777777" w:rsidTr="00834DF0">
        <w:trPr>
          <w:trHeight w:val="540"/>
        </w:trPr>
        <w:tc>
          <w:tcPr>
            <w:tcW w:w="0" w:type="auto"/>
            <w:tcBorders>
              <w:top w:val="nil"/>
              <w:left w:val="single" w:sz="8" w:space="0" w:color="auto"/>
              <w:bottom w:val="single" w:sz="8" w:space="0" w:color="auto"/>
              <w:right w:val="single" w:sz="8" w:space="0" w:color="auto"/>
            </w:tcBorders>
            <w:vAlign w:val="center"/>
            <w:hideMark/>
          </w:tcPr>
          <w:p w14:paraId="18851A08" w14:textId="77777777" w:rsidR="00834DF0" w:rsidRPr="00834DF0" w:rsidRDefault="00834DF0" w:rsidP="00834DF0">
            <w:pPr>
              <w:ind w:firstLineChars="100" w:firstLine="161"/>
              <w:rPr>
                <w:rFonts w:ascii="Times New Roman" w:eastAsia="Times New Roman" w:hAnsi="Times New Roman" w:cs="Times New Roman"/>
                <w:b/>
                <w:bCs/>
                <w:color w:val="000000"/>
                <w:kern w:val="0"/>
                <w:sz w:val="16"/>
                <w:szCs w:val="16"/>
                <w:lang w:eastAsia="es-EC"/>
                <w14:ligatures w14:val="none"/>
              </w:rPr>
            </w:pPr>
            <w:r w:rsidRPr="00834DF0">
              <w:rPr>
                <w:rFonts w:ascii="Times New Roman" w:eastAsia="Times New Roman" w:hAnsi="Times New Roman" w:cs="Times New Roman"/>
                <w:b/>
                <w:bCs/>
                <w:color w:val="000000"/>
                <w:kern w:val="0"/>
                <w:sz w:val="16"/>
                <w:szCs w:val="16"/>
                <w:lang w:eastAsia="es-EC"/>
                <w14:ligatures w14:val="none"/>
              </w:rPr>
              <w:t>P4</w:t>
            </w:r>
          </w:p>
        </w:tc>
        <w:tc>
          <w:tcPr>
            <w:tcW w:w="0" w:type="auto"/>
            <w:tcBorders>
              <w:top w:val="nil"/>
              <w:left w:val="nil"/>
              <w:bottom w:val="single" w:sz="8" w:space="0" w:color="auto"/>
              <w:right w:val="single" w:sz="8" w:space="0" w:color="auto"/>
            </w:tcBorders>
            <w:vAlign w:val="center"/>
            <w:hideMark/>
          </w:tcPr>
          <w:p w14:paraId="45446E7C"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0.00% (0)</w:t>
            </w:r>
          </w:p>
        </w:tc>
        <w:tc>
          <w:tcPr>
            <w:tcW w:w="0" w:type="auto"/>
            <w:tcBorders>
              <w:top w:val="nil"/>
              <w:left w:val="nil"/>
              <w:bottom w:val="single" w:sz="8" w:space="0" w:color="auto"/>
              <w:right w:val="single" w:sz="8" w:space="0" w:color="auto"/>
            </w:tcBorders>
            <w:vAlign w:val="center"/>
            <w:hideMark/>
          </w:tcPr>
          <w:p w14:paraId="6D4F731F"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0.00% (0)</w:t>
            </w:r>
          </w:p>
        </w:tc>
        <w:tc>
          <w:tcPr>
            <w:tcW w:w="0" w:type="auto"/>
            <w:tcBorders>
              <w:top w:val="nil"/>
              <w:left w:val="nil"/>
              <w:bottom w:val="single" w:sz="8" w:space="0" w:color="auto"/>
              <w:right w:val="single" w:sz="8" w:space="0" w:color="auto"/>
            </w:tcBorders>
            <w:vAlign w:val="center"/>
            <w:hideMark/>
          </w:tcPr>
          <w:p w14:paraId="1C005191"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0.00% (0)</w:t>
            </w:r>
          </w:p>
        </w:tc>
        <w:tc>
          <w:tcPr>
            <w:tcW w:w="0" w:type="auto"/>
            <w:tcBorders>
              <w:top w:val="nil"/>
              <w:left w:val="nil"/>
              <w:bottom w:val="single" w:sz="8" w:space="0" w:color="auto"/>
              <w:right w:val="single" w:sz="8" w:space="0" w:color="auto"/>
            </w:tcBorders>
            <w:vAlign w:val="center"/>
            <w:hideMark/>
          </w:tcPr>
          <w:p w14:paraId="5345F154"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24.29% (17)</w:t>
            </w:r>
          </w:p>
        </w:tc>
        <w:tc>
          <w:tcPr>
            <w:tcW w:w="0" w:type="auto"/>
            <w:tcBorders>
              <w:top w:val="nil"/>
              <w:left w:val="nil"/>
              <w:bottom w:val="single" w:sz="8" w:space="0" w:color="auto"/>
              <w:right w:val="single" w:sz="8" w:space="0" w:color="auto"/>
            </w:tcBorders>
            <w:vAlign w:val="center"/>
            <w:hideMark/>
          </w:tcPr>
          <w:p w14:paraId="3D48128F"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75.71% (53)</w:t>
            </w:r>
          </w:p>
        </w:tc>
        <w:tc>
          <w:tcPr>
            <w:tcW w:w="0" w:type="auto"/>
            <w:tcBorders>
              <w:top w:val="nil"/>
              <w:left w:val="nil"/>
              <w:bottom w:val="single" w:sz="8" w:space="0" w:color="auto"/>
              <w:right w:val="single" w:sz="8" w:space="0" w:color="auto"/>
            </w:tcBorders>
            <w:vAlign w:val="center"/>
            <w:hideMark/>
          </w:tcPr>
          <w:p w14:paraId="10FCD922"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100% (70)</w:t>
            </w:r>
          </w:p>
        </w:tc>
      </w:tr>
      <w:tr w:rsidR="00834DF0" w:rsidRPr="00834DF0" w14:paraId="1855412F" w14:textId="77777777" w:rsidTr="00834DF0">
        <w:trPr>
          <w:trHeight w:val="540"/>
        </w:trPr>
        <w:tc>
          <w:tcPr>
            <w:tcW w:w="0" w:type="auto"/>
            <w:tcBorders>
              <w:top w:val="nil"/>
              <w:left w:val="single" w:sz="8" w:space="0" w:color="auto"/>
              <w:bottom w:val="single" w:sz="8" w:space="0" w:color="auto"/>
              <w:right w:val="single" w:sz="8" w:space="0" w:color="auto"/>
            </w:tcBorders>
            <w:vAlign w:val="center"/>
            <w:hideMark/>
          </w:tcPr>
          <w:p w14:paraId="01E1EFC4" w14:textId="77777777" w:rsidR="00834DF0" w:rsidRPr="00834DF0" w:rsidRDefault="00834DF0" w:rsidP="00834DF0">
            <w:pPr>
              <w:ind w:firstLineChars="100" w:firstLine="161"/>
              <w:rPr>
                <w:rFonts w:ascii="Times New Roman" w:eastAsia="Times New Roman" w:hAnsi="Times New Roman" w:cs="Times New Roman"/>
                <w:b/>
                <w:bCs/>
                <w:color w:val="000000"/>
                <w:kern w:val="0"/>
                <w:sz w:val="16"/>
                <w:szCs w:val="16"/>
                <w:lang w:eastAsia="es-EC"/>
                <w14:ligatures w14:val="none"/>
              </w:rPr>
            </w:pPr>
            <w:r w:rsidRPr="00834DF0">
              <w:rPr>
                <w:rFonts w:ascii="Times New Roman" w:eastAsia="Times New Roman" w:hAnsi="Times New Roman" w:cs="Times New Roman"/>
                <w:b/>
                <w:bCs/>
                <w:color w:val="000000"/>
                <w:kern w:val="0"/>
                <w:sz w:val="16"/>
                <w:szCs w:val="16"/>
                <w:lang w:eastAsia="es-EC"/>
                <w14:ligatures w14:val="none"/>
              </w:rPr>
              <w:t>P5</w:t>
            </w:r>
          </w:p>
        </w:tc>
        <w:tc>
          <w:tcPr>
            <w:tcW w:w="0" w:type="auto"/>
            <w:tcBorders>
              <w:top w:val="nil"/>
              <w:left w:val="nil"/>
              <w:bottom w:val="single" w:sz="8" w:space="0" w:color="auto"/>
              <w:right w:val="single" w:sz="8" w:space="0" w:color="auto"/>
            </w:tcBorders>
            <w:vAlign w:val="center"/>
            <w:hideMark/>
          </w:tcPr>
          <w:p w14:paraId="53B7D86A"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0.00% (0)</w:t>
            </w:r>
          </w:p>
        </w:tc>
        <w:tc>
          <w:tcPr>
            <w:tcW w:w="0" w:type="auto"/>
            <w:tcBorders>
              <w:top w:val="nil"/>
              <w:left w:val="nil"/>
              <w:bottom w:val="single" w:sz="8" w:space="0" w:color="auto"/>
              <w:right w:val="single" w:sz="8" w:space="0" w:color="auto"/>
            </w:tcBorders>
            <w:vAlign w:val="center"/>
            <w:hideMark/>
          </w:tcPr>
          <w:p w14:paraId="4EF64CC6"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0.00% (0)</w:t>
            </w:r>
          </w:p>
        </w:tc>
        <w:tc>
          <w:tcPr>
            <w:tcW w:w="0" w:type="auto"/>
            <w:tcBorders>
              <w:top w:val="nil"/>
              <w:left w:val="nil"/>
              <w:bottom w:val="single" w:sz="8" w:space="0" w:color="auto"/>
              <w:right w:val="single" w:sz="8" w:space="0" w:color="auto"/>
            </w:tcBorders>
            <w:vAlign w:val="center"/>
            <w:hideMark/>
          </w:tcPr>
          <w:p w14:paraId="59EC38D8"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14.29% (10)</w:t>
            </w:r>
          </w:p>
        </w:tc>
        <w:tc>
          <w:tcPr>
            <w:tcW w:w="0" w:type="auto"/>
            <w:tcBorders>
              <w:top w:val="nil"/>
              <w:left w:val="nil"/>
              <w:bottom w:val="single" w:sz="8" w:space="0" w:color="auto"/>
              <w:right w:val="single" w:sz="8" w:space="0" w:color="auto"/>
            </w:tcBorders>
            <w:vAlign w:val="center"/>
            <w:hideMark/>
          </w:tcPr>
          <w:p w14:paraId="564DAC68"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37.14% (26)</w:t>
            </w:r>
          </w:p>
        </w:tc>
        <w:tc>
          <w:tcPr>
            <w:tcW w:w="0" w:type="auto"/>
            <w:tcBorders>
              <w:top w:val="nil"/>
              <w:left w:val="nil"/>
              <w:bottom w:val="single" w:sz="8" w:space="0" w:color="auto"/>
              <w:right w:val="single" w:sz="8" w:space="0" w:color="auto"/>
            </w:tcBorders>
            <w:vAlign w:val="center"/>
            <w:hideMark/>
          </w:tcPr>
          <w:p w14:paraId="7CDBE7DF"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48.57% (34)</w:t>
            </w:r>
          </w:p>
        </w:tc>
        <w:tc>
          <w:tcPr>
            <w:tcW w:w="0" w:type="auto"/>
            <w:tcBorders>
              <w:top w:val="nil"/>
              <w:left w:val="nil"/>
              <w:bottom w:val="single" w:sz="8" w:space="0" w:color="auto"/>
              <w:right w:val="single" w:sz="8" w:space="0" w:color="auto"/>
            </w:tcBorders>
            <w:vAlign w:val="center"/>
            <w:hideMark/>
          </w:tcPr>
          <w:p w14:paraId="1B5B4AE7"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100% (70)</w:t>
            </w:r>
          </w:p>
        </w:tc>
      </w:tr>
      <w:tr w:rsidR="00834DF0" w:rsidRPr="00834DF0" w14:paraId="3ADF79BF" w14:textId="77777777" w:rsidTr="00834DF0">
        <w:trPr>
          <w:trHeight w:val="540"/>
        </w:trPr>
        <w:tc>
          <w:tcPr>
            <w:tcW w:w="0" w:type="auto"/>
            <w:tcBorders>
              <w:top w:val="nil"/>
              <w:left w:val="single" w:sz="8" w:space="0" w:color="auto"/>
              <w:bottom w:val="single" w:sz="8" w:space="0" w:color="auto"/>
              <w:right w:val="single" w:sz="8" w:space="0" w:color="auto"/>
            </w:tcBorders>
            <w:vAlign w:val="center"/>
            <w:hideMark/>
          </w:tcPr>
          <w:p w14:paraId="19B26392" w14:textId="77777777" w:rsidR="00834DF0" w:rsidRPr="00834DF0" w:rsidRDefault="00834DF0" w:rsidP="00834DF0">
            <w:pPr>
              <w:ind w:firstLineChars="100" w:firstLine="161"/>
              <w:rPr>
                <w:rFonts w:ascii="Times New Roman" w:eastAsia="Times New Roman" w:hAnsi="Times New Roman" w:cs="Times New Roman"/>
                <w:b/>
                <w:bCs/>
                <w:color w:val="000000"/>
                <w:kern w:val="0"/>
                <w:sz w:val="16"/>
                <w:szCs w:val="16"/>
                <w:lang w:eastAsia="es-EC"/>
                <w14:ligatures w14:val="none"/>
              </w:rPr>
            </w:pPr>
            <w:r w:rsidRPr="00834DF0">
              <w:rPr>
                <w:rFonts w:ascii="Times New Roman" w:eastAsia="Times New Roman" w:hAnsi="Times New Roman" w:cs="Times New Roman"/>
                <w:b/>
                <w:bCs/>
                <w:color w:val="000000"/>
                <w:kern w:val="0"/>
                <w:sz w:val="16"/>
                <w:szCs w:val="16"/>
                <w:lang w:eastAsia="es-EC"/>
                <w14:ligatures w14:val="none"/>
              </w:rPr>
              <w:t>P6</w:t>
            </w:r>
          </w:p>
        </w:tc>
        <w:tc>
          <w:tcPr>
            <w:tcW w:w="0" w:type="auto"/>
            <w:tcBorders>
              <w:top w:val="nil"/>
              <w:left w:val="nil"/>
              <w:bottom w:val="single" w:sz="8" w:space="0" w:color="auto"/>
              <w:right w:val="single" w:sz="8" w:space="0" w:color="auto"/>
            </w:tcBorders>
            <w:vAlign w:val="center"/>
            <w:hideMark/>
          </w:tcPr>
          <w:p w14:paraId="6BA2940E"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0.00% (0)</w:t>
            </w:r>
          </w:p>
        </w:tc>
        <w:tc>
          <w:tcPr>
            <w:tcW w:w="0" w:type="auto"/>
            <w:tcBorders>
              <w:top w:val="nil"/>
              <w:left w:val="nil"/>
              <w:bottom w:val="single" w:sz="8" w:space="0" w:color="auto"/>
              <w:right w:val="single" w:sz="8" w:space="0" w:color="auto"/>
            </w:tcBorders>
            <w:vAlign w:val="center"/>
            <w:hideMark/>
          </w:tcPr>
          <w:p w14:paraId="5716C9E1"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0.00% (0)</w:t>
            </w:r>
          </w:p>
        </w:tc>
        <w:tc>
          <w:tcPr>
            <w:tcW w:w="0" w:type="auto"/>
            <w:tcBorders>
              <w:top w:val="nil"/>
              <w:left w:val="nil"/>
              <w:bottom w:val="single" w:sz="8" w:space="0" w:color="auto"/>
              <w:right w:val="single" w:sz="8" w:space="0" w:color="auto"/>
            </w:tcBorders>
            <w:vAlign w:val="center"/>
            <w:hideMark/>
          </w:tcPr>
          <w:p w14:paraId="204BB30D"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0.00% (0)</w:t>
            </w:r>
          </w:p>
        </w:tc>
        <w:tc>
          <w:tcPr>
            <w:tcW w:w="0" w:type="auto"/>
            <w:tcBorders>
              <w:top w:val="nil"/>
              <w:left w:val="nil"/>
              <w:bottom w:val="single" w:sz="8" w:space="0" w:color="auto"/>
              <w:right w:val="single" w:sz="8" w:space="0" w:color="auto"/>
            </w:tcBorders>
            <w:vAlign w:val="center"/>
            <w:hideMark/>
          </w:tcPr>
          <w:p w14:paraId="1320CC4C"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20.00% (14)</w:t>
            </w:r>
          </w:p>
        </w:tc>
        <w:tc>
          <w:tcPr>
            <w:tcW w:w="0" w:type="auto"/>
            <w:tcBorders>
              <w:top w:val="nil"/>
              <w:left w:val="nil"/>
              <w:bottom w:val="single" w:sz="8" w:space="0" w:color="auto"/>
              <w:right w:val="single" w:sz="8" w:space="0" w:color="auto"/>
            </w:tcBorders>
            <w:vAlign w:val="center"/>
            <w:hideMark/>
          </w:tcPr>
          <w:p w14:paraId="6C4A3987"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80.00% (56)</w:t>
            </w:r>
          </w:p>
        </w:tc>
        <w:tc>
          <w:tcPr>
            <w:tcW w:w="0" w:type="auto"/>
            <w:tcBorders>
              <w:top w:val="nil"/>
              <w:left w:val="nil"/>
              <w:bottom w:val="single" w:sz="8" w:space="0" w:color="auto"/>
              <w:right w:val="single" w:sz="8" w:space="0" w:color="auto"/>
            </w:tcBorders>
            <w:vAlign w:val="center"/>
            <w:hideMark/>
          </w:tcPr>
          <w:p w14:paraId="768DD98A"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100% (70)</w:t>
            </w:r>
          </w:p>
        </w:tc>
      </w:tr>
      <w:tr w:rsidR="00834DF0" w:rsidRPr="00834DF0" w14:paraId="2938FE13" w14:textId="77777777" w:rsidTr="00834DF0">
        <w:trPr>
          <w:trHeight w:val="540"/>
        </w:trPr>
        <w:tc>
          <w:tcPr>
            <w:tcW w:w="0" w:type="auto"/>
            <w:tcBorders>
              <w:top w:val="nil"/>
              <w:left w:val="single" w:sz="8" w:space="0" w:color="auto"/>
              <w:bottom w:val="single" w:sz="8" w:space="0" w:color="auto"/>
              <w:right w:val="single" w:sz="8" w:space="0" w:color="auto"/>
            </w:tcBorders>
            <w:vAlign w:val="center"/>
            <w:hideMark/>
          </w:tcPr>
          <w:p w14:paraId="2A4E5C8B" w14:textId="77777777" w:rsidR="00834DF0" w:rsidRPr="00834DF0" w:rsidRDefault="00834DF0" w:rsidP="00834DF0">
            <w:pPr>
              <w:ind w:firstLineChars="100" w:firstLine="161"/>
              <w:rPr>
                <w:rFonts w:ascii="Times New Roman" w:eastAsia="Times New Roman" w:hAnsi="Times New Roman" w:cs="Times New Roman"/>
                <w:b/>
                <w:bCs/>
                <w:color w:val="000000"/>
                <w:kern w:val="0"/>
                <w:sz w:val="16"/>
                <w:szCs w:val="16"/>
                <w:lang w:eastAsia="es-EC"/>
                <w14:ligatures w14:val="none"/>
              </w:rPr>
            </w:pPr>
            <w:r w:rsidRPr="00834DF0">
              <w:rPr>
                <w:rFonts w:ascii="Times New Roman" w:eastAsia="Times New Roman" w:hAnsi="Times New Roman" w:cs="Times New Roman"/>
                <w:b/>
                <w:bCs/>
                <w:color w:val="000000"/>
                <w:kern w:val="0"/>
                <w:sz w:val="16"/>
                <w:szCs w:val="16"/>
                <w:lang w:eastAsia="es-EC"/>
                <w14:ligatures w14:val="none"/>
              </w:rPr>
              <w:t>P7</w:t>
            </w:r>
          </w:p>
        </w:tc>
        <w:tc>
          <w:tcPr>
            <w:tcW w:w="0" w:type="auto"/>
            <w:tcBorders>
              <w:top w:val="nil"/>
              <w:left w:val="nil"/>
              <w:bottom w:val="single" w:sz="8" w:space="0" w:color="auto"/>
              <w:right w:val="single" w:sz="8" w:space="0" w:color="auto"/>
            </w:tcBorders>
            <w:vAlign w:val="center"/>
            <w:hideMark/>
          </w:tcPr>
          <w:p w14:paraId="1B411744"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0.00% (0)</w:t>
            </w:r>
          </w:p>
        </w:tc>
        <w:tc>
          <w:tcPr>
            <w:tcW w:w="0" w:type="auto"/>
            <w:tcBorders>
              <w:top w:val="nil"/>
              <w:left w:val="nil"/>
              <w:bottom w:val="single" w:sz="8" w:space="0" w:color="auto"/>
              <w:right w:val="single" w:sz="8" w:space="0" w:color="auto"/>
            </w:tcBorders>
            <w:vAlign w:val="center"/>
            <w:hideMark/>
          </w:tcPr>
          <w:p w14:paraId="2B264C38"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0.00% (0)</w:t>
            </w:r>
          </w:p>
        </w:tc>
        <w:tc>
          <w:tcPr>
            <w:tcW w:w="0" w:type="auto"/>
            <w:tcBorders>
              <w:top w:val="nil"/>
              <w:left w:val="nil"/>
              <w:bottom w:val="single" w:sz="8" w:space="0" w:color="auto"/>
              <w:right w:val="single" w:sz="8" w:space="0" w:color="auto"/>
            </w:tcBorders>
            <w:vAlign w:val="center"/>
            <w:hideMark/>
          </w:tcPr>
          <w:p w14:paraId="7746C2E1"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18.57% (13)</w:t>
            </w:r>
          </w:p>
        </w:tc>
        <w:tc>
          <w:tcPr>
            <w:tcW w:w="0" w:type="auto"/>
            <w:tcBorders>
              <w:top w:val="nil"/>
              <w:left w:val="nil"/>
              <w:bottom w:val="single" w:sz="8" w:space="0" w:color="auto"/>
              <w:right w:val="single" w:sz="8" w:space="0" w:color="auto"/>
            </w:tcBorders>
            <w:vAlign w:val="center"/>
            <w:hideMark/>
          </w:tcPr>
          <w:p w14:paraId="70AF16F7"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25.71% (18)</w:t>
            </w:r>
          </w:p>
        </w:tc>
        <w:tc>
          <w:tcPr>
            <w:tcW w:w="0" w:type="auto"/>
            <w:tcBorders>
              <w:top w:val="nil"/>
              <w:left w:val="nil"/>
              <w:bottom w:val="single" w:sz="8" w:space="0" w:color="auto"/>
              <w:right w:val="single" w:sz="8" w:space="0" w:color="auto"/>
            </w:tcBorders>
            <w:vAlign w:val="center"/>
            <w:hideMark/>
          </w:tcPr>
          <w:p w14:paraId="0810EADC"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55.71% (39)</w:t>
            </w:r>
          </w:p>
        </w:tc>
        <w:tc>
          <w:tcPr>
            <w:tcW w:w="0" w:type="auto"/>
            <w:tcBorders>
              <w:top w:val="nil"/>
              <w:left w:val="nil"/>
              <w:bottom w:val="single" w:sz="8" w:space="0" w:color="auto"/>
              <w:right w:val="single" w:sz="8" w:space="0" w:color="auto"/>
            </w:tcBorders>
            <w:vAlign w:val="center"/>
            <w:hideMark/>
          </w:tcPr>
          <w:p w14:paraId="0C0EA768"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100% (70)</w:t>
            </w:r>
          </w:p>
        </w:tc>
      </w:tr>
      <w:tr w:rsidR="00834DF0" w:rsidRPr="00834DF0" w14:paraId="37B61357" w14:textId="77777777" w:rsidTr="00834DF0">
        <w:trPr>
          <w:trHeight w:val="540"/>
        </w:trPr>
        <w:tc>
          <w:tcPr>
            <w:tcW w:w="0" w:type="auto"/>
            <w:tcBorders>
              <w:top w:val="nil"/>
              <w:left w:val="single" w:sz="8" w:space="0" w:color="auto"/>
              <w:bottom w:val="single" w:sz="8" w:space="0" w:color="auto"/>
              <w:right w:val="single" w:sz="8" w:space="0" w:color="auto"/>
            </w:tcBorders>
            <w:vAlign w:val="center"/>
            <w:hideMark/>
          </w:tcPr>
          <w:p w14:paraId="0A77E8B6" w14:textId="77777777" w:rsidR="00834DF0" w:rsidRPr="00834DF0" w:rsidRDefault="00834DF0" w:rsidP="00834DF0">
            <w:pPr>
              <w:ind w:firstLineChars="100" w:firstLine="161"/>
              <w:rPr>
                <w:rFonts w:ascii="Times New Roman" w:eastAsia="Times New Roman" w:hAnsi="Times New Roman" w:cs="Times New Roman"/>
                <w:b/>
                <w:bCs/>
                <w:color w:val="000000"/>
                <w:kern w:val="0"/>
                <w:sz w:val="16"/>
                <w:szCs w:val="16"/>
                <w:lang w:eastAsia="es-EC"/>
                <w14:ligatures w14:val="none"/>
              </w:rPr>
            </w:pPr>
            <w:r w:rsidRPr="00834DF0">
              <w:rPr>
                <w:rFonts w:ascii="Times New Roman" w:eastAsia="Times New Roman" w:hAnsi="Times New Roman" w:cs="Times New Roman"/>
                <w:b/>
                <w:bCs/>
                <w:color w:val="000000"/>
                <w:kern w:val="0"/>
                <w:sz w:val="16"/>
                <w:szCs w:val="16"/>
                <w:lang w:eastAsia="es-EC"/>
                <w14:ligatures w14:val="none"/>
              </w:rPr>
              <w:t>P8</w:t>
            </w:r>
          </w:p>
        </w:tc>
        <w:tc>
          <w:tcPr>
            <w:tcW w:w="0" w:type="auto"/>
            <w:tcBorders>
              <w:top w:val="nil"/>
              <w:left w:val="nil"/>
              <w:bottom w:val="single" w:sz="8" w:space="0" w:color="auto"/>
              <w:right w:val="single" w:sz="8" w:space="0" w:color="auto"/>
            </w:tcBorders>
            <w:vAlign w:val="center"/>
            <w:hideMark/>
          </w:tcPr>
          <w:p w14:paraId="35273E5F"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0.00% (0)</w:t>
            </w:r>
          </w:p>
        </w:tc>
        <w:tc>
          <w:tcPr>
            <w:tcW w:w="0" w:type="auto"/>
            <w:tcBorders>
              <w:top w:val="nil"/>
              <w:left w:val="nil"/>
              <w:bottom w:val="single" w:sz="8" w:space="0" w:color="auto"/>
              <w:right w:val="single" w:sz="8" w:space="0" w:color="auto"/>
            </w:tcBorders>
            <w:vAlign w:val="center"/>
            <w:hideMark/>
          </w:tcPr>
          <w:p w14:paraId="3D909B74"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0.00% (0)</w:t>
            </w:r>
          </w:p>
        </w:tc>
        <w:tc>
          <w:tcPr>
            <w:tcW w:w="0" w:type="auto"/>
            <w:tcBorders>
              <w:top w:val="nil"/>
              <w:left w:val="nil"/>
              <w:bottom w:val="single" w:sz="8" w:space="0" w:color="auto"/>
              <w:right w:val="single" w:sz="8" w:space="0" w:color="auto"/>
            </w:tcBorders>
            <w:vAlign w:val="center"/>
            <w:hideMark/>
          </w:tcPr>
          <w:p w14:paraId="6FA87BEB"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0.00% (0)</w:t>
            </w:r>
          </w:p>
        </w:tc>
        <w:tc>
          <w:tcPr>
            <w:tcW w:w="0" w:type="auto"/>
            <w:tcBorders>
              <w:top w:val="nil"/>
              <w:left w:val="nil"/>
              <w:bottom w:val="single" w:sz="8" w:space="0" w:color="auto"/>
              <w:right w:val="single" w:sz="8" w:space="0" w:color="auto"/>
            </w:tcBorders>
            <w:vAlign w:val="center"/>
            <w:hideMark/>
          </w:tcPr>
          <w:p w14:paraId="2DA6CADA"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24.29% (17)</w:t>
            </w:r>
          </w:p>
        </w:tc>
        <w:tc>
          <w:tcPr>
            <w:tcW w:w="0" w:type="auto"/>
            <w:tcBorders>
              <w:top w:val="nil"/>
              <w:left w:val="nil"/>
              <w:bottom w:val="single" w:sz="8" w:space="0" w:color="auto"/>
              <w:right w:val="single" w:sz="8" w:space="0" w:color="auto"/>
            </w:tcBorders>
            <w:vAlign w:val="center"/>
            <w:hideMark/>
          </w:tcPr>
          <w:p w14:paraId="72C0D6FF"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75.71% (53)</w:t>
            </w:r>
          </w:p>
        </w:tc>
        <w:tc>
          <w:tcPr>
            <w:tcW w:w="0" w:type="auto"/>
            <w:tcBorders>
              <w:top w:val="nil"/>
              <w:left w:val="nil"/>
              <w:bottom w:val="single" w:sz="8" w:space="0" w:color="auto"/>
              <w:right w:val="single" w:sz="8" w:space="0" w:color="auto"/>
            </w:tcBorders>
            <w:vAlign w:val="center"/>
            <w:hideMark/>
          </w:tcPr>
          <w:p w14:paraId="6B04F19D"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100% (70)</w:t>
            </w:r>
          </w:p>
        </w:tc>
      </w:tr>
      <w:tr w:rsidR="00834DF0" w:rsidRPr="00834DF0" w14:paraId="19D14808" w14:textId="77777777" w:rsidTr="00834DF0">
        <w:trPr>
          <w:trHeight w:val="540"/>
        </w:trPr>
        <w:tc>
          <w:tcPr>
            <w:tcW w:w="0" w:type="auto"/>
            <w:tcBorders>
              <w:top w:val="nil"/>
              <w:left w:val="single" w:sz="8" w:space="0" w:color="auto"/>
              <w:bottom w:val="single" w:sz="8" w:space="0" w:color="auto"/>
              <w:right w:val="single" w:sz="8" w:space="0" w:color="auto"/>
            </w:tcBorders>
            <w:vAlign w:val="center"/>
            <w:hideMark/>
          </w:tcPr>
          <w:p w14:paraId="5F10BB75" w14:textId="77777777" w:rsidR="00834DF0" w:rsidRPr="00834DF0" w:rsidRDefault="00834DF0" w:rsidP="00834DF0">
            <w:pPr>
              <w:ind w:firstLineChars="100" w:firstLine="161"/>
              <w:rPr>
                <w:rFonts w:ascii="Times New Roman" w:eastAsia="Times New Roman" w:hAnsi="Times New Roman" w:cs="Times New Roman"/>
                <w:b/>
                <w:bCs/>
                <w:color w:val="000000"/>
                <w:kern w:val="0"/>
                <w:sz w:val="16"/>
                <w:szCs w:val="16"/>
                <w:lang w:eastAsia="es-EC"/>
                <w14:ligatures w14:val="none"/>
              </w:rPr>
            </w:pPr>
            <w:r w:rsidRPr="00834DF0">
              <w:rPr>
                <w:rFonts w:ascii="Times New Roman" w:eastAsia="Times New Roman" w:hAnsi="Times New Roman" w:cs="Times New Roman"/>
                <w:b/>
                <w:bCs/>
                <w:color w:val="000000"/>
                <w:kern w:val="0"/>
                <w:sz w:val="16"/>
                <w:szCs w:val="16"/>
                <w:lang w:eastAsia="es-EC"/>
                <w14:ligatures w14:val="none"/>
              </w:rPr>
              <w:t>P9</w:t>
            </w:r>
          </w:p>
        </w:tc>
        <w:tc>
          <w:tcPr>
            <w:tcW w:w="0" w:type="auto"/>
            <w:tcBorders>
              <w:top w:val="nil"/>
              <w:left w:val="nil"/>
              <w:bottom w:val="single" w:sz="8" w:space="0" w:color="auto"/>
              <w:right w:val="single" w:sz="8" w:space="0" w:color="auto"/>
            </w:tcBorders>
            <w:vAlign w:val="center"/>
            <w:hideMark/>
          </w:tcPr>
          <w:p w14:paraId="1FF462F4"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47.14% (33)</w:t>
            </w:r>
          </w:p>
        </w:tc>
        <w:tc>
          <w:tcPr>
            <w:tcW w:w="0" w:type="auto"/>
            <w:tcBorders>
              <w:top w:val="nil"/>
              <w:left w:val="nil"/>
              <w:bottom w:val="single" w:sz="8" w:space="0" w:color="auto"/>
              <w:right w:val="single" w:sz="8" w:space="0" w:color="auto"/>
            </w:tcBorders>
            <w:vAlign w:val="center"/>
            <w:hideMark/>
          </w:tcPr>
          <w:p w14:paraId="7D84F03F"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45.71% (32)</w:t>
            </w:r>
          </w:p>
        </w:tc>
        <w:tc>
          <w:tcPr>
            <w:tcW w:w="0" w:type="auto"/>
            <w:tcBorders>
              <w:top w:val="nil"/>
              <w:left w:val="nil"/>
              <w:bottom w:val="single" w:sz="8" w:space="0" w:color="auto"/>
              <w:right w:val="single" w:sz="8" w:space="0" w:color="auto"/>
            </w:tcBorders>
            <w:vAlign w:val="center"/>
            <w:hideMark/>
          </w:tcPr>
          <w:p w14:paraId="70019745"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7.14% (5)</w:t>
            </w:r>
          </w:p>
        </w:tc>
        <w:tc>
          <w:tcPr>
            <w:tcW w:w="0" w:type="auto"/>
            <w:tcBorders>
              <w:top w:val="nil"/>
              <w:left w:val="nil"/>
              <w:bottom w:val="single" w:sz="8" w:space="0" w:color="auto"/>
              <w:right w:val="single" w:sz="8" w:space="0" w:color="auto"/>
            </w:tcBorders>
            <w:vAlign w:val="center"/>
            <w:hideMark/>
          </w:tcPr>
          <w:p w14:paraId="081531F9"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0.00% (0)</w:t>
            </w:r>
          </w:p>
        </w:tc>
        <w:tc>
          <w:tcPr>
            <w:tcW w:w="0" w:type="auto"/>
            <w:tcBorders>
              <w:top w:val="nil"/>
              <w:left w:val="nil"/>
              <w:bottom w:val="single" w:sz="8" w:space="0" w:color="auto"/>
              <w:right w:val="single" w:sz="8" w:space="0" w:color="auto"/>
            </w:tcBorders>
            <w:vAlign w:val="center"/>
            <w:hideMark/>
          </w:tcPr>
          <w:p w14:paraId="302AD355"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0.00% (0)</w:t>
            </w:r>
          </w:p>
        </w:tc>
        <w:tc>
          <w:tcPr>
            <w:tcW w:w="0" w:type="auto"/>
            <w:tcBorders>
              <w:top w:val="nil"/>
              <w:left w:val="nil"/>
              <w:bottom w:val="single" w:sz="8" w:space="0" w:color="auto"/>
              <w:right w:val="single" w:sz="8" w:space="0" w:color="auto"/>
            </w:tcBorders>
            <w:vAlign w:val="center"/>
            <w:hideMark/>
          </w:tcPr>
          <w:p w14:paraId="75FA2E5B"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100% (70)</w:t>
            </w:r>
          </w:p>
        </w:tc>
      </w:tr>
      <w:tr w:rsidR="00834DF0" w:rsidRPr="00834DF0" w14:paraId="61897E5A" w14:textId="77777777" w:rsidTr="00834DF0">
        <w:trPr>
          <w:trHeight w:val="540"/>
        </w:trPr>
        <w:tc>
          <w:tcPr>
            <w:tcW w:w="0" w:type="auto"/>
            <w:tcBorders>
              <w:top w:val="nil"/>
              <w:left w:val="single" w:sz="8" w:space="0" w:color="auto"/>
              <w:bottom w:val="single" w:sz="8" w:space="0" w:color="auto"/>
              <w:right w:val="single" w:sz="8" w:space="0" w:color="auto"/>
            </w:tcBorders>
            <w:vAlign w:val="center"/>
            <w:hideMark/>
          </w:tcPr>
          <w:p w14:paraId="0CC50ED6" w14:textId="77777777" w:rsidR="00834DF0" w:rsidRPr="00834DF0" w:rsidRDefault="00834DF0" w:rsidP="00834DF0">
            <w:pPr>
              <w:ind w:firstLineChars="100" w:firstLine="161"/>
              <w:rPr>
                <w:rFonts w:ascii="Times New Roman" w:eastAsia="Times New Roman" w:hAnsi="Times New Roman" w:cs="Times New Roman"/>
                <w:b/>
                <w:bCs/>
                <w:color w:val="000000"/>
                <w:kern w:val="0"/>
                <w:sz w:val="16"/>
                <w:szCs w:val="16"/>
                <w:lang w:eastAsia="es-EC"/>
                <w14:ligatures w14:val="none"/>
              </w:rPr>
            </w:pPr>
            <w:r w:rsidRPr="00834DF0">
              <w:rPr>
                <w:rFonts w:ascii="Times New Roman" w:eastAsia="Times New Roman" w:hAnsi="Times New Roman" w:cs="Times New Roman"/>
                <w:b/>
                <w:bCs/>
                <w:color w:val="000000"/>
                <w:kern w:val="0"/>
                <w:sz w:val="16"/>
                <w:szCs w:val="16"/>
                <w:lang w:eastAsia="es-EC"/>
                <w14:ligatures w14:val="none"/>
              </w:rPr>
              <w:t>P10</w:t>
            </w:r>
          </w:p>
        </w:tc>
        <w:tc>
          <w:tcPr>
            <w:tcW w:w="0" w:type="auto"/>
            <w:tcBorders>
              <w:top w:val="nil"/>
              <w:left w:val="nil"/>
              <w:bottom w:val="single" w:sz="8" w:space="0" w:color="auto"/>
              <w:right w:val="single" w:sz="8" w:space="0" w:color="auto"/>
            </w:tcBorders>
            <w:vAlign w:val="center"/>
            <w:hideMark/>
          </w:tcPr>
          <w:p w14:paraId="7ED6D67E"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0.00% (0)</w:t>
            </w:r>
          </w:p>
        </w:tc>
        <w:tc>
          <w:tcPr>
            <w:tcW w:w="0" w:type="auto"/>
            <w:tcBorders>
              <w:top w:val="nil"/>
              <w:left w:val="nil"/>
              <w:bottom w:val="single" w:sz="8" w:space="0" w:color="auto"/>
              <w:right w:val="single" w:sz="8" w:space="0" w:color="auto"/>
            </w:tcBorders>
            <w:vAlign w:val="center"/>
            <w:hideMark/>
          </w:tcPr>
          <w:p w14:paraId="12EFAD2B"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0.00% (0)</w:t>
            </w:r>
          </w:p>
        </w:tc>
        <w:tc>
          <w:tcPr>
            <w:tcW w:w="0" w:type="auto"/>
            <w:tcBorders>
              <w:top w:val="nil"/>
              <w:left w:val="nil"/>
              <w:bottom w:val="single" w:sz="8" w:space="0" w:color="auto"/>
              <w:right w:val="single" w:sz="8" w:space="0" w:color="auto"/>
            </w:tcBorders>
            <w:vAlign w:val="center"/>
            <w:hideMark/>
          </w:tcPr>
          <w:p w14:paraId="0FD2F4CF"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0.00% (0)</w:t>
            </w:r>
          </w:p>
        </w:tc>
        <w:tc>
          <w:tcPr>
            <w:tcW w:w="0" w:type="auto"/>
            <w:tcBorders>
              <w:top w:val="nil"/>
              <w:left w:val="nil"/>
              <w:bottom w:val="single" w:sz="8" w:space="0" w:color="auto"/>
              <w:right w:val="single" w:sz="8" w:space="0" w:color="auto"/>
            </w:tcBorders>
            <w:vAlign w:val="center"/>
            <w:hideMark/>
          </w:tcPr>
          <w:p w14:paraId="2B0666CB"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32.86% (23)</w:t>
            </w:r>
          </w:p>
        </w:tc>
        <w:tc>
          <w:tcPr>
            <w:tcW w:w="0" w:type="auto"/>
            <w:tcBorders>
              <w:top w:val="nil"/>
              <w:left w:val="nil"/>
              <w:bottom w:val="single" w:sz="8" w:space="0" w:color="auto"/>
              <w:right w:val="single" w:sz="8" w:space="0" w:color="auto"/>
            </w:tcBorders>
            <w:vAlign w:val="center"/>
            <w:hideMark/>
          </w:tcPr>
          <w:p w14:paraId="2FA23910"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67.14% (47)</w:t>
            </w:r>
          </w:p>
        </w:tc>
        <w:tc>
          <w:tcPr>
            <w:tcW w:w="0" w:type="auto"/>
            <w:tcBorders>
              <w:top w:val="nil"/>
              <w:left w:val="nil"/>
              <w:bottom w:val="single" w:sz="8" w:space="0" w:color="auto"/>
              <w:right w:val="single" w:sz="8" w:space="0" w:color="auto"/>
            </w:tcBorders>
            <w:vAlign w:val="center"/>
            <w:hideMark/>
          </w:tcPr>
          <w:p w14:paraId="7D73E0F1"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100% (70)</w:t>
            </w:r>
          </w:p>
        </w:tc>
      </w:tr>
      <w:tr w:rsidR="00834DF0" w:rsidRPr="00834DF0" w14:paraId="60A7BF12" w14:textId="77777777" w:rsidTr="00834DF0">
        <w:trPr>
          <w:trHeight w:val="540"/>
        </w:trPr>
        <w:tc>
          <w:tcPr>
            <w:tcW w:w="0" w:type="auto"/>
            <w:tcBorders>
              <w:top w:val="nil"/>
              <w:left w:val="single" w:sz="8" w:space="0" w:color="auto"/>
              <w:bottom w:val="single" w:sz="8" w:space="0" w:color="auto"/>
              <w:right w:val="single" w:sz="8" w:space="0" w:color="auto"/>
            </w:tcBorders>
            <w:vAlign w:val="center"/>
            <w:hideMark/>
          </w:tcPr>
          <w:p w14:paraId="72C125D3" w14:textId="77777777" w:rsidR="00834DF0" w:rsidRPr="00834DF0" w:rsidRDefault="00834DF0" w:rsidP="00834DF0">
            <w:pPr>
              <w:ind w:firstLineChars="100" w:firstLine="161"/>
              <w:rPr>
                <w:rFonts w:ascii="Times New Roman" w:eastAsia="Times New Roman" w:hAnsi="Times New Roman" w:cs="Times New Roman"/>
                <w:b/>
                <w:bCs/>
                <w:color w:val="000000"/>
                <w:kern w:val="0"/>
                <w:sz w:val="16"/>
                <w:szCs w:val="16"/>
                <w:lang w:eastAsia="es-EC"/>
                <w14:ligatures w14:val="none"/>
              </w:rPr>
            </w:pPr>
            <w:r w:rsidRPr="00834DF0">
              <w:rPr>
                <w:rFonts w:ascii="Times New Roman" w:eastAsia="Times New Roman" w:hAnsi="Times New Roman" w:cs="Times New Roman"/>
                <w:b/>
                <w:bCs/>
                <w:color w:val="000000"/>
                <w:kern w:val="0"/>
                <w:sz w:val="16"/>
                <w:szCs w:val="16"/>
                <w:lang w:eastAsia="es-EC"/>
                <w14:ligatures w14:val="none"/>
              </w:rPr>
              <w:t>P11</w:t>
            </w:r>
          </w:p>
        </w:tc>
        <w:tc>
          <w:tcPr>
            <w:tcW w:w="0" w:type="auto"/>
            <w:tcBorders>
              <w:top w:val="nil"/>
              <w:left w:val="nil"/>
              <w:bottom w:val="single" w:sz="8" w:space="0" w:color="auto"/>
              <w:right w:val="single" w:sz="8" w:space="0" w:color="auto"/>
            </w:tcBorders>
            <w:vAlign w:val="center"/>
            <w:hideMark/>
          </w:tcPr>
          <w:p w14:paraId="76D4F567"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0.00% (0)</w:t>
            </w:r>
          </w:p>
        </w:tc>
        <w:tc>
          <w:tcPr>
            <w:tcW w:w="0" w:type="auto"/>
            <w:tcBorders>
              <w:top w:val="nil"/>
              <w:left w:val="nil"/>
              <w:bottom w:val="single" w:sz="8" w:space="0" w:color="auto"/>
              <w:right w:val="single" w:sz="8" w:space="0" w:color="auto"/>
            </w:tcBorders>
            <w:vAlign w:val="center"/>
            <w:hideMark/>
          </w:tcPr>
          <w:p w14:paraId="62D76408"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0.00% (0)</w:t>
            </w:r>
          </w:p>
        </w:tc>
        <w:tc>
          <w:tcPr>
            <w:tcW w:w="0" w:type="auto"/>
            <w:tcBorders>
              <w:top w:val="nil"/>
              <w:left w:val="nil"/>
              <w:bottom w:val="single" w:sz="8" w:space="0" w:color="auto"/>
              <w:right w:val="single" w:sz="8" w:space="0" w:color="auto"/>
            </w:tcBorders>
            <w:vAlign w:val="center"/>
            <w:hideMark/>
          </w:tcPr>
          <w:p w14:paraId="7C256B3B"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14.29% (10)</w:t>
            </w:r>
          </w:p>
        </w:tc>
        <w:tc>
          <w:tcPr>
            <w:tcW w:w="0" w:type="auto"/>
            <w:tcBorders>
              <w:top w:val="nil"/>
              <w:left w:val="nil"/>
              <w:bottom w:val="single" w:sz="8" w:space="0" w:color="auto"/>
              <w:right w:val="single" w:sz="8" w:space="0" w:color="auto"/>
            </w:tcBorders>
            <w:vAlign w:val="center"/>
            <w:hideMark/>
          </w:tcPr>
          <w:p w14:paraId="428FBEF4"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44.29% (31)</w:t>
            </w:r>
          </w:p>
        </w:tc>
        <w:tc>
          <w:tcPr>
            <w:tcW w:w="0" w:type="auto"/>
            <w:tcBorders>
              <w:top w:val="nil"/>
              <w:left w:val="nil"/>
              <w:bottom w:val="single" w:sz="8" w:space="0" w:color="auto"/>
              <w:right w:val="single" w:sz="8" w:space="0" w:color="auto"/>
            </w:tcBorders>
            <w:vAlign w:val="center"/>
            <w:hideMark/>
          </w:tcPr>
          <w:p w14:paraId="1F9D6EAF"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41.43% (29)</w:t>
            </w:r>
          </w:p>
        </w:tc>
        <w:tc>
          <w:tcPr>
            <w:tcW w:w="0" w:type="auto"/>
            <w:tcBorders>
              <w:top w:val="nil"/>
              <w:left w:val="nil"/>
              <w:bottom w:val="single" w:sz="8" w:space="0" w:color="auto"/>
              <w:right w:val="single" w:sz="8" w:space="0" w:color="auto"/>
            </w:tcBorders>
            <w:vAlign w:val="center"/>
            <w:hideMark/>
          </w:tcPr>
          <w:p w14:paraId="75ABF375"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100% (70)</w:t>
            </w:r>
          </w:p>
        </w:tc>
      </w:tr>
      <w:tr w:rsidR="00834DF0" w:rsidRPr="00834DF0" w14:paraId="20E63A4E" w14:textId="77777777" w:rsidTr="00834DF0">
        <w:trPr>
          <w:trHeight w:val="540"/>
        </w:trPr>
        <w:tc>
          <w:tcPr>
            <w:tcW w:w="0" w:type="auto"/>
            <w:tcBorders>
              <w:top w:val="nil"/>
              <w:left w:val="single" w:sz="8" w:space="0" w:color="auto"/>
              <w:bottom w:val="single" w:sz="8" w:space="0" w:color="auto"/>
              <w:right w:val="single" w:sz="8" w:space="0" w:color="auto"/>
            </w:tcBorders>
            <w:vAlign w:val="center"/>
            <w:hideMark/>
          </w:tcPr>
          <w:p w14:paraId="1E5A0137" w14:textId="77777777" w:rsidR="00834DF0" w:rsidRPr="00834DF0" w:rsidRDefault="00834DF0" w:rsidP="00834DF0">
            <w:pPr>
              <w:ind w:firstLineChars="100" w:firstLine="161"/>
              <w:rPr>
                <w:rFonts w:ascii="Times New Roman" w:eastAsia="Times New Roman" w:hAnsi="Times New Roman" w:cs="Times New Roman"/>
                <w:b/>
                <w:bCs/>
                <w:color w:val="000000"/>
                <w:kern w:val="0"/>
                <w:sz w:val="16"/>
                <w:szCs w:val="16"/>
                <w:lang w:eastAsia="es-EC"/>
                <w14:ligatures w14:val="none"/>
              </w:rPr>
            </w:pPr>
            <w:r w:rsidRPr="00834DF0">
              <w:rPr>
                <w:rFonts w:ascii="Times New Roman" w:eastAsia="Times New Roman" w:hAnsi="Times New Roman" w:cs="Times New Roman"/>
                <w:b/>
                <w:bCs/>
                <w:color w:val="000000"/>
                <w:kern w:val="0"/>
                <w:sz w:val="16"/>
                <w:szCs w:val="16"/>
                <w:lang w:eastAsia="es-EC"/>
                <w14:ligatures w14:val="none"/>
              </w:rPr>
              <w:t>P12</w:t>
            </w:r>
          </w:p>
        </w:tc>
        <w:tc>
          <w:tcPr>
            <w:tcW w:w="0" w:type="auto"/>
            <w:tcBorders>
              <w:top w:val="nil"/>
              <w:left w:val="nil"/>
              <w:bottom w:val="single" w:sz="8" w:space="0" w:color="auto"/>
              <w:right w:val="single" w:sz="8" w:space="0" w:color="auto"/>
            </w:tcBorders>
            <w:vAlign w:val="center"/>
            <w:hideMark/>
          </w:tcPr>
          <w:p w14:paraId="7DED4F21"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0.00% (0)</w:t>
            </w:r>
          </w:p>
        </w:tc>
        <w:tc>
          <w:tcPr>
            <w:tcW w:w="0" w:type="auto"/>
            <w:tcBorders>
              <w:top w:val="nil"/>
              <w:left w:val="nil"/>
              <w:bottom w:val="single" w:sz="8" w:space="0" w:color="auto"/>
              <w:right w:val="single" w:sz="8" w:space="0" w:color="auto"/>
            </w:tcBorders>
            <w:vAlign w:val="center"/>
            <w:hideMark/>
          </w:tcPr>
          <w:p w14:paraId="14018F04"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0.00% (0)</w:t>
            </w:r>
          </w:p>
        </w:tc>
        <w:tc>
          <w:tcPr>
            <w:tcW w:w="0" w:type="auto"/>
            <w:tcBorders>
              <w:top w:val="nil"/>
              <w:left w:val="nil"/>
              <w:bottom w:val="single" w:sz="8" w:space="0" w:color="auto"/>
              <w:right w:val="single" w:sz="8" w:space="0" w:color="auto"/>
            </w:tcBorders>
            <w:vAlign w:val="center"/>
            <w:hideMark/>
          </w:tcPr>
          <w:p w14:paraId="1AD840D5"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0.00% (0)</w:t>
            </w:r>
          </w:p>
        </w:tc>
        <w:tc>
          <w:tcPr>
            <w:tcW w:w="0" w:type="auto"/>
            <w:tcBorders>
              <w:top w:val="nil"/>
              <w:left w:val="nil"/>
              <w:bottom w:val="single" w:sz="8" w:space="0" w:color="auto"/>
              <w:right w:val="single" w:sz="8" w:space="0" w:color="auto"/>
            </w:tcBorders>
            <w:vAlign w:val="center"/>
            <w:hideMark/>
          </w:tcPr>
          <w:p w14:paraId="753BDD94"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21.43% (15)</w:t>
            </w:r>
          </w:p>
        </w:tc>
        <w:tc>
          <w:tcPr>
            <w:tcW w:w="0" w:type="auto"/>
            <w:tcBorders>
              <w:top w:val="nil"/>
              <w:left w:val="nil"/>
              <w:bottom w:val="single" w:sz="8" w:space="0" w:color="auto"/>
              <w:right w:val="single" w:sz="8" w:space="0" w:color="auto"/>
            </w:tcBorders>
            <w:vAlign w:val="center"/>
            <w:hideMark/>
          </w:tcPr>
          <w:p w14:paraId="14B06B6F"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78.57% (55)</w:t>
            </w:r>
          </w:p>
        </w:tc>
        <w:tc>
          <w:tcPr>
            <w:tcW w:w="0" w:type="auto"/>
            <w:tcBorders>
              <w:top w:val="nil"/>
              <w:left w:val="nil"/>
              <w:bottom w:val="single" w:sz="8" w:space="0" w:color="auto"/>
              <w:right w:val="single" w:sz="8" w:space="0" w:color="auto"/>
            </w:tcBorders>
            <w:vAlign w:val="center"/>
            <w:hideMark/>
          </w:tcPr>
          <w:p w14:paraId="4F162DC2"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100% (70)</w:t>
            </w:r>
          </w:p>
        </w:tc>
      </w:tr>
      <w:tr w:rsidR="00834DF0" w:rsidRPr="00834DF0" w14:paraId="5429C015" w14:textId="77777777" w:rsidTr="00834DF0">
        <w:trPr>
          <w:trHeight w:val="540"/>
        </w:trPr>
        <w:tc>
          <w:tcPr>
            <w:tcW w:w="0" w:type="auto"/>
            <w:tcBorders>
              <w:top w:val="nil"/>
              <w:left w:val="single" w:sz="8" w:space="0" w:color="auto"/>
              <w:bottom w:val="single" w:sz="8" w:space="0" w:color="auto"/>
              <w:right w:val="single" w:sz="8" w:space="0" w:color="auto"/>
            </w:tcBorders>
            <w:vAlign w:val="center"/>
            <w:hideMark/>
          </w:tcPr>
          <w:p w14:paraId="3B57791C" w14:textId="77777777" w:rsidR="00834DF0" w:rsidRPr="00834DF0" w:rsidRDefault="00834DF0" w:rsidP="00834DF0">
            <w:pPr>
              <w:ind w:firstLineChars="100" w:firstLine="161"/>
              <w:rPr>
                <w:rFonts w:ascii="Times New Roman" w:eastAsia="Times New Roman" w:hAnsi="Times New Roman" w:cs="Times New Roman"/>
                <w:b/>
                <w:bCs/>
                <w:color w:val="000000"/>
                <w:kern w:val="0"/>
                <w:sz w:val="16"/>
                <w:szCs w:val="16"/>
                <w:lang w:eastAsia="es-EC"/>
                <w14:ligatures w14:val="none"/>
              </w:rPr>
            </w:pPr>
            <w:r w:rsidRPr="00834DF0">
              <w:rPr>
                <w:rFonts w:ascii="Times New Roman" w:eastAsia="Times New Roman" w:hAnsi="Times New Roman" w:cs="Times New Roman"/>
                <w:b/>
                <w:bCs/>
                <w:color w:val="000000"/>
                <w:kern w:val="0"/>
                <w:sz w:val="16"/>
                <w:szCs w:val="16"/>
                <w:lang w:eastAsia="es-EC"/>
                <w14:ligatures w14:val="none"/>
              </w:rPr>
              <w:t>P13</w:t>
            </w:r>
          </w:p>
        </w:tc>
        <w:tc>
          <w:tcPr>
            <w:tcW w:w="0" w:type="auto"/>
            <w:tcBorders>
              <w:top w:val="nil"/>
              <w:left w:val="nil"/>
              <w:bottom w:val="single" w:sz="8" w:space="0" w:color="auto"/>
              <w:right w:val="single" w:sz="8" w:space="0" w:color="auto"/>
            </w:tcBorders>
            <w:vAlign w:val="center"/>
            <w:hideMark/>
          </w:tcPr>
          <w:p w14:paraId="25CDF88C"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0.00% (0)</w:t>
            </w:r>
          </w:p>
        </w:tc>
        <w:tc>
          <w:tcPr>
            <w:tcW w:w="0" w:type="auto"/>
            <w:tcBorders>
              <w:top w:val="nil"/>
              <w:left w:val="nil"/>
              <w:bottom w:val="single" w:sz="8" w:space="0" w:color="auto"/>
              <w:right w:val="single" w:sz="8" w:space="0" w:color="auto"/>
            </w:tcBorders>
            <w:vAlign w:val="center"/>
            <w:hideMark/>
          </w:tcPr>
          <w:p w14:paraId="69C4D060"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14.29% (10)</w:t>
            </w:r>
          </w:p>
        </w:tc>
        <w:tc>
          <w:tcPr>
            <w:tcW w:w="0" w:type="auto"/>
            <w:tcBorders>
              <w:top w:val="nil"/>
              <w:left w:val="nil"/>
              <w:bottom w:val="single" w:sz="8" w:space="0" w:color="auto"/>
              <w:right w:val="single" w:sz="8" w:space="0" w:color="auto"/>
            </w:tcBorders>
            <w:vAlign w:val="center"/>
            <w:hideMark/>
          </w:tcPr>
          <w:p w14:paraId="3E7AD196"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32.86% (23)</w:t>
            </w:r>
          </w:p>
        </w:tc>
        <w:tc>
          <w:tcPr>
            <w:tcW w:w="0" w:type="auto"/>
            <w:tcBorders>
              <w:top w:val="nil"/>
              <w:left w:val="nil"/>
              <w:bottom w:val="single" w:sz="8" w:space="0" w:color="auto"/>
              <w:right w:val="single" w:sz="8" w:space="0" w:color="auto"/>
            </w:tcBorders>
            <w:vAlign w:val="center"/>
            <w:hideMark/>
          </w:tcPr>
          <w:p w14:paraId="08C731C0"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40.00% (28)</w:t>
            </w:r>
          </w:p>
        </w:tc>
        <w:tc>
          <w:tcPr>
            <w:tcW w:w="0" w:type="auto"/>
            <w:tcBorders>
              <w:top w:val="nil"/>
              <w:left w:val="nil"/>
              <w:bottom w:val="single" w:sz="8" w:space="0" w:color="auto"/>
              <w:right w:val="single" w:sz="8" w:space="0" w:color="auto"/>
            </w:tcBorders>
            <w:vAlign w:val="center"/>
            <w:hideMark/>
          </w:tcPr>
          <w:p w14:paraId="5CCC4673"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12.86% (9)</w:t>
            </w:r>
          </w:p>
        </w:tc>
        <w:tc>
          <w:tcPr>
            <w:tcW w:w="0" w:type="auto"/>
            <w:tcBorders>
              <w:top w:val="nil"/>
              <w:left w:val="nil"/>
              <w:bottom w:val="single" w:sz="8" w:space="0" w:color="auto"/>
              <w:right w:val="single" w:sz="8" w:space="0" w:color="auto"/>
            </w:tcBorders>
            <w:vAlign w:val="center"/>
            <w:hideMark/>
          </w:tcPr>
          <w:p w14:paraId="23B7905B"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100% (70)</w:t>
            </w:r>
          </w:p>
        </w:tc>
      </w:tr>
      <w:tr w:rsidR="00834DF0" w:rsidRPr="00834DF0" w14:paraId="77C00903" w14:textId="77777777" w:rsidTr="00834DF0">
        <w:trPr>
          <w:trHeight w:val="540"/>
        </w:trPr>
        <w:tc>
          <w:tcPr>
            <w:tcW w:w="0" w:type="auto"/>
            <w:tcBorders>
              <w:top w:val="nil"/>
              <w:left w:val="single" w:sz="8" w:space="0" w:color="auto"/>
              <w:bottom w:val="single" w:sz="8" w:space="0" w:color="auto"/>
              <w:right w:val="single" w:sz="8" w:space="0" w:color="auto"/>
            </w:tcBorders>
            <w:vAlign w:val="center"/>
            <w:hideMark/>
          </w:tcPr>
          <w:p w14:paraId="60BADB57" w14:textId="77777777" w:rsidR="00834DF0" w:rsidRPr="00834DF0" w:rsidRDefault="00834DF0" w:rsidP="00834DF0">
            <w:pPr>
              <w:ind w:firstLineChars="100" w:firstLine="161"/>
              <w:rPr>
                <w:rFonts w:ascii="Times New Roman" w:eastAsia="Times New Roman" w:hAnsi="Times New Roman" w:cs="Times New Roman"/>
                <w:b/>
                <w:bCs/>
                <w:color w:val="000000"/>
                <w:kern w:val="0"/>
                <w:sz w:val="16"/>
                <w:szCs w:val="16"/>
                <w:lang w:eastAsia="es-EC"/>
                <w14:ligatures w14:val="none"/>
              </w:rPr>
            </w:pPr>
            <w:r w:rsidRPr="00834DF0">
              <w:rPr>
                <w:rFonts w:ascii="Times New Roman" w:eastAsia="Times New Roman" w:hAnsi="Times New Roman" w:cs="Times New Roman"/>
                <w:b/>
                <w:bCs/>
                <w:color w:val="000000"/>
                <w:kern w:val="0"/>
                <w:sz w:val="16"/>
                <w:szCs w:val="16"/>
                <w:lang w:eastAsia="es-EC"/>
                <w14:ligatures w14:val="none"/>
              </w:rPr>
              <w:t>P14</w:t>
            </w:r>
          </w:p>
        </w:tc>
        <w:tc>
          <w:tcPr>
            <w:tcW w:w="0" w:type="auto"/>
            <w:tcBorders>
              <w:top w:val="nil"/>
              <w:left w:val="nil"/>
              <w:bottom w:val="single" w:sz="8" w:space="0" w:color="auto"/>
              <w:right w:val="single" w:sz="8" w:space="0" w:color="auto"/>
            </w:tcBorders>
            <w:vAlign w:val="center"/>
            <w:hideMark/>
          </w:tcPr>
          <w:p w14:paraId="7B7D8027"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37.14% (26)</w:t>
            </w:r>
          </w:p>
        </w:tc>
        <w:tc>
          <w:tcPr>
            <w:tcW w:w="0" w:type="auto"/>
            <w:tcBorders>
              <w:top w:val="nil"/>
              <w:left w:val="nil"/>
              <w:bottom w:val="single" w:sz="8" w:space="0" w:color="auto"/>
              <w:right w:val="single" w:sz="8" w:space="0" w:color="auto"/>
            </w:tcBorders>
            <w:vAlign w:val="center"/>
            <w:hideMark/>
          </w:tcPr>
          <w:p w14:paraId="18AA596C"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37.14% (26)</w:t>
            </w:r>
          </w:p>
        </w:tc>
        <w:tc>
          <w:tcPr>
            <w:tcW w:w="0" w:type="auto"/>
            <w:tcBorders>
              <w:top w:val="nil"/>
              <w:left w:val="nil"/>
              <w:bottom w:val="single" w:sz="8" w:space="0" w:color="auto"/>
              <w:right w:val="single" w:sz="8" w:space="0" w:color="auto"/>
            </w:tcBorders>
            <w:vAlign w:val="center"/>
            <w:hideMark/>
          </w:tcPr>
          <w:p w14:paraId="5A354472"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25.71% (18)</w:t>
            </w:r>
          </w:p>
        </w:tc>
        <w:tc>
          <w:tcPr>
            <w:tcW w:w="0" w:type="auto"/>
            <w:tcBorders>
              <w:top w:val="nil"/>
              <w:left w:val="nil"/>
              <w:bottom w:val="single" w:sz="8" w:space="0" w:color="auto"/>
              <w:right w:val="single" w:sz="8" w:space="0" w:color="auto"/>
            </w:tcBorders>
            <w:vAlign w:val="center"/>
            <w:hideMark/>
          </w:tcPr>
          <w:p w14:paraId="488FBCCE"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0.00% (0)</w:t>
            </w:r>
          </w:p>
        </w:tc>
        <w:tc>
          <w:tcPr>
            <w:tcW w:w="0" w:type="auto"/>
            <w:tcBorders>
              <w:top w:val="nil"/>
              <w:left w:val="nil"/>
              <w:bottom w:val="single" w:sz="8" w:space="0" w:color="auto"/>
              <w:right w:val="single" w:sz="8" w:space="0" w:color="auto"/>
            </w:tcBorders>
            <w:vAlign w:val="center"/>
            <w:hideMark/>
          </w:tcPr>
          <w:p w14:paraId="4D4AFA2F"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0.00% (0)</w:t>
            </w:r>
          </w:p>
        </w:tc>
        <w:tc>
          <w:tcPr>
            <w:tcW w:w="0" w:type="auto"/>
            <w:tcBorders>
              <w:top w:val="nil"/>
              <w:left w:val="nil"/>
              <w:bottom w:val="single" w:sz="8" w:space="0" w:color="auto"/>
              <w:right w:val="single" w:sz="8" w:space="0" w:color="auto"/>
            </w:tcBorders>
            <w:vAlign w:val="center"/>
            <w:hideMark/>
          </w:tcPr>
          <w:p w14:paraId="506CC4A0"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100% (70)</w:t>
            </w:r>
          </w:p>
        </w:tc>
      </w:tr>
      <w:tr w:rsidR="00834DF0" w:rsidRPr="00834DF0" w14:paraId="54BD6EAC" w14:textId="77777777" w:rsidTr="00834DF0">
        <w:trPr>
          <w:trHeight w:val="540"/>
        </w:trPr>
        <w:tc>
          <w:tcPr>
            <w:tcW w:w="0" w:type="auto"/>
            <w:tcBorders>
              <w:top w:val="nil"/>
              <w:left w:val="single" w:sz="8" w:space="0" w:color="auto"/>
              <w:bottom w:val="single" w:sz="8" w:space="0" w:color="auto"/>
              <w:right w:val="single" w:sz="8" w:space="0" w:color="auto"/>
            </w:tcBorders>
            <w:vAlign w:val="center"/>
            <w:hideMark/>
          </w:tcPr>
          <w:p w14:paraId="1D269E98" w14:textId="77777777" w:rsidR="00834DF0" w:rsidRPr="00834DF0" w:rsidRDefault="00834DF0" w:rsidP="00834DF0">
            <w:pPr>
              <w:ind w:firstLineChars="100" w:firstLine="161"/>
              <w:rPr>
                <w:rFonts w:ascii="Times New Roman" w:eastAsia="Times New Roman" w:hAnsi="Times New Roman" w:cs="Times New Roman"/>
                <w:b/>
                <w:bCs/>
                <w:color w:val="000000"/>
                <w:kern w:val="0"/>
                <w:sz w:val="16"/>
                <w:szCs w:val="16"/>
                <w:lang w:eastAsia="es-EC"/>
                <w14:ligatures w14:val="none"/>
              </w:rPr>
            </w:pPr>
            <w:r w:rsidRPr="00834DF0">
              <w:rPr>
                <w:rFonts w:ascii="Times New Roman" w:eastAsia="Times New Roman" w:hAnsi="Times New Roman" w:cs="Times New Roman"/>
                <w:b/>
                <w:bCs/>
                <w:color w:val="000000"/>
                <w:kern w:val="0"/>
                <w:sz w:val="16"/>
                <w:szCs w:val="16"/>
                <w:lang w:eastAsia="es-EC"/>
                <w14:ligatures w14:val="none"/>
              </w:rPr>
              <w:t>P15</w:t>
            </w:r>
          </w:p>
        </w:tc>
        <w:tc>
          <w:tcPr>
            <w:tcW w:w="0" w:type="auto"/>
            <w:tcBorders>
              <w:top w:val="nil"/>
              <w:left w:val="nil"/>
              <w:bottom w:val="single" w:sz="8" w:space="0" w:color="auto"/>
              <w:right w:val="single" w:sz="8" w:space="0" w:color="auto"/>
            </w:tcBorders>
            <w:vAlign w:val="center"/>
            <w:hideMark/>
          </w:tcPr>
          <w:p w14:paraId="6D9EF346"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0.00% (0)</w:t>
            </w:r>
          </w:p>
        </w:tc>
        <w:tc>
          <w:tcPr>
            <w:tcW w:w="0" w:type="auto"/>
            <w:tcBorders>
              <w:top w:val="nil"/>
              <w:left w:val="nil"/>
              <w:bottom w:val="single" w:sz="8" w:space="0" w:color="auto"/>
              <w:right w:val="single" w:sz="8" w:space="0" w:color="auto"/>
            </w:tcBorders>
            <w:vAlign w:val="center"/>
            <w:hideMark/>
          </w:tcPr>
          <w:p w14:paraId="05E7BE44"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0.00% (0)</w:t>
            </w:r>
          </w:p>
        </w:tc>
        <w:tc>
          <w:tcPr>
            <w:tcW w:w="0" w:type="auto"/>
            <w:tcBorders>
              <w:top w:val="nil"/>
              <w:left w:val="nil"/>
              <w:bottom w:val="single" w:sz="8" w:space="0" w:color="auto"/>
              <w:right w:val="single" w:sz="8" w:space="0" w:color="auto"/>
            </w:tcBorders>
            <w:vAlign w:val="center"/>
            <w:hideMark/>
          </w:tcPr>
          <w:p w14:paraId="267AF7AB"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0.00% (0)</w:t>
            </w:r>
          </w:p>
        </w:tc>
        <w:tc>
          <w:tcPr>
            <w:tcW w:w="0" w:type="auto"/>
            <w:tcBorders>
              <w:top w:val="nil"/>
              <w:left w:val="nil"/>
              <w:bottom w:val="single" w:sz="8" w:space="0" w:color="auto"/>
              <w:right w:val="single" w:sz="8" w:space="0" w:color="auto"/>
            </w:tcBorders>
            <w:vAlign w:val="center"/>
            <w:hideMark/>
          </w:tcPr>
          <w:p w14:paraId="567C211A"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34.29% (24)</w:t>
            </w:r>
          </w:p>
        </w:tc>
        <w:tc>
          <w:tcPr>
            <w:tcW w:w="0" w:type="auto"/>
            <w:tcBorders>
              <w:top w:val="nil"/>
              <w:left w:val="nil"/>
              <w:bottom w:val="single" w:sz="8" w:space="0" w:color="auto"/>
              <w:right w:val="single" w:sz="8" w:space="0" w:color="auto"/>
            </w:tcBorders>
            <w:vAlign w:val="center"/>
            <w:hideMark/>
          </w:tcPr>
          <w:p w14:paraId="730ED54F"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65.71% (46)</w:t>
            </w:r>
          </w:p>
        </w:tc>
        <w:tc>
          <w:tcPr>
            <w:tcW w:w="0" w:type="auto"/>
            <w:tcBorders>
              <w:top w:val="nil"/>
              <w:left w:val="nil"/>
              <w:bottom w:val="single" w:sz="8" w:space="0" w:color="auto"/>
              <w:right w:val="single" w:sz="8" w:space="0" w:color="auto"/>
            </w:tcBorders>
            <w:vAlign w:val="center"/>
            <w:hideMark/>
          </w:tcPr>
          <w:p w14:paraId="1B1A2300" w14:textId="77777777" w:rsidR="00834DF0" w:rsidRPr="00834DF0" w:rsidRDefault="00834DF0" w:rsidP="00834DF0">
            <w:pPr>
              <w:ind w:firstLineChars="100" w:firstLine="160"/>
              <w:rPr>
                <w:rFonts w:ascii="Times New Roman" w:eastAsia="Times New Roman" w:hAnsi="Times New Roman" w:cs="Times New Roman"/>
                <w:color w:val="000000"/>
                <w:kern w:val="0"/>
                <w:sz w:val="16"/>
                <w:szCs w:val="16"/>
                <w:lang w:eastAsia="es-EC"/>
                <w14:ligatures w14:val="none"/>
              </w:rPr>
            </w:pPr>
            <w:r w:rsidRPr="00834DF0">
              <w:rPr>
                <w:rFonts w:ascii="Times New Roman" w:eastAsia="Times New Roman" w:hAnsi="Times New Roman" w:cs="Times New Roman"/>
                <w:bCs/>
                <w:color w:val="000000"/>
                <w:kern w:val="0"/>
                <w:sz w:val="16"/>
                <w:szCs w:val="16"/>
                <w:lang w:eastAsia="es-EC"/>
                <w14:ligatures w14:val="none"/>
              </w:rPr>
              <w:t>100% (70)</w:t>
            </w:r>
          </w:p>
        </w:tc>
      </w:tr>
    </w:tbl>
    <w:p w14:paraId="5EFE8341" w14:textId="77777777" w:rsidR="00C17758" w:rsidRDefault="00C17758" w:rsidP="009E054D">
      <w:pPr>
        <w:pStyle w:val="Prrafodelista"/>
        <w:spacing w:after="160" w:line="278" w:lineRule="auto"/>
        <w:jc w:val="both"/>
        <w:rPr>
          <w:rFonts w:ascii="Times New Roman" w:hAnsi="Times New Roman" w:cs="Times New Roman"/>
        </w:rPr>
      </w:pPr>
    </w:p>
    <w:p w14:paraId="52EF789D" w14:textId="7016F863" w:rsidR="00E5765B" w:rsidRPr="00E972C1" w:rsidRDefault="00E5765B" w:rsidP="00DC1BFD">
      <w:pPr>
        <w:spacing w:after="160" w:line="278" w:lineRule="auto"/>
        <w:jc w:val="both"/>
        <w:rPr>
          <w:rFonts w:ascii="Times New Roman" w:hAnsi="Times New Roman" w:cs="Times New Roman"/>
        </w:rPr>
      </w:pPr>
      <w:r w:rsidRPr="00E972C1">
        <w:rPr>
          <w:rFonts w:ascii="Times New Roman" w:hAnsi="Times New Roman" w:cs="Times New Roman"/>
        </w:rPr>
        <w:t>4.3. Integración de Asignaturas</w:t>
      </w:r>
    </w:p>
    <w:p w14:paraId="47F2FB59" w14:textId="77777777" w:rsidR="00E5765B" w:rsidRDefault="00E5765B" w:rsidP="00596199">
      <w:pPr>
        <w:spacing w:after="160" w:line="278" w:lineRule="auto"/>
        <w:ind w:left="284" w:firstLine="709"/>
        <w:jc w:val="both"/>
        <w:rPr>
          <w:rFonts w:ascii="Times New Roman" w:hAnsi="Times New Roman" w:cs="Times New Roman"/>
        </w:rPr>
      </w:pPr>
      <w:r w:rsidRPr="00DC1BFD">
        <w:rPr>
          <w:rFonts w:ascii="Times New Roman" w:hAnsi="Times New Roman" w:cs="Times New Roman"/>
        </w:rPr>
        <w:t xml:space="preserve">De conformidad con el modelo pedagógico y las directrices institucionales de la UNIANDES, el presente Proyecto Integrador no constituye una yuxtaposición aislada de códigos, sino una articulación horizontal sistémica donde cada asignatura del nivel actúa como un pilar arquitectónico interdependiente para dar solución científica al problema planteado. </w:t>
      </w:r>
    </w:p>
    <w:p w14:paraId="4FA156C7" w14:textId="24610476" w:rsidR="00E5765B" w:rsidRDefault="0095606B" w:rsidP="00D956AD">
      <w:pPr>
        <w:pStyle w:val="Prrafodelista"/>
        <w:numPr>
          <w:ilvl w:val="0"/>
          <w:numId w:val="16"/>
        </w:numPr>
        <w:spacing w:after="160" w:line="278" w:lineRule="auto"/>
        <w:jc w:val="both"/>
        <w:rPr>
          <w:rFonts w:ascii="Times New Roman" w:hAnsi="Times New Roman" w:cs="Times New Roman"/>
        </w:rPr>
      </w:pPr>
      <w:r w:rsidRPr="0095606B">
        <w:rPr>
          <w:rFonts w:ascii="Times New Roman" w:hAnsi="Times New Roman" w:cs="Times New Roman"/>
        </w:rPr>
        <w:t>Di</w:t>
      </w:r>
      <w:r w:rsidR="00E5765B" w:rsidRPr="0095606B">
        <w:rPr>
          <w:rFonts w:ascii="Times New Roman" w:hAnsi="Times New Roman" w:cs="Times New Roman"/>
        </w:rPr>
        <w:t>seño y Arquitectura de Software</w:t>
      </w:r>
    </w:p>
    <w:p w14:paraId="7B8AFB23" w14:textId="4198EC6D" w:rsidR="00E5765B" w:rsidRPr="00DC1BFD" w:rsidRDefault="0095606B" w:rsidP="0095606B">
      <w:pPr>
        <w:pStyle w:val="Prrafodelista"/>
        <w:spacing w:after="160" w:line="278" w:lineRule="auto"/>
        <w:jc w:val="both"/>
        <w:rPr>
          <w:rFonts w:ascii="Times New Roman" w:hAnsi="Times New Roman" w:cs="Times New Roman"/>
        </w:rPr>
      </w:pPr>
      <w:r>
        <w:rPr>
          <w:rFonts w:ascii="Times New Roman" w:hAnsi="Times New Roman" w:cs="Times New Roman"/>
        </w:rPr>
        <w:t>Es</w:t>
      </w:r>
      <w:r w:rsidR="00E5765B" w:rsidRPr="00DC1BFD">
        <w:rPr>
          <w:rFonts w:ascii="Times New Roman" w:hAnsi="Times New Roman" w:cs="Times New Roman"/>
        </w:rPr>
        <w:t>ta asignatura provee el fundamento conceptual e infraestructural macro para garantizar los atributos de calidad de mantenibilidad, escalabilidad, disponibilidad y seguridad granular del sistema. Bajo este marco, se abandonaron los patrones monolíticos tradicionales en favor de una Arquitectura Limpia (</w:t>
      </w:r>
      <w:proofErr w:type="spellStart"/>
      <w:r w:rsidR="00E5765B" w:rsidRPr="00DC1BFD">
        <w:rPr>
          <w:rFonts w:ascii="Times New Roman" w:hAnsi="Times New Roman" w:cs="Times New Roman"/>
        </w:rPr>
        <w:t>Clean</w:t>
      </w:r>
      <w:proofErr w:type="spellEnd"/>
      <w:r w:rsidR="00E5765B" w:rsidRPr="00DC1BFD">
        <w:rPr>
          <w:rFonts w:ascii="Times New Roman" w:hAnsi="Times New Roman" w:cs="Times New Roman"/>
        </w:rPr>
        <w:t xml:space="preserve"> </w:t>
      </w:r>
      <w:proofErr w:type="spellStart"/>
      <w:r w:rsidR="00E5765B" w:rsidRPr="00DC1BFD">
        <w:rPr>
          <w:rFonts w:ascii="Times New Roman" w:hAnsi="Times New Roman" w:cs="Times New Roman"/>
        </w:rPr>
        <w:t>Architecture</w:t>
      </w:r>
      <w:proofErr w:type="spellEnd"/>
      <w:r w:rsidR="00E5765B" w:rsidRPr="00DC1BFD">
        <w:rPr>
          <w:rFonts w:ascii="Times New Roman" w:hAnsi="Times New Roman" w:cs="Times New Roman"/>
        </w:rPr>
        <w:t xml:space="preserve">) acoplada a principios de Diseño Guiado por el Dominio (DDD) en el </w:t>
      </w:r>
      <w:proofErr w:type="spellStart"/>
      <w:r w:rsidR="00E5765B" w:rsidRPr="00DC1BFD">
        <w:rPr>
          <w:rFonts w:ascii="Times New Roman" w:hAnsi="Times New Roman" w:cs="Times New Roman"/>
        </w:rPr>
        <w:t>Backend</w:t>
      </w:r>
      <w:proofErr w:type="spellEnd"/>
      <w:r w:rsidR="00E5765B" w:rsidRPr="00DC1BFD">
        <w:rPr>
          <w:rFonts w:ascii="Times New Roman" w:hAnsi="Times New Roman" w:cs="Times New Roman"/>
        </w:rPr>
        <w:t xml:space="preserve">. </w:t>
      </w:r>
    </w:p>
    <w:p w14:paraId="1DD16EAB" w14:textId="77777777" w:rsidR="00E5765B" w:rsidRPr="00DC1BFD" w:rsidRDefault="00E5765B" w:rsidP="00864D37">
      <w:pPr>
        <w:spacing w:after="160" w:line="278" w:lineRule="auto"/>
        <w:ind w:firstLine="708"/>
        <w:jc w:val="both"/>
        <w:rPr>
          <w:rFonts w:ascii="Times New Roman" w:hAnsi="Times New Roman" w:cs="Times New Roman"/>
        </w:rPr>
      </w:pPr>
      <w:r w:rsidRPr="00DC1BFD">
        <w:rPr>
          <w:rFonts w:ascii="Times New Roman" w:hAnsi="Times New Roman" w:cs="Times New Roman"/>
        </w:rPr>
        <w:t>La arquitectura se segmentó estrictamente en cuatro capas independientes:</w:t>
      </w:r>
    </w:p>
    <w:p w14:paraId="068F60D4" w14:textId="77777777" w:rsidR="00E5765B" w:rsidRPr="0018546C" w:rsidRDefault="00E5765B" w:rsidP="0018546C">
      <w:pPr>
        <w:pStyle w:val="Prrafodelista"/>
        <w:numPr>
          <w:ilvl w:val="0"/>
          <w:numId w:val="17"/>
        </w:numPr>
        <w:spacing w:after="160" w:line="278" w:lineRule="auto"/>
        <w:jc w:val="both"/>
        <w:rPr>
          <w:rFonts w:ascii="Times New Roman" w:hAnsi="Times New Roman" w:cs="Times New Roman"/>
        </w:rPr>
      </w:pPr>
      <w:r w:rsidRPr="0018546C">
        <w:rPr>
          <w:rFonts w:ascii="Times New Roman" w:hAnsi="Times New Roman" w:cs="Times New Roman"/>
        </w:rPr>
        <w:lastRenderedPageBreak/>
        <w:t xml:space="preserve">Capa Core/Dominio: Contiene las entidades puras del negocio (Inquilino, Documento, Chat, </w:t>
      </w:r>
      <w:proofErr w:type="spellStart"/>
      <w:r w:rsidRPr="0018546C">
        <w:rPr>
          <w:rFonts w:ascii="Times New Roman" w:hAnsi="Times New Roman" w:cs="Times New Roman"/>
        </w:rPr>
        <w:t>LogAuditoria</w:t>
      </w:r>
      <w:proofErr w:type="spellEnd"/>
      <w:r w:rsidRPr="0018546C">
        <w:rPr>
          <w:rFonts w:ascii="Times New Roman" w:hAnsi="Times New Roman" w:cs="Times New Roman"/>
        </w:rPr>
        <w:t xml:space="preserve">) libres de dependencias de </w:t>
      </w:r>
      <w:proofErr w:type="spellStart"/>
      <w:r w:rsidRPr="0018546C">
        <w:rPr>
          <w:rFonts w:ascii="Times New Roman" w:hAnsi="Times New Roman" w:cs="Times New Roman"/>
        </w:rPr>
        <w:t>frameworks</w:t>
      </w:r>
      <w:proofErr w:type="spellEnd"/>
      <w:r w:rsidRPr="0018546C">
        <w:rPr>
          <w:rFonts w:ascii="Times New Roman" w:hAnsi="Times New Roman" w:cs="Times New Roman"/>
        </w:rPr>
        <w:t xml:space="preserve"> externos.</w:t>
      </w:r>
    </w:p>
    <w:p w14:paraId="45825C2A" w14:textId="77777777" w:rsidR="00E5765B" w:rsidRPr="0018546C" w:rsidRDefault="00E5765B" w:rsidP="0018546C">
      <w:pPr>
        <w:pStyle w:val="Prrafodelista"/>
        <w:numPr>
          <w:ilvl w:val="0"/>
          <w:numId w:val="17"/>
        </w:numPr>
        <w:spacing w:after="160" w:line="278" w:lineRule="auto"/>
        <w:jc w:val="both"/>
        <w:rPr>
          <w:rFonts w:ascii="Times New Roman" w:hAnsi="Times New Roman" w:cs="Times New Roman"/>
        </w:rPr>
      </w:pPr>
      <w:r w:rsidRPr="0018546C">
        <w:rPr>
          <w:rFonts w:ascii="Times New Roman" w:hAnsi="Times New Roman" w:cs="Times New Roman"/>
        </w:rPr>
        <w:t>Capa de Aplicación: Implementa los casos de uso del sistema organizados bajo el patrón CQRS (</w:t>
      </w:r>
      <w:proofErr w:type="spellStart"/>
      <w:r w:rsidRPr="0018546C">
        <w:rPr>
          <w:rFonts w:ascii="Times New Roman" w:hAnsi="Times New Roman" w:cs="Times New Roman"/>
        </w:rPr>
        <w:t>Command</w:t>
      </w:r>
      <w:proofErr w:type="spellEnd"/>
      <w:r w:rsidRPr="0018546C">
        <w:rPr>
          <w:rFonts w:ascii="Times New Roman" w:hAnsi="Times New Roman" w:cs="Times New Roman"/>
        </w:rPr>
        <w:t xml:space="preserve"> Query </w:t>
      </w:r>
      <w:proofErr w:type="spellStart"/>
      <w:r w:rsidRPr="0018546C">
        <w:rPr>
          <w:rFonts w:ascii="Times New Roman" w:hAnsi="Times New Roman" w:cs="Times New Roman"/>
        </w:rPr>
        <w:t>Responsibility</w:t>
      </w:r>
      <w:proofErr w:type="spellEnd"/>
      <w:r w:rsidRPr="0018546C">
        <w:rPr>
          <w:rFonts w:ascii="Times New Roman" w:hAnsi="Times New Roman" w:cs="Times New Roman"/>
        </w:rPr>
        <w:t xml:space="preserve"> </w:t>
      </w:r>
      <w:proofErr w:type="spellStart"/>
      <w:r w:rsidRPr="0018546C">
        <w:rPr>
          <w:rFonts w:ascii="Times New Roman" w:hAnsi="Times New Roman" w:cs="Times New Roman"/>
        </w:rPr>
        <w:t>Segregation</w:t>
      </w:r>
      <w:proofErr w:type="spellEnd"/>
      <w:r w:rsidRPr="0018546C">
        <w:rPr>
          <w:rFonts w:ascii="Times New Roman" w:hAnsi="Times New Roman" w:cs="Times New Roman"/>
        </w:rPr>
        <w:t>), aislando las mutaciones de datos de las consultas vectoriales semánticas masivas.</w:t>
      </w:r>
    </w:p>
    <w:p w14:paraId="3516851C" w14:textId="77777777" w:rsidR="00E5765B" w:rsidRPr="0018546C" w:rsidRDefault="00E5765B" w:rsidP="0018546C">
      <w:pPr>
        <w:pStyle w:val="Prrafodelista"/>
        <w:numPr>
          <w:ilvl w:val="0"/>
          <w:numId w:val="17"/>
        </w:numPr>
        <w:spacing w:after="160" w:line="278" w:lineRule="auto"/>
        <w:jc w:val="both"/>
        <w:rPr>
          <w:rFonts w:ascii="Times New Roman" w:hAnsi="Times New Roman" w:cs="Times New Roman"/>
        </w:rPr>
      </w:pPr>
      <w:r w:rsidRPr="0018546C">
        <w:rPr>
          <w:rFonts w:ascii="Times New Roman" w:hAnsi="Times New Roman" w:cs="Times New Roman"/>
        </w:rPr>
        <w:t xml:space="preserve">Capa de Infraestructura: Orquesta el aprovisionamiento de adaptadores tecnológicos, traduciendo las peticiones semánticas hacia índices vectoriales en Azure AI Search y controlando las comunicaciones orientadas a la nube con Azure Blob Storage y los modelos generativos de Azure </w:t>
      </w:r>
      <w:proofErr w:type="spellStart"/>
      <w:r w:rsidRPr="0018546C">
        <w:rPr>
          <w:rFonts w:ascii="Times New Roman" w:hAnsi="Times New Roman" w:cs="Times New Roman"/>
        </w:rPr>
        <w:t>OpenAI</w:t>
      </w:r>
      <w:proofErr w:type="spellEnd"/>
      <w:r w:rsidRPr="0018546C">
        <w:rPr>
          <w:rFonts w:ascii="Times New Roman" w:hAnsi="Times New Roman" w:cs="Times New Roman"/>
        </w:rPr>
        <w:t xml:space="preserve"> (GPT-4o y text-embedding-ada-002). </w:t>
      </w:r>
    </w:p>
    <w:p w14:paraId="3BFD5272" w14:textId="77777777" w:rsidR="00E5765B" w:rsidRPr="000267D7" w:rsidRDefault="00E5765B" w:rsidP="000267D7">
      <w:pPr>
        <w:pStyle w:val="Prrafodelista"/>
        <w:numPr>
          <w:ilvl w:val="0"/>
          <w:numId w:val="17"/>
        </w:numPr>
        <w:spacing w:after="160" w:line="278" w:lineRule="auto"/>
        <w:jc w:val="both"/>
        <w:rPr>
          <w:rFonts w:ascii="Times New Roman" w:hAnsi="Times New Roman" w:cs="Times New Roman"/>
        </w:rPr>
      </w:pPr>
      <w:r w:rsidRPr="000267D7">
        <w:rPr>
          <w:rFonts w:ascii="Times New Roman" w:hAnsi="Times New Roman" w:cs="Times New Roman"/>
        </w:rPr>
        <w:t xml:space="preserve">Capa de Presentación (Web API): Expone </w:t>
      </w:r>
      <w:proofErr w:type="spellStart"/>
      <w:r w:rsidRPr="000267D7">
        <w:rPr>
          <w:rFonts w:ascii="Times New Roman" w:hAnsi="Times New Roman" w:cs="Times New Roman"/>
        </w:rPr>
        <w:t>endpoints</w:t>
      </w:r>
      <w:proofErr w:type="spellEnd"/>
      <w:r w:rsidRPr="000267D7">
        <w:rPr>
          <w:rFonts w:ascii="Times New Roman" w:hAnsi="Times New Roman" w:cs="Times New Roman"/>
        </w:rPr>
        <w:t xml:space="preserve"> REST en el ecosistema .NET 10. </w:t>
      </w:r>
    </w:p>
    <w:p w14:paraId="0050C000" w14:textId="77777777" w:rsidR="00E5765B" w:rsidRDefault="00E5765B" w:rsidP="00CF02E0">
      <w:pPr>
        <w:spacing w:after="160" w:line="278" w:lineRule="auto"/>
        <w:ind w:left="284" w:firstLine="709"/>
        <w:jc w:val="both"/>
        <w:rPr>
          <w:rFonts w:ascii="Times New Roman" w:hAnsi="Times New Roman" w:cs="Times New Roman"/>
        </w:rPr>
      </w:pPr>
      <w:r w:rsidRPr="00DC1BFD">
        <w:rPr>
          <w:rFonts w:ascii="Times New Roman" w:hAnsi="Times New Roman" w:cs="Times New Roman"/>
        </w:rPr>
        <w:t xml:space="preserve">El atributo crítico de seguridad </w:t>
      </w:r>
      <w:proofErr w:type="spellStart"/>
      <w:r w:rsidRPr="00DC1BFD">
        <w:rPr>
          <w:rFonts w:ascii="Times New Roman" w:hAnsi="Times New Roman" w:cs="Times New Roman"/>
        </w:rPr>
        <w:t>multi-tenant</w:t>
      </w:r>
      <w:proofErr w:type="spellEnd"/>
      <w:r w:rsidRPr="00DC1BFD">
        <w:rPr>
          <w:rFonts w:ascii="Times New Roman" w:hAnsi="Times New Roman" w:cs="Times New Roman"/>
        </w:rPr>
        <w:t xml:space="preserve"> se resolvió formalmente mediante la inyección dinámica de un parámetro interceptor a nivel arquitectónico. Este interceptor extrae el identificador único del inquilino (</w:t>
      </w:r>
      <w:proofErr w:type="spellStart"/>
      <w:r w:rsidRPr="00DC1BFD">
        <w:rPr>
          <w:rFonts w:ascii="Times New Roman" w:hAnsi="Times New Roman" w:cs="Times New Roman"/>
        </w:rPr>
        <w:t>TenantID</w:t>
      </w:r>
      <w:proofErr w:type="spellEnd"/>
      <w:r w:rsidRPr="00DC1BFD">
        <w:rPr>
          <w:rFonts w:ascii="Times New Roman" w:hAnsi="Times New Roman" w:cs="Times New Roman"/>
        </w:rPr>
        <w:t xml:space="preserve">) y sus </w:t>
      </w:r>
      <w:proofErr w:type="spellStart"/>
      <w:r w:rsidRPr="00DC1BFD">
        <w:rPr>
          <w:rFonts w:ascii="Times New Roman" w:hAnsi="Times New Roman" w:cs="Times New Roman"/>
        </w:rPr>
        <w:t>claims</w:t>
      </w:r>
      <w:proofErr w:type="spellEnd"/>
      <w:r w:rsidRPr="00DC1BFD">
        <w:rPr>
          <w:rFonts w:ascii="Times New Roman" w:hAnsi="Times New Roman" w:cs="Times New Roman"/>
        </w:rPr>
        <w:t xml:space="preserve"> asociados desde el token JWT federado en Microsoft Entra ID, estructurando la gobernanza ABAC (</w:t>
      </w:r>
      <w:proofErr w:type="spellStart"/>
      <w:r w:rsidRPr="00DC1BFD">
        <w:rPr>
          <w:rFonts w:ascii="Times New Roman" w:hAnsi="Times New Roman" w:cs="Times New Roman"/>
        </w:rPr>
        <w:t>Attribute</w:t>
      </w:r>
      <w:proofErr w:type="spellEnd"/>
      <w:r w:rsidRPr="00DC1BFD">
        <w:rPr>
          <w:rFonts w:ascii="Times New Roman" w:hAnsi="Times New Roman" w:cs="Times New Roman"/>
        </w:rPr>
        <w:t>-Based Access Control). Al realizar una consulta en lenguaje natural, el componente arquitectónico reescribe en tiempo real el vector de búsqueda adjuntando una cláusula de filtrado de metadatos rígida: (</w:t>
      </w:r>
      <w:proofErr w:type="spellStart"/>
      <w:r w:rsidRPr="00DC1BFD">
        <w:rPr>
          <w:rFonts w:ascii="Times New Roman" w:hAnsi="Times New Roman" w:cs="Times New Roman"/>
        </w:rPr>
        <w:t>TenantID</w:t>
      </w:r>
      <w:proofErr w:type="spellEnd"/>
      <w:r w:rsidRPr="00DC1BFD">
        <w:rPr>
          <w:rFonts w:ascii="Times New Roman" w:hAnsi="Times New Roman" w:cs="Times New Roman"/>
        </w:rPr>
        <w:t xml:space="preserve"> </w:t>
      </w:r>
      <w:proofErr w:type="spellStart"/>
      <w:r w:rsidRPr="00DC1BFD">
        <w:rPr>
          <w:rFonts w:ascii="Times New Roman" w:hAnsi="Times New Roman" w:cs="Times New Roman"/>
        </w:rPr>
        <w:t>eq</w:t>
      </w:r>
      <w:proofErr w:type="spellEnd"/>
      <w:r w:rsidRPr="00DC1BFD">
        <w:rPr>
          <w:rFonts w:ascii="Times New Roman" w:hAnsi="Times New Roman" w:cs="Times New Roman"/>
        </w:rPr>
        <w:t xml:space="preserve"> 'XYZ' and </w:t>
      </w:r>
      <w:proofErr w:type="spellStart"/>
      <w:r w:rsidRPr="00DC1BFD">
        <w:rPr>
          <w:rFonts w:ascii="Times New Roman" w:hAnsi="Times New Roman" w:cs="Times New Roman"/>
        </w:rPr>
        <w:t>SecurityClearance</w:t>
      </w:r>
      <w:proofErr w:type="spellEnd"/>
      <w:r w:rsidRPr="00DC1BFD">
        <w:rPr>
          <w:rFonts w:ascii="Times New Roman" w:hAnsi="Times New Roman" w:cs="Times New Roman"/>
        </w:rPr>
        <w:t xml:space="preserve"> ge 'Confidential'). Esto imposibilita de forma matemática la contaminación cruzada de datos, aislando de manera determinista los repositorios documentales empresariales de </w:t>
      </w:r>
      <w:proofErr w:type="spellStart"/>
      <w:r w:rsidRPr="00DC1BFD">
        <w:rPr>
          <w:rFonts w:ascii="Times New Roman" w:hAnsi="Times New Roman" w:cs="Times New Roman"/>
        </w:rPr>
        <w:t>Eos</w:t>
      </w:r>
      <w:proofErr w:type="spellEnd"/>
      <w:r w:rsidRPr="00DC1BFD">
        <w:rPr>
          <w:rFonts w:ascii="Times New Roman" w:hAnsi="Times New Roman" w:cs="Times New Roman"/>
        </w:rPr>
        <w:t xml:space="preserve"> Tech. </w:t>
      </w:r>
    </w:p>
    <w:p w14:paraId="34E278A6" w14:textId="718DB187" w:rsidR="00E5765B" w:rsidRDefault="009B25D9" w:rsidP="00245E56">
      <w:pPr>
        <w:pStyle w:val="Prrafodelista"/>
        <w:numPr>
          <w:ilvl w:val="0"/>
          <w:numId w:val="18"/>
        </w:numPr>
        <w:spacing w:after="160" w:line="278" w:lineRule="auto"/>
        <w:jc w:val="both"/>
        <w:rPr>
          <w:rFonts w:ascii="Times New Roman" w:hAnsi="Times New Roman" w:cs="Times New Roman"/>
        </w:rPr>
      </w:pPr>
      <w:r w:rsidRPr="009B25D9">
        <w:rPr>
          <w:rFonts w:ascii="Times New Roman" w:hAnsi="Times New Roman" w:cs="Times New Roman"/>
        </w:rPr>
        <w:t>A</w:t>
      </w:r>
      <w:r w:rsidR="00E5765B" w:rsidRPr="009B25D9">
        <w:rPr>
          <w:rFonts w:ascii="Times New Roman" w:hAnsi="Times New Roman" w:cs="Times New Roman"/>
        </w:rPr>
        <w:t>plicaciones WEB</w:t>
      </w:r>
    </w:p>
    <w:p w14:paraId="6F3B3811" w14:textId="364157A7" w:rsidR="00E5765B" w:rsidRPr="00DC1BFD" w:rsidRDefault="00141FD9" w:rsidP="00141FD9">
      <w:pPr>
        <w:pStyle w:val="Prrafodelista"/>
        <w:spacing w:after="160" w:line="278" w:lineRule="auto"/>
        <w:jc w:val="both"/>
        <w:rPr>
          <w:rFonts w:ascii="Times New Roman" w:hAnsi="Times New Roman" w:cs="Times New Roman"/>
        </w:rPr>
      </w:pPr>
      <w:r>
        <w:rPr>
          <w:rFonts w:ascii="Times New Roman" w:hAnsi="Times New Roman" w:cs="Times New Roman"/>
        </w:rPr>
        <w:t>La</w:t>
      </w:r>
      <w:r w:rsidR="00E5765B" w:rsidRPr="00DC1BFD">
        <w:rPr>
          <w:rFonts w:ascii="Times New Roman" w:hAnsi="Times New Roman" w:cs="Times New Roman"/>
        </w:rPr>
        <w:t xml:space="preserve"> asignatura de Aplicaciones Web materializa la capa de presentación interactiva del usuario y la orquestación segura del flujo cognitivo full-</w:t>
      </w:r>
      <w:proofErr w:type="spellStart"/>
      <w:r w:rsidR="00E5765B" w:rsidRPr="00DC1BFD">
        <w:rPr>
          <w:rFonts w:ascii="Times New Roman" w:hAnsi="Times New Roman" w:cs="Times New Roman"/>
        </w:rPr>
        <w:t>stack</w:t>
      </w:r>
      <w:proofErr w:type="spellEnd"/>
      <w:r w:rsidR="00E5765B" w:rsidRPr="00DC1BFD">
        <w:rPr>
          <w:rFonts w:ascii="Times New Roman" w:hAnsi="Times New Roman" w:cs="Times New Roman"/>
        </w:rPr>
        <w:t xml:space="preserve">. La interfaz fue desarrollada utilizando la librería de componentes reactivos </w:t>
      </w:r>
      <w:proofErr w:type="spellStart"/>
      <w:r w:rsidR="00E5765B" w:rsidRPr="00DC1BFD">
        <w:rPr>
          <w:rFonts w:ascii="Times New Roman" w:hAnsi="Times New Roman" w:cs="Times New Roman"/>
        </w:rPr>
        <w:t>React</w:t>
      </w:r>
      <w:proofErr w:type="spellEnd"/>
      <w:r w:rsidR="00E5765B" w:rsidRPr="00DC1BFD">
        <w:rPr>
          <w:rFonts w:ascii="Times New Roman" w:hAnsi="Times New Roman" w:cs="Times New Roman"/>
        </w:rPr>
        <w:t xml:space="preserve"> combinada con </w:t>
      </w:r>
      <w:proofErr w:type="spellStart"/>
      <w:r w:rsidR="00E5765B" w:rsidRPr="00DC1BFD">
        <w:rPr>
          <w:rFonts w:ascii="Times New Roman" w:hAnsi="Times New Roman" w:cs="Times New Roman"/>
        </w:rPr>
        <w:t>TypeScript</w:t>
      </w:r>
      <w:proofErr w:type="spellEnd"/>
      <w:r w:rsidR="00E5765B" w:rsidRPr="00DC1BFD">
        <w:rPr>
          <w:rFonts w:ascii="Times New Roman" w:hAnsi="Times New Roman" w:cs="Times New Roman"/>
        </w:rPr>
        <w:t xml:space="preserve"> para asegurar el tipado estático y mitigar errores en tiempo de ejecución. La experiencia de usuario (UX) rompe el paradigma jerárquico tradicional y se organiza en torno a un contenedor de Chats Dinámicos Concurrentes. Mediante </w:t>
      </w:r>
      <w:proofErr w:type="spellStart"/>
      <w:r w:rsidR="00E5765B" w:rsidRPr="00DC1BFD">
        <w:rPr>
          <w:rFonts w:ascii="Times New Roman" w:hAnsi="Times New Roman" w:cs="Times New Roman"/>
        </w:rPr>
        <w:t>hooks</w:t>
      </w:r>
      <w:proofErr w:type="spellEnd"/>
      <w:r w:rsidR="00E5765B" w:rsidRPr="00DC1BFD">
        <w:rPr>
          <w:rFonts w:ascii="Times New Roman" w:hAnsi="Times New Roman" w:cs="Times New Roman"/>
        </w:rPr>
        <w:t xml:space="preserve"> personalizados de </w:t>
      </w:r>
      <w:proofErr w:type="spellStart"/>
      <w:r w:rsidR="00E5765B" w:rsidRPr="00DC1BFD">
        <w:rPr>
          <w:rFonts w:ascii="Times New Roman" w:hAnsi="Times New Roman" w:cs="Times New Roman"/>
        </w:rPr>
        <w:t>React</w:t>
      </w:r>
      <w:proofErr w:type="spellEnd"/>
      <w:r w:rsidR="00E5765B" w:rsidRPr="00DC1BFD">
        <w:rPr>
          <w:rFonts w:ascii="Times New Roman" w:hAnsi="Times New Roman" w:cs="Times New Roman"/>
        </w:rPr>
        <w:t xml:space="preserve"> (</w:t>
      </w:r>
      <w:proofErr w:type="spellStart"/>
      <w:r w:rsidR="00E5765B" w:rsidRPr="00DC1BFD">
        <w:rPr>
          <w:rFonts w:ascii="Times New Roman" w:hAnsi="Times New Roman" w:cs="Times New Roman"/>
        </w:rPr>
        <w:t>useChat</w:t>
      </w:r>
      <w:proofErr w:type="spellEnd"/>
      <w:r w:rsidR="00E5765B" w:rsidRPr="00DC1BFD">
        <w:rPr>
          <w:rFonts w:ascii="Times New Roman" w:hAnsi="Times New Roman" w:cs="Times New Roman"/>
        </w:rPr>
        <w:t xml:space="preserve">, </w:t>
      </w:r>
      <w:proofErr w:type="spellStart"/>
      <w:r w:rsidR="00E5765B" w:rsidRPr="00DC1BFD">
        <w:rPr>
          <w:rFonts w:ascii="Times New Roman" w:hAnsi="Times New Roman" w:cs="Times New Roman"/>
        </w:rPr>
        <w:t>useAuth</w:t>
      </w:r>
      <w:proofErr w:type="spellEnd"/>
      <w:r w:rsidR="00E5765B" w:rsidRPr="00DC1BFD">
        <w:rPr>
          <w:rFonts w:ascii="Times New Roman" w:hAnsi="Times New Roman" w:cs="Times New Roman"/>
        </w:rPr>
        <w:t xml:space="preserve">) y un motor de renderizado asíncrono, los usuarios pueden entablar múltiples hilos conversacionales en paralelo sobre distintos conjuntos documentales indexados de forma semántica. </w:t>
      </w:r>
    </w:p>
    <w:p w14:paraId="4DE2E281" w14:textId="77777777" w:rsidR="00E5765B" w:rsidRPr="00DC1BFD" w:rsidRDefault="00E5765B" w:rsidP="00AA678E">
      <w:pPr>
        <w:spacing w:after="160" w:line="278" w:lineRule="auto"/>
        <w:ind w:left="284" w:firstLine="709"/>
        <w:jc w:val="both"/>
        <w:rPr>
          <w:rFonts w:ascii="Times New Roman" w:hAnsi="Times New Roman" w:cs="Times New Roman"/>
        </w:rPr>
      </w:pPr>
      <w:r w:rsidRPr="00DC1BFD">
        <w:rPr>
          <w:rFonts w:ascii="Times New Roman" w:hAnsi="Times New Roman" w:cs="Times New Roman"/>
        </w:rPr>
        <w:t>El ciclo de vida de una petición web sigue una secuencia estrictamente segura y de alto rendimiento:</w:t>
      </w:r>
    </w:p>
    <w:p w14:paraId="1418524C" w14:textId="77777777" w:rsidR="00E5765B" w:rsidRPr="00AA678E" w:rsidRDefault="00E5765B" w:rsidP="00AA678E">
      <w:pPr>
        <w:pStyle w:val="Prrafodelista"/>
        <w:numPr>
          <w:ilvl w:val="0"/>
          <w:numId w:val="19"/>
        </w:numPr>
        <w:spacing w:after="160" w:line="278" w:lineRule="auto"/>
        <w:jc w:val="both"/>
        <w:rPr>
          <w:rFonts w:ascii="Times New Roman" w:hAnsi="Times New Roman" w:cs="Times New Roman"/>
        </w:rPr>
      </w:pPr>
      <w:r w:rsidRPr="00AA678E">
        <w:rPr>
          <w:rFonts w:ascii="Times New Roman" w:hAnsi="Times New Roman" w:cs="Times New Roman"/>
        </w:rPr>
        <w:t xml:space="preserve">Autenticación y Sesión: El </w:t>
      </w:r>
      <w:proofErr w:type="spellStart"/>
      <w:r w:rsidRPr="00AA678E">
        <w:rPr>
          <w:rFonts w:ascii="Times New Roman" w:hAnsi="Times New Roman" w:cs="Times New Roman"/>
        </w:rPr>
        <w:t>frontend</w:t>
      </w:r>
      <w:proofErr w:type="spellEnd"/>
      <w:r w:rsidRPr="00AA678E">
        <w:rPr>
          <w:rFonts w:ascii="Times New Roman" w:hAnsi="Times New Roman" w:cs="Times New Roman"/>
        </w:rPr>
        <w:t xml:space="preserve"> en </w:t>
      </w:r>
      <w:proofErr w:type="spellStart"/>
      <w:r w:rsidRPr="00AA678E">
        <w:rPr>
          <w:rFonts w:ascii="Times New Roman" w:hAnsi="Times New Roman" w:cs="Times New Roman"/>
        </w:rPr>
        <w:t>React</w:t>
      </w:r>
      <w:proofErr w:type="spellEnd"/>
      <w:r w:rsidRPr="00AA678E">
        <w:rPr>
          <w:rFonts w:ascii="Times New Roman" w:hAnsi="Times New Roman" w:cs="Times New Roman"/>
        </w:rPr>
        <w:t xml:space="preserve"> se integra con la librería MSAL (Microsoft </w:t>
      </w:r>
      <w:proofErr w:type="spellStart"/>
      <w:r w:rsidRPr="00AA678E">
        <w:rPr>
          <w:rFonts w:ascii="Times New Roman" w:hAnsi="Times New Roman" w:cs="Times New Roman"/>
        </w:rPr>
        <w:t>Authentication</w:t>
      </w:r>
      <w:proofErr w:type="spellEnd"/>
      <w:r w:rsidRPr="00AA678E">
        <w:rPr>
          <w:rFonts w:ascii="Times New Roman" w:hAnsi="Times New Roman" w:cs="Times New Roman"/>
        </w:rPr>
        <w:t xml:space="preserve"> Library), redirigiendo el flujo hacia Microsoft Entra ID para obtener un token de acceso seguro. </w:t>
      </w:r>
    </w:p>
    <w:p w14:paraId="0419E283" w14:textId="77777777" w:rsidR="00E5765B" w:rsidRPr="00AA678E" w:rsidRDefault="00E5765B" w:rsidP="00AA678E">
      <w:pPr>
        <w:pStyle w:val="Prrafodelista"/>
        <w:numPr>
          <w:ilvl w:val="0"/>
          <w:numId w:val="19"/>
        </w:numPr>
        <w:spacing w:after="160" w:line="278" w:lineRule="auto"/>
        <w:jc w:val="both"/>
        <w:rPr>
          <w:rFonts w:ascii="Times New Roman" w:hAnsi="Times New Roman" w:cs="Times New Roman"/>
        </w:rPr>
      </w:pPr>
      <w:r w:rsidRPr="00AA678E">
        <w:rPr>
          <w:rFonts w:ascii="Times New Roman" w:hAnsi="Times New Roman" w:cs="Times New Roman"/>
        </w:rPr>
        <w:t xml:space="preserve">Consumo de </w:t>
      </w:r>
      <w:proofErr w:type="spellStart"/>
      <w:r w:rsidRPr="00AA678E">
        <w:rPr>
          <w:rFonts w:ascii="Times New Roman" w:hAnsi="Times New Roman" w:cs="Times New Roman"/>
        </w:rPr>
        <w:t>Endpoints</w:t>
      </w:r>
      <w:proofErr w:type="spellEnd"/>
      <w:r w:rsidRPr="00AA678E">
        <w:rPr>
          <w:rFonts w:ascii="Times New Roman" w:hAnsi="Times New Roman" w:cs="Times New Roman"/>
        </w:rPr>
        <w:t xml:space="preserve">: Cada </w:t>
      </w:r>
      <w:proofErr w:type="spellStart"/>
      <w:r w:rsidRPr="00AA678E">
        <w:rPr>
          <w:rFonts w:ascii="Times New Roman" w:hAnsi="Times New Roman" w:cs="Times New Roman"/>
        </w:rPr>
        <w:t>prompt</w:t>
      </w:r>
      <w:proofErr w:type="spellEnd"/>
      <w:r w:rsidRPr="00AA678E">
        <w:rPr>
          <w:rFonts w:ascii="Times New Roman" w:hAnsi="Times New Roman" w:cs="Times New Roman"/>
        </w:rPr>
        <w:t xml:space="preserve"> ingresado por el usuario viaja autenticado vía HTTPS hacia la Web API en .NET 10.</w:t>
      </w:r>
    </w:p>
    <w:p w14:paraId="70137834" w14:textId="77777777" w:rsidR="00E5765B" w:rsidRPr="00AA678E" w:rsidRDefault="00E5765B" w:rsidP="00AA678E">
      <w:pPr>
        <w:pStyle w:val="Prrafodelista"/>
        <w:numPr>
          <w:ilvl w:val="0"/>
          <w:numId w:val="19"/>
        </w:numPr>
        <w:spacing w:after="160" w:line="278" w:lineRule="auto"/>
        <w:jc w:val="both"/>
        <w:rPr>
          <w:rFonts w:ascii="Times New Roman" w:hAnsi="Times New Roman" w:cs="Times New Roman"/>
        </w:rPr>
      </w:pPr>
      <w:r w:rsidRPr="00AA678E">
        <w:rPr>
          <w:rFonts w:ascii="Times New Roman" w:hAnsi="Times New Roman" w:cs="Times New Roman"/>
        </w:rPr>
        <w:t>Flujo Cognitivo RAG (</w:t>
      </w:r>
      <w:proofErr w:type="spellStart"/>
      <w:r w:rsidRPr="00AA678E">
        <w:rPr>
          <w:rFonts w:ascii="Times New Roman" w:hAnsi="Times New Roman" w:cs="Times New Roman"/>
        </w:rPr>
        <w:t>Retrieval-Augmented</w:t>
      </w:r>
      <w:proofErr w:type="spellEnd"/>
      <w:r w:rsidRPr="00AA678E">
        <w:rPr>
          <w:rFonts w:ascii="Times New Roman" w:hAnsi="Times New Roman" w:cs="Times New Roman"/>
        </w:rPr>
        <w:t xml:space="preserve"> </w:t>
      </w:r>
      <w:proofErr w:type="spellStart"/>
      <w:r w:rsidRPr="00AA678E">
        <w:rPr>
          <w:rFonts w:ascii="Times New Roman" w:hAnsi="Times New Roman" w:cs="Times New Roman"/>
        </w:rPr>
        <w:t>Generation</w:t>
      </w:r>
      <w:proofErr w:type="spellEnd"/>
      <w:r w:rsidRPr="00AA678E">
        <w:rPr>
          <w:rFonts w:ascii="Times New Roman" w:hAnsi="Times New Roman" w:cs="Times New Roman"/>
        </w:rPr>
        <w:t xml:space="preserve">): El </w:t>
      </w:r>
      <w:proofErr w:type="spellStart"/>
      <w:r w:rsidRPr="00AA678E">
        <w:rPr>
          <w:rFonts w:ascii="Times New Roman" w:hAnsi="Times New Roman" w:cs="Times New Roman"/>
        </w:rPr>
        <w:t>backend</w:t>
      </w:r>
      <w:proofErr w:type="spellEnd"/>
      <w:r w:rsidRPr="00AA678E">
        <w:rPr>
          <w:rFonts w:ascii="Times New Roman" w:hAnsi="Times New Roman" w:cs="Times New Roman"/>
        </w:rPr>
        <w:t xml:space="preserve"> recibe el texto, invoca al modelo de </w:t>
      </w:r>
      <w:proofErr w:type="spellStart"/>
      <w:r w:rsidRPr="00AA678E">
        <w:rPr>
          <w:rFonts w:ascii="Times New Roman" w:hAnsi="Times New Roman" w:cs="Times New Roman"/>
        </w:rPr>
        <w:t>embeddings</w:t>
      </w:r>
      <w:proofErr w:type="spellEnd"/>
      <w:r w:rsidRPr="00AA678E">
        <w:rPr>
          <w:rFonts w:ascii="Times New Roman" w:hAnsi="Times New Roman" w:cs="Times New Roman"/>
        </w:rPr>
        <w:t xml:space="preserve"> de Azure </w:t>
      </w:r>
      <w:proofErr w:type="spellStart"/>
      <w:r w:rsidRPr="00AA678E">
        <w:rPr>
          <w:rFonts w:ascii="Times New Roman" w:hAnsi="Times New Roman" w:cs="Times New Roman"/>
        </w:rPr>
        <w:t>OpenAI</w:t>
      </w:r>
      <w:proofErr w:type="spellEnd"/>
      <w:r w:rsidRPr="00AA678E">
        <w:rPr>
          <w:rFonts w:ascii="Times New Roman" w:hAnsi="Times New Roman" w:cs="Times New Roman"/>
        </w:rPr>
        <w:t xml:space="preserve"> para vectorizar la pregunta, ejecuta la búsqueda híbrida en Azure AI Search aplicando los filtros de metadatos ABAC, recupera los </w:t>
      </w:r>
      <w:proofErr w:type="spellStart"/>
      <w:r w:rsidRPr="00AA678E">
        <w:rPr>
          <w:rFonts w:ascii="Times New Roman" w:hAnsi="Times New Roman" w:cs="Times New Roman"/>
        </w:rPr>
        <w:t>chunks</w:t>
      </w:r>
      <w:proofErr w:type="spellEnd"/>
      <w:r w:rsidRPr="00AA678E">
        <w:rPr>
          <w:rFonts w:ascii="Times New Roman" w:hAnsi="Times New Roman" w:cs="Times New Roman"/>
        </w:rPr>
        <w:t xml:space="preserve"> documentales textuales más relevantes (contexto), </w:t>
      </w:r>
      <w:r w:rsidRPr="00AA678E">
        <w:rPr>
          <w:rFonts w:ascii="Times New Roman" w:hAnsi="Times New Roman" w:cs="Times New Roman"/>
        </w:rPr>
        <w:lastRenderedPageBreak/>
        <w:t xml:space="preserve">ensambla el </w:t>
      </w:r>
      <w:proofErr w:type="spellStart"/>
      <w:r w:rsidRPr="00AA678E">
        <w:rPr>
          <w:rFonts w:ascii="Times New Roman" w:hAnsi="Times New Roman" w:cs="Times New Roman"/>
        </w:rPr>
        <w:t>prompt</w:t>
      </w:r>
      <w:proofErr w:type="spellEnd"/>
      <w:r w:rsidRPr="00AA678E">
        <w:rPr>
          <w:rFonts w:ascii="Times New Roman" w:hAnsi="Times New Roman" w:cs="Times New Roman"/>
        </w:rPr>
        <w:t xml:space="preserve"> enriquecido y lo envía al LLM GPT-4o para generar una respuesta natural libre de alucinaciones y estrictamente anclada a la base de conocimiento de la empresa. </w:t>
      </w:r>
    </w:p>
    <w:p w14:paraId="010D02E7" w14:textId="77777777" w:rsidR="00AA678E" w:rsidRDefault="00E5765B" w:rsidP="00DC1BFD">
      <w:pPr>
        <w:pStyle w:val="Prrafodelista"/>
        <w:numPr>
          <w:ilvl w:val="0"/>
          <w:numId w:val="19"/>
        </w:numPr>
        <w:spacing w:after="160" w:line="278" w:lineRule="auto"/>
        <w:jc w:val="both"/>
        <w:rPr>
          <w:rFonts w:ascii="Times New Roman" w:hAnsi="Times New Roman" w:cs="Times New Roman"/>
        </w:rPr>
      </w:pPr>
      <w:r w:rsidRPr="00AA678E">
        <w:rPr>
          <w:rFonts w:ascii="Times New Roman" w:hAnsi="Times New Roman" w:cs="Times New Roman"/>
        </w:rPr>
        <w:t xml:space="preserve">Renderizado en Interfaz: La respuesta es transmitida asíncronamente hacia el cliente </w:t>
      </w:r>
      <w:proofErr w:type="spellStart"/>
      <w:r w:rsidRPr="00AA678E">
        <w:rPr>
          <w:rFonts w:ascii="Times New Roman" w:hAnsi="Times New Roman" w:cs="Times New Roman"/>
        </w:rPr>
        <w:t>React</w:t>
      </w:r>
      <w:proofErr w:type="spellEnd"/>
      <w:r w:rsidRPr="00AA678E">
        <w:rPr>
          <w:rFonts w:ascii="Times New Roman" w:hAnsi="Times New Roman" w:cs="Times New Roman"/>
        </w:rPr>
        <w:t>, permitiendo una experiencia interactiva fluida.</w:t>
      </w:r>
    </w:p>
    <w:p w14:paraId="4EE366E7" w14:textId="77777777" w:rsidR="0011675F" w:rsidRDefault="0011675F" w:rsidP="0011675F">
      <w:pPr>
        <w:pStyle w:val="Prrafodelista"/>
        <w:spacing w:after="160" w:line="278" w:lineRule="auto"/>
        <w:ind w:left="1068"/>
        <w:jc w:val="both"/>
        <w:rPr>
          <w:rFonts w:ascii="Times New Roman" w:hAnsi="Times New Roman" w:cs="Times New Roman"/>
        </w:rPr>
      </w:pPr>
    </w:p>
    <w:p w14:paraId="6E53C4E1" w14:textId="1B9011F1" w:rsidR="00E5765B" w:rsidRPr="0011675F" w:rsidRDefault="00E5765B" w:rsidP="0011675F">
      <w:pPr>
        <w:pStyle w:val="Prrafodelista"/>
        <w:numPr>
          <w:ilvl w:val="0"/>
          <w:numId w:val="20"/>
        </w:numPr>
        <w:spacing w:after="160" w:line="278" w:lineRule="auto"/>
        <w:jc w:val="both"/>
        <w:rPr>
          <w:rFonts w:ascii="Times New Roman" w:hAnsi="Times New Roman" w:cs="Times New Roman"/>
        </w:rPr>
      </w:pPr>
      <w:r w:rsidRPr="0011675F">
        <w:rPr>
          <w:rFonts w:ascii="Times New Roman" w:hAnsi="Times New Roman" w:cs="Times New Roman"/>
        </w:rPr>
        <w:t>Inteligencia de Negocios (BI)</w:t>
      </w:r>
    </w:p>
    <w:p w14:paraId="6C9D0307" w14:textId="37A74D15" w:rsidR="008F3233" w:rsidRPr="008F3233" w:rsidRDefault="008F3233" w:rsidP="00260A35">
      <w:pPr>
        <w:spacing w:after="160" w:line="278" w:lineRule="auto"/>
        <w:ind w:left="709"/>
        <w:jc w:val="both"/>
        <w:rPr>
          <w:rFonts w:ascii="Times New Roman" w:hAnsi="Times New Roman" w:cs="Times New Roman"/>
        </w:rPr>
      </w:pPr>
      <w:r w:rsidRPr="008F3233">
        <w:rPr>
          <w:rFonts w:ascii="Times New Roman" w:hAnsi="Times New Roman" w:cs="Times New Roman"/>
        </w:rPr>
        <w:t xml:space="preserve">Esta asignatura provee el componente estratégico y analítico indispensable para dotar al proyecto de capacidades de supervisión, auditoría de uso y control de costos operacionales del </w:t>
      </w:r>
      <w:r w:rsidR="00C86B62">
        <w:rPr>
          <w:rFonts w:ascii="Times New Roman" w:hAnsi="Times New Roman" w:cs="Times New Roman"/>
        </w:rPr>
        <w:t>Sistema de Gestión Documental Inteligente (SGDI)</w:t>
      </w:r>
      <w:r w:rsidRPr="008F3233">
        <w:rPr>
          <w:rFonts w:ascii="Times New Roman" w:hAnsi="Times New Roman" w:cs="Times New Roman"/>
        </w:rPr>
        <w:t xml:space="preserve">. Cada interacción del usuario con el </w:t>
      </w:r>
      <w:r w:rsidR="00031164">
        <w:rPr>
          <w:rFonts w:ascii="Times New Roman" w:hAnsi="Times New Roman" w:cs="Times New Roman"/>
        </w:rPr>
        <w:t>SGDI</w:t>
      </w:r>
      <w:r w:rsidRPr="008F3233">
        <w:rPr>
          <w:rFonts w:ascii="Times New Roman" w:hAnsi="Times New Roman" w:cs="Times New Roman"/>
        </w:rPr>
        <w:t xml:space="preserve"> incluyendo la conversación, los documentos citados como fuente, el tipo de archivo consultado, el consumo estimado de tokens y los tiempos de creación/actualización del registro es almacenada de forma estructurada en tablas relacionales de auditoría dentro de la base de datos del sistema.</w:t>
      </w:r>
    </w:p>
    <w:p w14:paraId="719BE9F6" w14:textId="1E80C17A" w:rsidR="008F3233" w:rsidRPr="008F3233" w:rsidRDefault="008F3233" w:rsidP="00260A35">
      <w:pPr>
        <w:spacing w:after="160" w:line="278" w:lineRule="auto"/>
        <w:ind w:left="709"/>
        <w:jc w:val="both"/>
        <w:rPr>
          <w:rFonts w:ascii="Times New Roman" w:hAnsi="Times New Roman" w:cs="Times New Roman"/>
        </w:rPr>
      </w:pPr>
      <w:r w:rsidRPr="008F3233">
        <w:rPr>
          <w:rFonts w:ascii="Times New Roman" w:hAnsi="Times New Roman" w:cs="Times New Roman"/>
        </w:rPr>
        <w:t>Haciendo uso de Power BI Desktop, se diseñó y construyó un Cuadro de Mando (</w:t>
      </w:r>
      <w:proofErr w:type="spellStart"/>
      <w:r w:rsidRPr="008F3233">
        <w:rPr>
          <w:rFonts w:ascii="Times New Roman" w:hAnsi="Times New Roman" w:cs="Times New Roman"/>
        </w:rPr>
        <w:t>Dashboard</w:t>
      </w:r>
      <w:proofErr w:type="spellEnd"/>
      <w:r w:rsidRPr="008F3233">
        <w:rPr>
          <w:rFonts w:ascii="Times New Roman" w:hAnsi="Times New Roman" w:cs="Times New Roman"/>
        </w:rPr>
        <w:t xml:space="preserve">) analítico para el monitoreo </w:t>
      </w:r>
      <w:r w:rsidR="00A27449">
        <w:rPr>
          <w:rFonts w:ascii="Times New Roman" w:hAnsi="Times New Roman" w:cs="Times New Roman"/>
        </w:rPr>
        <w:t>usabilidad</w:t>
      </w:r>
      <w:r w:rsidRPr="008F3233">
        <w:rPr>
          <w:rFonts w:ascii="Times New Roman" w:hAnsi="Times New Roman" w:cs="Times New Roman"/>
        </w:rPr>
        <w:t xml:space="preserve"> por parte de las distintas empresas </w:t>
      </w:r>
      <w:r w:rsidR="00A27449">
        <w:rPr>
          <w:rFonts w:ascii="Times New Roman" w:hAnsi="Times New Roman" w:cs="Times New Roman"/>
        </w:rPr>
        <w:t>(</w:t>
      </w:r>
      <w:r w:rsidRPr="008F3233">
        <w:rPr>
          <w:rFonts w:ascii="Times New Roman" w:hAnsi="Times New Roman" w:cs="Times New Roman"/>
        </w:rPr>
        <w:t>cliente</w:t>
      </w:r>
      <w:r w:rsidR="00A27449">
        <w:rPr>
          <w:rFonts w:ascii="Times New Roman" w:hAnsi="Times New Roman" w:cs="Times New Roman"/>
        </w:rPr>
        <w:t>)</w:t>
      </w:r>
      <w:r w:rsidRPr="008F3233">
        <w:rPr>
          <w:rFonts w:ascii="Times New Roman" w:hAnsi="Times New Roman" w:cs="Times New Roman"/>
        </w:rPr>
        <w:t>. El desarrollo analítico se llevó a cabo en las siguientes fases:</w:t>
      </w:r>
    </w:p>
    <w:p w14:paraId="056B6B1F" w14:textId="77777777" w:rsidR="008F3233" w:rsidRPr="008F3233" w:rsidRDefault="008F3233" w:rsidP="00260A35">
      <w:pPr>
        <w:spacing w:after="160" w:line="278" w:lineRule="auto"/>
        <w:ind w:left="709"/>
        <w:jc w:val="both"/>
        <w:rPr>
          <w:rFonts w:ascii="Times New Roman" w:hAnsi="Times New Roman" w:cs="Times New Roman"/>
        </w:rPr>
      </w:pPr>
      <w:r w:rsidRPr="00BF518F">
        <w:rPr>
          <w:rFonts w:ascii="Times New Roman" w:hAnsi="Times New Roman" w:cs="Times New Roman"/>
          <w:b/>
          <w:bCs/>
        </w:rPr>
        <w:t>Modelado de Datos:</w:t>
      </w:r>
      <w:r w:rsidRPr="008F3233">
        <w:rPr>
          <w:rFonts w:ascii="Times New Roman" w:hAnsi="Times New Roman" w:cs="Times New Roman"/>
        </w:rPr>
        <w:t xml:space="preserve"> Se estructuró un modelo relacional compuesto por tablas de hechos de interacción (</w:t>
      </w:r>
      <w:proofErr w:type="spellStart"/>
      <w:r w:rsidRPr="008F3233">
        <w:rPr>
          <w:rFonts w:ascii="Times New Roman" w:hAnsi="Times New Roman" w:cs="Times New Roman"/>
        </w:rPr>
        <w:t>chat_conversations</w:t>
      </w:r>
      <w:proofErr w:type="spellEnd"/>
      <w:r w:rsidRPr="008F3233">
        <w:rPr>
          <w:rFonts w:ascii="Times New Roman" w:hAnsi="Times New Roman" w:cs="Times New Roman"/>
        </w:rPr>
        <w:t xml:space="preserve">, </w:t>
      </w:r>
      <w:proofErr w:type="spellStart"/>
      <w:r w:rsidRPr="008F3233">
        <w:rPr>
          <w:rFonts w:ascii="Times New Roman" w:hAnsi="Times New Roman" w:cs="Times New Roman"/>
        </w:rPr>
        <w:t>detalle_conversations</w:t>
      </w:r>
      <w:proofErr w:type="spellEnd"/>
      <w:r w:rsidRPr="008F3233">
        <w:rPr>
          <w:rFonts w:ascii="Times New Roman" w:hAnsi="Times New Roman" w:cs="Times New Roman"/>
        </w:rPr>
        <w:t>), tablas de auditoría (</w:t>
      </w:r>
      <w:proofErr w:type="spellStart"/>
      <w:r w:rsidRPr="008F3233">
        <w:rPr>
          <w:rFonts w:ascii="Times New Roman" w:hAnsi="Times New Roman" w:cs="Times New Roman"/>
        </w:rPr>
        <w:t>audit_events</w:t>
      </w:r>
      <w:proofErr w:type="spellEnd"/>
      <w:r w:rsidRPr="008F3233">
        <w:rPr>
          <w:rFonts w:ascii="Times New Roman" w:hAnsi="Times New Roman" w:cs="Times New Roman"/>
        </w:rPr>
        <w:t xml:space="preserve">, </w:t>
      </w:r>
      <w:proofErr w:type="spellStart"/>
      <w:r w:rsidRPr="008F3233">
        <w:rPr>
          <w:rFonts w:ascii="Times New Roman" w:hAnsi="Times New Roman" w:cs="Times New Roman"/>
        </w:rPr>
        <w:t>detalle_audit_events</w:t>
      </w:r>
      <w:proofErr w:type="spellEnd"/>
      <w:r w:rsidRPr="008F3233">
        <w:rPr>
          <w:rFonts w:ascii="Times New Roman" w:hAnsi="Times New Roman" w:cs="Times New Roman"/>
        </w:rPr>
        <w:t>) y tablas de dimensión (</w:t>
      </w:r>
      <w:proofErr w:type="spellStart"/>
      <w:r w:rsidRPr="008F3233">
        <w:rPr>
          <w:rFonts w:ascii="Times New Roman" w:hAnsi="Times New Roman" w:cs="Times New Roman"/>
        </w:rPr>
        <w:t>users</w:t>
      </w:r>
      <w:proofErr w:type="spellEnd"/>
      <w:r w:rsidRPr="008F3233">
        <w:rPr>
          <w:rFonts w:ascii="Times New Roman" w:hAnsi="Times New Roman" w:cs="Times New Roman"/>
        </w:rPr>
        <w:t xml:space="preserve">, </w:t>
      </w:r>
      <w:proofErr w:type="spellStart"/>
      <w:r w:rsidRPr="008F3233">
        <w:rPr>
          <w:rFonts w:ascii="Times New Roman" w:hAnsi="Times New Roman" w:cs="Times New Roman"/>
        </w:rPr>
        <w:t>cat_fechas</w:t>
      </w:r>
      <w:proofErr w:type="spellEnd"/>
      <w:r w:rsidRPr="008F3233">
        <w:rPr>
          <w:rFonts w:ascii="Times New Roman" w:hAnsi="Times New Roman" w:cs="Times New Roman"/>
        </w:rPr>
        <w:t xml:space="preserve">, tags, </w:t>
      </w:r>
      <w:proofErr w:type="spellStart"/>
      <w:r w:rsidRPr="008F3233">
        <w:rPr>
          <w:rFonts w:ascii="Times New Roman" w:hAnsi="Times New Roman" w:cs="Times New Roman"/>
        </w:rPr>
        <w:t>tag_profiles</w:t>
      </w:r>
      <w:proofErr w:type="spellEnd"/>
      <w:r w:rsidRPr="008F3233">
        <w:rPr>
          <w:rFonts w:ascii="Times New Roman" w:hAnsi="Times New Roman" w:cs="Times New Roman"/>
        </w:rPr>
        <w:t xml:space="preserve">, </w:t>
      </w:r>
      <w:proofErr w:type="spellStart"/>
      <w:r w:rsidRPr="008F3233">
        <w:rPr>
          <w:rFonts w:ascii="Times New Roman" w:hAnsi="Times New Roman" w:cs="Times New Roman"/>
        </w:rPr>
        <w:t>tag_profile_tags</w:t>
      </w:r>
      <w:proofErr w:type="spellEnd"/>
      <w:r w:rsidRPr="008F3233">
        <w:rPr>
          <w:rFonts w:ascii="Times New Roman" w:hAnsi="Times New Roman" w:cs="Times New Roman"/>
        </w:rPr>
        <w:t xml:space="preserve">, </w:t>
      </w:r>
      <w:proofErr w:type="spellStart"/>
      <w:r w:rsidRPr="008F3233">
        <w:rPr>
          <w:rFonts w:ascii="Times New Roman" w:hAnsi="Times New Roman" w:cs="Times New Roman"/>
        </w:rPr>
        <w:t>Logos_Empresas</w:t>
      </w:r>
      <w:proofErr w:type="spellEnd"/>
      <w:r w:rsidRPr="008F3233">
        <w:rPr>
          <w:rFonts w:ascii="Times New Roman" w:hAnsi="Times New Roman" w:cs="Times New Roman"/>
        </w:rPr>
        <w:t>), permitiendo relacionar cada conversación con su usuario, empresa, fecha y documentos citados.</w:t>
      </w:r>
    </w:p>
    <w:p w14:paraId="04F93558" w14:textId="1CDD3564" w:rsidR="008F3233" w:rsidRPr="008F3233" w:rsidRDefault="008F3233" w:rsidP="00260A35">
      <w:pPr>
        <w:spacing w:after="160" w:line="278" w:lineRule="auto"/>
        <w:ind w:left="709"/>
        <w:jc w:val="both"/>
        <w:rPr>
          <w:rFonts w:ascii="Times New Roman" w:hAnsi="Times New Roman" w:cs="Times New Roman"/>
        </w:rPr>
      </w:pPr>
      <w:r w:rsidRPr="00BF518F">
        <w:rPr>
          <w:rFonts w:ascii="Times New Roman" w:hAnsi="Times New Roman" w:cs="Times New Roman"/>
          <w:b/>
          <w:bCs/>
        </w:rPr>
        <w:t xml:space="preserve">Cálculo de Métricas mediante DAX (Data </w:t>
      </w:r>
      <w:proofErr w:type="spellStart"/>
      <w:r w:rsidRPr="00BF518F">
        <w:rPr>
          <w:rFonts w:ascii="Times New Roman" w:hAnsi="Times New Roman" w:cs="Times New Roman"/>
          <w:b/>
          <w:bCs/>
        </w:rPr>
        <w:t>Analysis</w:t>
      </w:r>
      <w:proofErr w:type="spellEnd"/>
      <w:r w:rsidRPr="00BF518F">
        <w:rPr>
          <w:rFonts w:ascii="Times New Roman" w:hAnsi="Times New Roman" w:cs="Times New Roman"/>
          <w:b/>
          <w:bCs/>
        </w:rPr>
        <w:t xml:space="preserve"> </w:t>
      </w:r>
      <w:proofErr w:type="spellStart"/>
      <w:r w:rsidRPr="00BF518F">
        <w:rPr>
          <w:rFonts w:ascii="Times New Roman" w:hAnsi="Times New Roman" w:cs="Times New Roman"/>
          <w:b/>
          <w:bCs/>
        </w:rPr>
        <w:t>Expressions</w:t>
      </w:r>
      <w:proofErr w:type="spellEnd"/>
      <w:r w:rsidRPr="00BF518F">
        <w:rPr>
          <w:rFonts w:ascii="Times New Roman" w:hAnsi="Times New Roman" w:cs="Times New Roman"/>
          <w:b/>
          <w:bCs/>
        </w:rPr>
        <w:t>):</w:t>
      </w:r>
      <w:r w:rsidRPr="008F3233">
        <w:rPr>
          <w:rFonts w:ascii="Times New Roman" w:hAnsi="Times New Roman" w:cs="Times New Roman"/>
        </w:rPr>
        <w:t xml:space="preserve"> Se desarrolló una tabla de medidas centralizada (Medidas) con indicadores como el Costo Total en USD por consumo estimado de tokens (Costo_Total_USD), el Total de Documentos Citados (únicos y totales</w:t>
      </w:r>
      <w:proofErr w:type="gramStart"/>
      <w:r w:rsidRPr="008F3233">
        <w:rPr>
          <w:rFonts w:ascii="Times New Roman" w:hAnsi="Times New Roman" w:cs="Times New Roman"/>
        </w:rPr>
        <w:t>),  el</w:t>
      </w:r>
      <w:proofErr w:type="gramEnd"/>
      <w:r w:rsidRPr="008F3233">
        <w:rPr>
          <w:rFonts w:ascii="Times New Roman" w:hAnsi="Times New Roman" w:cs="Times New Roman"/>
        </w:rPr>
        <w:t xml:space="preserve"> conteo de mensajes por usuario</w:t>
      </w:r>
      <w:r w:rsidR="00137460">
        <w:rPr>
          <w:rFonts w:ascii="Times New Roman" w:hAnsi="Times New Roman" w:cs="Times New Roman"/>
        </w:rPr>
        <w:t xml:space="preserve">, </w:t>
      </w:r>
      <w:proofErr w:type="gramStart"/>
      <w:r w:rsidR="00137460">
        <w:rPr>
          <w:rFonts w:ascii="Times New Roman" w:hAnsi="Times New Roman" w:cs="Times New Roman"/>
        </w:rPr>
        <w:t>etc.</w:t>
      </w:r>
      <w:r w:rsidRPr="008F3233">
        <w:rPr>
          <w:rFonts w:ascii="Times New Roman" w:hAnsi="Times New Roman" w:cs="Times New Roman"/>
        </w:rPr>
        <w:t>.</w:t>
      </w:r>
      <w:proofErr w:type="gramEnd"/>
      <w:r w:rsidRPr="008F3233">
        <w:rPr>
          <w:rFonts w:ascii="Times New Roman" w:hAnsi="Times New Roman" w:cs="Times New Roman"/>
        </w:rPr>
        <w:t xml:space="preserve"> A partir de este análisis se diseñaron e implementaron </w:t>
      </w:r>
      <w:proofErr w:type="spellStart"/>
      <w:r w:rsidRPr="008F3233">
        <w:rPr>
          <w:rFonts w:ascii="Times New Roman" w:hAnsi="Times New Roman" w:cs="Times New Roman"/>
        </w:rPr>
        <w:t>KPIs</w:t>
      </w:r>
      <w:proofErr w:type="spellEnd"/>
      <w:r w:rsidRPr="008F3233">
        <w:rPr>
          <w:rFonts w:ascii="Times New Roman" w:hAnsi="Times New Roman" w:cs="Times New Roman"/>
        </w:rPr>
        <w:t xml:space="preserve"> adicionales orientados al control financiero y de calidad del servicio: Costo Promedio por Conversación, Tendencia de Costo Acumulado Mensual</w:t>
      </w:r>
      <w:r w:rsidR="005D2B2F">
        <w:rPr>
          <w:rFonts w:ascii="Times New Roman" w:hAnsi="Times New Roman" w:cs="Times New Roman"/>
        </w:rPr>
        <w:t xml:space="preserve">, </w:t>
      </w:r>
      <w:r w:rsidR="00B41C55">
        <w:rPr>
          <w:rFonts w:ascii="Times New Roman" w:hAnsi="Times New Roman" w:cs="Times New Roman"/>
        </w:rPr>
        <w:t>indicador</w:t>
      </w:r>
      <w:r w:rsidR="00102363">
        <w:rPr>
          <w:rFonts w:ascii="Times New Roman" w:hAnsi="Times New Roman" w:cs="Times New Roman"/>
        </w:rPr>
        <w:t xml:space="preserve"> de número de empresas, usuarios</w:t>
      </w:r>
      <w:r w:rsidR="00C33C58">
        <w:rPr>
          <w:rFonts w:ascii="Times New Roman" w:hAnsi="Times New Roman" w:cs="Times New Roman"/>
        </w:rPr>
        <w:t xml:space="preserve">, perfiles y etiquetas, así también </w:t>
      </w:r>
      <w:r w:rsidR="00382368">
        <w:rPr>
          <w:rFonts w:ascii="Times New Roman" w:hAnsi="Times New Roman" w:cs="Times New Roman"/>
        </w:rPr>
        <w:t xml:space="preserve">el resumen de las </w:t>
      </w:r>
      <w:r w:rsidR="00A10F2A">
        <w:rPr>
          <w:rFonts w:ascii="Times New Roman" w:hAnsi="Times New Roman" w:cs="Times New Roman"/>
        </w:rPr>
        <w:t>conversaciones, citas y documentos usa</w:t>
      </w:r>
      <w:r w:rsidR="00B41C55">
        <w:rPr>
          <w:rFonts w:ascii="Times New Roman" w:hAnsi="Times New Roman" w:cs="Times New Roman"/>
        </w:rPr>
        <w:t>dos.</w:t>
      </w:r>
    </w:p>
    <w:p w14:paraId="669DFB2E" w14:textId="216794F2" w:rsidR="00104DC1" w:rsidRDefault="008F3233" w:rsidP="00260A35">
      <w:pPr>
        <w:spacing w:after="160" w:line="278" w:lineRule="auto"/>
        <w:ind w:left="709"/>
        <w:jc w:val="both"/>
        <w:rPr>
          <w:rFonts w:ascii="Times New Roman" w:hAnsi="Times New Roman" w:cs="Times New Roman"/>
        </w:rPr>
      </w:pPr>
      <w:r w:rsidRPr="00BF518F">
        <w:rPr>
          <w:rFonts w:ascii="Times New Roman" w:hAnsi="Times New Roman" w:cs="Times New Roman"/>
          <w:b/>
          <w:bCs/>
        </w:rPr>
        <w:t>Segmentación y Visualización Multiempresa:</w:t>
      </w:r>
      <w:r w:rsidRPr="008F3233">
        <w:rPr>
          <w:rFonts w:ascii="Times New Roman" w:hAnsi="Times New Roman" w:cs="Times New Roman"/>
        </w:rPr>
        <w:t xml:space="preserve"> Para atender la naturaleza </w:t>
      </w:r>
      <w:proofErr w:type="spellStart"/>
      <w:r w:rsidRPr="008F3233">
        <w:rPr>
          <w:rFonts w:ascii="Times New Roman" w:hAnsi="Times New Roman" w:cs="Times New Roman"/>
        </w:rPr>
        <w:t>multi-cliente</w:t>
      </w:r>
      <w:proofErr w:type="spellEnd"/>
      <w:r w:rsidRPr="008F3233">
        <w:rPr>
          <w:rFonts w:ascii="Times New Roman" w:hAnsi="Times New Roman" w:cs="Times New Roman"/>
        </w:rPr>
        <w:t xml:space="preserve"> del proyecto (INPSERCOM, KIA y FINANSERVICES), el reporte incorpora filtros interactivos por Empresa, Usuario y Fecha de Análisis, permitiendo a cada usuario explorar de forma independiente el volumen de consultas, los costos asociados y los documentos más relevantes de su organización, junto con páginas de detalle tipo </w:t>
      </w:r>
      <w:proofErr w:type="spellStart"/>
      <w:r w:rsidRPr="008F3233">
        <w:rPr>
          <w:rFonts w:ascii="Times New Roman" w:hAnsi="Times New Roman" w:cs="Times New Roman"/>
        </w:rPr>
        <w:t>tooltip</w:t>
      </w:r>
      <w:proofErr w:type="spellEnd"/>
      <w:r w:rsidRPr="008F3233">
        <w:rPr>
          <w:rFonts w:ascii="Times New Roman" w:hAnsi="Times New Roman" w:cs="Times New Roman"/>
        </w:rPr>
        <w:t xml:space="preserve"> que despliegan resúmenes ejecutivos contextuales al pasar el cursor sobre los indicadores principales.</w:t>
      </w:r>
    </w:p>
    <w:p w14:paraId="49EB1116" w14:textId="4BBF3891" w:rsidR="00104DC1" w:rsidRDefault="00104DC1" w:rsidP="00260A35">
      <w:pPr>
        <w:spacing w:after="160" w:line="278" w:lineRule="auto"/>
        <w:ind w:left="709"/>
        <w:jc w:val="both"/>
        <w:rPr>
          <w:rFonts w:ascii="Times New Roman" w:hAnsi="Times New Roman" w:cs="Times New Roman"/>
        </w:rPr>
      </w:pPr>
      <w:r w:rsidRPr="00104DC1">
        <w:rPr>
          <w:rFonts w:ascii="Times New Roman" w:hAnsi="Times New Roman" w:cs="Times New Roman"/>
        </w:rPr>
        <w:t xml:space="preserve">A continuación, en la Figura </w:t>
      </w:r>
      <w:r>
        <w:rPr>
          <w:rFonts w:ascii="Times New Roman" w:hAnsi="Times New Roman" w:cs="Times New Roman"/>
        </w:rPr>
        <w:t>1</w:t>
      </w:r>
      <w:r w:rsidRPr="00104DC1">
        <w:rPr>
          <w:rFonts w:ascii="Times New Roman" w:hAnsi="Times New Roman" w:cs="Times New Roman"/>
        </w:rPr>
        <w:t>, se presenta el Cuadro de Mando (</w:t>
      </w:r>
      <w:proofErr w:type="spellStart"/>
      <w:r w:rsidRPr="00104DC1">
        <w:rPr>
          <w:rFonts w:ascii="Times New Roman" w:hAnsi="Times New Roman" w:cs="Times New Roman"/>
        </w:rPr>
        <w:t>Dashboard</w:t>
      </w:r>
      <w:proofErr w:type="spellEnd"/>
      <w:r w:rsidRPr="00104DC1">
        <w:rPr>
          <w:rFonts w:ascii="Times New Roman" w:hAnsi="Times New Roman" w:cs="Times New Roman"/>
        </w:rPr>
        <w:t>) "</w:t>
      </w:r>
      <w:r w:rsidR="003E3355">
        <w:rPr>
          <w:rFonts w:ascii="Times New Roman" w:hAnsi="Times New Roman" w:cs="Times New Roman"/>
        </w:rPr>
        <w:t>Control de Usabilidad</w:t>
      </w:r>
      <w:r w:rsidRPr="00104DC1">
        <w:rPr>
          <w:rFonts w:ascii="Times New Roman" w:hAnsi="Times New Roman" w:cs="Times New Roman"/>
        </w:rPr>
        <w:t>" desarrollado en Power BI, donde se visualizan de forma integrada los indicadores de uso, costo y trazabilidad documental descritos anteriormente.</w:t>
      </w:r>
    </w:p>
    <w:p w14:paraId="46196F4E" w14:textId="776E92E3" w:rsidR="00164EDB" w:rsidRDefault="00EA5F09" w:rsidP="008F3233">
      <w:pPr>
        <w:spacing w:after="160" w:line="278" w:lineRule="auto"/>
        <w:ind w:left="426"/>
        <w:jc w:val="both"/>
        <w:rPr>
          <w:rFonts w:ascii="Times New Roman" w:hAnsi="Times New Roman" w:cs="Times New Roman"/>
        </w:rPr>
      </w:pPr>
      <w:r w:rsidRPr="00EA5F09">
        <w:rPr>
          <w:rFonts w:ascii="Times New Roman" w:hAnsi="Times New Roman" w:cs="Times New Roman"/>
        </w:rPr>
        <w:lastRenderedPageBreak/>
        <w:drawing>
          <wp:inline distT="0" distB="0" distL="0" distR="0" wp14:anchorId="68060FCA" wp14:editId="4C36B7A6">
            <wp:extent cx="5828030" cy="3267075"/>
            <wp:effectExtent l="0" t="0" r="1270" b="9525"/>
            <wp:docPr id="734332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32898" name=""/>
                    <pic:cNvPicPr/>
                  </pic:nvPicPr>
                  <pic:blipFill>
                    <a:blip r:embed="rId15"/>
                    <a:stretch>
                      <a:fillRect/>
                    </a:stretch>
                  </pic:blipFill>
                  <pic:spPr>
                    <a:xfrm>
                      <a:off x="0" y="0"/>
                      <a:ext cx="5828030" cy="3267075"/>
                    </a:xfrm>
                    <a:prstGeom prst="rect">
                      <a:avLst/>
                    </a:prstGeom>
                  </pic:spPr>
                </pic:pic>
              </a:graphicData>
            </a:graphic>
          </wp:inline>
        </w:drawing>
      </w:r>
    </w:p>
    <w:p w14:paraId="55DC89B4" w14:textId="20269AA0" w:rsidR="007278A8" w:rsidRPr="00100CD7" w:rsidRDefault="00100CD7" w:rsidP="00A57FD8">
      <w:pPr>
        <w:spacing w:line="360" w:lineRule="auto"/>
        <w:ind w:left="357" w:firstLine="720"/>
        <w:jc w:val="center"/>
        <w:rPr>
          <w:rFonts w:ascii="Times New Roman" w:hAnsi="Times New Roman" w:cs="Times New Roman"/>
          <w:i/>
          <w:iCs/>
          <w:color w:val="0B769F" w:themeColor="accent4" w:themeShade="BF"/>
          <w:sz w:val="22"/>
          <w:szCs w:val="22"/>
        </w:rPr>
      </w:pPr>
      <w:r w:rsidRPr="00100CD7">
        <w:rPr>
          <w:rFonts w:ascii="Times New Roman" w:hAnsi="Times New Roman" w:cs="Times New Roman"/>
          <w:b/>
          <w:bCs/>
          <w:i/>
          <w:iCs/>
          <w:color w:val="0B769F" w:themeColor="accent4" w:themeShade="BF"/>
          <w:sz w:val="22"/>
          <w:szCs w:val="22"/>
        </w:rPr>
        <w:t xml:space="preserve">Figura </w:t>
      </w:r>
      <w:r>
        <w:rPr>
          <w:rFonts w:ascii="Times New Roman" w:hAnsi="Times New Roman" w:cs="Times New Roman"/>
          <w:b/>
          <w:bCs/>
          <w:i/>
          <w:iCs/>
          <w:color w:val="0B769F" w:themeColor="accent4" w:themeShade="BF"/>
          <w:sz w:val="22"/>
          <w:szCs w:val="22"/>
        </w:rPr>
        <w:t>1</w:t>
      </w:r>
      <w:r w:rsidRPr="00100CD7">
        <w:rPr>
          <w:rFonts w:ascii="Times New Roman" w:hAnsi="Times New Roman" w:cs="Times New Roman"/>
          <w:b/>
          <w:bCs/>
          <w:i/>
          <w:iCs/>
          <w:color w:val="0B769F" w:themeColor="accent4" w:themeShade="BF"/>
          <w:sz w:val="22"/>
          <w:szCs w:val="22"/>
        </w:rPr>
        <w:t>.</w:t>
      </w:r>
      <w:r w:rsidRPr="00100CD7">
        <w:rPr>
          <w:rFonts w:ascii="Times New Roman" w:hAnsi="Times New Roman" w:cs="Times New Roman"/>
          <w:i/>
          <w:iCs/>
          <w:color w:val="0B769F" w:themeColor="accent4" w:themeShade="BF"/>
          <w:sz w:val="22"/>
          <w:szCs w:val="22"/>
        </w:rPr>
        <w:t xml:space="preserve"> </w:t>
      </w:r>
      <w:proofErr w:type="spellStart"/>
      <w:r w:rsidRPr="00100CD7">
        <w:rPr>
          <w:rFonts w:ascii="Times New Roman" w:hAnsi="Times New Roman" w:cs="Times New Roman"/>
          <w:i/>
          <w:iCs/>
          <w:color w:val="0B769F" w:themeColor="accent4" w:themeShade="BF"/>
          <w:sz w:val="22"/>
          <w:szCs w:val="22"/>
        </w:rPr>
        <w:t>Dashboard</w:t>
      </w:r>
      <w:proofErr w:type="spellEnd"/>
      <w:r w:rsidRPr="00100CD7">
        <w:rPr>
          <w:rFonts w:ascii="Times New Roman" w:hAnsi="Times New Roman" w:cs="Times New Roman"/>
          <w:i/>
          <w:iCs/>
          <w:color w:val="0B769F" w:themeColor="accent4" w:themeShade="BF"/>
          <w:sz w:val="22"/>
          <w:szCs w:val="22"/>
        </w:rPr>
        <w:t xml:space="preserve"> de </w:t>
      </w:r>
      <w:r w:rsidR="00F2697C" w:rsidRPr="00F2697C">
        <w:rPr>
          <w:rFonts w:ascii="Times New Roman" w:hAnsi="Times New Roman" w:cs="Times New Roman"/>
          <w:i/>
          <w:iCs/>
          <w:color w:val="0B769F" w:themeColor="accent4" w:themeShade="BF"/>
          <w:sz w:val="22"/>
          <w:szCs w:val="22"/>
        </w:rPr>
        <w:t>Control de Usabilidad</w:t>
      </w:r>
      <w:r w:rsidR="00F2697C">
        <w:rPr>
          <w:rFonts w:ascii="Times New Roman" w:hAnsi="Times New Roman" w:cs="Times New Roman"/>
          <w:i/>
          <w:iCs/>
          <w:color w:val="0B769F" w:themeColor="accent4" w:themeShade="BF"/>
          <w:sz w:val="22"/>
          <w:szCs w:val="22"/>
        </w:rPr>
        <w:t xml:space="preserve"> SGDI</w:t>
      </w:r>
    </w:p>
    <w:p w14:paraId="2BE2A51D" w14:textId="77777777" w:rsidR="00B47B89" w:rsidRDefault="00B47B89" w:rsidP="002B1DD3">
      <w:pPr>
        <w:spacing w:line="360" w:lineRule="auto"/>
        <w:ind w:left="357" w:firstLine="720"/>
        <w:jc w:val="both"/>
        <w:rPr>
          <w:rFonts w:ascii="Times New Roman" w:hAnsi="Times New Roman" w:cs="Times New Roman"/>
        </w:rPr>
      </w:pPr>
    </w:p>
    <w:p w14:paraId="4D727A0F" w14:textId="77777777" w:rsidR="00743A17" w:rsidRDefault="00743A17" w:rsidP="002B1DD3">
      <w:pPr>
        <w:spacing w:line="360" w:lineRule="auto"/>
        <w:ind w:left="357" w:firstLine="720"/>
        <w:jc w:val="both"/>
        <w:rPr>
          <w:rFonts w:ascii="Times New Roman" w:hAnsi="Times New Roman" w:cs="Times New Roman"/>
        </w:rPr>
        <w:sectPr w:rsidR="00743A17" w:rsidSect="00A25665">
          <w:pgSz w:w="11900" w:h="16840"/>
          <w:pgMar w:top="1361" w:right="1361" w:bottom="1361" w:left="1361" w:header="709" w:footer="709" w:gutter="0"/>
          <w:pgNumType w:start="1"/>
          <w:cols w:space="708"/>
          <w:titlePg/>
          <w:docGrid w:linePitch="360"/>
        </w:sectPr>
      </w:pPr>
    </w:p>
    <w:sdt>
      <w:sdtPr>
        <w:rPr>
          <w:rFonts w:asciiTheme="minorHAnsi" w:eastAsiaTheme="minorHAnsi" w:hAnsiTheme="minorHAnsi" w:cstheme="minorBidi"/>
          <w:color w:val="auto"/>
          <w:sz w:val="24"/>
          <w:szCs w:val="24"/>
          <w:lang w:val="es-ES"/>
        </w:rPr>
        <w:id w:val="1560677875"/>
        <w:docPartObj>
          <w:docPartGallery w:val="Bibliographies"/>
          <w:docPartUnique/>
        </w:docPartObj>
      </w:sdtPr>
      <w:sdtEndPr>
        <w:rPr>
          <w:lang w:val="es-EC"/>
        </w:rPr>
      </w:sdtEndPr>
      <w:sdtContent>
        <w:p w14:paraId="7ACD7BF6" w14:textId="4D0A4A39" w:rsidR="00DE4A94" w:rsidRDefault="00DE4A94">
          <w:pPr>
            <w:pStyle w:val="Ttulo1"/>
          </w:pPr>
          <w:r>
            <w:rPr>
              <w:lang w:val="es-ES"/>
            </w:rPr>
            <w:t>R</w:t>
          </w:r>
          <w:r w:rsidR="00380085">
            <w:rPr>
              <w:lang w:val="es-ES"/>
            </w:rPr>
            <w:t>E</w:t>
          </w:r>
          <w:r w:rsidR="00672CE8">
            <w:rPr>
              <w:lang w:val="es-ES"/>
            </w:rPr>
            <w:t>FERENCIAS</w:t>
          </w:r>
        </w:p>
        <w:sdt>
          <w:sdtPr>
            <w:id w:val="-573587230"/>
            <w:bibliography/>
          </w:sdtPr>
          <w:sdtEndPr/>
          <w:sdtContent>
            <w:p w14:paraId="5F4BB79F" w14:textId="77777777" w:rsidR="0083576B" w:rsidRDefault="00DE4A94" w:rsidP="0083576B">
              <w:pPr>
                <w:pStyle w:val="Bibliografa"/>
                <w:ind w:left="720" w:hanging="720"/>
                <w:rPr>
                  <w:noProof/>
                  <w:kern w:val="0"/>
                  <w:lang w:val="es-ES"/>
                  <w14:ligatures w14:val="none"/>
                </w:rPr>
              </w:pPr>
              <w:r>
                <w:fldChar w:fldCharType="begin"/>
              </w:r>
              <w:r>
                <w:instrText>BIBLIOGRAPHY</w:instrText>
              </w:r>
              <w:r>
                <w:fldChar w:fldCharType="separate"/>
              </w:r>
              <w:r w:rsidR="0083576B">
                <w:rPr>
                  <w:noProof/>
                  <w:lang w:val="es-ES"/>
                </w:rPr>
                <w:t xml:space="preserve">Arora, A. (2024). Question-Based Retrieval using Atomic Units for Enterprise RAG. </w:t>
              </w:r>
              <w:r w:rsidR="0083576B">
                <w:rPr>
                  <w:i/>
                  <w:iCs/>
                  <w:noProof/>
                  <w:lang w:val="es-ES"/>
                </w:rPr>
                <w:t>arXiv preprint</w:t>
              </w:r>
              <w:r w:rsidR="0083576B">
                <w:rPr>
                  <w:noProof/>
                  <w:lang w:val="es-ES"/>
                </w:rPr>
                <w:t>.</w:t>
              </w:r>
            </w:p>
            <w:p w14:paraId="76D02D3E" w14:textId="77777777" w:rsidR="0083576B" w:rsidRDefault="0083576B" w:rsidP="0083576B">
              <w:pPr>
                <w:pStyle w:val="Bibliografa"/>
                <w:ind w:left="720" w:hanging="720"/>
                <w:rPr>
                  <w:noProof/>
                  <w:lang w:val="es-ES"/>
                </w:rPr>
              </w:pPr>
              <w:r>
                <w:rPr>
                  <w:noProof/>
                  <w:lang w:val="es-ES"/>
                </w:rPr>
                <w:t xml:space="preserve">Lewis, P., Perez, E., Piktus, A., Petroni, F., Karpukhin, V., Goyal, N., &amp; Kiela, D. (2020). Retrieval-Augmented Generation for Knowledge-Intensive NLP Tasks. </w:t>
              </w:r>
              <w:r>
                <w:rPr>
                  <w:i/>
                  <w:iCs/>
                  <w:noProof/>
                  <w:lang w:val="es-ES"/>
                </w:rPr>
                <w:t>Advances in Neural Information Processing Systems</w:t>
              </w:r>
              <w:r>
                <w:rPr>
                  <w:noProof/>
                  <w:lang w:val="es-ES"/>
                </w:rPr>
                <w:t>, págs. 9459–9474.</w:t>
              </w:r>
            </w:p>
            <w:p w14:paraId="2B64A59A" w14:textId="77777777" w:rsidR="0083576B" w:rsidRDefault="0083576B" w:rsidP="0083576B">
              <w:pPr>
                <w:pStyle w:val="Bibliografa"/>
                <w:ind w:left="720" w:hanging="720"/>
                <w:rPr>
                  <w:noProof/>
                  <w:lang w:val="es-ES"/>
                </w:rPr>
              </w:pPr>
              <w:r>
                <w:rPr>
                  <w:noProof/>
                  <w:lang w:val="es-ES"/>
                </w:rPr>
                <w:t xml:space="preserve">Microsoft Corporation. (2025). </w:t>
              </w:r>
              <w:r>
                <w:rPr>
                  <w:i/>
                  <w:iCs/>
                  <w:noProof/>
                  <w:lang w:val="es-ES"/>
                </w:rPr>
                <w:t>Attribute-based access control (Azure ABAC)</w:t>
              </w:r>
              <w:r>
                <w:rPr>
                  <w:noProof/>
                  <w:lang w:val="es-ES"/>
                </w:rPr>
                <w:t>. Obtenido de Microsoft Learn: https://learn.microsoft.com/en-us/azure/role-based-access-control/conditions-overview</w:t>
              </w:r>
            </w:p>
            <w:p w14:paraId="4F31C502" w14:textId="77777777" w:rsidR="0083576B" w:rsidRDefault="0083576B" w:rsidP="0083576B">
              <w:pPr>
                <w:pStyle w:val="Bibliografa"/>
                <w:ind w:left="720" w:hanging="720"/>
                <w:rPr>
                  <w:noProof/>
                  <w:lang w:val="es-ES"/>
                </w:rPr>
              </w:pPr>
              <w:r>
                <w:rPr>
                  <w:noProof/>
                  <w:lang w:val="es-ES"/>
                </w:rPr>
                <w:t xml:space="preserve">Microsoft Corporation. (2025). </w:t>
              </w:r>
              <w:r>
                <w:rPr>
                  <w:i/>
                  <w:iCs/>
                  <w:noProof/>
                  <w:lang w:val="es-ES"/>
                </w:rPr>
                <w:t>Attribute-based access control (Azure ABAC)</w:t>
              </w:r>
              <w:r>
                <w:rPr>
                  <w:noProof/>
                  <w:lang w:val="es-ES"/>
                </w:rPr>
                <w:t>. Obtenido de Microsoft Learn: https://learn.microsoft.com/en-us/azure/role-based-access-control/conditions-overview</w:t>
              </w:r>
            </w:p>
            <w:p w14:paraId="435FC32E" w14:textId="77777777" w:rsidR="0083576B" w:rsidRDefault="0083576B" w:rsidP="0083576B">
              <w:pPr>
                <w:pStyle w:val="Bibliografa"/>
                <w:ind w:left="720" w:hanging="720"/>
                <w:rPr>
                  <w:noProof/>
                  <w:lang w:val="es-ES"/>
                </w:rPr>
              </w:pPr>
              <w:r>
                <w:rPr>
                  <w:noProof/>
                  <w:lang w:val="es-ES"/>
                </w:rPr>
                <w:t xml:space="preserve">Microsoft Corporation. (2025). </w:t>
              </w:r>
              <w:r>
                <w:rPr>
                  <w:i/>
                  <w:iCs/>
                  <w:noProof/>
                  <w:lang w:val="es-ES"/>
                </w:rPr>
                <w:t>Azure AI Search: Vector Search Overview</w:t>
              </w:r>
              <w:r>
                <w:rPr>
                  <w:noProof/>
                  <w:lang w:val="es-ES"/>
                </w:rPr>
                <w:t>. Obtenido de Microsoft Learn: https://learn.microsoft.com/en-us/azure/search/vector-search-overview</w:t>
              </w:r>
            </w:p>
            <w:p w14:paraId="4BCF934D" w14:textId="77777777" w:rsidR="0083576B" w:rsidRDefault="0083576B" w:rsidP="0083576B">
              <w:pPr>
                <w:pStyle w:val="Bibliografa"/>
                <w:ind w:left="720" w:hanging="720"/>
                <w:rPr>
                  <w:noProof/>
                  <w:lang w:val="es-ES"/>
                </w:rPr>
              </w:pPr>
              <w:r>
                <w:rPr>
                  <w:noProof/>
                  <w:lang w:val="es-ES"/>
                </w:rPr>
                <w:t xml:space="preserve">Microsoft Corporation. (2025). </w:t>
              </w:r>
              <w:r>
                <w:rPr>
                  <w:i/>
                  <w:iCs/>
                  <w:noProof/>
                  <w:lang w:val="es-ES"/>
                </w:rPr>
                <w:t>Security in Power BI embedded analytics</w:t>
              </w:r>
              <w:r>
                <w:rPr>
                  <w:noProof/>
                  <w:lang w:val="es-ES"/>
                </w:rPr>
                <w:t>. Obtenido de Microsoft Learn: https://learn.microsoft.com/en-us/power-bi/developer/embedded/embedded-row-level-security</w:t>
              </w:r>
            </w:p>
            <w:p w14:paraId="7552D7C5" w14:textId="77777777" w:rsidR="0083576B" w:rsidRDefault="0083576B" w:rsidP="0083576B">
              <w:pPr>
                <w:pStyle w:val="Bibliografa"/>
                <w:ind w:left="720" w:hanging="720"/>
                <w:rPr>
                  <w:noProof/>
                  <w:lang w:val="es-ES"/>
                </w:rPr>
              </w:pPr>
              <w:r>
                <w:rPr>
                  <w:noProof/>
                  <w:lang w:val="es-ES"/>
                </w:rPr>
                <w:t xml:space="preserve">Netwrix. (2025). </w:t>
              </w:r>
              <w:r>
                <w:rPr>
                  <w:i/>
                  <w:iCs/>
                  <w:noProof/>
                  <w:lang w:val="es-ES"/>
                </w:rPr>
                <w:t>Attribute-Based Access Control (ABAC) – A Complete Guide</w:t>
              </w:r>
              <w:r>
                <w:rPr>
                  <w:noProof/>
                  <w:lang w:val="es-ES"/>
                </w:rPr>
                <w:t>. Obtenido de Netwrix Blog: https://netwrix.com/en/resources/blog/attribute-based-access-control-abac/</w:t>
              </w:r>
            </w:p>
            <w:p w14:paraId="062CA8DD" w14:textId="77777777" w:rsidR="0083576B" w:rsidRDefault="0083576B" w:rsidP="0083576B">
              <w:pPr>
                <w:pStyle w:val="Bibliografa"/>
                <w:ind w:left="720" w:hanging="720"/>
                <w:rPr>
                  <w:noProof/>
                  <w:lang w:val="es-ES"/>
                </w:rPr>
              </w:pPr>
              <w:r>
                <w:rPr>
                  <w:noProof/>
                  <w:lang w:val="es-ES"/>
                </w:rPr>
                <w:t>Pressman, R. S., &amp; Maxim, B. R. (2020). Software Engineering: A Practitioner's Approach. New York: McGraw-Hill Education.</w:t>
              </w:r>
            </w:p>
            <w:p w14:paraId="7A56E958" w14:textId="77777777" w:rsidR="0083576B" w:rsidRDefault="0083576B" w:rsidP="0083576B">
              <w:pPr>
                <w:pStyle w:val="Bibliografa"/>
                <w:ind w:left="720" w:hanging="720"/>
                <w:rPr>
                  <w:noProof/>
                  <w:lang w:val="es-ES"/>
                </w:rPr>
              </w:pPr>
              <w:r>
                <w:rPr>
                  <w:noProof/>
                  <w:lang w:val="es-ES"/>
                </w:rPr>
                <w:t xml:space="preserve">Proofpoint. (2025). </w:t>
              </w:r>
              <w:r>
                <w:rPr>
                  <w:i/>
                  <w:iCs/>
                  <w:noProof/>
                  <w:lang w:val="es-ES"/>
                </w:rPr>
                <w:t>¿Qué es RAG (Retrieval-Augmented Generation)?</w:t>
              </w:r>
              <w:r>
                <w:rPr>
                  <w:noProof/>
                  <w:lang w:val="es-ES"/>
                </w:rPr>
                <w:t xml:space="preserve"> Obtenido de Proofpoint: https://www.proofpoint.com/es/threat-reference/retrieval-augmented-generation-rag</w:t>
              </w:r>
            </w:p>
            <w:p w14:paraId="7342C49C" w14:textId="77777777" w:rsidR="0083576B" w:rsidRDefault="0083576B" w:rsidP="0083576B">
              <w:pPr>
                <w:pStyle w:val="Bibliografa"/>
                <w:ind w:left="720" w:hanging="720"/>
                <w:rPr>
                  <w:noProof/>
                  <w:lang w:val="es-ES"/>
                </w:rPr>
              </w:pPr>
              <w:r>
                <w:rPr>
                  <w:noProof/>
                  <w:lang w:val="es-ES"/>
                </w:rPr>
                <w:t xml:space="preserve">Reynoso, C. B. (2004). </w:t>
              </w:r>
              <w:r>
                <w:rPr>
                  <w:i/>
                  <w:iCs/>
                  <w:noProof/>
                  <w:lang w:val="es-ES"/>
                </w:rPr>
                <w:t>Introducción a la Arquitectura de Software.</w:t>
              </w:r>
              <w:r>
                <w:rPr>
                  <w:noProof/>
                  <w:lang w:val="es-ES"/>
                </w:rPr>
                <w:t xml:space="preserve"> Buenos Aires.</w:t>
              </w:r>
            </w:p>
            <w:p w14:paraId="637D8763" w14:textId="77777777" w:rsidR="0083576B" w:rsidRDefault="0083576B" w:rsidP="0083576B">
              <w:pPr>
                <w:pStyle w:val="Bibliografa"/>
                <w:ind w:left="720" w:hanging="720"/>
                <w:rPr>
                  <w:noProof/>
                  <w:lang w:val="es-ES"/>
                </w:rPr>
              </w:pPr>
              <w:r>
                <w:rPr>
                  <w:noProof/>
                  <w:lang w:val="es-ES"/>
                </w:rPr>
                <w:t xml:space="preserve">Roger S. Pressman, P. (2002). </w:t>
              </w:r>
              <w:r>
                <w:rPr>
                  <w:i/>
                  <w:iCs/>
                  <w:noProof/>
                  <w:lang w:val="es-ES"/>
                </w:rPr>
                <w:t>Ingeniería del software.</w:t>
              </w:r>
              <w:r>
                <w:rPr>
                  <w:noProof/>
                  <w:lang w:val="es-ES"/>
                </w:rPr>
                <w:t xml:space="preserve"> México: MAC GRAW DIL Educación.</w:t>
              </w:r>
            </w:p>
            <w:p w14:paraId="61BFBE66" w14:textId="77777777" w:rsidR="0083576B" w:rsidRDefault="0083576B" w:rsidP="0083576B">
              <w:pPr>
                <w:pStyle w:val="Bibliografa"/>
                <w:ind w:left="720" w:hanging="720"/>
                <w:rPr>
                  <w:noProof/>
                  <w:lang w:val="es-ES"/>
                </w:rPr>
              </w:pPr>
              <w:r>
                <w:rPr>
                  <w:noProof/>
                  <w:lang w:val="es-ES"/>
                </w:rPr>
                <w:t xml:space="preserve">Signisys. (2026). </w:t>
              </w:r>
              <w:r>
                <w:rPr>
                  <w:i/>
                  <w:iCs/>
                  <w:noProof/>
                  <w:lang w:val="es-ES"/>
                </w:rPr>
                <w:t>Azure AI Search: Enterprise Retrieval &amp; RAG Guide (2026)</w:t>
              </w:r>
              <w:r>
                <w:rPr>
                  <w:noProof/>
                  <w:lang w:val="es-ES"/>
                </w:rPr>
                <w:t>. Obtenido de Signisys Blog: https://www.signisys.com/blog/azure-ai-search-the-complete-guide-to-enterprise-retrieval-and-rag-on-azure/</w:t>
              </w:r>
            </w:p>
            <w:p w14:paraId="13F83C4E" w14:textId="77777777" w:rsidR="0083576B" w:rsidRDefault="0083576B" w:rsidP="0083576B">
              <w:pPr>
                <w:pStyle w:val="Bibliografa"/>
                <w:ind w:left="720" w:hanging="720"/>
                <w:rPr>
                  <w:noProof/>
                  <w:lang w:val="es-ES"/>
                </w:rPr>
              </w:pPr>
              <w:r>
                <w:rPr>
                  <w:noProof/>
                  <w:lang w:val="es-ES"/>
                </w:rPr>
                <w:t>Sommerville, I. (2016). Software Engineering. New York: Pearson Education.</w:t>
              </w:r>
            </w:p>
            <w:p w14:paraId="352E295E" w14:textId="77777777" w:rsidR="0083576B" w:rsidRDefault="0083576B" w:rsidP="0083576B">
              <w:pPr>
                <w:pStyle w:val="Bibliografa"/>
                <w:ind w:left="720" w:hanging="720"/>
                <w:rPr>
                  <w:noProof/>
                  <w:lang w:val="es-ES"/>
                </w:rPr>
              </w:pPr>
              <w:r>
                <w:rPr>
                  <w:noProof/>
                  <w:lang w:val="es-ES"/>
                </w:rPr>
                <w:t xml:space="preserve">Torres, R. H.-S. (2018). </w:t>
              </w:r>
              <w:r>
                <w:rPr>
                  <w:i/>
                  <w:iCs/>
                  <w:noProof/>
                  <w:lang w:val="es-ES"/>
                </w:rPr>
                <w:t>Metodología de la investigación: las rutas cuantitativa, cualitativa y mixta.</w:t>
              </w:r>
              <w:r>
                <w:rPr>
                  <w:noProof/>
                  <w:lang w:val="es-ES"/>
                </w:rPr>
                <w:t xml:space="preserve"> México: McGraw-Hill Educación.</w:t>
              </w:r>
            </w:p>
            <w:p w14:paraId="46F5DB5B" w14:textId="77777777" w:rsidR="0083576B" w:rsidRDefault="0083576B" w:rsidP="0083576B">
              <w:pPr>
                <w:pStyle w:val="Bibliografa"/>
                <w:ind w:left="720" w:hanging="720"/>
                <w:rPr>
                  <w:noProof/>
                  <w:lang w:val="es-ES"/>
                </w:rPr>
              </w:pPr>
              <w:r>
                <w:rPr>
                  <w:noProof/>
                  <w:lang w:val="es-ES"/>
                </w:rPr>
                <w:t xml:space="preserve">Wikipedia. (2024). </w:t>
              </w:r>
              <w:r>
                <w:rPr>
                  <w:i/>
                  <w:iCs/>
                  <w:noProof/>
                  <w:lang w:val="es-ES"/>
                </w:rPr>
                <w:t>Attribute-based access control</w:t>
              </w:r>
              <w:r>
                <w:rPr>
                  <w:noProof/>
                  <w:lang w:val="es-ES"/>
                </w:rPr>
                <w:t>. Obtenido de Wikipedia: https://en.wikipedia.org/wiki/Attribute-based_access_control</w:t>
              </w:r>
            </w:p>
            <w:p w14:paraId="38197A4A" w14:textId="1F140340" w:rsidR="00DE4A94" w:rsidRDefault="00DE4A94" w:rsidP="0083576B">
              <w:r>
                <w:rPr>
                  <w:b/>
                  <w:bCs/>
                </w:rPr>
                <w:fldChar w:fldCharType="end"/>
              </w:r>
            </w:p>
          </w:sdtContent>
        </w:sdt>
      </w:sdtContent>
    </w:sdt>
    <w:p w14:paraId="29E9D3D5" w14:textId="77777777" w:rsidR="00165D72" w:rsidRDefault="00165D72" w:rsidP="0083576B"/>
    <w:p w14:paraId="7FEEB687" w14:textId="77777777" w:rsidR="00165D72" w:rsidRDefault="00165D72" w:rsidP="0083576B">
      <w:pPr>
        <w:sectPr w:rsidR="00165D72" w:rsidSect="00A25665">
          <w:pgSz w:w="11900" w:h="16840"/>
          <w:pgMar w:top="1361" w:right="1361" w:bottom="1361" w:left="1361" w:header="709" w:footer="709" w:gutter="0"/>
          <w:pgNumType w:start="1"/>
          <w:cols w:space="708"/>
          <w:titlePg/>
          <w:docGrid w:linePitch="360"/>
        </w:sectPr>
      </w:pPr>
    </w:p>
    <w:p w14:paraId="11E100F7" w14:textId="2AEA1645" w:rsidR="00165D72" w:rsidRPr="00FF5A44" w:rsidRDefault="00165D72" w:rsidP="00FF5A44">
      <w:pPr>
        <w:spacing w:line="360" w:lineRule="auto"/>
        <w:jc w:val="center"/>
        <w:rPr>
          <w:rFonts w:ascii="Times New Roman" w:hAnsi="Times New Roman" w:cs="Times New Roman"/>
          <w:b/>
          <w:bCs/>
        </w:rPr>
      </w:pPr>
      <w:r w:rsidRPr="00FF5A44">
        <w:rPr>
          <w:rFonts w:ascii="Times New Roman" w:hAnsi="Times New Roman" w:cs="Times New Roman"/>
          <w:b/>
          <w:bCs/>
        </w:rPr>
        <w:lastRenderedPageBreak/>
        <w:t xml:space="preserve">Anexo 1: </w:t>
      </w:r>
      <w:r w:rsidR="00C871A6" w:rsidRPr="00FF5A44">
        <w:rPr>
          <w:rFonts w:ascii="Times New Roman" w:hAnsi="Times New Roman" w:cs="Times New Roman"/>
          <w:b/>
          <w:bCs/>
        </w:rPr>
        <w:t>Guía de Entrevista - Preguntas</w:t>
      </w:r>
    </w:p>
    <w:p w14:paraId="67FD9982" w14:textId="77777777" w:rsidR="00355871" w:rsidRPr="00355871" w:rsidRDefault="00355871" w:rsidP="00355871">
      <w:pPr>
        <w:spacing w:line="360" w:lineRule="auto"/>
        <w:rPr>
          <w:rFonts w:ascii="Times New Roman" w:hAnsi="Times New Roman" w:cs="Times New Roman"/>
        </w:rPr>
      </w:pPr>
    </w:p>
    <w:p w14:paraId="6E4641BE" w14:textId="77777777" w:rsidR="00355871" w:rsidRPr="00355871" w:rsidRDefault="00355871" w:rsidP="00C871A6">
      <w:pPr>
        <w:spacing w:after="160" w:line="360" w:lineRule="auto"/>
        <w:rPr>
          <w:rFonts w:ascii="Times New Roman" w:hAnsi="Times New Roman" w:cs="Times New Roman"/>
          <w:bCs/>
        </w:rPr>
      </w:pPr>
      <w:r w:rsidRPr="00355871">
        <w:rPr>
          <w:rFonts w:ascii="Times New Roman" w:hAnsi="Times New Roman" w:cs="Times New Roman"/>
          <w:b/>
          <w:bCs/>
        </w:rPr>
        <w:t>P1.</w:t>
      </w:r>
      <w:r w:rsidRPr="00355871">
        <w:rPr>
          <w:rFonts w:ascii="Times New Roman" w:hAnsi="Times New Roman" w:cs="Times New Roman"/>
          <w:bCs/>
        </w:rPr>
        <w:t xml:space="preserve"> ¿Con qué frecuencia encuentra dificultades para recuperar información contextual o específica dentro de los documentos actuales? </w:t>
      </w:r>
    </w:p>
    <w:p w14:paraId="1855152E" w14:textId="77777777" w:rsidR="00355871" w:rsidRPr="00355871" w:rsidRDefault="00355871" w:rsidP="00C871A6">
      <w:pPr>
        <w:spacing w:after="160" w:line="360" w:lineRule="auto"/>
        <w:rPr>
          <w:rFonts w:ascii="Times New Roman" w:hAnsi="Times New Roman" w:cs="Times New Roman"/>
          <w:bCs/>
        </w:rPr>
      </w:pPr>
      <w:r w:rsidRPr="00355871">
        <w:rPr>
          <w:rFonts w:ascii="Times New Roman" w:hAnsi="Times New Roman" w:cs="Times New Roman"/>
          <w:b/>
          <w:bCs/>
        </w:rPr>
        <w:t>P2.</w:t>
      </w:r>
      <w:r w:rsidRPr="00355871">
        <w:rPr>
          <w:rFonts w:ascii="Times New Roman" w:hAnsi="Times New Roman" w:cs="Times New Roman"/>
          <w:bCs/>
        </w:rPr>
        <w:t xml:space="preserve"> ¿Cuánto tiempo promedio por día estima que pierde buscando manualmente información dentro de contratos o manuales técnicos? </w:t>
      </w:r>
    </w:p>
    <w:p w14:paraId="131A42A1" w14:textId="77777777" w:rsidR="00355871" w:rsidRPr="00355871" w:rsidRDefault="00355871" w:rsidP="00C871A6">
      <w:pPr>
        <w:spacing w:after="160" w:line="360" w:lineRule="auto"/>
        <w:rPr>
          <w:rFonts w:ascii="Times New Roman" w:hAnsi="Times New Roman" w:cs="Times New Roman"/>
          <w:bCs/>
        </w:rPr>
      </w:pPr>
      <w:r w:rsidRPr="00355871">
        <w:rPr>
          <w:rFonts w:ascii="Times New Roman" w:hAnsi="Times New Roman" w:cs="Times New Roman"/>
          <w:b/>
          <w:bCs/>
        </w:rPr>
        <w:t>P3.</w:t>
      </w:r>
      <w:r w:rsidRPr="00355871">
        <w:rPr>
          <w:rFonts w:ascii="Times New Roman" w:hAnsi="Times New Roman" w:cs="Times New Roman"/>
          <w:bCs/>
        </w:rPr>
        <w:t xml:space="preserve"> ¿Considera que el actual sistema jerárquico por carpetas es eficiente para las necesidades operativas de la empresa? </w:t>
      </w:r>
    </w:p>
    <w:p w14:paraId="717AE7D0" w14:textId="77777777" w:rsidR="00355871" w:rsidRPr="00355871" w:rsidRDefault="00355871" w:rsidP="00C871A6">
      <w:pPr>
        <w:spacing w:after="160" w:line="360" w:lineRule="auto"/>
        <w:rPr>
          <w:rFonts w:ascii="Times New Roman" w:hAnsi="Times New Roman" w:cs="Times New Roman"/>
          <w:bCs/>
        </w:rPr>
      </w:pPr>
      <w:r w:rsidRPr="00355871">
        <w:rPr>
          <w:rFonts w:ascii="Times New Roman" w:hAnsi="Times New Roman" w:cs="Times New Roman"/>
          <w:b/>
          <w:bCs/>
        </w:rPr>
        <w:t>P4.</w:t>
      </w:r>
      <w:r w:rsidRPr="00355871">
        <w:rPr>
          <w:rFonts w:ascii="Times New Roman" w:hAnsi="Times New Roman" w:cs="Times New Roman"/>
          <w:bCs/>
        </w:rPr>
        <w:t xml:space="preserve"> ¿Qué tan crítica considera la posibilidad de que ocurra una fuga de información sensible al usar herramientas externas de IA? </w:t>
      </w:r>
    </w:p>
    <w:p w14:paraId="131C01CA" w14:textId="77777777" w:rsidR="00355871" w:rsidRPr="00355871" w:rsidRDefault="00355871" w:rsidP="00C871A6">
      <w:pPr>
        <w:spacing w:after="160" w:line="360" w:lineRule="auto"/>
        <w:rPr>
          <w:rFonts w:ascii="Times New Roman" w:hAnsi="Times New Roman" w:cs="Times New Roman"/>
          <w:bCs/>
        </w:rPr>
      </w:pPr>
      <w:r w:rsidRPr="00355871">
        <w:rPr>
          <w:rFonts w:ascii="Times New Roman" w:hAnsi="Times New Roman" w:cs="Times New Roman"/>
          <w:b/>
          <w:bCs/>
        </w:rPr>
        <w:t>P5.</w:t>
      </w:r>
      <w:r w:rsidRPr="00355871">
        <w:rPr>
          <w:rFonts w:ascii="Times New Roman" w:hAnsi="Times New Roman" w:cs="Times New Roman"/>
          <w:bCs/>
        </w:rPr>
        <w:t xml:space="preserve"> ¿Considera necesario implementar controles de acceso dinámicos basados en atributos (como cargo, proyecto, cliente) en lugar de roles estáticos? </w:t>
      </w:r>
    </w:p>
    <w:p w14:paraId="347D532A" w14:textId="77777777" w:rsidR="00355871" w:rsidRPr="00355871" w:rsidRDefault="00355871" w:rsidP="00C871A6">
      <w:pPr>
        <w:spacing w:after="160" w:line="360" w:lineRule="auto"/>
        <w:rPr>
          <w:rFonts w:ascii="Times New Roman" w:hAnsi="Times New Roman" w:cs="Times New Roman"/>
          <w:bCs/>
        </w:rPr>
      </w:pPr>
      <w:r w:rsidRPr="00355871">
        <w:rPr>
          <w:rFonts w:ascii="Times New Roman" w:hAnsi="Times New Roman" w:cs="Times New Roman"/>
          <w:b/>
          <w:bCs/>
        </w:rPr>
        <w:t>P6.</w:t>
      </w:r>
      <w:r w:rsidRPr="00355871">
        <w:rPr>
          <w:rFonts w:ascii="Times New Roman" w:hAnsi="Times New Roman" w:cs="Times New Roman"/>
          <w:bCs/>
        </w:rPr>
        <w:t xml:space="preserve"> ¿Qué tan importante es para usted que el sistema aísle estrictamente los datos de diferentes clientes (entorno </w:t>
      </w:r>
      <w:proofErr w:type="spellStart"/>
      <w:r w:rsidRPr="00355871">
        <w:rPr>
          <w:rFonts w:ascii="Times New Roman" w:hAnsi="Times New Roman" w:cs="Times New Roman"/>
          <w:bCs/>
        </w:rPr>
        <w:t>multitenant</w:t>
      </w:r>
      <w:proofErr w:type="spellEnd"/>
      <w:r w:rsidRPr="00355871">
        <w:rPr>
          <w:rFonts w:ascii="Times New Roman" w:hAnsi="Times New Roman" w:cs="Times New Roman"/>
          <w:bCs/>
        </w:rPr>
        <w:t xml:space="preserve">)? </w:t>
      </w:r>
    </w:p>
    <w:p w14:paraId="46EC2F40" w14:textId="77777777" w:rsidR="00355871" w:rsidRPr="00355871" w:rsidRDefault="00355871" w:rsidP="00C871A6">
      <w:pPr>
        <w:spacing w:after="160" w:line="360" w:lineRule="auto"/>
        <w:rPr>
          <w:rFonts w:ascii="Times New Roman" w:hAnsi="Times New Roman" w:cs="Times New Roman"/>
          <w:bCs/>
        </w:rPr>
      </w:pPr>
      <w:r w:rsidRPr="00355871">
        <w:rPr>
          <w:rFonts w:ascii="Times New Roman" w:hAnsi="Times New Roman" w:cs="Times New Roman"/>
          <w:b/>
          <w:bCs/>
        </w:rPr>
        <w:t>P7.</w:t>
      </w:r>
      <w:r w:rsidRPr="00355871">
        <w:rPr>
          <w:rFonts w:ascii="Times New Roman" w:hAnsi="Times New Roman" w:cs="Times New Roman"/>
          <w:bCs/>
        </w:rPr>
        <w:t xml:space="preserve"> ¿Con qué frecuencia requiere acceder a un historial detallado de auditoría (quién, cuándo y qué consultó)? </w:t>
      </w:r>
    </w:p>
    <w:p w14:paraId="6DDD7E8B" w14:textId="77777777" w:rsidR="00355871" w:rsidRPr="00355871" w:rsidRDefault="00355871" w:rsidP="00C871A6">
      <w:pPr>
        <w:spacing w:after="160" w:line="360" w:lineRule="auto"/>
        <w:rPr>
          <w:rFonts w:ascii="Times New Roman" w:hAnsi="Times New Roman" w:cs="Times New Roman"/>
          <w:bCs/>
        </w:rPr>
      </w:pPr>
      <w:r w:rsidRPr="00355871">
        <w:rPr>
          <w:rFonts w:ascii="Times New Roman" w:hAnsi="Times New Roman" w:cs="Times New Roman"/>
          <w:b/>
          <w:bCs/>
        </w:rPr>
        <w:t>P8.</w:t>
      </w:r>
      <w:r w:rsidRPr="00355871">
        <w:rPr>
          <w:rFonts w:ascii="Times New Roman" w:hAnsi="Times New Roman" w:cs="Times New Roman"/>
          <w:bCs/>
        </w:rPr>
        <w:t xml:space="preserve"> ¿Qué tan útil le resultaría contar con un </w:t>
      </w:r>
      <w:proofErr w:type="spellStart"/>
      <w:r w:rsidRPr="00355871">
        <w:rPr>
          <w:rFonts w:ascii="Times New Roman" w:hAnsi="Times New Roman" w:cs="Times New Roman"/>
          <w:bCs/>
        </w:rPr>
        <w:t>dashboard</w:t>
      </w:r>
      <w:proofErr w:type="spellEnd"/>
      <w:r w:rsidRPr="00355871">
        <w:rPr>
          <w:rFonts w:ascii="Times New Roman" w:hAnsi="Times New Roman" w:cs="Times New Roman"/>
          <w:bCs/>
        </w:rPr>
        <w:t xml:space="preserve"> centralizado en Power BI para monitorear las consultas e interacciones del sistema? </w:t>
      </w:r>
    </w:p>
    <w:p w14:paraId="654C8198" w14:textId="77777777" w:rsidR="00355871" w:rsidRPr="00355871" w:rsidRDefault="00355871" w:rsidP="00C871A6">
      <w:pPr>
        <w:spacing w:after="160" w:line="360" w:lineRule="auto"/>
        <w:rPr>
          <w:rFonts w:ascii="Times New Roman" w:hAnsi="Times New Roman" w:cs="Times New Roman"/>
          <w:bCs/>
        </w:rPr>
      </w:pPr>
      <w:r w:rsidRPr="00355871">
        <w:rPr>
          <w:rFonts w:ascii="Times New Roman" w:hAnsi="Times New Roman" w:cs="Times New Roman"/>
          <w:b/>
          <w:bCs/>
        </w:rPr>
        <w:t>P9.</w:t>
      </w:r>
      <w:r w:rsidRPr="00355871">
        <w:rPr>
          <w:rFonts w:ascii="Times New Roman" w:hAnsi="Times New Roman" w:cs="Times New Roman"/>
          <w:bCs/>
        </w:rPr>
        <w:t xml:space="preserve"> ¿Cómo califica la precisión actual de las búsquedas por palabras clave simples en el repositorio documental de la firma? </w:t>
      </w:r>
    </w:p>
    <w:p w14:paraId="4314A206" w14:textId="77777777" w:rsidR="00355871" w:rsidRPr="00355871" w:rsidRDefault="00355871" w:rsidP="00C871A6">
      <w:pPr>
        <w:spacing w:after="160" w:line="360" w:lineRule="auto"/>
        <w:rPr>
          <w:rFonts w:ascii="Times New Roman" w:hAnsi="Times New Roman" w:cs="Times New Roman"/>
          <w:bCs/>
        </w:rPr>
      </w:pPr>
      <w:r w:rsidRPr="00355871">
        <w:rPr>
          <w:rFonts w:ascii="Times New Roman" w:hAnsi="Times New Roman" w:cs="Times New Roman"/>
          <w:b/>
          <w:bCs/>
        </w:rPr>
        <w:t>P10.</w:t>
      </w:r>
      <w:r w:rsidRPr="00355871">
        <w:rPr>
          <w:rFonts w:ascii="Times New Roman" w:hAnsi="Times New Roman" w:cs="Times New Roman"/>
          <w:bCs/>
        </w:rPr>
        <w:t xml:space="preserve"> ¿Estaría dispuesto a interactuar con un </w:t>
      </w:r>
      <w:proofErr w:type="spellStart"/>
      <w:r w:rsidRPr="00355871">
        <w:rPr>
          <w:rFonts w:ascii="Times New Roman" w:hAnsi="Times New Roman" w:cs="Times New Roman"/>
          <w:bCs/>
        </w:rPr>
        <w:t>chatbot</w:t>
      </w:r>
      <w:proofErr w:type="spellEnd"/>
      <w:r w:rsidRPr="00355871">
        <w:rPr>
          <w:rFonts w:ascii="Times New Roman" w:hAnsi="Times New Roman" w:cs="Times New Roman"/>
          <w:bCs/>
        </w:rPr>
        <w:t xml:space="preserve"> inteligente que responda preguntas basadas directamente en los manuales de la empresa? </w:t>
      </w:r>
    </w:p>
    <w:p w14:paraId="0998990C" w14:textId="77777777" w:rsidR="00355871" w:rsidRPr="00355871" w:rsidRDefault="00355871" w:rsidP="00C871A6">
      <w:pPr>
        <w:spacing w:after="160" w:line="360" w:lineRule="auto"/>
        <w:rPr>
          <w:rFonts w:ascii="Times New Roman" w:hAnsi="Times New Roman" w:cs="Times New Roman"/>
          <w:bCs/>
        </w:rPr>
      </w:pPr>
      <w:r w:rsidRPr="00355871">
        <w:rPr>
          <w:rFonts w:ascii="Times New Roman" w:hAnsi="Times New Roman" w:cs="Times New Roman"/>
          <w:b/>
          <w:bCs/>
        </w:rPr>
        <w:t>P11.</w:t>
      </w:r>
      <w:r w:rsidRPr="00355871">
        <w:rPr>
          <w:rFonts w:ascii="Times New Roman" w:hAnsi="Times New Roman" w:cs="Times New Roman"/>
          <w:bCs/>
        </w:rPr>
        <w:t xml:space="preserve"> ¿Considera que la fragmentación analítica actual afecta la toma de decisiones estratégicas dentro de su área? </w:t>
      </w:r>
    </w:p>
    <w:p w14:paraId="3E34252B" w14:textId="77777777" w:rsidR="00355871" w:rsidRPr="00355871" w:rsidRDefault="00355871" w:rsidP="00C871A6">
      <w:pPr>
        <w:spacing w:after="160" w:line="360" w:lineRule="auto"/>
        <w:rPr>
          <w:rFonts w:ascii="Times New Roman" w:hAnsi="Times New Roman" w:cs="Times New Roman"/>
          <w:bCs/>
        </w:rPr>
      </w:pPr>
      <w:r w:rsidRPr="00355871">
        <w:rPr>
          <w:rFonts w:ascii="Times New Roman" w:hAnsi="Times New Roman" w:cs="Times New Roman"/>
          <w:b/>
          <w:bCs/>
        </w:rPr>
        <w:t>P12.</w:t>
      </w:r>
      <w:r w:rsidRPr="00355871">
        <w:rPr>
          <w:rFonts w:ascii="Times New Roman" w:hAnsi="Times New Roman" w:cs="Times New Roman"/>
          <w:bCs/>
        </w:rPr>
        <w:t xml:space="preserve"> ¿Qué tan prioritario es que el sistema se integre de forma nativa y segura con la nube corporativa actual (Azure/Microsoft Entra ID)? </w:t>
      </w:r>
    </w:p>
    <w:p w14:paraId="7182CB38" w14:textId="77777777" w:rsidR="00355871" w:rsidRPr="00355871" w:rsidRDefault="00355871" w:rsidP="00C871A6">
      <w:pPr>
        <w:spacing w:after="160" w:line="360" w:lineRule="auto"/>
        <w:rPr>
          <w:rFonts w:ascii="Times New Roman" w:hAnsi="Times New Roman" w:cs="Times New Roman"/>
          <w:bCs/>
        </w:rPr>
      </w:pPr>
      <w:r w:rsidRPr="00355871">
        <w:rPr>
          <w:rFonts w:ascii="Times New Roman" w:hAnsi="Times New Roman" w:cs="Times New Roman"/>
          <w:b/>
          <w:bCs/>
        </w:rPr>
        <w:t>P13.</w:t>
      </w:r>
      <w:r w:rsidRPr="00355871">
        <w:rPr>
          <w:rFonts w:ascii="Times New Roman" w:hAnsi="Times New Roman" w:cs="Times New Roman"/>
          <w:bCs/>
        </w:rPr>
        <w:t xml:space="preserve"> ¿Ha experimentado incidentes o retrasos en auditorías debido a la falta de trazabilidad en los accesos documentales? </w:t>
      </w:r>
    </w:p>
    <w:p w14:paraId="41BB1310" w14:textId="77777777" w:rsidR="00355871" w:rsidRPr="00355871" w:rsidRDefault="00355871" w:rsidP="00C871A6">
      <w:pPr>
        <w:spacing w:after="160" w:line="360" w:lineRule="auto"/>
        <w:rPr>
          <w:rFonts w:ascii="Times New Roman" w:hAnsi="Times New Roman" w:cs="Times New Roman"/>
          <w:bCs/>
        </w:rPr>
      </w:pPr>
      <w:r w:rsidRPr="00355871">
        <w:rPr>
          <w:rFonts w:ascii="Times New Roman" w:hAnsi="Times New Roman" w:cs="Times New Roman"/>
          <w:b/>
          <w:bCs/>
        </w:rPr>
        <w:lastRenderedPageBreak/>
        <w:t>P14.</w:t>
      </w:r>
      <w:r w:rsidRPr="00355871">
        <w:rPr>
          <w:rFonts w:ascii="Times New Roman" w:hAnsi="Times New Roman" w:cs="Times New Roman"/>
          <w:bCs/>
        </w:rPr>
        <w:t xml:space="preserve"> ¿Qué tan satisfecho está con la velocidad de respuesta de las plataformas de gestión de conocimiento actuales en la empresa? </w:t>
      </w:r>
    </w:p>
    <w:p w14:paraId="4C1C21B7" w14:textId="40D7200F" w:rsidR="00355871" w:rsidRPr="00355871" w:rsidRDefault="00355871" w:rsidP="00355871">
      <w:pPr>
        <w:spacing w:line="360" w:lineRule="auto"/>
        <w:rPr>
          <w:rFonts w:ascii="Times New Roman" w:hAnsi="Times New Roman" w:cs="Times New Roman"/>
        </w:rPr>
      </w:pPr>
      <w:r w:rsidRPr="00355871">
        <w:rPr>
          <w:rFonts w:ascii="Times New Roman" w:hAnsi="Times New Roman" w:cs="Times New Roman"/>
          <w:b/>
          <w:bCs/>
        </w:rPr>
        <w:t>P15.</w:t>
      </w:r>
      <w:r w:rsidRPr="00355871">
        <w:rPr>
          <w:rFonts w:ascii="Times New Roman" w:hAnsi="Times New Roman" w:cs="Times New Roman"/>
          <w:bCs/>
        </w:rPr>
        <w:t xml:space="preserve"> ¿Cree que la automatización de la lectura de documentos mediante inteligencia artificial mejorará la productividad de su departamento?</w:t>
      </w:r>
    </w:p>
    <w:sectPr w:rsidR="00355871" w:rsidRPr="00355871" w:rsidSect="00A25665">
      <w:pgSz w:w="11900" w:h="16840"/>
      <w:pgMar w:top="1361" w:right="1361" w:bottom="1361" w:left="136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FE8D3" w14:textId="77777777" w:rsidR="003C4CD5" w:rsidRDefault="003C4CD5" w:rsidP="005B352D">
      <w:r>
        <w:separator/>
      </w:r>
    </w:p>
  </w:endnote>
  <w:endnote w:type="continuationSeparator" w:id="0">
    <w:p w14:paraId="099C6F33" w14:textId="77777777" w:rsidR="003C4CD5" w:rsidRDefault="003C4CD5" w:rsidP="005B35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4785618"/>
      <w:docPartObj>
        <w:docPartGallery w:val="Page Numbers (Bottom of Page)"/>
        <w:docPartUnique/>
      </w:docPartObj>
    </w:sdtPr>
    <w:sdtEndPr/>
    <w:sdtContent>
      <w:p w14:paraId="052E0CED" w14:textId="5DCA9019" w:rsidR="005B0EE3" w:rsidRDefault="005B0EE3">
        <w:pPr>
          <w:pStyle w:val="Piedepgina"/>
          <w:jc w:val="right"/>
        </w:pPr>
        <w:r>
          <w:fldChar w:fldCharType="begin"/>
        </w:r>
        <w:r>
          <w:instrText>PAGE   \* MERGEFORMAT</w:instrText>
        </w:r>
        <w:r>
          <w:fldChar w:fldCharType="separate"/>
        </w:r>
        <w:r>
          <w:rPr>
            <w:lang w:val="es-ES"/>
          </w:rPr>
          <w:t>2</w:t>
        </w:r>
        <w:r>
          <w:fldChar w:fldCharType="end"/>
        </w:r>
      </w:p>
    </w:sdtContent>
  </w:sdt>
  <w:p w14:paraId="189F3DFE" w14:textId="77777777" w:rsidR="002B29FF" w:rsidRDefault="002B29F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B86BA" w14:textId="0C3A2C09" w:rsidR="005B0EE3" w:rsidRDefault="005B0EE3">
    <w:pPr>
      <w:pStyle w:val="Piedepgina"/>
      <w:jc w:val="right"/>
    </w:pPr>
  </w:p>
  <w:p w14:paraId="2990E4D1" w14:textId="77777777" w:rsidR="00A25665" w:rsidRDefault="00A2566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E24B1" w14:textId="77777777" w:rsidR="003C4CD5" w:rsidRDefault="003C4CD5" w:rsidP="005B352D">
      <w:r>
        <w:separator/>
      </w:r>
    </w:p>
  </w:footnote>
  <w:footnote w:type="continuationSeparator" w:id="0">
    <w:p w14:paraId="748056AA" w14:textId="77777777" w:rsidR="003C4CD5" w:rsidRDefault="003C4CD5" w:rsidP="005B35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1EB85" w14:textId="10627004" w:rsidR="005B352D" w:rsidRDefault="003C4CD5">
    <w:pPr>
      <w:pStyle w:val="Encabezado"/>
    </w:pPr>
    <w:r>
      <w:rPr>
        <w:noProof/>
      </w:rPr>
      <w:pict w14:anchorId="2B6FF7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4887887" o:spid="_x0000_s1027" type="#_x0000_t75" alt="" style="position:absolute;margin-left:0;margin-top:0;width:441.4pt;height:624.4pt;z-index:-251658752;mso-wrap-edited:f;mso-width-percent:0;mso-height-percent:0;mso-position-horizontal:center;mso-position-horizontal-relative:margin;mso-position-vertical:center;mso-position-vertical-relative:margin;mso-width-percent:0;mso-height-percent:0" o:allowincell="f">
          <v:imagedata r:id="rId1" o:title="plantilla - proyectos-5"/>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70AE3" w14:textId="5EDEE5DD" w:rsidR="003035E0" w:rsidRDefault="003035E0">
    <w:pPr>
      <w:pStyle w:val="Encabezado"/>
    </w:pPr>
  </w:p>
  <w:p w14:paraId="231B2F41" w14:textId="77777777" w:rsidR="003035E0" w:rsidRDefault="003035E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07BB"/>
    <w:multiLevelType w:val="hybridMultilevel"/>
    <w:tmpl w:val="8ACAC80A"/>
    <w:lvl w:ilvl="0" w:tplc="300A000F">
      <w:start w:val="1"/>
      <w:numFmt w:val="decimal"/>
      <w:lvlText w:val="%1."/>
      <w:lvlJc w:val="left"/>
      <w:pPr>
        <w:ind w:left="1068" w:hanging="360"/>
      </w:p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abstractNum w:abstractNumId="1" w15:restartNumberingAfterBreak="0">
    <w:nsid w:val="06BF04D6"/>
    <w:multiLevelType w:val="multilevel"/>
    <w:tmpl w:val="89560DFC"/>
    <w:lvl w:ilvl="0">
      <w:start w:val="1"/>
      <w:numFmt w:val="lowerLetter"/>
      <w:lvlText w:val="%1."/>
      <w:lvlJc w:val="left"/>
      <w:pPr>
        <w:ind w:left="1146" w:hanging="360"/>
      </w:pPr>
    </w:lvl>
    <w:lvl w:ilvl="1">
      <w:start w:val="3"/>
      <w:numFmt w:val="decimal"/>
      <w:isLgl/>
      <w:lvlText w:val="%1.%2."/>
      <w:lvlJc w:val="left"/>
      <w:pPr>
        <w:ind w:left="1326" w:hanging="540"/>
      </w:pPr>
      <w:rPr>
        <w:rFonts w:hint="default"/>
      </w:rPr>
    </w:lvl>
    <w:lvl w:ilvl="2">
      <w:start w:val="2"/>
      <w:numFmt w:val="decimal"/>
      <w:isLgl/>
      <w:lvlText w:val="%1.%2.%3."/>
      <w:lvlJc w:val="left"/>
      <w:pPr>
        <w:ind w:left="1506" w:hanging="720"/>
      </w:pPr>
      <w:rPr>
        <w:rFonts w:hint="default"/>
      </w:rPr>
    </w:lvl>
    <w:lvl w:ilvl="3">
      <w:start w:val="1"/>
      <w:numFmt w:val="decimal"/>
      <w:isLgl/>
      <w:lvlText w:val="%1.%2.%3.%4."/>
      <w:lvlJc w:val="left"/>
      <w:pPr>
        <w:ind w:left="1506" w:hanging="720"/>
      </w:pPr>
      <w:rPr>
        <w:rFonts w:hint="default"/>
      </w:rPr>
    </w:lvl>
    <w:lvl w:ilvl="4">
      <w:start w:val="1"/>
      <w:numFmt w:val="decimal"/>
      <w:isLgl/>
      <w:lvlText w:val="%1.%2.%3.%4.%5."/>
      <w:lvlJc w:val="left"/>
      <w:pPr>
        <w:ind w:left="1866" w:hanging="1080"/>
      </w:pPr>
      <w:rPr>
        <w:rFonts w:hint="default"/>
      </w:rPr>
    </w:lvl>
    <w:lvl w:ilvl="5">
      <w:start w:val="1"/>
      <w:numFmt w:val="decimal"/>
      <w:isLgl/>
      <w:lvlText w:val="%1.%2.%3.%4.%5.%6."/>
      <w:lvlJc w:val="left"/>
      <w:pPr>
        <w:ind w:left="1866" w:hanging="108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226" w:hanging="1440"/>
      </w:pPr>
      <w:rPr>
        <w:rFonts w:hint="default"/>
      </w:rPr>
    </w:lvl>
    <w:lvl w:ilvl="8">
      <w:start w:val="1"/>
      <w:numFmt w:val="decimal"/>
      <w:isLgl/>
      <w:lvlText w:val="%1.%2.%3.%4.%5.%6.%7.%8.%9."/>
      <w:lvlJc w:val="left"/>
      <w:pPr>
        <w:ind w:left="2586" w:hanging="1800"/>
      </w:pPr>
      <w:rPr>
        <w:rFonts w:hint="default"/>
      </w:rPr>
    </w:lvl>
  </w:abstractNum>
  <w:abstractNum w:abstractNumId="2" w15:restartNumberingAfterBreak="0">
    <w:nsid w:val="08350445"/>
    <w:multiLevelType w:val="hybridMultilevel"/>
    <w:tmpl w:val="0E30A2D8"/>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 w15:restartNumberingAfterBreak="0">
    <w:nsid w:val="14250A42"/>
    <w:multiLevelType w:val="multilevel"/>
    <w:tmpl w:val="4D90E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B4466B"/>
    <w:multiLevelType w:val="hybridMultilevel"/>
    <w:tmpl w:val="7B5842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7635CED"/>
    <w:multiLevelType w:val="multilevel"/>
    <w:tmpl w:val="543AACA6"/>
    <w:lvl w:ilvl="0">
      <w:start w:val="1"/>
      <w:numFmt w:val="upperLetter"/>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0104FA4"/>
    <w:multiLevelType w:val="hybridMultilevel"/>
    <w:tmpl w:val="F6863AB2"/>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7" w15:restartNumberingAfterBreak="0">
    <w:nsid w:val="2B6B755F"/>
    <w:multiLevelType w:val="hybridMultilevel"/>
    <w:tmpl w:val="F80A26F6"/>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8" w15:restartNumberingAfterBreak="0">
    <w:nsid w:val="37404167"/>
    <w:multiLevelType w:val="hybridMultilevel"/>
    <w:tmpl w:val="B0A63B90"/>
    <w:lvl w:ilvl="0" w:tplc="A21C87C2">
      <w:start w:val="2"/>
      <w:numFmt w:val="upp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39924D84"/>
    <w:multiLevelType w:val="multilevel"/>
    <w:tmpl w:val="6EB8FE9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DD25281"/>
    <w:multiLevelType w:val="multilevel"/>
    <w:tmpl w:val="E216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5464D"/>
    <w:multiLevelType w:val="multilevel"/>
    <w:tmpl w:val="89560DFC"/>
    <w:lvl w:ilvl="0">
      <w:start w:val="1"/>
      <w:numFmt w:val="lowerLetter"/>
      <w:lvlText w:val="%1."/>
      <w:lvlJc w:val="left"/>
      <w:pPr>
        <w:ind w:left="1146" w:hanging="360"/>
      </w:pPr>
    </w:lvl>
    <w:lvl w:ilvl="1">
      <w:start w:val="3"/>
      <w:numFmt w:val="decimal"/>
      <w:isLgl/>
      <w:lvlText w:val="%1.%2."/>
      <w:lvlJc w:val="left"/>
      <w:pPr>
        <w:ind w:left="1326" w:hanging="540"/>
      </w:pPr>
      <w:rPr>
        <w:rFonts w:hint="default"/>
      </w:rPr>
    </w:lvl>
    <w:lvl w:ilvl="2">
      <w:start w:val="2"/>
      <w:numFmt w:val="decimal"/>
      <w:isLgl/>
      <w:lvlText w:val="%1.%2.%3."/>
      <w:lvlJc w:val="left"/>
      <w:pPr>
        <w:ind w:left="1506" w:hanging="720"/>
      </w:pPr>
      <w:rPr>
        <w:rFonts w:hint="default"/>
      </w:rPr>
    </w:lvl>
    <w:lvl w:ilvl="3">
      <w:start w:val="1"/>
      <w:numFmt w:val="decimal"/>
      <w:isLgl/>
      <w:lvlText w:val="%1.%2.%3.%4."/>
      <w:lvlJc w:val="left"/>
      <w:pPr>
        <w:ind w:left="1506" w:hanging="720"/>
      </w:pPr>
      <w:rPr>
        <w:rFonts w:hint="default"/>
      </w:rPr>
    </w:lvl>
    <w:lvl w:ilvl="4">
      <w:start w:val="1"/>
      <w:numFmt w:val="decimal"/>
      <w:isLgl/>
      <w:lvlText w:val="%1.%2.%3.%4.%5."/>
      <w:lvlJc w:val="left"/>
      <w:pPr>
        <w:ind w:left="1866" w:hanging="1080"/>
      </w:pPr>
      <w:rPr>
        <w:rFonts w:hint="default"/>
      </w:rPr>
    </w:lvl>
    <w:lvl w:ilvl="5">
      <w:start w:val="1"/>
      <w:numFmt w:val="decimal"/>
      <w:isLgl/>
      <w:lvlText w:val="%1.%2.%3.%4.%5.%6."/>
      <w:lvlJc w:val="left"/>
      <w:pPr>
        <w:ind w:left="1866" w:hanging="108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226" w:hanging="1440"/>
      </w:pPr>
      <w:rPr>
        <w:rFonts w:hint="default"/>
      </w:rPr>
    </w:lvl>
    <w:lvl w:ilvl="8">
      <w:start w:val="1"/>
      <w:numFmt w:val="decimal"/>
      <w:isLgl/>
      <w:lvlText w:val="%1.%2.%3.%4.%5.%6.%7.%8.%9."/>
      <w:lvlJc w:val="left"/>
      <w:pPr>
        <w:ind w:left="2586" w:hanging="1800"/>
      </w:pPr>
      <w:rPr>
        <w:rFonts w:hint="default"/>
      </w:rPr>
    </w:lvl>
  </w:abstractNum>
  <w:abstractNum w:abstractNumId="12" w15:restartNumberingAfterBreak="0">
    <w:nsid w:val="44315AD1"/>
    <w:multiLevelType w:val="hybridMultilevel"/>
    <w:tmpl w:val="9C5044C4"/>
    <w:lvl w:ilvl="0" w:tplc="BE7E8B36">
      <w:start w:val="3"/>
      <w:numFmt w:val="upp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481E61B8"/>
    <w:multiLevelType w:val="multilevel"/>
    <w:tmpl w:val="543AACA6"/>
    <w:lvl w:ilvl="0">
      <w:start w:val="1"/>
      <w:numFmt w:val="upperLetter"/>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9533051"/>
    <w:multiLevelType w:val="hybridMultilevel"/>
    <w:tmpl w:val="9FB6AEBA"/>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15" w15:restartNumberingAfterBreak="0">
    <w:nsid w:val="5A6521F7"/>
    <w:multiLevelType w:val="hybridMultilevel"/>
    <w:tmpl w:val="683E90CA"/>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6" w15:restartNumberingAfterBreak="0">
    <w:nsid w:val="5F952764"/>
    <w:multiLevelType w:val="hybridMultilevel"/>
    <w:tmpl w:val="C982309A"/>
    <w:lvl w:ilvl="0" w:tplc="300A0015">
      <w:start w:val="1"/>
      <w:numFmt w:val="upp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7" w15:restartNumberingAfterBreak="0">
    <w:nsid w:val="6C6D7109"/>
    <w:multiLevelType w:val="hybridMultilevel"/>
    <w:tmpl w:val="66C2857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721B5365"/>
    <w:multiLevelType w:val="multilevel"/>
    <w:tmpl w:val="470E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A04F5E"/>
    <w:multiLevelType w:val="multilevel"/>
    <w:tmpl w:val="2DA0E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6C2224"/>
    <w:multiLevelType w:val="multilevel"/>
    <w:tmpl w:val="0FAA3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5036381">
    <w:abstractNumId w:val="9"/>
  </w:num>
  <w:num w:numId="2" w16cid:durableId="652636977">
    <w:abstractNumId w:val="18"/>
  </w:num>
  <w:num w:numId="3" w16cid:durableId="882131758">
    <w:abstractNumId w:val="5"/>
  </w:num>
  <w:num w:numId="4" w16cid:durableId="1793285424">
    <w:abstractNumId w:val="11"/>
  </w:num>
  <w:num w:numId="5" w16cid:durableId="1885558383">
    <w:abstractNumId w:val="4"/>
  </w:num>
  <w:num w:numId="6" w16cid:durableId="739595085">
    <w:abstractNumId w:val="2"/>
  </w:num>
  <w:num w:numId="7" w16cid:durableId="1465581926">
    <w:abstractNumId w:val="15"/>
  </w:num>
  <w:num w:numId="8" w16cid:durableId="2060394725">
    <w:abstractNumId w:val="7"/>
  </w:num>
  <w:num w:numId="9" w16cid:durableId="533272643">
    <w:abstractNumId w:val="17"/>
  </w:num>
  <w:num w:numId="10" w16cid:durableId="880048350">
    <w:abstractNumId w:val="1"/>
  </w:num>
  <w:num w:numId="11" w16cid:durableId="1285774916">
    <w:abstractNumId w:val="10"/>
  </w:num>
  <w:num w:numId="12" w16cid:durableId="1659067180">
    <w:abstractNumId w:val="20"/>
  </w:num>
  <w:num w:numId="13" w16cid:durableId="126440880">
    <w:abstractNumId w:val="19"/>
  </w:num>
  <w:num w:numId="14" w16cid:durableId="692147328">
    <w:abstractNumId w:val="3"/>
  </w:num>
  <w:num w:numId="15" w16cid:durableId="319846924">
    <w:abstractNumId w:val="16"/>
  </w:num>
  <w:num w:numId="16" w16cid:durableId="693463392">
    <w:abstractNumId w:val="13"/>
  </w:num>
  <w:num w:numId="17" w16cid:durableId="1904676521">
    <w:abstractNumId w:val="6"/>
  </w:num>
  <w:num w:numId="18" w16cid:durableId="1445733719">
    <w:abstractNumId w:val="8"/>
  </w:num>
  <w:num w:numId="19" w16cid:durableId="1601715377">
    <w:abstractNumId w:val="0"/>
  </w:num>
  <w:num w:numId="20" w16cid:durableId="210044325">
    <w:abstractNumId w:val="12"/>
  </w:num>
  <w:num w:numId="21" w16cid:durableId="18185237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52D"/>
    <w:rsid w:val="00001018"/>
    <w:rsid w:val="0000354E"/>
    <w:rsid w:val="00006B22"/>
    <w:rsid w:val="00013233"/>
    <w:rsid w:val="000245F6"/>
    <w:rsid w:val="000267D7"/>
    <w:rsid w:val="00031164"/>
    <w:rsid w:val="000317B0"/>
    <w:rsid w:val="00036B76"/>
    <w:rsid w:val="00066C1C"/>
    <w:rsid w:val="00071A1B"/>
    <w:rsid w:val="00072D50"/>
    <w:rsid w:val="0007753B"/>
    <w:rsid w:val="00094A0C"/>
    <w:rsid w:val="000B1B10"/>
    <w:rsid w:val="000B1CE3"/>
    <w:rsid w:val="000E233D"/>
    <w:rsid w:val="000F17A0"/>
    <w:rsid w:val="000F5287"/>
    <w:rsid w:val="000F726D"/>
    <w:rsid w:val="000F7B9C"/>
    <w:rsid w:val="00100CD7"/>
    <w:rsid w:val="00102363"/>
    <w:rsid w:val="00104DC1"/>
    <w:rsid w:val="0011675F"/>
    <w:rsid w:val="00137460"/>
    <w:rsid w:val="00141BBD"/>
    <w:rsid w:val="00141FD9"/>
    <w:rsid w:val="00146AC6"/>
    <w:rsid w:val="00161792"/>
    <w:rsid w:val="00164EDB"/>
    <w:rsid w:val="00165D72"/>
    <w:rsid w:val="00165FC0"/>
    <w:rsid w:val="00167EBD"/>
    <w:rsid w:val="00174C2C"/>
    <w:rsid w:val="00176803"/>
    <w:rsid w:val="00182707"/>
    <w:rsid w:val="00183620"/>
    <w:rsid w:val="00183926"/>
    <w:rsid w:val="0018546C"/>
    <w:rsid w:val="001A38BE"/>
    <w:rsid w:val="001B3D5A"/>
    <w:rsid w:val="001B5B8B"/>
    <w:rsid w:val="001B67C3"/>
    <w:rsid w:val="001B731C"/>
    <w:rsid w:val="001C699F"/>
    <w:rsid w:val="001D002D"/>
    <w:rsid w:val="001D6278"/>
    <w:rsid w:val="001D7DA5"/>
    <w:rsid w:val="001E0A01"/>
    <w:rsid w:val="001E7188"/>
    <w:rsid w:val="00204180"/>
    <w:rsid w:val="0020791E"/>
    <w:rsid w:val="0022099B"/>
    <w:rsid w:val="002224DF"/>
    <w:rsid w:val="002238B5"/>
    <w:rsid w:val="00232126"/>
    <w:rsid w:val="0023282E"/>
    <w:rsid w:val="00235B9B"/>
    <w:rsid w:val="00246BB9"/>
    <w:rsid w:val="00260A35"/>
    <w:rsid w:val="0026380A"/>
    <w:rsid w:val="00267CE6"/>
    <w:rsid w:val="0028389C"/>
    <w:rsid w:val="002873F6"/>
    <w:rsid w:val="002914EC"/>
    <w:rsid w:val="00293A6A"/>
    <w:rsid w:val="002A36BE"/>
    <w:rsid w:val="002B10B9"/>
    <w:rsid w:val="002B1DD3"/>
    <w:rsid w:val="002B29FF"/>
    <w:rsid w:val="002B3A28"/>
    <w:rsid w:val="002B4EE5"/>
    <w:rsid w:val="002C542A"/>
    <w:rsid w:val="002C5BD7"/>
    <w:rsid w:val="002C5DA2"/>
    <w:rsid w:val="002D1A4A"/>
    <w:rsid w:val="002D1DF1"/>
    <w:rsid w:val="002D41C5"/>
    <w:rsid w:val="002E0298"/>
    <w:rsid w:val="003035E0"/>
    <w:rsid w:val="00311CB1"/>
    <w:rsid w:val="00315CA8"/>
    <w:rsid w:val="003164B3"/>
    <w:rsid w:val="00320003"/>
    <w:rsid w:val="00336498"/>
    <w:rsid w:val="00355871"/>
    <w:rsid w:val="00372678"/>
    <w:rsid w:val="00374B2C"/>
    <w:rsid w:val="00374D56"/>
    <w:rsid w:val="003755D2"/>
    <w:rsid w:val="00375FB0"/>
    <w:rsid w:val="00380085"/>
    <w:rsid w:val="00380F95"/>
    <w:rsid w:val="00382368"/>
    <w:rsid w:val="003976DC"/>
    <w:rsid w:val="00397B65"/>
    <w:rsid w:val="003A71A0"/>
    <w:rsid w:val="003B394F"/>
    <w:rsid w:val="003B7D0B"/>
    <w:rsid w:val="003C4CD5"/>
    <w:rsid w:val="003C6542"/>
    <w:rsid w:val="003D353C"/>
    <w:rsid w:val="003D385B"/>
    <w:rsid w:val="003D42B3"/>
    <w:rsid w:val="003E1A8E"/>
    <w:rsid w:val="003E3355"/>
    <w:rsid w:val="003F108F"/>
    <w:rsid w:val="00403D13"/>
    <w:rsid w:val="004070DE"/>
    <w:rsid w:val="00411C1E"/>
    <w:rsid w:val="00414B4F"/>
    <w:rsid w:val="004320C0"/>
    <w:rsid w:val="00435CCD"/>
    <w:rsid w:val="00441F4B"/>
    <w:rsid w:val="00443576"/>
    <w:rsid w:val="0044675B"/>
    <w:rsid w:val="00446934"/>
    <w:rsid w:val="0045292A"/>
    <w:rsid w:val="00453A78"/>
    <w:rsid w:val="00462439"/>
    <w:rsid w:val="0046604A"/>
    <w:rsid w:val="0047151A"/>
    <w:rsid w:val="00474FC6"/>
    <w:rsid w:val="00486063"/>
    <w:rsid w:val="004A0005"/>
    <w:rsid w:val="004A2713"/>
    <w:rsid w:val="004A6464"/>
    <w:rsid w:val="004D5266"/>
    <w:rsid w:val="004E0099"/>
    <w:rsid w:val="004F0EDA"/>
    <w:rsid w:val="004F321C"/>
    <w:rsid w:val="005007E6"/>
    <w:rsid w:val="00501807"/>
    <w:rsid w:val="00506D38"/>
    <w:rsid w:val="00510F58"/>
    <w:rsid w:val="00511F9F"/>
    <w:rsid w:val="00512EF7"/>
    <w:rsid w:val="00516CBA"/>
    <w:rsid w:val="005342B8"/>
    <w:rsid w:val="00547A8A"/>
    <w:rsid w:val="005511E1"/>
    <w:rsid w:val="00551C63"/>
    <w:rsid w:val="00552A1C"/>
    <w:rsid w:val="0055483D"/>
    <w:rsid w:val="00560B8B"/>
    <w:rsid w:val="00561272"/>
    <w:rsid w:val="005732C8"/>
    <w:rsid w:val="00576A64"/>
    <w:rsid w:val="005874E4"/>
    <w:rsid w:val="00596199"/>
    <w:rsid w:val="00597E75"/>
    <w:rsid w:val="005A484F"/>
    <w:rsid w:val="005A7D7C"/>
    <w:rsid w:val="005B0EE3"/>
    <w:rsid w:val="005B2314"/>
    <w:rsid w:val="005B352D"/>
    <w:rsid w:val="005C25A5"/>
    <w:rsid w:val="005C38EA"/>
    <w:rsid w:val="005D16D9"/>
    <w:rsid w:val="005D2B2F"/>
    <w:rsid w:val="005E0005"/>
    <w:rsid w:val="005E4406"/>
    <w:rsid w:val="005F2FDA"/>
    <w:rsid w:val="005F42A9"/>
    <w:rsid w:val="005F456E"/>
    <w:rsid w:val="006103C2"/>
    <w:rsid w:val="00620EB2"/>
    <w:rsid w:val="00621928"/>
    <w:rsid w:val="006309A6"/>
    <w:rsid w:val="006318D0"/>
    <w:rsid w:val="00663DAC"/>
    <w:rsid w:val="0066621B"/>
    <w:rsid w:val="00666592"/>
    <w:rsid w:val="0067150B"/>
    <w:rsid w:val="00671745"/>
    <w:rsid w:val="00672CE8"/>
    <w:rsid w:val="00673998"/>
    <w:rsid w:val="006854B0"/>
    <w:rsid w:val="00686284"/>
    <w:rsid w:val="00690F2E"/>
    <w:rsid w:val="006911F8"/>
    <w:rsid w:val="00692E30"/>
    <w:rsid w:val="00693103"/>
    <w:rsid w:val="006974E1"/>
    <w:rsid w:val="006A4513"/>
    <w:rsid w:val="006B3774"/>
    <w:rsid w:val="006B5A06"/>
    <w:rsid w:val="006B5C29"/>
    <w:rsid w:val="006B7511"/>
    <w:rsid w:val="006B77A3"/>
    <w:rsid w:val="006C1652"/>
    <w:rsid w:val="006C3112"/>
    <w:rsid w:val="006D1E03"/>
    <w:rsid w:val="006D4904"/>
    <w:rsid w:val="006D4A8F"/>
    <w:rsid w:val="006D512F"/>
    <w:rsid w:val="007004C8"/>
    <w:rsid w:val="00701980"/>
    <w:rsid w:val="0070426B"/>
    <w:rsid w:val="007073A5"/>
    <w:rsid w:val="007269DE"/>
    <w:rsid w:val="007278A8"/>
    <w:rsid w:val="007338B0"/>
    <w:rsid w:val="00740058"/>
    <w:rsid w:val="007438C9"/>
    <w:rsid w:val="00743A17"/>
    <w:rsid w:val="0074427E"/>
    <w:rsid w:val="00745C72"/>
    <w:rsid w:val="0075183E"/>
    <w:rsid w:val="00751C75"/>
    <w:rsid w:val="007554E6"/>
    <w:rsid w:val="007570DC"/>
    <w:rsid w:val="007579EE"/>
    <w:rsid w:val="0076648A"/>
    <w:rsid w:val="007667B4"/>
    <w:rsid w:val="00776988"/>
    <w:rsid w:val="007830EB"/>
    <w:rsid w:val="00783714"/>
    <w:rsid w:val="007860EC"/>
    <w:rsid w:val="0078646B"/>
    <w:rsid w:val="007877D7"/>
    <w:rsid w:val="00787AD6"/>
    <w:rsid w:val="00794D02"/>
    <w:rsid w:val="007A5653"/>
    <w:rsid w:val="007B603F"/>
    <w:rsid w:val="007C19F6"/>
    <w:rsid w:val="007E6FBA"/>
    <w:rsid w:val="007F1091"/>
    <w:rsid w:val="007F5086"/>
    <w:rsid w:val="008067E4"/>
    <w:rsid w:val="00806BAB"/>
    <w:rsid w:val="00806FA6"/>
    <w:rsid w:val="008260AE"/>
    <w:rsid w:val="00832D04"/>
    <w:rsid w:val="00834DF0"/>
    <w:rsid w:val="0083576B"/>
    <w:rsid w:val="00841298"/>
    <w:rsid w:val="00845731"/>
    <w:rsid w:val="00864D37"/>
    <w:rsid w:val="00874854"/>
    <w:rsid w:val="0089323D"/>
    <w:rsid w:val="008A4370"/>
    <w:rsid w:val="008B0A6E"/>
    <w:rsid w:val="008B0BC7"/>
    <w:rsid w:val="008B4D94"/>
    <w:rsid w:val="008B6959"/>
    <w:rsid w:val="008C7617"/>
    <w:rsid w:val="008E002F"/>
    <w:rsid w:val="008E7CB4"/>
    <w:rsid w:val="008F3233"/>
    <w:rsid w:val="008F383F"/>
    <w:rsid w:val="00903083"/>
    <w:rsid w:val="00903246"/>
    <w:rsid w:val="00910151"/>
    <w:rsid w:val="00912459"/>
    <w:rsid w:val="009172F9"/>
    <w:rsid w:val="00920B0F"/>
    <w:rsid w:val="00924ADA"/>
    <w:rsid w:val="00934316"/>
    <w:rsid w:val="00940694"/>
    <w:rsid w:val="00942983"/>
    <w:rsid w:val="00943EB2"/>
    <w:rsid w:val="009440B6"/>
    <w:rsid w:val="00953C91"/>
    <w:rsid w:val="0095606B"/>
    <w:rsid w:val="00956C9F"/>
    <w:rsid w:val="00977FE4"/>
    <w:rsid w:val="0098035A"/>
    <w:rsid w:val="009848DE"/>
    <w:rsid w:val="00985ED3"/>
    <w:rsid w:val="009868A4"/>
    <w:rsid w:val="00990906"/>
    <w:rsid w:val="00992215"/>
    <w:rsid w:val="00993ABA"/>
    <w:rsid w:val="00995A6B"/>
    <w:rsid w:val="009B25D9"/>
    <w:rsid w:val="009C08DA"/>
    <w:rsid w:val="009D16DF"/>
    <w:rsid w:val="009D192E"/>
    <w:rsid w:val="009E054D"/>
    <w:rsid w:val="009E7B75"/>
    <w:rsid w:val="009F37FB"/>
    <w:rsid w:val="009F72F5"/>
    <w:rsid w:val="00A045F8"/>
    <w:rsid w:val="00A053D1"/>
    <w:rsid w:val="00A10F2A"/>
    <w:rsid w:val="00A22DF4"/>
    <w:rsid w:val="00A25665"/>
    <w:rsid w:val="00A27449"/>
    <w:rsid w:val="00A32132"/>
    <w:rsid w:val="00A3767C"/>
    <w:rsid w:val="00A508C8"/>
    <w:rsid w:val="00A54AEB"/>
    <w:rsid w:val="00A55176"/>
    <w:rsid w:val="00A5674C"/>
    <w:rsid w:val="00A57FD8"/>
    <w:rsid w:val="00A61A39"/>
    <w:rsid w:val="00A661AC"/>
    <w:rsid w:val="00A809F6"/>
    <w:rsid w:val="00A81A2C"/>
    <w:rsid w:val="00A849BC"/>
    <w:rsid w:val="00A84FCE"/>
    <w:rsid w:val="00A85DBD"/>
    <w:rsid w:val="00A90536"/>
    <w:rsid w:val="00A91FFE"/>
    <w:rsid w:val="00A93BE7"/>
    <w:rsid w:val="00A96090"/>
    <w:rsid w:val="00AA678E"/>
    <w:rsid w:val="00AB0757"/>
    <w:rsid w:val="00AB2B0E"/>
    <w:rsid w:val="00AC103D"/>
    <w:rsid w:val="00AC3887"/>
    <w:rsid w:val="00AE796E"/>
    <w:rsid w:val="00AF139A"/>
    <w:rsid w:val="00AF1C77"/>
    <w:rsid w:val="00AF2766"/>
    <w:rsid w:val="00AF445A"/>
    <w:rsid w:val="00AF4AA2"/>
    <w:rsid w:val="00B20EB0"/>
    <w:rsid w:val="00B2392F"/>
    <w:rsid w:val="00B24C28"/>
    <w:rsid w:val="00B353A2"/>
    <w:rsid w:val="00B41C55"/>
    <w:rsid w:val="00B42150"/>
    <w:rsid w:val="00B422BC"/>
    <w:rsid w:val="00B431CA"/>
    <w:rsid w:val="00B44DE3"/>
    <w:rsid w:val="00B47B89"/>
    <w:rsid w:val="00B53F98"/>
    <w:rsid w:val="00B61B63"/>
    <w:rsid w:val="00B6628E"/>
    <w:rsid w:val="00B75463"/>
    <w:rsid w:val="00B80038"/>
    <w:rsid w:val="00B81B93"/>
    <w:rsid w:val="00B87F67"/>
    <w:rsid w:val="00BC087D"/>
    <w:rsid w:val="00BC260F"/>
    <w:rsid w:val="00BC3D73"/>
    <w:rsid w:val="00BC6424"/>
    <w:rsid w:val="00BC7158"/>
    <w:rsid w:val="00BC7BCA"/>
    <w:rsid w:val="00BD0315"/>
    <w:rsid w:val="00BE51FE"/>
    <w:rsid w:val="00BF1AFF"/>
    <w:rsid w:val="00BF332A"/>
    <w:rsid w:val="00BF518F"/>
    <w:rsid w:val="00C00C8B"/>
    <w:rsid w:val="00C0314B"/>
    <w:rsid w:val="00C038C9"/>
    <w:rsid w:val="00C1116E"/>
    <w:rsid w:val="00C115ED"/>
    <w:rsid w:val="00C133F3"/>
    <w:rsid w:val="00C17758"/>
    <w:rsid w:val="00C33C58"/>
    <w:rsid w:val="00C577D5"/>
    <w:rsid w:val="00C57A0A"/>
    <w:rsid w:val="00C6027A"/>
    <w:rsid w:val="00C63D92"/>
    <w:rsid w:val="00C7130B"/>
    <w:rsid w:val="00C71CBE"/>
    <w:rsid w:val="00C76E08"/>
    <w:rsid w:val="00C8462A"/>
    <w:rsid w:val="00C86B62"/>
    <w:rsid w:val="00C871A6"/>
    <w:rsid w:val="00CA06B8"/>
    <w:rsid w:val="00CA618B"/>
    <w:rsid w:val="00CA69F6"/>
    <w:rsid w:val="00CB1BCE"/>
    <w:rsid w:val="00CB4597"/>
    <w:rsid w:val="00CC6018"/>
    <w:rsid w:val="00CD0E7B"/>
    <w:rsid w:val="00CE2E90"/>
    <w:rsid w:val="00CE45D6"/>
    <w:rsid w:val="00CF02E0"/>
    <w:rsid w:val="00CF6F2E"/>
    <w:rsid w:val="00D0141C"/>
    <w:rsid w:val="00D03517"/>
    <w:rsid w:val="00D05B76"/>
    <w:rsid w:val="00D10A71"/>
    <w:rsid w:val="00D116A6"/>
    <w:rsid w:val="00D13CC5"/>
    <w:rsid w:val="00D14C29"/>
    <w:rsid w:val="00D25A39"/>
    <w:rsid w:val="00D3796C"/>
    <w:rsid w:val="00D46A5C"/>
    <w:rsid w:val="00D5780C"/>
    <w:rsid w:val="00D60B31"/>
    <w:rsid w:val="00D65555"/>
    <w:rsid w:val="00D67FA7"/>
    <w:rsid w:val="00D758A6"/>
    <w:rsid w:val="00D80F3D"/>
    <w:rsid w:val="00D84905"/>
    <w:rsid w:val="00DA13E8"/>
    <w:rsid w:val="00DB41C8"/>
    <w:rsid w:val="00DB71B3"/>
    <w:rsid w:val="00DC1BFD"/>
    <w:rsid w:val="00DE4A94"/>
    <w:rsid w:val="00DF0085"/>
    <w:rsid w:val="00DF094D"/>
    <w:rsid w:val="00DF7F63"/>
    <w:rsid w:val="00E0596A"/>
    <w:rsid w:val="00E118DF"/>
    <w:rsid w:val="00E13DB2"/>
    <w:rsid w:val="00E23971"/>
    <w:rsid w:val="00E266EE"/>
    <w:rsid w:val="00E34199"/>
    <w:rsid w:val="00E35D30"/>
    <w:rsid w:val="00E35F7A"/>
    <w:rsid w:val="00E418CF"/>
    <w:rsid w:val="00E43849"/>
    <w:rsid w:val="00E55A87"/>
    <w:rsid w:val="00E5765B"/>
    <w:rsid w:val="00E63520"/>
    <w:rsid w:val="00E83524"/>
    <w:rsid w:val="00E972C1"/>
    <w:rsid w:val="00EA0312"/>
    <w:rsid w:val="00EA5F09"/>
    <w:rsid w:val="00EA6EA5"/>
    <w:rsid w:val="00EC407B"/>
    <w:rsid w:val="00EE02FC"/>
    <w:rsid w:val="00EE7106"/>
    <w:rsid w:val="00EE792E"/>
    <w:rsid w:val="00EF2304"/>
    <w:rsid w:val="00EF247F"/>
    <w:rsid w:val="00EF6789"/>
    <w:rsid w:val="00EF788C"/>
    <w:rsid w:val="00F01297"/>
    <w:rsid w:val="00F13662"/>
    <w:rsid w:val="00F17182"/>
    <w:rsid w:val="00F2697C"/>
    <w:rsid w:val="00F35EBC"/>
    <w:rsid w:val="00F36EE8"/>
    <w:rsid w:val="00F51666"/>
    <w:rsid w:val="00F716FB"/>
    <w:rsid w:val="00F774C7"/>
    <w:rsid w:val="00F7757A"/>
    <w:rsid w:val="00F817BC"/>
    <w:rsid w:val="00F81B43"/>
    <w:rsid w:val="00F82B73"/>
    <w:rsid w:val="00FA27E2"/>
    <w:rsid w:val="00FB0090"/>
    <w:rsid w:val="00FB3E9B"/>
    <w:rsid w:val="00FB4F18"/>
    <w:rsid w:val="00FB70CE"/>
    <w:rsid w:val="00FC109F"/>
    <w:rsid w:val="00FD42E2"/>
    <w:rsid w:val="00FF4381"/>
    <w:rsid w:val="00FF5466"/>
    <w:rsid w:val="00FF5A4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F6FA5"/>
  <w15:chartTrackingRefBased/>
  <w15:docId w15:val="{EE66035C-C2A5-0D4F-BAB2-25CBE28C1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35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B35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B352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B352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B352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B352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352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352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352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352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B352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B352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B352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B352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B35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35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35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352D"/>
    <w:rPr>
      <w:rFonts w:eastAsiaTheme="majorEastAsia" w:cstheme="majorBidi"/>
      <w:color w:val="272727" w:themeColor="text1" w:themeTint="D8"/>
    </w:rPr>
  </w:style>
  <w:style w:type="paragraph" w:styleId="Ttulo">
    <w:name w:val="Title"/>
    <w:basedOn w:val="Normal"/>
    <w:next w:val="Normal"/>
    <w:link w:val="TtuloCar"/>
    <w:uiPriority w:val="10"/>
    <w:qFormat/>
    <w:rsid w:val="005B352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35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352D"/>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35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352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B352D"/>
    <w:rPr>
      <w:i/>
      <w:iCs/>
      <w:color w:val="404040" w:themeColor="text1" w:themeTint="BF"/>
    </w:rPr>
  </w:style>
  <w:style w:type="paragraph" w:styleId="Prrafodelista">
    <w:name w:val="List Paragraph"/>
    <w:basedOn w:val="Normal"/>
    <w:uiPriority w:val="34"/>
    <w:qFormat/>
    <w:rsid w:val="005B352D"/>
    <w:pPr>
      <w:ind w:left="720"/>
      <w:contextualSpacing/>
    </w:pPr>
  </w:style>
  <w:style w:type="character" w:styleId="nfasisintenso">
    <w:name w:val="Intense Emphasis"/>
    <w:basedOn w:val="Fuentedeprrafopredeter"/>
    <w:uiPriority w:val="21"/>
    <w:qFormat/>
    <w:rsid w:val="005B352D"/>
    <w:rPr>
      <w:i/>
      <w:iCs/>
      <w:color w:val="0F4761" w:themeColor="accent1" w:themeShade="BF"/>
    </w:rPr>
  </w:style>
  <w:style w:type="paragraph" w:styleId="Citadestacada">
    <w:name w:val="Intense Quote"/>
    <w:basedOn w:val="Normal"/>
    <w:next w:val="Normal"/>
    <w:link w:val="CitadestacadaCar"/>
    <w:uiPriority w:val="30"/>
    <w:qFormat/>
    <w:rsid w:val="005B35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B352D"/>
    <w:rPr>
      <w:i/>
      <w:iCs/>
      <w:color w:val="0F4761" w:themeColor="accent1" w:themeShade="BF"/>
    </w:rPr>
  </w:style>
  <w:style w:type="character" w:styleId="Referenciaintensa">
    <w:name w:val="Intense Reference"/>
    <w:basedOn w:val="Fuentedeprrafopredeter"/>
    <w:uiPriority w:val="32"/>
    <w:qFormat/>
    <w:rsid w:val="005B352D"/>
    <w:rPr>
      <w:b/>
      <w:bCs/>
      <w:smallCaps/>
      <w:color w:val="0F4761" w:themeColor="accent1" w:themeShade="BF"/>
      <w:spacing w:val="5"/>
    </w:rPr>
  </w:style>
  <w:style w:type="paragraph" w:styleId="Encabezado">
    <w:name w:val="header"/>
    <w:basedOn w:val="Normal"/>
    <w:link w:val="EncabezadoCar"/>
    <w:uiPriority w:val="99"/>
    <w:unhideWhenUsed/>
    <w:rsid w:val="005B352D"/>
    <w:pPr>
      <w:tabs>
        <w:tab w:val="center" w:pos="4419"/>
        <w:tab w:val="right" w:pos="8838"/>
      </w:tabs>
    </w:pPr>
  </w:style>
  <w:style w:type="character" w:customStyle="1" w:styleId="EncabezadoCar">
    <w:name w:val="Encabezado Car"/>
    <w:basedOn w:val="Fuentedeprrafopredeter"/>
    <w:link w:val="Encabezado"/>
    <w:uiPriority w:val="99"/>
    <w:rsid w:val="005B352D"/>
  </w:style>
  <w:style w:type="paragraph" w:styleId="Piedepgina">
    <w:name w:val="footer"/>
    <w:basedOn w:val="Normal"/>
    <w:link w:val="PiedepginaCar"/>
    <w:uiPriority w:val="99"/>
    <w:unhideWhenUsed/>
    <w:rsid w:val="005B352D"/>
    <w:pPr>
      <w:tabs>
        <w:tab w:val="center" w:pos="4419"/>
        <w:tab w:val="right" w:pos="8838"/>
      </w:tabs>
    </w:pPr>
  </w:style>
  <w:style w:type="character" w:customStyle="1" w:styleId="PiedepginaCar">
    <w:name w:val="Pie de página Car"/>
    <w:basedOn w:val="Fuentedeprrafopredeter"/>
    <w:link w:val="Piedepgina"/>
    <w:uiPriority w:val="99"/>
    <w:rsid w:val="005B352D"/>
  </w:style>
  <w:style w:type="paragraph" w:styleId="Sinespaciado">
    <w:name w:val="No Spacing"/>
    <w:link w:val="SinespaciadoCar"/>
    <w:uiPriority w:val="1"/>
    <w:qFormat/>
    <w:rsid w:val="005B352D"/>
    <w:rPr>
      <w:rFonts w:eastAsiaTheme="minorEastAsia"/>
      <w:kern w:val="0"/>
      <w:sz w:val="22"/>
      <w:szCs w:val="22"/>
      <w:lang w:val="en-US" w:eastAsia="zh-CN"/>
      <w14:ligatures w14:val="none"/>
    </w:rPr>
  </w:style>
  <w:style w:type="character" w:customStyle="1" w:styleId="SinespaciadoCar">
    <w:name w:val="Sin espaciado Car"/>
    <w:basedOn w:val="Fuentedeprrafopredeter"/>
    <w:link w:val="Sinespaciado"/>
    <w:uiPriority w:val="1"/>
    <w:rsid w:val="005B352D"/>
    <w:rPr>
      <w:rFonts w:eastAsiaTheme="minorEastAsia"/>
      <w:kern w:val="0"/>
      <w:sz w:val="22"/>
      <w:szCs w:val="22"/>
      <w:lang w:val="en-US" w:eastAsia="zh-CN"/>
      <w14:ligatures w14:val="none"/>
    </w:rPr>
  </w:style>
  <w:style w:type="paragraph" w:styleId="NormalWeb">
    <w:name w:val="Normal (Web)"/>
    <w:basedOn w:val="Normal"/>
    <w:uiPriority w:val="99"/>
    <w:unhideWhenUsed/>
    <w:rsid w:val="001B67C3"/>
    <w:pPr>
      <w:spacing w:before="100" w:beforeAutospacing="1" w:after="100" w:afterAutospacing="1"/>
    </w:pPr>
    <w:rPr>
      <w:rFonts w:ascii="Times New Roman" w:eastAsia="Times New Roman" w:hAnsi="Times New Roman" w:cs="Times New Roman"/>
      <w:kern w:val="0"/>
      <w:lang w:eastAsia="es-EC"/>
      <w14:ligatures w14:val="none"/>
    </w:rPr>
  </w:style>
  <w:style w:type="table" w:customStyle="1" w:styleId="TableNormal">
    <w:name w:val="Table Normal"/>
    <w:uiPriority w:val="2"/>
    <w:semiHidden/>
    <w:unhideWhenUsed/>
    <w:qFormat/>
    <w:rsid w:val="003B7D0B"/>
    <w:pPr>
      <w:widowControl w:val="0"/>
      <w:autoSpaceDE w:val="0"/>
      <w:autoSpaceDN w:val="0"/>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B7D0B"/>
    <w:pPr>
      <w:widowControl w:val="0"/>
      <w:autoSpaceDE w:val="0"/>
      <w:autoSpaceDN w:val="0"/>
    </w:pPr>
    <w:rPr>
      <w:rFonts w:ascii="Calibri" w:eastAsia="Calibri" w:hAnsi="Calibri" w:cs="Calibri"/>
      <w:kern w:val="0"/>
      <w:sz w:val="22"/>
      <w:szCs w:val="22"/>
      <w:lang w:val="es-ES"/>
      <w14:ligatures w14:val="none"/>
    </w:rPr>
  </w:style>
  <w:style w:type="paragraph" w:styleId="Bibliografa">
    <w:name w:val="Bibliography"/>
    <w:basedOn w:val="Normal"/>
    <w:next w:val="Normal"/>
    <w:uiPriority w:val="37"/>
    <w:unhideWhenUsed/>
    <w:rsid w:val="0007753B"/>
  </w:style>
  <w:style w:type="paragraph" w:styleId="TtuloTDC">
    <w:name w:val="TOC Heading"/>
    <w:basedOn w:val="Ttulo1"/>
    <w:next w:val="Normal"/>
    <w:uiPriority w:val="39"/>
    <w:unhideWhenUsed/>
    <w:qFormat/>
    <w:rsid w:val="00940694"/>
    <w:pPr>
      <w:spacing w:before="240" w:after="0" w:line="259" w:lineRule="auto"/>
      <w:outlineLvl w:val="9"/>
    </w:pPr>
    <w:rPr>
      <w:kern w:val="0"/>
      <w:sz w:val="32"/>
      <w:szCs w:val="32"/>
      <w:lang w:eastAsia="es-EC"/>
      <w14:ligatures w14:val="none"/>
    </w:rPr>
  </w:style>
  <w:style w:type="paragraph" w:styleId="TDC1">
    <w:name w:val="toc 1"/>
    <w:basedOn w:val="Normal"/>
    <w:next w:val="Normal"/>
    <w:autoRedefine/>
    <w:uiPriority w:val="39"/>
    <w:unhideWhenUsed/>
    <w:rsid w:val="00940694"/>
    <w:pPr>
      <w:spacing w:after="100"/>
    </w:pPr>
  </w:style>
  <w:style w:type="paragraph" w:styleId="TDC2">
    <w:name w:val="toc 2"/>
    <w:basedOn w:val="Normal"/>
    <w:next w:val="Normal"/>
    <w:autoRedefine/>
    <w:uiPriority w:val="39"/>
    <w:unhideWhenUsed/>
    <w:rsid w:val="00940694"/>
    <w:pPr>
      <w:spacing w:after="100"/>
      <w:ind w:left="240"/>
    </w:pPr>
  </w:style>
  <w:style w:type="character" w:styleId="Hipervnculo">
    <w:name w:val="Hyperlink"/>
    <w:basedOn w:val="Fuentedeprrafopredeter"/>
    <w:uiPriority w:val="99"/>
    <w:unhideWhenUsed/>
    <w:rsid w:val="0094069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2886">
      <w:bodyDiv w:val="1"/>
      <w:marLeft w:val="0"/>
      <w:marRight w:val="0"/>
      <w:marTop w:val="0"/>
      <w:marBottom w:val="0"/>
      <w:divBdr>
        <w:top w:val="none" w:sz="0" w:space="0" w:color="auto"/>
        <w:left w:val="none" w:sz="0" w:space="0" w:color="auto"/>
        <w:bottom w:val="none" w:sz="0" w:space="0" w:color="auto"/>
        <w:right w:val="none" w:sz="0" w:space="0" w:color="auto"/>
      </w:divBdr>
    </w:div>
    <w:div w:id="78798064">
      <w:bodyDiv w:val="1"/>
      <w:marLeft w:val="0"/>
      <w:marRight w:val="0"/>
      <w:marTop w:val="0"/>
      <w:marBottom w:val="0"/>
      <w:divBdr>
        <w:top w:val="none" w:sz="0" w:space="0" w:color="auto"/>
        <w:left w:val="none" w:sz="0" w:space="0" w:color="auto"/>
        <w:bottom w:val="none" w:sz="0" w:space="0" w:color="auto"/>
        <w:right w:val="none" w:sz="0" w:space="0" w:color="auto"/>
      </w:divBdr>
    </w:div>
    <w:div w:id="79445312">
      <w:bodyDiv w:val="1"/>
      <w:marLeft w:val="0"/>
      <w:marRight w:val="0"/>
      <w:marTop w:val="0"/>
      <w:marBottom w:val="0"/>
      <w:divBdr>
        <w:top w:val="none" w:sz="0" w:space="0" w:color="auto"/>
        <w:left w:val="none" w:sz="0" w:space="0" w:color="auto"/>
        <w:bottom w:val="none" w:sz="0" w:space="0" w:color="auto"/>
        <w:right w:val="none" w:sz="0" w:space="0" w:color="auto"/>
      </w:divBdr>
    </w:div>
    <w:div w:id="110173687">
      <w:bodyDiv w:val="1"/>
      <w:marLeft w:val="0"/>
      <w:marRight w:val="0"/>
      <w:marTop w:val="0"/>
      <w:marBottom w:val="0"/>
      <w:divBdr>
        <w:top w:val="none" w:sz="0" w:space="0" w:color="auto"/>
        <w:left w:val="none" w:sz="0" w:space="0" w:color="auto"/>
        <w:bottom w:val="none" w:sz="0" w:space="0" w:color="auto"/>
        <w:right w:val="none" w:sz="0" w:space="0" w:color="auto"/>
      </w:divBdr>
    </w:div>
    <w:div w:id="118620399">
      <w:bodyDiv w:val="1"/>
      <w:marLeft w:val="0"/>
      <w:marRight w:val="0"/>
      <w:marTop w:val="0"/>
      <w:marBottom w:val="0"/>
      <w:divBdr>
        <w:top w:val="none" w:sz="0" w:space="0" w:color="auto"/>
        <w:left w:val="none" w:sz="0" w:space="0" w:color="auto"/>
        <w:bottom w:val="none" w:sz="0" w:space="0" w:color="auto"/>
        <w:right w:val="none" w:sz="0" w:space="0" w:color="auto"/>
      </w:divBdr>
    </w:div>
    <w:div w:id="128548179">
      <w:bodyDiv w:val="1"/>
      <w:marLeft w:val="0"/>
      <w:marRight w:val="0"/>
      <w:marTop w:val="0"/>
      <w:marBottom w:val="0"/>
      <w:divBdr>
        <w:top w:val="none" w:sz="0" w:space="0" w:color="auto"/>
        <w:left w:val="none" w:sz="0" w:space="0" w:color="auto"/>
        <w:bottom w:val="none" w:sz="0" w:space="0" w:color="auto"/>
        <w:right w:val="none" w:sz="0" w:space="0" w:color="auto"/>
      </w:divBdr>
    </w:div>
    <w:div w:id="136461046">
      <w:bodyDiv w:val="1"/>
      <w:marLeft w:val="0"/>
      <w:marRight w:val="0"/>
      <w:marTop w:val="0"/>
      <w:marBottom w:val="0"/>
      <w:divBdr>
        <w:top w:val="none" w:sz="0" w:space="0" w:color="auto"/>
        <w:left w:val="none" w:sz="0" w:space="0" w:color="auto"/>
        <w:bottom w:val="none" w:sz="0" w:space="0" w:color="auto"/>
        <w:right w:val="none" w:sz="0" w:space="0" w:color="auto"/>
      </w:divBdr>
    </w:div>
    <w:div w:id="138156086">
      <w:bodyDiv w:val="1"/>
      <w:marLeft w:val="0"/>
      <w:marRight w:val="0"/>
      <w:marTop w:val="0"/>
      <w:marBottom w:val="0"/>
      <w:divBdr>
        <w:top w:val="none" w:sz="0" w:space="0" w:color="auto"/>
        <w:left w:val="none" w:sz="0" w:space="0" w:color="auto"/>
        <w:bottom w:val="none" w:sz="0" w:space="0" w:color="auto"/>
        <w:right w:val="none" w:sz="0" w:space="0" w:color="auto"/>
      </w:divBdr>
    </w:div>
    <w:div w:id="139543173">
      <w:bodyDiv w:val="1"/>
      <w:marLeft w:val="0"/>
      <w:marRight w:val="0"/>
      <w:marTop w:val="0"/>
      <w:marBottom w:val="0"/>
      <w:divBdr>
        <w:top w:val="none" w:sz="0" w:space="0" w:color="auto"/>
        <w:left w:val="none" w:sz="0" w:space="0" w:color="auto"/>
        <w:bottom w:val="none" w:sz="0" w:space="0" w:color="auto"/>
        <w:right w:val="none" w:sz="0" w:space="0" w:color="auto"/>
      </w:divBdr>
    </w:div>
    <w:div w:id="141239387">
      <w:bodyDiv w:val="1"/>
      <w:marLeft w:val="0"/>
      <w:marRight w:val="0"/>
      <w:marTop w:val="0"/>
      <w:marBottom w:val="0"/>
      <w:divBdr>
        <w:top w:val="none" w:sz="0" w:space="0" w:color="auto"/>
        <w:left w:val="none" w:sz="0" w:space="0" w:color="auto"/>
        <w:bottom w:val="none" w:sz="0" w:space="0" w:color="auto"/>
        <w:right w:val="none" w:sz="0" w:space="0" w:color="auto"/>
      </w:divBdr>
    </w:div>
    <w:div w:id="142935077">
      <w:bodyDiv w:val="1"/>
      <w:marLeft w:val="0"/>
      <w:marRight w:val="0"/>
      <w:marTop w:val="0"/>
      <w:marBottom w:val="0"/>
      <w:divBdr>
        <w:top w:val="none" w:sz="0" w:space="0" w:color="auto"/>
        <w:left w:val="none" w:sz="0" w:space="0" w:color="auto"/>
        <w:bottom w:val="none" w:sz="0" w:space="0" w:color="auto"/>
        <w:right w:val="none" w:sz="0" w:space="0" w:color="auto"/>
      </w:divBdr>
    </w:div>
    <w:div w:id="156581302">
      <w:bodyDiv w:val="1"/>
      <w:marLeft w:val="0"/>
      <w:marRight w:val="0"/>
      <w:marTop w:val="0"/>
      <w:marBottom w:val="0"/>
      <w:divBdr>
        <w:top w:val="none" w:sz="0" w:space="0" w:color="auto"/>
        <w:left w:val="none" w:sz="0" w:space="0" w:color="auto"/>
        <w:bottom w:val="none" w:sz="0" w:space="0" w:color="auto"/>
        <w:right w:val="none" w:sz="0" w:space="0" w:color="auto"/>
      </w:divBdr>
    </w:div>
    <w:div w:id="162471208">
      <w:bodyDiv w:val="1"/>
      <w:marLeft w:val="0"/>
      <w:marRight w:val="0"/>
      <w:marTop w:val="0"/>
      <w:marBottom w:val="0"/>
      <w:divBdr>
        <w:top w:val="none" w:sz="0" w:space="0" w:color="auto"/>
        <w:left w:val="none" w:sz="0" w:space="0" w:color="auto"/>
        <w:bottom w:val="none" w:sz="0" w:space="0" w:color="auto"/>
        <w:right w:val="none" w:sz="0" w:space="0" w:color="auto"/>
      </w:divBdr>
    </w:div>
    <w:div w:id="216280742">
      <w:bodyDiv w:val="1"/>
      <w:marLeft w:val="0"/>
      <w:marRight w:val="0"/>
      <w:marTop w:val="0"/>
      <w:marBottom w:val="0"/>
      <w:divBdr>
        <w:top w:val="none" w:sz="0" w:space="0" w:color="auto"/>
        <w:left w:val="none" w:sz="0" w:space="0" w:color="auto"/>
        <w:bottom w:val="none" w:sz="0" w:space="0" w:color="auto"/>
        <w:right w:val="none" w:sz="0" w:space="0" w:color="auto"/>
      </w:divBdr>
    </w:div>
    <w:div w:id="233978313">
      <w:bodyDiv w:val="1"/>
      <w:marLeft w:val="0"/>
      <w:marRight w:val="0"/>
      <w:marTop w:val="0"/>
      <w:marBottom w:val="0"/>
      <w:divBdr>
        <w:top w:val="none" w:sz="0" w:space="0" w:color="auto"/>
        <w:left w:val="none" w:sz="0" w:space="0" w:color="auto"/>
        <w:bottom w:val="none" w:sz="0" w:space="0" w:color="auto"/>
        <w:right w:val="none" w:sz="0" w:space="0" w:color="auto"/>
      </w:divBdr>
    </w:div>
    <w:div w:id="235745143">
      <w:bodyDiv w:val="1"/>
      <w:marLeft w:val="0"/>
      <w:marRight w:val="0"/>
      <w:marTop w:val="0"/>
      <w:marBottom w:val="0"/>
      <w:divBdr>
        <w:top w:val="none" w:sz="0" w:space="0" w:color="auto"/>
        <w:left w:val="none" w:sz="0" w:space="0" w:color="auto"/>
        <w:bottom w:val="none" w:sz="0" w:space="0" w:color="auto"/>
        <w:right w:val="none" w:sz="0" w:space="0" w:color="auto"/>
      </w:divBdr>
    </w:div>
    <w:div w:id="283924713">
      <w:bodyDiv w:val="1"/>
      <w:marLeft w:val="0"/>
      <w:marRight w:val="0"/>
      <w:marTop w:val="0"/>
      <w:marBottom w:val="0"/>
      <w:divBdr>
        <w:top w:val="none" w:sz="0" w:space="0" w:color="auto"/>
        <w:left w:val="none" w:sz="0" w:space="0" w:color="auto"/>
        <w:bottom w:val="none" w:sz="0" w:space="0" w:color="auto"/>
        <w:right w:val="none" w:sz="0" w:space="0" w:color="auto"/>
      </w:divBdr>
    </w:div>
    <w:div w:id="292715241">
      <w:bodyDiv w:val="1"/>
      <w:marLeft w:val="0"/>
      <w:marRight w:val="0"/>
      <w:marTop w:val="0"/>
      <w:marBottom w:val="0"/>
      <w:divBdr>
        <w:top w:val="none" w:sz="0" w:space="0" w:color="auto"/>
        <w:left w:val="none" w:sz="0" w:space="0" w:color="auto"/>
        <w:bottom w:val="none" w:sz="0" w:space="0" w:color="auto"/>
        <w:right w:val="none" w:sz="0" w:space="0" w:color="auto"/>
      </w:divBdr>
    </w:div>
    <w:div w:id="296571958">
      <w:bodyDiv w:val="1"/>
      <w:marLeft w:val="0"/>
      <w:marRight w:val="0"/>
      <w:marTop w:val="0"/>
      <w:marBottom w:val="0"/>
      <w:divBdr>
        <w:top w:val="none" w:sz="0" w:space="0" w:color="auto"/>
        <w:left w:val="none" w:sz="0" w:space="0" w:color="auto"/>
        <w:bottom w:val="none" w:sz="0" w:space="0" w:color="auto"/>
        <w:right w:val="none" w:sz="0" w:space="0" w:color="auto"/>
      </w:divBdr>
    </w:div>
    <w:div w:id="304503900">
      <w:bodyDiv w:val="1"/>
      <w:marLeft w:val="0"/>
      <w:marRight w:val="0"/>
      <w:marTop w:val="0"/>
      <w:marBottom w:val="0"/>
      <w:divBdr>
        <w:top w:val="none" w:sz="0" w:space="0" w:color="auto"/>
        <w:left w:val="none" w:sz="0" w:space="0" w:color="auto"/>
        <w:bottom w:val="none" w:sz="0" w:space="0" w:color="auto"/>
        <w:right w:val="none" w:sz="0" w:space="0" w:color="auto"/>
      </w:divBdr>
    </w:div>
    <w:div w:id="334768672">
      <w:bodyDiv w:val="1"/>
      <w:marLeft w:val="0"/>
      <w:marRight w:val="0"/>
      <w:marTop w:val="0"/>
      <w:marBottom w:val="0"/>
      <w:divBdr>
        <w:top w:val="none" w:sz="0" w:space="0" w:color="auto"/>
        <w:left w:val="none" w:sz="0" w:space="0" w:color="auto"/>
        <w:bottom w:val="none" w:sz="0" w:space="0" w:color="auto"/>
        <w:right w:val="none" w:sz="0" w:space="0" w:color="auto"/>
      </w:divBdr>
    </w:div>
    <w:div w:id="395055102">
      <w:bodyDiv w:val="1"/>
      <w:marLeft w:val="0"/>
      <w:marRight w:val="0"/>
      <w:marTop w:val="0"/>
      <w:marBottom w:val="0"/>
      <w:divBdr>
        <w:top w:val="none" w:sz="0" w:space="0" w:color="auto"/>
        <w:left w:val="none" w:sz="0" w:space="0" w:color="auto"/>
        <w:bottom w:val="none" w:sz="0" w:space="0" w:color="auto"/>
        <w:right w:val="none" w:sz="0" w:space="0" w:color="auto"/>
      </w:divBdr>
    </w:div>
    <w:div w:id="410126216">
      <w:bodyDiv w:val="1"/>
      <w:marLeft w:val="0"/>
      <w:marRight w:val="0"/>
      <w:marTop w:val="0"/>
      <w:marBottom w:val="0"/>
      <w:divBdr>
        <w:top w:val="none" w:sz="0" w:space="0" w:color="auto"/>
        <w:left w:val="none" w:sz="0" w:space="0" w:color="auto"/>
        <w:bottom w:val="none" w:sz="0" w:space="0" w:color="auto"/>
        <w:right w:val="none" w:sz="0" w:space="0" w:color="auto"/>
      </w:divBdr>
    </w:div>
    <w:div w:id="471560617">
      <w:bodyDiv w:val="1"/>
      <w:marLeft w:val="0"/>
      <w:marRight w:val="0"/>
      <w:marTop w:val="0"/>
      <w:marBottom w:val="0"/>
      <w:divBdr>
        <w:top w:val="none" w:sz="0" w:space="0" w:color="auto"/>
        <w:left w:val="none" w:sz="0" w:space="0" w:color="auto"/>
        <w:bottom w:val="none" w:sz="0" w:space="0" w:color="auto"/>
        <w:right w:val="none" w:sz="0" w:space="0" w:color="auto"/>
      </w:divBdr>
    </w:div>
    <w:div w:id="472909814">
      <w:bodyDiv w:val="1"/>
      <w:marLeft w:val="0"/>
      <w:marRight w:val="0"/>
      <w:marTop w:val="0"/>
      <w:marBottom w:val="0"/>
      <w:divBdr>
        <w:top w:val="none" w:sz="0" w:space="0" w:color="auto"/>
        <w:left w:val="none" w:sz="0" w:space="0" w:color="auto"/>
        <w:bottom w:val="none" w:sz="0" w:space="0" w:color="auto"/>
        <w:right w:val="none" w:sz="0" w:space="0" w:color="auto"/>
      </w:divBdr>
    </w:div>
    <w:div w:id="573323773">
      <w:bodyDiv w:val="1"/>
      <w:marLeft w:val="0"/>
      <w:marRight w:val="0"/>
      <w:marTop w:val="0"/>
      <w:marBottom w:val="0"/>
      <w:divBdr>
        <w:top w:val="none" w:sz="0" w:space="0" w:color="auto"/>
        <w:left w:val="none" w:sz="0" w:space="0" w:color="auto"/>
        <w:bottom w:val="none" w:sz="0" w:space="0" w:color="auto"/>
        <w:right w:val="none" w:sz="0" w:space="0" w:color="auto"/>
      </w:divBdr>
    </w:div>
    <w:div w:id="576742403">
      <w:bodyDiv w:val="1"/>
      <w:marLeft w:val="0"/>
      <w:marRight w:val="0"/>
      <w:marTop w:val="0"/>
      <w:marBottom w:val="0"/>
      <w:divBdr>
        <w:top w:val="none" w:sz="0" w:space="0" w:color="auto"/>
        <w:left w:val="none" w:sz="0" w:space="0" w:color="auto"/>
        <w:bottom w:val="none" w:sz="0" w:space="0" w:color="auto"/>
        <w:right w:val="none" w:sz="0" w:space="0" w:color="auto"/>
      </w:divBdr>
    </w:div>
    <w:div w:id="586495772">
      <w:bodyDiv w:val="1"/>
      <w:marLeft w:val="0"/>
      <w:marRight w:val="0"/>
      <w:marTop w:val="0"/>
      <w:marBottom w:val="0"/>
      <w:divBdr>
        <w:top w:val="none" w:sz="0" w:space="0" w:color="auto"/>
        <w:left w:val="none" w:sz="0" w:space="0" w:color="auto"/>
        <w:bottom w:val="none" w:sz="0" w:space="0" w:color="auto"/>
        <w:right w:val="none" w:sz="0" w:space="0" w:color="auto"/>
      </w:divBdr>
    </w:div>
    <w:div w:id="612784066">
      <w:bodyDiv w:val="1"/>
      <w:marLeft w:val="0"/>
      <w:marRight w:val="0"/>
      <w:marTop w:val="0"/>
      <w:marBottom w:val="0"/>
      <w:divBdr>
        <w:top w:val="none" w:sz="0" w:space="0" w:color="auto"/>
        <w:left w:val="none" w:sz="0" w:space="0" w:color="auto"/>
        <w:bottom w:val="none" w:sz="0" w:space="0" w:color="auto"/>
        <w:right w:val="none" w:sz="0" w:space="0" w:color="auto"/>
      </w:divBdr>
    </w:div>
    <w:div w:id="615253286">
      <w:bodyDiv w:val="1"/>
      <w:marLeft w:val="0"/>
      <w:marRight w:val="0"/>
      <w:marTop w:val="0"/>
      <w:marBottom w:val="0"/>
      <w:divBdr>
        <w:top w:val="none" w:sz="0" w:space="0" w:color="auto"/>
        <w:left w:val="none" w:sz="0" w:space="0" w:color="auto"/>
        <w:bottom w:val="none" w:sz="0" w:space="0" w:color="auto"/>
        <w:right w:val="none" w:sz="0" w:space="0" w:color="auto"/>
      </w:divBdr>
    </w:div>
    <w:div w:id="621693736">
      <w:bodyDiv w:val="1"/>
      <w:marLeft w:val="0"/>
      <w:marRight w:val="0"/>
      <w:marTop w:val="0"/>
      <w:marBottom w:val="0"/>
      <w:divBdr>
        <w:top w:val="none" w:sz="0" w:space="0" w:color="auto"/>
        <w:left w:val="none" w:sz="0" w:space="0" w:color="auto"/>
        <w:bottom w:val="none" w:sz="0" w:space="0" w:color="auto"/>
        <w:right w:val="none" w:sz="0" w:space="0" w:color="auto"/>
      </w:divBdr>
    </w:div>
    <w:div w:id="699432197">
      <w:bodyDiv w:val="1"/>
      <w:marLeft w:val="0"/>
      <w:marRight w:val="0"/>
      <w:marTop w:val="0"/>
      <w:marBottom w:val="0"/>
      <w:divBdr>
        <w:top w:val="none" w:sz="0" w:space="0" w:color="auto"/>
        <w:left w:val="none" w:sz="0" w:space="0" w:color="auto"/>
        <w:bottom w:val="none" w:sz="0" w:space="0" w:color="auto"/>
        <w:right w:val="none" w:sz="0" w:space="0" w:color="auto"/>
      </w:divBdr>
    </w:div>
    <w:div w:id="722102165">
      <w:bodyDiv w:val="1"/>
      <w:marLeft w:val="0"/>
      <w:marRight w:val="0"/>
      <w:marTop w:val="0"/>
      <w:marBottom w:val="0"/>
      <w:divBdr>
        <w:top w:val="none" w:sz="0" w:space="0" w:color="auto"/>
        <w:left w:val="none" w:sz="0" w:space="0" w:color="auto"/>
        <w:bottom w:val="none" w:sz="0" w:space="0" w:color="auto"/>
        <w:right w:val="none" w:sz="0" w:space="0" w:color="auto"/>
      </w:divBdr>
    </w:div>
    <w:div w:id="743335982">
      <w:bodyDiv w:val="1"/>
      <w:marLeft w:val="0"/>
      <w:marRight w:val="0"/>
      <w:marTop w:val="0"/>
      <w:marBottom w:val="0"/>
      <w:divBdr>
        <w:top w:val="none" w:sz="0" w:space="0" w:color="auto"/>
        <w:left w:val="none" w:sz="0" w:space="0" w:color="auto"/>
        <w:bottom w:val="none" w:sz="0" w:space="0" w:color="auto"/>
        <w:right w:val="none" w:sz="0" w:space="0" w:color="auto"/>
      </w:divBdr>
    </w:div>
    <w:div w:id="746465194">
      <w:bodyDiv w:val="1"/>
      <w:marLeft w:val="0"/>
      <w:marRight w:val="0"/>
      <w:marTop w:val="0"/>
      <w:marBottom w:val="0"/>
      <w:divBdr>
        <w:top w:val="none" w:sz="0" w:space="0" w:color="auto"/>
        <w:left w:val="none" w:sz="0" w:space="0" w:color="auto"/>
        <w:bottom w:val="none" w:sz="0" w:space="0" w:color="auto"/>
        <w:right w:val="none" w:sz="0" w:space="0" w:color="auto"/>
      </w:divBdr>
    </w:div>
    <w:div w:id="790175095">
      <w:bodyDiv w:val="1"/>
      <w:marLeft w:val="0"/>
      <w:marRight w:val="0"/>
      <w:marTop w:val="0"/>
      <w:marBottom w:val="0"/>
      <w:divBdr>
        <w:top w:val="none" w:sz="0" w:space="0" w:color="auto"/>
        <w:left w:val="none" w:sz="0" w:space="0" w:color="auto"/>
        <w:bottom w:val="none" w:sz="0" w:space="0" w:color="auto"/>
        <w:right w:val="none" w:sz="0" w:space="0" w:color="auto"/>
      </w:divBdr>
    </w:div>
    <w:div w:id="824705562">
      <w:bodyDiv w:val="1"/>
      <w:marLeft w:val="0"/>
      <w:marRight w:val="0"/>
      <w:marTop w:val="0"/>
      <w:marBottom w:val="0"/>
      <w:divBdr>
        <w:top w:val="none" w:sz="0" w:space="0" w:color="auto"/>
        <w:left w:val="none" w:sz="0" w:space="0" w:color="auto"/>
        <w:bottom w:val="none" w:sz="0" w:space="0" w:color="auto"/>
        <w:right w:val="none" w:sz="0" w:space="0" w:color="auto"/>
      </w:divBdr>
    </w:div>
    <w:div w:id="917405202">
      <w:bodyDiv w:val="1"/>
      <w:marLeft w:val="0"/>
      <w:marRight w:val="0"/>
      <w:marTop w:val="0"/>
      <w:marBottom w:val="0"/>
      <w:divBdr>
        <w:top w:val="none" w:sz="0" w:space="0" w:color="auto"/>
        <w:left w:val="none" w:sz="0" w:space="0" w:color="auto"/>
        <w:bottom w:val="none" w:sz="0" w:space="0" w:color="auto"/>
        <w:right w:val="none" w:sz="0" w:space="0" w:color="auto"/>
      </w:divBdr>
    </w:div>
    <w:div w:id="920332050">
      <w:bodyDiv w:val="1"/>
      <w:marLeft w:val="0"/>
      <w:marRight w:val="0"/>
      <w:marTop w:val="0"/>
      <w:marBottom w:val="0"/>
      <w:divBdr>
        <w:top w:val="none" w:sz="0" w:space="0" w:color="auto"/>
        <w:left w:val="none" w:sz="0" w:space="0" w:color="auto"/>
        <w:bottom w:val="none" w:sz="0" w:space="0" w:color="auto"/>
        <w:right w:val="none" w:sz="0" w:space="0" w:color="auto"/>
      </w:divBdr>
    </w:div>
    <w:div w:id="936059554">
      <w:bodyDiv w:val="1"/>
      <w:marLeft w:val="0"/>
      <w:marRight w:val="0"/>
      <w:marTop w:val="0"/>
      <w:marBottom w:val="0"/>
      <w:divBdr>
        <w:top w:val="none" w:sz="0" w:space="0" w:color="auto"/>
        <w:left w:val="none" w:sz="0" w:space="0" w:color="auto"/>
        <w:bottom w:val="none" w:sz="0" w:space="0" w:color="auto"/>
        <w:right w:val="none" w:sz="0" w:space="0" w:color="auto"/>
      </w:divBdr>
    </w:div>
    <w:div w:id="958995595">
      <w:bodyDiv w:val="1"/>
      <w:marLeft w:val="0"/>
      <w:marRight w:val="0"/>
      <w:marTop w:val="0"/>
      <w:marBottom w:val="0"/>
      <w:divBdr>
        <w:top w:val="none" w:sz="0" w:space="0" w:color="auto"/>
        <w:left w:val="none" w:sz="0" w:space="0" w:color="auto"/>
        <w:bottom w:val="none" w:sz="0" w:space="0" w:color="auto"/>
        <w:right w:val="none" w:sz="0" w:space="0" w:color="auto"/>
      </w:divBdr>
    </w:div>
    <w:div w:id="1091197415">
      <w:bodyDiv w:val="1"/>
      <w:marLeft w:val="0"/>
      <w:marRight w:val="0"/>
      <w:marTop w:val="0"/>
      <w:marBottom w:val="0"/>
      <w:divBdr>
        <w:top w:val="none" w:sz="0" w:space="0" w:color="auto"/>
        <w:left w:val="none" w:sz="0" w:space="0" w:color="auto"/>
        <w:bottom w:val="none" w:sz="0" w:space="0" w:color="auto"/>
        <w:right w:val="none" w:sz="0" w:space="0" w:color="auto"/>
      </w:divBdr>
    </w:div>
    <w:div w:id="1196306344">
      <w:bodyDiv w:val="1"/>
      <w:marLeft w:val="0"/>
      <w:marRight w:val="0"/>
      <w:marTop w:val="0"/>
      <w:marBottom w:val="0"/>
      <w:divBdr>
        <w:top w:val="none" w:sz="0" w:space="0" w:color="auto"/>
        <w:left w:val="none" w:sz="0" w:space="0" w:color="auto"/>
        <w:bottom w:val="none" w:sz="0" w:space="0" w:color="auto"/>
        <w:right w:val="none" w:sz="0" w:space="0" w:color="auto"/>
      </w:divBdr>
    </w:div>
    <w:div w:id="1403874711">
      <w:bodyDiv w:val="1"/>
      <w:marLeft w:val="0"/>
      <w:marRight w:val="0"/>
      <w:marTop w:val="0"/>
      <w:marBottom w:val="0"/>
      <w:divBdr>
        <w:top w:val="none" w:sz="0" w:space="0" w:color="auto"/>
        <w:left w:val="none" w:sz="0" w:space="0" w:color="auto"/>
        <w:bottom w:val="none" w:sz="0" w:space="0" w:color="auto"/>
        <w:right w:val="none" w:sz="0" w:space="0" w:color="auto"/>
      </w:divBdr>
    </w:div>
    <w:div w:id="1457718419">
      <w:bodyDiv w:val="1"/>
      <w:marLeft w:val="0"/>
      <w:marRight w:val="0"/>
      <w:marTop w:val="0"/>
      <w:marBottom w:val="0"/>
      <w:divBdr>
        <w:top w:val="none" w:sz="0" w:space="0" w:color="auto"/>
        <w:left w:val="none" w:sz="0" w:space="0" w:color="auto"/>
        <w:bottom w:val="none" w:sz="0" w:space="0" w:color="auto"/>
        <w:right w:val="none" w:sz="0" w:space="0" w:color="auto"/>
      </w:divBdr>
    </w:div>
    <w:div w:id="1465274901">
      <w:bodyDiv w:val="1"/>
      <w:marLeft w:val="0"/>
      <w:marRight w:val="0"/>
      <w:marTop w:val="0"/>
      <w:marBottom w:val="0"/>
      <w:divBdr>
        <w:top w:val="none" w:sz="0" w:space="0" w:color="auto"/>
        <w:left w:val="none" w:sz="0" w:space="0" w:color="auto"/>
        <w:bottom w:val="none" w:sz="0" w:space="0" w:color="auto"/>
        <w:right w:val="none" w:sz="0" w:space="0" w:color="auto"/>
      </w:divBdr>
    </w:div>
    <w:div w:id="1511480572">
      <w:bodyDiv w:val="1"/>
      <w:marLeft w:val="0"/>
      <w:marRight w:val="0"/>
      <w:marTop w:val="0"/>
      <w:marBottom w:val="0"/>
      <w:divBdr>
        <w:top w:val="none" w:sz="0" w:space="0" w:color="auto"/>
        <w:left w:val="none" w:sz="0" w:space="0" w:color="auto"/>
        <w:bottom w:val="none" w:sz="0" w:space="0" w:color="auto"/>
        <w:right w:val="none" w:sz="0" w:space="0" w:color="auto"/>
      </w:divBdr>
    </w:div>
    <w:div w:id="1610818195">
      <w:bodyDiv w:val="1"/>
      <w:marLeft w:val="0"/>
      <w:marRight w:val="0"/>
      <w:marTop w:val="0"/>
      <w:marBottom w:val="0"/>
      <w:divBdr>
        <w:top w:val="none" w:sz="0" w:space="0" w:color="auto"/>
        <w:left w:val="none" w:sz="0" w:space="0" w:color="auto"/>
        <w:bottom w:val="none" w:sz="0" w:space="0" w:color="auto"/>
        <w:right w:val="none" w:sz="0" w:space="0" w:color="auto"/>
      </w:divBdr>
    </w:div>
    <w:div w:id="1645236465">
      <w:bodyDiv w:val="1"/>
      <w:marLeft w:val="0"/>
      <w:marRight w:val="0"/>
      <w:marTop w:val="0"/>
      <w:marBottom w:val="0"/>
      <w:divBdr>
        <w:top w:val="none" w:sz="0" w:space="0" w:color="auto"/>
        <w:left w:val="none" w:sz="0" w:space="0" w:color="auto"/>
        <w:bottom w:val="none" w:sz="0" w:space="0" w:color="auto"/>
        <w:right w:val="none" w:sz="0" w:space="0" w:color="auto"/>
      </w:divBdr>
    </w:div>
    <w:div w:id="1659726655">
      <w:bodyDiv w:val="1"/>
      <w:marLeft w:val="0"/>
      <w:marRight w:val="0"/>
      <w:marTop w:val="0"/>
      <w:marBottom w:val="0"/>
      <w:divBdr>
        <w:top w:val="none" w:sz="0" w:space="0" w:color="auto"/>
        <w:left w:val="none" w:sz="0" w:space="0" w:color="auto"/>
        <w:bottom w:val="none" w:sz="0" w:space="0" w:color="auto"/>
        <w:right w:val="none" w:sz="0" w:space="0" w:color="auto"/>
      </w:divBdr>
    </w:div>
    <w:div w:id="1740588557">
      <w:bodyDiv w:val="1"/>
      <w:marLeft w:val="0"/>
      <w:marRight w:val="0"/>
      <w:marTop w:val="0"/>
      <w:marBottom w:val="0"/>
      <w:divBdr>
        <w:top w:val="none" w:sz="0" w:space="0" w:color="auto"/>
        <w:left w:val="none" w:sz="0" w:space="0" w:color="auto"/>
        <w:bottom w:val="none" w:sz="0" w:space="0" w:color="auto"/>
        <w:right w:val="none" w:sz="0" w:space="0" w:color="auto"/>
      </w:divBdr>
    </w:div>
    <w:div w:id="1741634278">
      <w:bodyDiv w:val="1"/>
      <w:marLeft w:val="0"/>
      <w:marRight w:val="0"/>
      <w:marTop w:val="0"/>
      <w:marBottom w:val="0"/>
      <w:divBdr>
        <w:top w:val="none" w:sz="0" w:space="0" w:color="auto"/>
        <w:left w:val="none" w:sz="0" w:space="0" w:color="auto"/>
        <w:bottom w:val="none" w:sz="0" w:space="0" w:color="auto"/>
        <w:right w:val="none" w:sz="0" w:space="0" w:color="auto"/>
      </w:divBdr>
    </w:div>
    <w:div w:id="1762797668">
      <w:bodyDiv w:val="1"/>
      <w:marLeft w:val="0"/>
      <w:marRight w:val="0"/>
      <w:marTop w:val="0"/>
      <w:marBottom w:val="0"/>
      <w:divBdr>
        <w:top w:val="none" w:sz="0" w:space="0" w:color="auto"/>
        <w:left w:val="none" w:sz="0" w:space="0" w:color="auto"/>
        <w:bottom w:val="none" w:sz="0" w:space="0" w:color="auto"/>
        <w:right w:val="none" w:sz="0" w:space="0" w:color="auto"/>
      </w:divBdr>
    </w:div>
    <w:div w:id="1792822927">
      <w:bodyDiv w:val="1"/>
      <w:marLeft w:val="0"/>
      <w:marRight w:val="0"/>
      <w:marTop w:val="0"/>
      <w:marBottom w:val="0"/>
      <w:divBdr>
        <w:top w:val="none" w:sz="0" w:space="0" w:color="auto"/>
        <w:left w:val="none" w:sz="0" w:space="0" w:color="auto"/>
        <w:bottom w:val="none" w:sz="0" w:space="0" w:color="auto"/>
        <w:right w:val="none" w:sz="0" w:space="0" w:color="auto"/>
      </w:divBdr>
    </w:div>
    <w:div w:id="1799952362">
      <w:bodyDiv w:val="1"/>
      <w:marLeft w:val="0"/>
      <w:marRight w:val="0"/>
      <w:marTop w:val="0"/>
      <w:marBottom w:val="0"/>
      <w:divBdr>
        <w:top w:val="none" w:sz="0" w:space="0" w:color="auto"/>
        <w:left w:val="none" w:sz="0" w:space="0" w:color="auto"/>
        <w:bottom w:val="none" w:sz="0" w:space="0" w:color="auto"/>
        <w:right w:val="none" w:sz="0" w:space="0" w:color="auto"/>
      </w:divBdr>
    </w:div>
    <w:div w:id="1956401730">
      <w:bodyDiv w:val="1"/>
      <w:marLeft w:val="0"/>
      <w:marRight w:val="0"/>
      <w:marTop w:val="0"/>
      <w:marBottom w:val="0"/>
      <w:divBdr>
        <w:top w:val="none" w:sz="0" w:space="0" w:color="auto"/>
        <w:left w:val="none" w:sz="0" w:space="0" w:color="auto"/>
        <w:bottom w:val="none" w:sz="0" w:space="0" w:color="auto"/>
        <w:right w:val="none" w:sz="0" w:space="0" w:color="auto"/>
      </w:divBdr>
    </w:div>
    <w:div w:id="1979725038">
      <w:bodyDiv w:val="1"/>
      <w:marLeft w:val="0"/>
      <w:marRight w:val="0"/>
      <w:marTop w:val="0"/>
      <w:marBottom w:val="0"/>
      <w:divBdr>
        <w:top w:val="none" w:sz="0" w:space="0" w:color="auto"/>
        <w:left w:val="none" w:sz="0" w:space="0" w:color="auto"/>
        <w:bottom w:val="none" w:sz="0" w:space="0" w:color="auto"/>
        <w:right w:val="none" w:sz="0" w:space="0" w:color="auto"/>
      </w:divBdr>
    </w:div>
    <w:div w:id="1992907309">
      <w:bodyDiv w:val="1"/>
      <w:marLeft w:val="0"/>
      <w:marRight w:val="0"/>
      <w:marTop w:val="0"/>
      <w:marBottom w:val="0"/>
      <w:divBdr>
        <w:top w:val="none" w:sz="0" w:space="0" w:color="auto"/>
        <w:left w:val="none" w:sz="0" w:space="0" w:color="auto"/>
        <w:bottom w:val="none" w:sz="0" w:space="0" w:color="auto"/>
        <w:right w:val="none" w:sz="0" w:space="0" w:color="auto"/>
      </w:divBdr>
    </w:div>
    <w:div w:id="1996296358">
      <w:bodyDiv w:val="1"/>
      <w:marLeft w:val="0"/>
      <w:marRight w:val="0"/>
      <w:marTop w:val="0"/>
      <w:marBottom w:val="0"/>
      <w:divBdr>
        <w:top w:val="none" w:sz="0" w:space="0" w:color="auto"/>
        <w:left w:val="none" w:sz="0" w:space="0" w:color="auto"/>
        <w:bottom w:val="none" w:sz="0" w:space="0" w:color="auto"/>
        <w:right w:val="none" w:sz="0" w:space="0" w:color="auto"/>
      </w:divBdr>
    </w:div>
    <w:div w:id="2013871194">
      <w:bodyDiv w:val="1"/>
      <w:marLeft w:val="0"/>
      <w:marRight w:val="0"/>
      <w:marTop w:val="0"/>
      <w:marBottom w:val="0"/>
      <w:divBdr>
        <w:top w:val="none" w:sz="0" w:space="0" w:color="auto"/>
        <w:left w:val="none" w:sz="0" w:space="0" w:color="auto"/>
        <w:bottom w:val="none" w:sz="0" w:space="0" w:color="auto"/>
        <w:right w:val="none" w:sz="0" w:space="0" w:color="auto"/>
      </w:divBdr>
    </w:div>
    <w:div w:id="2047947047">
      <w:bodyDiv w:val="1"/>
      <w:marLeft w:val="0"/>
      <w:marRight w:val="0"/>
      <w:marTop w:val="0"/>
      <w:marBottom w:val="0"/>
      <w:divBdr>
        <w:top w:val="none" w:sz="0" w:space="0" w:color="auto"/>
        <w:left w:val="none" w:sz="0" w:space="0" w:color="auto"/>
        <w:bottom w:val="none" w:sz="0" w:space="0" w:color="auto"/>
        <w:right w:val="none" w:sz="0" w:space="0" w:color="auto"/>
      </w:divBdr>
    </w:div>
    <w:div w:id="2053647694">
      <w:bodyDiv w:val="1"/>
      <w:marLeft w:val="0"/>
      <w:marRight w:val="0"/>
      <w:marTop w:val="0"/>
      <w:marBottom w:val="0"/>
      <w:divBdr>
        <w:top w:val="none" w:sz="0" w:space="0" w:color="auto"/>
        <w:left w:val="none" w:sz="0" w:space="0" w:color="auto"/>
        <w:bottom w:val="none" w:sz="0" w:space="0" w:color="auto"/>
        <w:right w:val="none" w:sz="0" w:space="0" w:color="auto"/>
      </w:divBdr>
    </w:div>
    <w:div w:id="2060203058">
      <w:bodyDiv w:val="1"/>
      <w:marLeft w:val="0"/>
      <w:marRight w:val="0"/>
      <w:marTop w:val="0"/>
      <w:marBottom w:val="0"/>
      <w:divBdr>
        <w:top w:val="none" w:sz="0" w:space="0" w:color="auto"/>
        <w:left w:val="none" w:sz="0" w:space="0" w:color="auto"/>
        <w:bottom w:val="none" w:sz="0" w:space="0" w:color="auto"/>
        <w:right w:val="none" w:sz="0" w:space="0" w:color="auto"/>
      </w:divBdr>
    </w:div>
    <w:div w:id="2107991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Rog02</b:Tag>
    <b:SourceType>Book</b:SourceType>
    <b:Guid>{F61469CA-7EE0-43A4-B1B4-BD5328D4018A}</b:Guid>
    <b:Author>
      <b:Author>
        <b:NameList>
          <b:Person>
            <b:Last>Roger S. Pressman</b:Last>
            <b:First>Ph.D.</b:First>
          </b:Person>
        </b:NameList>
      </b:Author>
    </b:Author>
    <b:Title>Ingeniería del software</b:Title>
    <b:Year>2002</b:Year>
    <b:City>México</b:City>
    <b:Publisher>MAC GRAW DIL Educación</b:Publisher>
    <b:RefOrder>14</b:RefOrder>
  </b:Source>
  <b:Source>
    <b:Tag>Car04</b:Tag>
    <b:SourceType>Book</b:SourceType>
    <b:Guid>{14BDE894-0838-47F4-B9A4-D208D0B94600}</b:Guid>
    <b:Author>
      <b:Author>
        <b:NameList>
          <b:Person>
            <b:Last>Reynoso</b:Last>
            <b:First>Carlos</b:First>
            <b:Middle>Billy</b:Middle>
          </b:Person>
        </b:NameList>
      </b:Author>
    </b:Author>
    <b:Title>Introducción a la Arquitectura de Software</b:Title>
    <b:Year>2004</b:Year>
    <b:City>Buenos Aires</b:City>
    <b:RefOrder>15</b:RefOrder>
  </b:Source>
  <b:Source>
    <b:Tag>Som16</b:Tag>
    <b:SourceType>BookSection</b:SourceType>
    <b:Guid>{EFD5EAEA-3FA4-48B7-9A04-E1C4418BB985}</b:Guid>
    <b:Title>Software Engineering</b:Title>
    <b:Year>2016</b:Year>
    <b:Author>
      <b:Author>
        <b:NameList>
          <b:Person>
            <b:Last>Sommerville</b:Last>
            <b:First>Ian</b:First>
          </b:Person>
        </b:NameList>
      </b:Author>
    </b:Author>
    <b:City>New York</b:City>
    <b:Publisher>Pearson Education</b:Publisher>
    <b:RefOrder>1</b:RefOrder>
  </b:Source>
  <b:Source>
    <b:Tag>Pre20</b:Tag>
    <b:SourceType>BookSection</b:SourceType>
    <b:Guid>{2FB09A1C-1AE2-4C20-8554-661673252C8A}</b:Guid>
    <b:Author>
      <b:Author>
        <b:NameList>
          <b:Person>
            <b:Last>Pressman</b:Last>
            <b:First>Roger</b:First>
            <b:Middle>S.</b:Middle>
          </b:Person>
          <b:Person>
            <b:Last>Maxim</b:Last>
            <b:First>Bruce</b:First>
            <b:Middle>R.</b:Middle>
          </b:Person>
        </b:NameList>
      </b:Author>
    </b:Author>
    <b:Title>Software Engineering: A Practitioner's Approach</b:Title>
    <b:Year>2020</b:Year>
    <b:City>New York</b:City>
    <b:Publisher>McGraw-Hill Education</b:Publisher>
    <b:RefOrder>2</b:RefOrder>
  </b:Source>
  <b:Source>
    <b:Tag>Lew20</b:Tag>
    <b:SourceType>ArticleInAPeriodical</b:SourceType>
    <b:Guid>{BD186799-AC81-4B8D-935F-ECE8A43B090B}</b:Guid>
    <b:Author>
      <b:Author>
        <b:NameList>
          <b:Person>
            <b:Last>Lewis</b:Last>
            <b:First>Patrick</b:First>
          </b:Person>
          <b:Person>
            <b:Last>Perez</b:Last>
            <b:First>Ethan</b:First>
          </b:Person>
          <b:Person>
            <b:Last>Piktus</b:Last>
            <b:First>Aleksandra</b:First>
          </b:Person>
          <b:Person>
            <b:Last>Petroni</b:Last>
            <b:First>Fabio</b:First>
          </b:Person>
          <b:Person>
            <b:Last>Karpukhin</b:Last>
            <b:First>Vladimir</b:First>
          </b:Person>
          <b:Person>
            <b:Last>Goyal</b:Last>
            <b:First>Naman</b:First>
          </b:Person>
          <b:Person>
            <b:Last>Kiela</b:Last>
            <b:First>Douwe</b:First>
          </b:Person>
        </b:NameList>
      </b:Author>
    </b:Author>
    <b:Title>Retrieval-Augmented Generation for Knowledge-Intensive NLP Tasks</b:Title>
    <b:Year>2020</b:Year>
    <b:Pages>9459–9474</b:Pages>
    <b:JournalName>Advances in Neural Information Processing Systems</b:JournalName>
    <b:PeriodicalTitle>Advances in Neural Information Processing Systems</b:PeriodicalTitle>
    <b:RefOrder>3</b:RefOrder>
  </b:Source>
  <b:Source>
    <b:Tag>Aro24</b:Tag>
    <b:SourceType>ArticleInAPeriodical</b:SourceType>
    <b:Guid>{47098EFA-83BB-45BF-BB0E-25812D6DF0F1}</b:Guid>
    <b:Author>
      <b:Author>
        <b:NameList>
          <b:Person>
            <b:Last>Arora</b:Last>
            <b:First>Akari</b:First>
          </b:Person>
        </b:NameList>
      </b:Author>
    </b:Author>
    <b:Title>Question-Based Retrieval using Atomic Units for Enterprise RAG</b:Title>
    <b:PeriodicalTitle>arXiv preprint</b:PeriodicalTitle>
    <b:Year>2024</b:Year>
    <b:RefOrder>4</b:RefOrder>
  </b:Source>
  <b:Source>
    <b:Tag>Pro25</b:Tag>
    <b:SourceType>InternetSite</b:SourceType>
    <b:Guid>{9E38A0A6-0E7C-4CA8-AFE0-DAA8AB11616A}</b:Guid>
    <b:Title>¿Qué es RAG (Retrieval-Augmented Generation)?</b:Title>
    <b:Year>2025</b:Year>
    <b:Author>
      <b:Author>
        <b:Corporate>Proofpoint</b:Corporate>
      </b:Author>
    </b:Author>
    <b:InternetSiteTitle>Proofpoint</b:InternetSiteTitle>
    <b:URL>https://www.proofpoint.com/es/threat-reference/retrieval-augmented-generation-rag</b:URL>
    <b:RefOrder>5</b:RefOrder>
  </b:Source>
  <b:Source>
    <b:Tag>Mic25</b:Tag>
    <b:SourceType>InternetSite</b:SourceType>
    <b:Guid>{6F81613F-6894-4782-B25C-0CDB85102CA7}</b:Guid>
    <b:Author>
      <b:Author>
        <b:Corporate>Microsoft Corporation</b:Corporate>
      </b:Author>
    </b:Author>
    <b:Title>Azure AI Search: Vector Search Overview</b:Title>
    <b:InternetSiteTitle>Microsoft Learn</b:InternetSiteTitle>
    <b:Year>2025</b:Year>
    <b:URL>https://learn.microsoft.com/en-us/azure/search/vector-search-overview</b:URL>
    <b:RefOrder>6</b:RefOrder>
  </b:Source>
  <b:Source>
    <b:Tag>Mic251</b:Tag>
    <b:SourceType>InternetSite</b:SourceType>
    <b:Guid>{672B6700-FD1E-4C0A-8A25-091B22E9ABF7}</b:Guid>
    <b:Author>
      <b:Author>
        <b:Corporate>Microsoft Corporation</b:Corporate>
      </b:Author>
    </b:Author>
    <b:Title>Attribute-based access control (Azure ABAC)</b:Title>
    <b:InternetSiteTitle>Microsoft Learn</b:InternetSiteTitle>
    <b:Year>2025</b:Year>
    <b:URL>https://learn.microsoft.com/en-us/azure/role-based-access-control/conditions-overview</b:URL>
    <b:RefOrder>7</b:RefOrder>
  </b:Source>
  <b:Source>
    <b:Tag>Sig26</b:Tag>
    <b:SourceType>InternetSite</b:SourceType>
    <b:Guid>{6EC8E3CE-4845-4187-9228-D0F4DFE498A4}</b:Guid>
    <b:Author>
      <b:Author>
        <b:Corporate>Signisys</b:Corporate>
      </b:Author>
    </b:Author>
    <b:Title>Azure AI Search: Enterprise Retrieval &amp; RAG Guide (2026)</b:Title>
    <b:InternetSiteTitle>Signisys Blog</b:InternetSiteTitle>
    <b:Year>2026</b:Year>
    <b:URL>https://www.signisys.com/blog/azure-ai-search-the-complete-guide-to-enterprise-retrieval-and-rag-on-azure/</b:URL>
    <b:RefOrder>8</b:RefOrder>
  </b:Source>
  <b:Source>
    <b:Tag>Wik24</b:Tag>
    <b:SourceType>InternetSite</b:SourceType>
    <b:Guid>{9E49E18A-946E-484D-8ED5-9363F82A4D91}</b:Guid>
    <b:Author>
      <b:Author>
        <b:Corporate>Wikipedia</b:Corporate>
      </b:Author>
    </b:Author>
    <b:Title>Attribute-based access control</b:Title>
    <b:InternetSiteTitle>Wikipedia</b:InternetSiteTitle>
    <b:Year>2024</b:Year>
    <b:URL>https://en.wikipedia.org/wiki/Attribute-based_access_control</b:URL>
    <b:RefOrder>9</b:RefOrder>
  </b:Source>
  <b:Source>
    <b:Tag>Net25</b:Tag>
    <b:SourceType>InternetSite</b:SourceType>
    <b:Guid>{7850D3BC-05CA-41C1-B065-99E1DB6EAAA8}</b:Guid>
    <b:Author>
      <b:Author>
        <b:Corporate>Netwrix</b:Corporate>
      </b:Author>
    </b:Author>
    <b:Title>Attribute-Based Access Control (ABAC) – A Complete Guide</b:Title>
    <b:InternetSiteTitle>Netwrix Blog</b:InternetSiteTitle>
    <b:Year>2025</b:Year>
    <b:URL>https://netwrix.com/en/resources/blog/attribute-based-access-control-abac/</b:URL>
    <b:RefOrder>10</b:RefOrder>
  </b:Source>
  <b:Source>
    <b:Tag>Mic252</b:Tag>
    <b:SourceType>InternetSite</b:SourceType>
    <b:Guid>{9D531450-D867-4415-83AC-DE72BB9D356D}</b:Guid>
    <b:Author>
      <b:Author>
        <b:Corporate>Microsoft Corporation</b:Corporate>
      </b:Author>
    </b:Author>
    <b:Title>Attribute-based access control (Azure ABAC)</b:Title>
    <b:InternetSiteTitle>Microsoft Learn</b:InternetSiteTitle>
    <b:Year>2025</b:Year>
    <b:URL>https://learn.microsoft.com/en-us/azure/role-based-access-control/conditions-overview</b:URL>
    <b:RefOrder>11</b:RefOrder>
  </b:Source>
  <b:Source>
    <b:Tag>Mic253</b:Tag>
    <b:SourceType>InternetSite</b:SourceType>
    <b:Guid>{A7FC524E-09BD-4931-8312-5D6D1804BBD7}</b:Guid>
    <b:Author>
      <b:Author>
        <b:Corporate>Microsoft Corporation</b:Corporate>
      </b:Author>
    </b:Author>
    <b:Title>Security in Power BI embedded analytics</b:Title>
    <b:InternetSiteTitle>Microsoft Learn</b:InternetSiteTitle>
    <b:Year>2025</b:Year>
    <b:URL>https://learn.microsoft.com/en-us/power-bi/developer/embedded/embedded-row-level-security</b:URL>
    <b:RefOrder>12</b:RefOrder>
  </b:Source>
  <b:Source>
    <b:Tag>Rob18</b:Tag>
    <b:SourceType>Book</b:SourceType>
    <b:Guid>{ECA259B0-1024-4486-A4DC-623B8A36897F}</b:Guid>
    <b:Title>Metodología de la investigación: las rutas cuantitativa, cualitativa y mixta</b:Title>
    <b:Year>2018</b:Year>
    <b:Author>
      <b:Author>
        <b:NameList>
          <b:Person>
            <b:Last>Torres</b:Last>
            <b:First>Roberto</b:First>
            <b:Middle>Hernández-Sampieri y Christian Paulina Mendoza</b:Middle>
          </b:Person>
        </b:NameList>
      </b:Author>
    </b:Author>
    <b:City>México</b:City>
    <b:Publisher>McGraw-Hill Educación</b:Publisher>
    <b:RefOrder>13</b:RefOrder>
  </b:Source>
</b:Sources>
</file>

<file path=customXml/itemProps1.xml><?xml version="1.0" encoding="utf-8"?>
<ds:datastoreItem xmlns:ds="http://schemas.openxmlformats.org/officeDocument/2006/customXml" ds:itemID="{582CD4FF-1A30-4DA0-A9F8-B6DEEED8A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596</TotalTime>
  <Pages>17</Pages>
  <Words>5486</Words>
  <Characters>30173</Characters>
  <Application>Microsoft Office Word</Application>
  <DocSecurity>0</DocSecurity>
  <Lines>251</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Andres Pizanan Cardenas</dc:creator>
  <cp:keywords/>
  <dc:description/>
  <cp:lastModifiedBy>Diego Alejandro Quistanchala Bedoya</cp:lastModifiedBy>
  <cp:revision>404</cp:revision>
  <cp:lastPrinted>2025-01-06T16:38:00Z</cp:lastPrinted>
  <dcterms:created xsi:type="dcterms:W3CDTF">2025-01-06T14:35:00Z</dcterms:created>
  <dcterms:modified xsi:type="dcterms:W3CDTF">2026-06-27T02:11:00Z</dcterms:modified>
</cp:coreProperties>
</file>