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FE5" w:rsidRPr="00856FE5" w:rsidRDefault="00856FE5" w:rsidP="00856FE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6FE5">
        <w:rPr>
          <w:rFonts w:ascii="Times New Roman" w:hAnsi="Times New Roman" w:cs="Times New Roman"/>
          <w:b/>
          <w:sz w:val="24"/>
          <w:szCs w:val="24"/>
          <w:u w:val="single"/>
        </w:rPr>
        <w:t xml:space="preserve">The Chasms of CSCW: A Citation Graph Analysis of the CSCW Conference </w:t>
      </w:r>
    </w:p>
    <w:p w:rsidR="00856FE5" w:rsidRPr="00856FE5" w:rsidRDefault="00856FE5" w:rsidP="00856F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6FE5">
        <w:rPr>
          <w:rFonts w:ascii="Times New Roman" w:hAnsi="Times New Roman" w:cs="Times New Roman"/>
          <w:sz w:val="24"/>
          <w:szCs w:val="24"/>
        </w:rPr>
        <w:t>The authors look at papers from the CSCW conference and tries to prove the following hypothesis.</w:t>
      </w:r>
    </w:p>
    <w:p w:rsidR="00856FE5" w:rsidRPr="00856FE5" w:rsidRDefault="00856FE5" w:rsidP="00856F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6FE5">
        <w:rPr>
          <w:rFonts w:ascii="Times New Roman" w:hAnsi="Times New Roman" w:cs="Times New Roman"/>
          <w:sz w:val="24"/>
          <w:szCs w:val="24"/>
        </w:rPr>
        <w:t>H1: There is a strongly connected core of the CSCW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6FE5">
        <w:rPr>
          <w:rFonts w:ascii="Times New Roman" w:hAnsi="Times New Roman" w:cs="Times New Roman"/>
          <w:sz w:val="24"/>
          <w:szCs w:val="24"/>
        </w:rPr>
        <w:t>conference : Proven to some extent</w:t>
      </w:r>
    </w:p>
    <w:p w:rsidR="00856FE5" w:rsidRPr="00856FE5" w:rsidRDefault="00856FE5" w:rsidP="00856F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6FE5">
        <w:rPr>
          <w:rFonts w:ascii="Times New Roman" w:hAnsi="Times New Roman" w:cs="Times New Roman"/>
          <w:sz w:val="24"/>
          <w:szCs w:val="24"/>
        </w:rPr>
        <w:t>H2a: The CSCW conference i</w:t>
      </w:r>
      <w:r>
        <w:rPr>
          <w:rFonts w:ascii="Times New Roman" w:hAnsi="Times New Roman" w:cs="Times New Roman"/>
          <w:sz w:val="24"/>
          <w:szCs w:val="24"/>
        </w:rPr>
        <w:t xml:space="preserve">s divided into several thematic clusters </w:t>
      </w:r>
      <w:r w:rsidRPr="00856FE5">
        <w:rPr>
          <w:rFonts w:ascii="Times New Roman" w:hAnsi="Times New Roman" w:cs="Times New Roman"/>
          <w:sz w:val="24"/>
          <w:szCs w:val="24"/>
        </w:rPr>
        <w:t>: Clearly evident from results of clustering</w:t>
      </w:r>
    </w:p>
    <w:p w:rsidR="00856FE5" w:rsidRPr="00856FE5" w:rsidRDefault="00856FE5" w:rsidP="00856F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6FE5">
        <w:rPr>
          <w:rFonts w:ascii="Times New Roman" w:hAnsi="Times New Roman" w:cs="Times New Roman"/>
          <w:sz w:val="24"/>
          <w:szCs w:val="24"/>
        </w:rPr>
        <w:t>H2b: Social science and computer science papers will reside in different clusters : Again evident from clustering</w:t>
      </w:r>
    </w:p>
    <w:p w:rsidR="00856FE5" w:rsidRPr="00856FE5" w:rsidRDefault="00856FE5" w:rsidP="00856F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6FE5">
        <w:rPr>
          <w:rFonts w:ascii="Times New Roman" w:hAnsi="Times New Roman" w:cs="Times New Roman"/>
          <w:sz w:val="24"/>
          <w:szCs w:val="24"/>
        </w:rPr>
        <w:t>H3: There are chasm-papers in the CSCW conference that are cited outside the conference significantly more than within it : Proven to some extent.</w:t>
      </w:r>
    </w:p>
    <w:p w:rsidR="00856FE5" w:rsidRPr="00856FE5" w:rsidRDefault="00856FE5" w:rsidP="00856F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6FE5">
        <w:rPr>
          <w:rFonts w:ascii="Times New Roman" w:hAnsi="Times New Roman" w:cs="Times New Roman"/>
          <w:sz w:val="24"/>
          <w:szCs w:val="24"/>
        </w:rPr>
        <w:t xml:space="preserve">The paper divides the corpus into clusters using the </w:t>
      </w:r>
      <w:proofErr w:type="spellStart"/>
      <w:r w:rsidRPr="00856FE5">
        <w:rPr>
          <w:rFonts w:ascii="Times New Roman" w:hAnsi="Times New Roman" w:cs="Times New Roman"/>
          <w:sz w:val="24"/>
          <w:szCs w:val="24"/>
        </w:rPr>
        <w:t>betweenness</w:t>
      </w:r>
      <w:proofErr w:type="spellEnd"/>
      <w:r w:rsidRPr="00856FE5">
        <w:rPr>
          <w:rFonts w:ascii="Times New Roman" w:hAnsi="Times New Roman" w:cs="Times New Roman"/>
          <w:sz w:val="24"/>
          <w:szCs w:val="24"/>
        </w:rPr>
        <w:t xml:space="preserve"> centrality algorithm i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856FE5">
        <w:rPr>
          <w:rFonts w:ascii="Times New Roman" w:hAnsi="Times New Roman" w:cs="Times New Roman"/>
          <w:sz w:val="24"/>
          <w:szCs w:val="24"/>
        </w:rPr>
        <w:t>plemented in JUNG framework, which iteratively removes edges from citation graph. It also defines a success function and chasm potential to find chasm papers.</w:t>
      </w:r>
    </w:p>
    <w:p w:rsidR="00856FE5" w:rsidRPr="00856FE5" w:rsidRDefault="00856FE5" w:rsidP="00856F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6FE5" w:rsidRPr="00856FE5" w:rsidRDefault="00856FE5" w:rsidP="00856FE5">
      <w:pPr>
        <w:rPr>
          <w:rFonts w:ascii="Times New Roman" w:hAnsi="Times New Roman" w:cs="Times New Roman"/>
          <w:sz w:val="24"/>
          <w:szCs w:val="24"/>
        </w:rPr>
      </w:pPr>
    </w:p>
    <w:p w:rsidR="00856FE5" w:rsidRPr="00856FE5" w:rsidRDefault="00856FE5" w:rsidP="00856FE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6FE5">
        <w:rPr>
          <w:rFonts w:ascii="Times New Roman" w:hAnsi="Times New Roman" w:cs="Times New Roman"/>
          <w:b/>
          <w:sz w:val="24"/>
          <w:szCs w:val="24"/>
          <w:u w:val="single"/>
        </w:rPr>
        <w:t>Analysis of Papers from Twenty-Five Years of SIGIR Conferences: What Have We Been Doing for the Last Quarter of a Century?</w:t>
      </w:r>
    </w:p>
    <w:p w:rsidR="00856FE5" w:rsidRPr="00856FE5" w:rsidRDefault="00856FE5" w:rsidP="00856F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6FE5">
        <w:rPr>
          <w:rFonts w:ascii="Times New Roman" w:hAnsi="Times New Roman" w:cs="Times New Roman"/>
          <w:sz w:val="24"/>
          <w:szCs w:val="24"/>
        </w:rPr>
        <w:t xml:space="preserve">The authors try to look at all the papers published in last 25 years in SIGIR conferences and perform a content analysis on the same. They try to determine how the trending </w:t>
      </w:r>
      <w:proofErr w:type="spellStart"/>
      <w:r w:rsidRPr="00856FE5">
        <w:rPr>
          <w:rFonts w:ascii="Times New Roman" w:hAnsi="Times New Roman" w:cs="Times New Roman"/>
          <w:sz w:val="24"/>
          <w:szCs w:val="24"/>
        </w:rPr>
        <w:t>topis</w:t>
      </w:r>
      <w:proofErr w:type="spellEnd"/>
      <w:r w:rsidRPr="00856FE5">
        <w:rPr>
          <w:rFonts w:ascii="Times New Roman" w:hAnsi="Times New Roman" w:cs="Times New Roman"/>
          <w:sz w:val="24"/>
          <w:szCs w:val="24"/>
        </w:rPr>
        <w:t xml:space="preserve"> have changed over time, which topics have come and gone. They have categories like databases, evaluation, </w:t>
      </w:r>
      <w:proofErr w:type="spellStart"/>
      <w:r w:rsidRPr="00856FE5">
        <w:rPr>
          <w:rFonts w:ascii="Times New Roman" w:hAnsi="Times New Roman" w:cs="Times New Roman"/>
          <w:sz w:val="24"/>
          <w:szCs w:val="24"/>
        </w:rPr>
        <w:t>Probablistic</w:t>
      </w:r>
      <w:proofErr w:type="spellEnd"/>
      <w:r w:rsidRPr="00856FE5">
        <w:rPr>
          <w:rFonts w:ascii="Times New Roman" w:hAnsi="Times New Roman" w:cs="Times New Roman"/>
          <w:sz w:val="24"/>
          <w:szCs w:val="24"/>
        </w:rPr>
        <w:t xml:space="preserve"> and language models, Conceptual IR, users and search and general among others.</w:t>
      </w:r>
    </w:p>
    <w:p w:rsidR="00856FE5" w:rsidRPr="00856FE5" w:rsidRDefault="00856FE5" w:rsidP="00856F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6FE5">
        <w:rPr>
          <w:rFonts w:ascii="Times New Roman" w:hAnsi="Times New Roman" w:cs="Times New Roman"/>
          <w:sz w:val="24"/>
          <w:szCs w:val="24"/>
        </w:rPr>
        <w:t xml:space="preserve">They also created co-authorship graph (including cleaning up author names) and perform some analysis on that. These include authors with maximum papers, authors with greatest number of collaborators, and </w:t>
      </w:r>
      <w:proofErr w:type="spellStart"/>
      <w:r w:rsidRPr="00856FE5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Pr="00856FE5">
        <w:rPr>
          <w:rFonts w:ascii="Times New Roman" w:hAnsi="Times New Roman" w:cs="Times New Roman"/>
          <w:sz w:val="24"/>
          <w:szCs w:val="24"/>
        </w:rPr>
        <w:t xml:space="preserve"> the path between the authors, </w:t>
      </w:r>
      <w:proofErr w:type="spellStart"/>
      <w:r w:rsidRPr="00856FE5">
        <w:rPr>
          <w:rFonts w:ascii="Times New Roman" w:hAnsi="Times New Roman" w:cs="Times New Roman"/>
          <w:sz w:val="24"/>
          <w:szCs w:val="24"/>
        </w:rPr>
        <w:t>Erdos</w:t>
      </w:r>
      <w:proofErr w:type="spellEnd"/>
      <w:r w:rsidRPr="00856FE5">
        <w:rPr>
          <w:rFonts w:ascii="Times New Roman" w:hAnsi="Times New Roman" w:cs="Times New Roman"/>
          <w:sz w:val="24"/>
          <w:szCs w:val="24"/>
        </w:rPr>
        <w:t>-type analysis.</w:t>
      </w:r>
    </w:p>
    <w:p w:rsidR="0096691F" w:rsidRPr="00856FE5" w:rsidRDefault="00856FE5" w:rsidP="00856F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6FE5">
        <w:rPr>
          <w:rFonts w:ascii="Times New Roman" w:hAnsi="Times New Roman" w:cs="Times New Roman"/>
          <w:sz w:val="24"/>
          <w:szCs w:val="24"/>
        </w:rPr>
        <w:t>Authors then try to predict the hottest topic for next year and the co-authorship combination.</w:t>
      </w:r>
    </w:p>
    <w:sectPr w:rsidR="0096691F" w:rsidRPr="00856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856FE5"/>
    <w:rsid w:val="00856FE5"/>
    <w:rsid w:val="00966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Garg</dc:creator>
  <cp:keywords/>
  <dc:description/>
  <cp:lastModifiedBy>Aditya Garg</cp:lastModifiedBy>
  <cp:revision>2</cp:revision>
  <dcterms:created xsi:type="dcterms:W3CDTF">2014-04-02T00:09:00Z</dcterms:created>
  <dcterms:modified xsi:type="dcterms:W3CDTF">2014-04-02T00:10:00Z</dcterms:modified>
</cp:coreProperties>
</file>