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624244"/>
        <w:docPartObj>
          <w:docPartGallery w:val="Cover Pages"/>
          <w:docPartUnique/>
        </w:docPartObj>
      </w:sdtPr>
      <w:sdtEndPr/>
      <w:sdtContent>
        <w:p w14:paraId="24B74C2C" w14:textId="56C7DA5E" w:rsidR="00044929" w:rsidRPr="00C93D0E" w:rsidRDefault="00044929">
          <w:pPr>
            <w:rPr>
              <w:rFonts w:ascii="Times New Roman" w:hAnsi="Times New Roman" w:cs="Times New Roman"/>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044929" w:rsidRPr="00C93D0E" w14:paraId="2BE44D89" w14:textId="77777777">
            <w:tc>
              <w:tcPr>
                <w:tcW w:w="7672" w:type="dxa"/>
                <w:tcMar>
                  <w:top w:w="216" w:type="dxa"/>
                  <w:left w:w="115" w:type="dxa"/>
                  <w:bottom w:w="216" w:type="dxa"/>
                  <w:right w:w="115" w:type="dxa"/>
                </w:tcMar>
              </w:tcPr>
              <w:p w14:paraId="26F1F8D8" w14:textId="32DF4BA3" w:rsidR="00044929" w:rsidRPr="00C93D0E" w:rsidRDefault="00044929">
                <w:pPr>
                  <w:pStyle w:val="NoSpacing"/>
                  <w:rPr>
                    <w:rFonts w:ascii="Times New Roman" w:hAnsi="Times New Roman" w:cs="Times New Roman"/>
                    <w:color w:val="0F4761" w:themeColor="accent1" w:themeShade="BF"/>
                    <w:sz w:val="24"/>
                  </w:rPr>
                </w:pPr>
                <w:r w:rsidRPr="00C93D0E">
                  <w:rPr>
                    <w:rFonts w:ascii="Times New Roman" w:hAnsi="Times New Roman" w:cs="Times New Roman"/>
                    <w:color w:val="0F4761" w:themeColor="accent1" w:themeShade="BF"/>
                    <w:sz w:val="24"/>
                    <w:szCs w:val="24"/>
                  </w:rPr>
                  <w:t>CS 647: Counter Hacking Techniques</w:t>
                </w:r>
              </w:p>
            </w:tc>
          </w:tr>
          <w:tr w:rsidR="00044929" w:rsidRPr="00C93D0E" w14:paraId="61259FF2" w14:textId="77777777">
            <w:tc>
              <w:tcPr>
                <w:tcW w:w="7672" w:type="dxa"/>
              </w:tcPr>
              <w:p w14:paraId="721DDFEC" w14:textId="77777777" w:rsidR="00AD21BD" w:rsidRPr="00C93D0E" w:rsidRDefault="00AD21BD">
                <w:pPr>
                  <w:pStyle w:val="NoSpacing"/>
                  <w:spacing w:line="216" w:lineRule="auto"/>
                  <w:rPr>
                    <w:rFonts w:ascii="Times New Roman" w:eastAsiaTheme="majorEastAsia" w:hAnsi="Times New Roman" w:cs="Times New Roman"/>
                    <w:color w:val="156082" w:themeColor="accent1"/>
                    <w:sz w:val="96"/>
                    <w:szCs w:val="96"/>
                  </w:rPr>
                </w:pPr>
                <w:r w:rsidRPr="00C93D0E">
                  <w:rPr>
                    <w:rFonts w:ascii="Times New Roman" w:eastAsiaTheme="majorEastAsia" w:hAnsi="Times New Roman" w:cs="Times New Roman"/>
                    <w:color w:val="156082" w:themeColor="accent1"/>
                    <w:sz w:val="96"/>
                    <w:szCs w:val="96"/>
                  </w:rPr>
                  <w:t xml:space="preserve">Frodo </w:t>
                </w:r>
              </w:p>
              <w:p w14:paraId="2FBEFEEC" w14:textId="77777777" w:rsidR="00AD21BD" w:rsidRPr="00C93D0E" w:rsidRDefault="00AD21BD">
                <w:pPr>
                  <w:pStyle w:val="NoSpacing"/>
                  <w:spacing w:line="216" w:lineRule="auto"/>
                  <w:rPr>
                    <w:rFonts w:ascii="Times New Roman" w:eastAsiaTheme="majorEastAsia" w:hAnsi="Times New Roman" w:cs="Times New Roman"/>
                    <w:color w:val="156082" w:themeColor="accent1"/>
                    <w:sz w:val="96"/>
                    <w:szCs w:val="96"/>
                  </w:rPr>
                </w:pPr>
                <w:r w:rsidRPr="00C93D0E">
                  <w:rPr>
                    <w:rFonts w:ascii="Times New Roman" w:eastAsiaTheme="majorEastAsia" w:hAnsi="Times New Roman" w:cs="Times New Roman"/>
                    <w:color w:val="156082" w:themeColor="accent1"/>
                    <w:sz w:val="96"/>
                    <w:szCs w:val="96"/>
                  </w:rPr>
                  <w:t xml:space="preserve">Assessment </w:t>
                </w:r>
              </w:p>
              <w:p w14:paraId="707F5D27" w14:textId="7F245432" w:rsidR="00044929" w:rsidRPr="00C93D0E" w:rsidRDefault="00AD21BD">
                <w:pPr>
                  <w:pStyle w:val="NoSpacing"/>
                  <w:spacing w:line="216" w:lineRule="auto"/>
                  <w:rPr>
                    <w:rFonts w:ascii="Times New Roman" w:eastAsiaTheme="majorEastAsia" w:hAnsi="Times New Roman" w:cs="Times New Roman"/>
                    <w:color w:val="156082" w:themeColor="accent1"/>
                    <w:sz w:val="88"/>
                    <w:szCs w:val="88"/>
                  </w:rPr>
                </w:pPr>
                <w:r w:rsidRPr="00C93D0E">
                  <w:rPr>
                    <w:rFonts w:ascii="Times New Roman" w:eastAsiaTheme="majorEastAsia" w:hAnsi="Times New Roman" w:cs="Times New Roman"/>
                    <w:color w:val="156082" w:themeColor="accent1"/>
                    <w:sz w:val="96"/>
                    <w:szCs w:val="96"/>
                  </w:rPr>
                  <w:t>Report</w:t>
                </w:r>
              </w:p>
            </w:tc>
          </w:tr>
          <w:tr w:rsidR="00044929" w:rsidRPr="00C93D0E" w14:paraId="762A878A" w14:textId="77777777">
            <w:tc>
              <w:tcPr>
                <w:tcW w:w="7672" w:type="dxa"/>
                <w:tcMar>
                  <w:top w:w="216" w:type="dxa"/>
                  <w:left w:w="115" w:type="dxa"/>
                  <w:bottom w:w="216" w:type="dxa"/>
                  <w:right w:w="115" w:type="dxa"/>
                </w:tcMar>
              </w:tcPr>
              <w:p w14:paraId="7B75EDA3" w14:textId="681A0802" w:rsidR="00AD21BD" w:rsidRPr="00C93D0E" w:rsidRDefault="00D8525C">
                <w:pPr>
                  <w:pStyle w:val="NoSpacing"/>
                  <w:rPr>
                    <w:rFonts w:ascii="Times New Roman" w:hAnsi="Times New Roman" w:cs="Times New Roman"/>
                    <w:color w:val="0F4761" w:themeColor="accent1" w:themeShade="BF"/>
                    <w:sz w:val="24"/>
                    <w:szCs w:val="24"/>
                  </w:rPr>
                </w:pPr>
                <w:r w:rsidRPr="00C93D0E">
                  <w:rPr>
                    <w:rFonts w:ascii="Times New Roman" w:hAnsi="Times New Roman" w:cs="Times New Roman"/>
                    <w:color w:val="0F4761" w:themeColor="accent1" w:themeShade="BF"/>
                    <w:sz w:val="24"/>
                    <w:szCs w:val="24"/>
                  </w:rPr>
                  <w:t>Fall 2024</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044929" w:rsidRPr="00C93D0E" w14:paraId="184CC1E3" w14:textId="77777777">
            <w:tc>
              <w:tcPr>
                <w:tcW w:w="7221" w:type="dxa"/>
                <w:tcMar>
                  <w:top w:w="216" w:type="dxa"/>
                  <w:left w:w="115" w:type="dxa"/>
                  <w:bottom w:w="216" w:type="dxa"/>
                  <w:right w:w="115" w:type="dxa"/>
                </w:tcMar>
              </w:tcPr>
              <w:p w14:paraId="589EA6C0" w14:textId="08135FA2" w:rsidR="00044929" w:rsidRPr="00C93D0E" w:rsidRDefault="00AD21BD">
                <w:pPr>
                  <w:pStyle w:val="NoSpacing"/>
                  <w:rPr>
                    <w:rFonts w:ascii="Times New Roman" w:hAnsi="Times New Roman" w:cs="Times New Roman"/>
                    <w:color w:val="156082" w:themeColor="accent1"/>
                    <w:sz w:val="28"/>
                    <w:szCs w:val="28"/>
                  </w:rPr>
                </w:pPr>
                <w:r w:rsidRPr="00C93D0E">
                  <w:rPr>
                    <w:rFonts w:ascii="Times New Roman" w:hAnsi="Times New Roman" w:cs="Times New Roman"/>
                    <w:color w:val="156082" w:themeColor="accent1"/>
                    <w:sz w:val="28"/>
                    <w:szCs w:val="28"/>
                  </w:rPr>
                  <w:t>Aleyna Aydin</w:t>
                </w:r>
              </w:p>
              <w:p w14:paraId="621DE44A" w14:textId="77777777" w:rsidR="00044929" w:rsidRPr="00C93D0E" w:rsidRDefault="00044929">
                <w:pPr>
                  <w:pStyle w:val="NoSpacing"/>
                  <w:rPr>
                    <w:rFonts w:ascii="Times New Roman" w:hAnsi="Times New Roman" w:cs="Times New Roman"/>
                    <w:color w:val="156082" w:themeColor="accent1"/>
                    <w:sz w:val="28"/>
                    <w:szCs w:val="28"/>
                  </w:rPr>
                </w:pPr>
              </w:p>
              <w:sdt>
                <w:sdtPr>
                  <w:rPr>
                    <w:rFonts w:ascii="Times New Roman" w:hAnsi="Times New Roman" w:cs="Times New Roman"/>
                    <w:color w:val="156082" w:themeColor="accent1"/>
                    <w:sz w:val="28"/>
                    <w:szCs w:val="28"/>
                  </w:rPr>
                  <w:alias w:val="Date"/>
                  <w:tag w:val="Date"/>
                  <w:id w:val="13406932"/>
                  <w:placeholder>
                    <w:docPart w:val="5089F56F8E204661821D89713DA4F3F3"/>
                  </w:placeholder>
                  <w:dataBinding w:prefixMappings="xmlns:ns0='http://schemas.microsoft.com/office/2006/coverPageProps'" w:xpath="/ns0:CoverPageProperties[1]/ns0:PublishDate[1]" w:storeItemID="{55AF091B-3C7A-41E3-B477-F2FDAA23CFDA}"/>
                  <w:date w:fullDate="2024-12-15T00:00:00Z">
                    <w:dateFormat w:val="M-d-yyyy"/>
                    <w:lid w:val="en-US"/>
                    <w:storeMappedDataAs w:val="dateTime"/>
                    <w:calendar w:val="gregorian"/>
                  </w:date>
                </w:sdtPr>
                <w:sdtEndPr/>
                <w:sdtContent>
                  <w:p w14:paraId="3A3EDA62" w14:textId="43B02F38" w:rsidR="00044929" w:rsidRPr="00C93D0E" w:rsidRDefault="000102BD">
                    <w:pPr>
                      <w:pStyle w:val="NoSpacing"/>
                      <w:rPr>
                        <w:rFonts w:ascii="Times New Roman" w:hAnsi="Times New Roman" w:cs="Times New Roman"/>
                        <w:color w:val="156082" w:themeColor="accent1"/>
                        <w:sz w:val="28"/>
                        <w:szCs w:val="28"/>
                      </w:rPr>
                    </w:pPr>
                    <w:r w:rsidRPr="00C93D0E">
                      <w:rPr>
                        <w:rFonts w:ascii="Times New Roman" w:hAnsi="Times New Roman" w:cs="Times New Roman"/>
                        <w:color w:val="156082" w:themeColor="accent1"/>
                        <w:sz w:val="28"/>
                        <w:szCs w:val="28"/>
                      </w:rPr>
                      <w:t>12-15-2024</w:t>
                    </w:r>
                  </w:p>
                </w:sdtContent>
              </w:sdt>
            </w:tc>
          </w:tr>
        </w:tbl>
        <w:p w14:paraId="61DE7E93" w14:textId="2FA0BDF9" w:rsidR="00A916D3" w:rsidRDefault="00044929">
          <w:r>
            <w:br w:type="page"/>
          </w:r>
        </w:p>
      </w:sdtContent>
    </w:sdt>
    <w:p w14:paraId="60A8CDD9" w14:textId="6747017B" w:rsidR="00345A7C" w:rsidRPr="00C93D0E" w:rsidRDefault="00345A7C" w:rsidP="00E51A76">
      <w:pPr>
        <w:pStyle w:val="Heading1"/>
        <w:numPr>
          <w:ilvl w:val="0"/>
          <w:numId w:val="0"/>
        </w:numPr>
        <w:ind w:left="432" w:hanging="432"/>
        <w:rPr>
          <w:rFonts w:ascii="Times New Roman" w:hAnsi="Times New Roman" w:cs="Times New Roman"/>
        </w:rPr>
      </w:pPr>
      <w:r w:rsidRPr="00C93D0E">
        <w:rPr>
          <w:rFonts w:ascii="Times New Roman" w:hAnsi="Times New Roman" w:cs="Times New Roman"/>
        </w:rPr>
        <w:lastRenderedPageBreak/>
        <w:t>Executive Summary</w:t>
      </w:r>
      <w:r w:rsidR="00A916D3" w:rsidRPr="00C93D0E">
        <w:rPr>
          <w:rFonts w:ascii="Times New Roman" w:hAnsi="Times New Roman" w:cs="Times New Roman"/>
        </w:rPr>
        <w:t>:</w:t>
      </w:r>
    </w:p>
    <w:p w14:paraId="732BFC24" w14:textId="77777777" w:rsidR="007F79FA" w:rsidRDefault="007F79FA" w:rsidP="007F79FA"/>
    <w:p w14:paraId="7DFFA77B" w14:textId="68EFEF1F" w:rsidR="007F79FA" w:rsidRPr="007F79FA" w:rsidRDefault="007F79FA" w:rsidP="007F79FA">
      <w:pPr>
        <w:rPr>
          <w:rFonts w:ascii="Times New Roman" w:hAnsi="Times New Roman" w:cs="Times New Roman"/>
        </w:rPr>
      </w:pPr>
      <w:r w:rsidRPr="007F79FA">
        <w:rPr>
          <w:rFonts w:ascii="Times New Roman" w:hAnsi="Times New Roman" w:cs="Times New Roman"/>
        </w:rPr>
        <w:t xml:space="preserve">The primary objective of this assessment was to analyze the program </w:t>
      </w:r>
      <w:proofErr w:type="spellStart"/>
      <w:r w:rsidRPr="000102BD">
        <w:rPr>
          <w:rFonts w:ascii="Consolas" w:hAnsi="Consolas" w:cs="Times New Roman"/>
        </w:rPr>
        <w:t>iPrint</w:t>
      </w:r>
      <w:proofErr w:type="spellEnd"/>
      <w:r w:rsidRPr="007F79FA">
        <w:rPr>
          <w:rFonts w:ascii="Times New Roman" w:hAnsi="Times New Roman" w:cs="Times New Roman"/>
        </w:rPr>
        <w:t xml:space="preserve"> for vulnerabilities that enable arbitrary code execution, </w:t>
      </w:r>
      <w:r w:rsidR="000C258C">
        <w:rPr>
          <w:rFonts w:ascii="Times New Roman" w:hAnsi="Times New Roman" w:cs="Times New Roman"/>
        </w:rPr>
        <w:t>resulting</w:t>
      </w:r>
      <w:r w:rsidRPr="007F79FA">
        <w:rPr>
          <w:rFonts w:ascii="Times New Roman" w:hAnsi="Times New Roman" w:cs="Times New Roman"/>
        </w:rPr>
        <w:t xml:space="preserve"> in the recovery of the contents </w:t>
      </w:r>
      <w:r w:rsidRPr="00826603">
        <w:rPr>
          <w:rFonts w:ascii="Times New Roman" w:hAnsi="Times New Roman" w:cs="Times New Roman"/>
        </w:rPr>
        <w:t>of</w:t>
      </w:r>
      <w:r w:rsidRPr="00826603">
        <w:rPr>
          <w:rFonts w:ascii="Consolas" w:hAnsi="Consolas" w:cs="Times New Roman"/>
        </w:rPr>
        <w:t xml:space="preserve"> /home/</w:t>
      </w:r>
      <w:proofErr w:type="spellStart"/>
      <w:r w:rsidRPr="00826603">
        <w:rPr>
          <w:rFonts w:ascii="Consolas" w:hAnsi="Consolas" w:cs="Times New Roman"/>
        </w:rPr>
        <w:t>frodo</w:t>
      </w:r>
      <w:proofErr w:type="spellEnd"/>
      <w:r w:rsidRPr="00826603">
        <w:rPr>
          <w:rFonts w:ascii="Consolas" w:hAnsi="Consolas" w:cs="Times New Roman"/>
        </w:rPr>
        <w:t>/frodoflag.txt</w:t>
      </w:r>
      <w:r w:rsidRPr="007F79FA">
        <w:rPr>
          <w:rFonts w:ascii="Times New Roman" w:hAnsi="Times New Roman" w:cs="Times New Roman"/>
        </w:rPr>
        <w:t xml:space="preserve"> as proof of exploitation. The task was to obtain a shell as the user </w:t>
      </w:r>
      <w:proofErr w:type="spellStart"/>
      <w:r w:rsidRPr="007F79FA">
        <w:rPr>
          <w:rFonts w:ascii="Times New Roman" w:hAnsi="Times New Roman" w:cs="Times New Roman"/>
        </w:rPr>
        <w:t>frodoflag</w:t>
      </w:r>
      <w:proofErr w:type="spellEnd"/>
      <w:r w:rsidRPr="007F79FA">
        <w:rPr>
          <w:rFonts w:ascii="Times New Roman" w:hAnsi="Times New Roman" w:cs="Times New Roman"/>
        </w:rPr>
        <w:t xml:space="preserve"> and access </w:t>
      </w:r>
      <w:r w:rsidR="00856A4F">
        <w:rPr>
          <w:rFonts w:ascii="Times New Roman" w:hAnsi="Times New Roman" w:cs="Times New Roman"/>
        </w:rPr>
        <w:t>the contents of the frodoflag.txt file</w:t>
      </w:r>
      <w:r w:rsidRPr="007F79FA">
        <w:rPr>
          <w:rFonts w:ascii="Times New Roman" w:hAnsi="Times New Roman" w:cs="Times New Roman"/>
        </w:rPr>
        <w:t>. This assessment aimed to demonstrate the risks associated with insecure programming practices and recommend strategies to mitigate them.</w:t>
      </w:r>
    </w:p>
    <w:p w14:paraId="53C91085" w14:textId="68B5CA9E" w:rsidR="007F79FA" w:rsidRPr="007F79FA" w:rsidRDefault="007F79FA" w:rsidP="007F79FA">
      <w:pPr>
        <w:rPr>
          <w:rFonts w:ascii="Times New Roman" w:hAnsi="Times New Roman" w:cs="Times New Roman"/>
        </w:rPr>
      </w:pPr>
      <w:r w:rsidRPr="007F79FA">
        <w:rPr>
          <w:rFonts w:ascii="Times New Roman" w:hAnsi="Times New Roman" w:cs="Times New Roman"/>
        </w:rPr>
        <w:t xml:space="preserve">A critical vulnerability identified in the program was command injection, where unvalidated user input was directly passed to the </w:t>
      </w:r>
      <w:r w:rsidRPr="00826603">
        <w:rPr>
          <w:rFonts w:ascii="Consolas" w:hAnsi="Consolas" w:cs="Times New Roman"/>
        </w:rPr>
        <w:t>system()</w:t>
      </w:r>
      <w:r w:rsidRPr="007F79FA">
        <w:rPr>
          <w:rFonts w:ascii="Times New Roman" w:hAnsi="Times New Roman" w:cs="Times New Roman"/>
        </w:rPr>
        <w:t xml:space="preserve"> function, allowing attackers to execute arbitrary commands on the system. This vulnerability poses significant risks, including unauthorized access, privilege escalation, data breaches, </w:t>
      </w:r>
      <w:r w:rsidR="00B033D0">
        <w:rPr>
          <w:rFonts w:ascii="Times New Roman" w:hAnsi="Times New Roman" w:cs="Times New Roman"/>
        </w:rPr>
        <w:t xml:space="preserve">and </w:t>
      </w:r>
      <w:r w:rsidRPr="007F79FA">
        <w:rPr>
          <w:rFonts w:ascii="Times New Roman" w:hAnsi="Times New Roman" w:cs="Times New Roman"/>
        </w:rPr>
        <w:t>remote shell access. Insecure use of</w:t>
      </w:r>
      <w:r w:rsidR="00B033D0">
        <w:rPr>
          <w:rFonts w:ascii="Times New Roman" w:hAnsi="Times New Roman" w:cs="Times New Roman"/>
        </w:rPr>
        <w:t xml:space="preserve"> the </w:t>
      </w:r>
      <w:r w:rsidR="00B033D0" w:rsidRPr="00826603">
        <w:rPr>
          <w:rFonts w:ascii="Consolas" w:hAnsi="Consolas" w:cs="Times New Roman"/>
        </w:rPr>
        <w:t>system</w:t>
      </w:r>
      <w:r w:rsidR="00B033D0">
        <w:rPr>
          <w:rFonts w:ascii="Consolas" w:hAnsi="Consolas" w:cs="Times New Roman"/>
        </w:rPr>
        <w:t>()</w:t>
      </w:r>
      <w:r w:rsidRPr="007F79FA">
        <w:rPr>
          <w:rFonts w:ascii="Times New Roman" w:hAnsi="Times New Roman" w:cs="Times New Roman"/>
        </w:rPr>
        <w:t xml:space="preserve"> function</w:t>
      </w:r>
      <w:r w:rsidR="00B033D0">
        <w:rPr>
          <w:rFonts w:ascii="Times New Roman" w:hAnsi="Times New Roman" w:cs="Times New Roman"/>
        </w:rPr>
        <w:t xml:space="preserve"> </w:t>
      </w:r>
      <w:r w:rsidRPr="007F79FA">
        <w:rPr>
          <w:rFonts w:ascii="Times New Roman" w:hAnsi="Times New Roman" w:cs="Times New Roman"/>
        </w:rPr>
        <w:t xml:space="preserve">was noted as a key contributor to the issue, as </w:t>
      </w:r>
      <w:r w:rsidR="00FA7DD0">
        <w:rPr>
          <w:rFonts w:ascii="Times New Roman" w:hAnsi="Times New Roman" w:cs="Times New Roman"/>
        </w:rPr>
        <w:t>this</w:t>
      </w:r>
      <w:r w:rsidRPr="007F79FA">
        <w:rPr>
          <w:rFonts w:ascii="Times New Roman" w:hAnsi="Times New Roman" w:cs="Times New Roman"/>
        </w:rPr>
        <w:t xml:space="preserve"> function </w:t>
      </w:r>
      <w:r w:rsidR="00FA7DD0">
        <w:rPr>
          <w:rFonts w:ascii="Times New Roman" w:hAnsi="Times New Roman" w:cs="Times New Roman"/>
        </w:rPr>
        <w:t>causes</w:t>
      </w:r>
      <w:r w:rsidRPr="007F79FA">
        <w:rPr>
          <w:rFonts w:ascii="Times New Roman" w:hAnsi="Times New Roman" w:cs="Times New Roman"/>
        </w:rPr>
        <w:t xml:space="preserve"> unsafe shell interactions and can be exploited when input is not properly sanitized</w:t>
      </w:r>
      <w:r w:rsidR="004270EC">
        <w:rPr>
          <w:rFonts w:ascii="Times New Roman" w:hAnsi="Times New Roman" w:cs="Times New Roman"/>
        </w:rPr>
        <w:t xml:space="preserve"> due to the function forking into a shell</w:t>
      </w:r>
      <w:r w:rsidRPr="007F79FA">
        <w:rPr>
          <w:rFonts w:ascii="Times New Roman" w:hAnsi="Times New Roman" w:cs="Times New Roman"/>
        </w:rPr>
        <w:t>.</w:t>
      </w:r>
    </w:p>
    <w:p w14:paraId="638B9B73" w14:textId="2153E9E0" w:rsidR="007F79FA" w:rsidRPr="007F79FA" w:rsidRDefault="007F79FA" w:rsidP="007F79FA">
      <w:pPr>
        <w:rPr>
          <w:rFonts w:ascii="Times New Roman" w:hAnsi="Times New Roman" w:cs="Times New Roman"/>
        </w:rPr>
      </w:pPr>
      <w:r w:rsidRPr="007F79FA">
        <w:rPr>
          <w:rFonts w:ascii="Times New Roman" w:hAnsi="Times New Roman" w:cs="Times New Roman"/>
        </w:rPr>
        <w:t xml:space="preserve">To mitigate such vulnerabilities, it is recommended to avoid using </w:t>
      </w:r>
      <w:r w:rsidRPr="00826603">
        <w:rPr>
          <w:rFonts w:ascii="Consolas" w:hAnsi="Consolas" w:cs="Times New Roman"/>
        </w:rPr>
        <w:t>system()</w:t>
      </w:r>
      <w:r w:rsidRPr="007F79FA">
        <w:rPr>
          <w:rFonts w:ascii="Times New Roman" w:hAnsi="Times New Roman" w:cs="Times New Roman"/>
        </w:rPr>
        <w:t xml:space="preserve"> and similar functions with untrusted data. Secure parameter passing should be </w:t>
      </w:r>
      <w:r w:rsidR="00800A41">
        <w:rPr>
          <w:rFonts w:ascii="Times New Roman" w:hAnsi="Times New Roman" w:cs="Times New Roman"/>
        </w:rPr>
        <w:t>utilized</w:t>
      </w:r>
      <w:r w:rsidRPr="007F79FA">
        <w:rPr>
          <w:rFonts w:ascii="Times New Roman" w:hAnsi="Times New Roman" w:cs="Times New Roman"/>
        </w:rPr>
        <w:t xml:space="preserve"> to handle user inputs without shell </w:t>
      </w:r>
      <w:r w:rsidR="00800A41">
        <w:rPr>
          <w:rFonts w:ascii="Times New Roman" w:hAnsi="Times New Roman" w:cs="Times New Roman"/>
        </w:rPr>
        <w:t>access</w:t>
      </w:r>
      <w:r w:rsidRPr="007F79FA">
        <w:rPr>
          <w:rFonts w:ascii="Times New Roman" w:hAnsi="Times New Roman" w:cs="Times New Roman"/>
        </w:rPr>
        <w:t>. Additionally, setting a secure executable path and implementing strict whitelist filtering for expected inputs can significantly reduce attack surfaces. These measures help ensure that user-supplied data is validated and sanitized before execution.</w:t>
      </w:r>
    </w:p>
    <w:p w14:paraId="7DD78282" w14:textId="77777777" w:rsidR="007F79FA" w:rsidRPr="007F79FA" w:rsidRDefault="007F79FA" w:rsidP="007F79FA">
      <w:pPr>
        <w:rPr>
          <w:rFonts w:ascii="Times New Roman" w:hAnsi="Times New Roman" w:cs="Times New Roman"/>
        </w:rPr>
      </w:pPr>
      <w:r w:rsidRPr="007F79FA">
        <w:rPr>
          <w:rFonts w:ascii="Times New Roman" w:hAnsi="Times New Roman" w:cs="Times New Roman"/>
        </w:rPr>
        <w:t xml:space="preserve">The exploitation process involved crafting a command injection attack. By leveraging the program's vulnerability, an empty file was created, and the </w:t>
      </w:r>
      <w:r w:rsidRPr="00826603">
        <w:rPr>
          <w:rFonts w:ascii="Consolas" w:hAnsi="Consolas" w:cs="Times New Roman"/>
        </w:rPr>
        <w:t>PATH</w:t>
      </w:r>
      <w:r w:rsidRPr="007F79FA">
        <w:rPr>
          <w:rFonts w:ascii="Times New Roman" w:hAnsi="Times New Roman" w:cs="Times New Roman"/>
        </w:rPr>
        <w:t xml:space="preserve"> environment variable was modified to prioritize a malicious directory. A custom version of the </w:t>
      </w:r>
      <w:r w:rsidRPr="00B156EF">
        <w:rPr>
          <w:rFonts w:ascii="Consolas" w:hAnsi="Consolas" w:cs="Times New Roman"/>
        </w:rPr>
        <w:t>cat</w:t>
      </w:r>
      <w:r w:rsidRPr="007F79FA">
        <w:rPr>
          <w:rFonts w:ascii="Times New Roman" w:hAnsi="Times New Roman" w:cs="Times New Roman"/>
        </w:rPr>
        <w:t xml:space="preserve"> command with embedded malicious code was deployed in this directory. By executing the program with the manipulated input, a shell with </w:t>
      </w:r>
      <w:proofErr w:type="spellStart"/>
      <w:r w:rsidRPr="007F79FA">
        <w:rPr>
          <w:rFonts w:ascii="Times New Roman" w:hAnsi="Times New Roman" w:cs="Times New Roman"/>
        </w:rPr>
        <w:t>frodoflag</w:t>
      </w:r>
      <w:proofErr w:type="spellEnd"/>
      <w:r w:rsidRPr="007F79FA">
        <w:rPr>
          <w:rFonts w:ascii="Times New Roman" w:hAnsi="Times New Roman" w:cs="Times New Roman"/>
        </w:rPr>
        <w:t xml:space="preserve"> user privileges was obtained. Using this access, the </w:t>
      </w:r>
      <w:proofErr w:type="spellStart"/>
      <w:r w:rsidRPr="00826603">
        <w:rPr>
          <w:rFonts w:ascii="Consolas" w:hAnsi="Consolas" w:cs="Times New Roman"/>
        </w:rPr>
        <w:t>sudo</w:t>
      </w:r>
      <w:proofErr w:type="spellEnd"/>
      <w:r w:rsidRPr="007F79FA">
        <w:rPr>
          <w:rFonts w:ascii="Times New Roman" w:hAnsi="Times New Roman" w:cs="Times New Roman"/>
        </w:rPr>
        <w:t xml:space="preserve"> command was executed to read the contents of </w:t>
      </w:r>
      <w:r w:rsidRPr="00826603">
        <w:rPr>
          <w:rFonts w:ascii="Consolas" w:hAnsi="Consolas" w:cs="Times New Roman"/>
        </w:rPr>
        <w:t>/home/</w:t>
      </w:r>
      <w:proofErr w:type="spellStart"/>
      <w:r w:rsidRPr="00826603">
        <w:rPr>
          <w:rFonts w:ascii="Consolas" w:hAnsi="Consolas" w:cs="Times New Roman"/>
        </w:rPr>
        <w:t>frodo</w:t>
      </w:r>
      <w:proofErr w:type="spellEnd"/>
      <w:r w:rsidRPr="00826603">
        <w:rPr>
          <w:rFonts w:ascii="Consolas" w:hAnsi="Consolas" w:cs="Times New Roman"/>
        </w:rPr>
        <w:t>/frodoflag.txt</w:t>
      </w:r>
      <w:r w:rsidRPr="007F79FA">
        <w:rPr>
          <w:rFonts w:ascii="Times New Roman" w:hAnsi="Times New Roman" w:cs="Times New Roman"/>
        </w:rPr>
        <w:t xml:space="preserve"> without requiring a password, successfully extracting the sensitive data.</w:t>
      </w:r>
    </w:p>
    <w:p w14:paraId="4FB6BF78" w14:textId="2E04409F" w:rsidR="007F79FA" w:rsidRPr="007F79FA" w:rsidRDefault="007F79FA" w:rsidP="007F79FA">
      <w:pPr>
        <w:rPr>
          <w:rFonts w:ascii="Times New Roman" w:hAnsi="Times New Roman" w:cs="Times New Roman"/>
        </w:rPr>
      </w:pPr>
      <w:r w:rsidRPr="007F79FA">
        <w:rPr>
          <w:rFonts w:ascii="Times New Roman" w:hAnsi="Times New Roman" w:cs="Times New Roman"/>
        </w:rPr>
        <w:t>This assessment highlights the critical risks of insecure function use and inadequate input validation in software. The exploit demonstrates how attackers can gain unauthorized control over systems and sensitive information. The recommended mitigations aim to strengthen the program's security and protect against similar</w:t>
      </w:r>
      <w:r w:rsidR="006D328C">
        <w:rPr>
          <w:rFonts w:ascii="Times New Roman" w:hAnsi="Times New Roman" w:cs="Times New Roman"/>
        </w:rPr>
        <w:t xml:space="preserve"> future</w:t>
      </w:r>
      <w:r w:rsidRPr="007F79FA">
        <w:rPr>
          <w:rFonts w:ascii="Times New Roman" w:hAnsi="Times New Roman" w:cs="Times New Roman"/>
        </w:rPr>
        <w:t xml:space="preserve"> threats</w:t>
      </w:r>
      <w:r w:rsidR="006D328C">
        <w:rPr>
          <w:rFonts w:ascii="Times New Roman" w:hAnsi="Times New Roman" w:cs="Times New Roman"/>
        </w:rPr>
        <w:t>.</w:t>
      </w:r>
    </w:p>
    <w:p w14:paraId="719A0ECE" w14:textId="77777777" w:rsidR="00AD21BD" w:rsidRDefault="00AD21BD" w:rsidP="00AD21BD">
      <w:pPr>
        <w:rPr>
          <w:i/>
          <w:iCs/>
        </w:rPr>
      </w:pPr>
    </w:p>
    <w:p w14:paraId="5D3274A7" w14:textId="77777777" w:rsidR="00AD21BD" w:rsidRDefault="00AD21BD" w:rsidP="00AD21BD">
      <w:pPr>
        <w:rPr>
          <w:i/>
          <w:iCs/>
        </w:rPr>
      </w:pPr>
    </w:p>
    <w:p w14:paraId="10695522" w14:textId="77777777" w:rsidR="00AD21BD" w:rsidRDefault="00AD21BD" w:rsidP="00AD21BD">
      <w:pPr>
        <w:rPr>
          <w:i/>
          <w:iCs/>
        </w:rPr>
      </w:pPr>
    </w:p>
    <w:p w14:paraId="27764477" w14:textId="77777777" w:rsidR="00AD21BD" w:rsidRDefault="00AD21BD" w:rsidP="00AD21BD">
      <w:pPr>
        <w:rPr>
          <w:i/>
          <w:iCs/>
        </w:rPr>
      </w:pPr>
    </w:p>
    <w:p w14:paraId="067BB20D" w14:textId="77777777" w:rsidR="00AD21BD" w:rsidRDefault="00AD21BD" w:rsidP="00AD21BD">
      <w:pPr>
        <w:rPr>
          <w:i/>
          <w:iCs/>
        </w:rPr>
      </w:pPr>
    </w:p>
    <w:p w14:paraId="50ED24B8" w14:textId="77777777" w:rsidR="00AD21BD" w:rsidRDefault="00AD21BD" w:rsidP="00AD21BD">
      <w:pPr>
        <w:rPr>
          <w:i/>
          <w:iCs/>
        </w:rPr>
      </w:pPr>
    </w:p>
    <w:p w14:paraId="22310DA9" w14:textId="33A0D4FD" w:rsidR="00A916D3" w:rsidRPr="00C93D0E" w:rsidRDefault="00960F93" w:rsidP="00E51A76">
      <w:pPr>
        <w:pStyle w:val="Heading1"/>
        <w:rPr>
          <w:rFonts w:ascii="Times New Roman" w:hAnsi="Times New Roman" w:cs="Times New Roman"/>
        </w:rPr>
      </w:pPr>
      <w:r w:rsidRPr="00C93D0E">
        <w:rPr>
          <w:rFonts w:ascii="Times New Roman" w:hAnsi="Times New Roman" w:cs="Times New Roman"/>
        </w:rPr>
        <w:lastRenderedPageBreak/>
        <w:t>Objective</w:t>
      </w:r>
    </w:p>
    <w:p w14:paraId="77D29EFD" w14:textId="47A89A12" w:rsidR="00704728" w:rsidRPr="00704728" w:rsidRDefault="00704728" w:rsidP="00704728">
      <w:pPr>
        <w:pStyle w:val="NormalWeb"/>
        <w:rPr>
          <w:sz w:val="22"/>
          <w:szCs w:val="22"/>
        </w:rPr>
      </w:pPr>
      <w:r w:rsidRPr="00C93D0E">
        <w:rPr>
          <w:sz w:val="22"/>
          <w:szCs w:val="22"/>
        </w:rPr>
        <w:t>The objective of this assessment</w:t>
      </w:r>
      <w:r w:rsidRPr="00704728">
        <w:rPr>
          <w:sz w:val="22"/>
          <w:szCs w:val="22"/>
        </w:rPr>
        <w:t xml:space="preserve"> is to examine the program</w:t>
      </w:r>
      <w:r>
        <w:rPr>
          <w:sz w:val="22"/>
          <w:szCs w:val="22"/>
        </w:rPr>
        <w:t xml:space="preserve"> </w:t>
      </w:r>
      <w:proofErr w:type="spellStart"/>
      <w:r w:rsidRPr="00704728">
        <w:rPr>
          <w:rStyle w:val="HTMLCode"/>
          <w:rFonts w:ascii="Consolas" w:eastAsiaTheme="majorEastAsia" w:hAnsi="Consolas" w:cs="Times New Roman"/>
          <w:sz w:val="22"/>
          <w:szCs w:val="22"/>
        </w:rPr>
        <w:t>iPrint</w:t>
      </w:r>
      <w:proofErr w:type="spellEnd"/>
      <w:r w:rsidRPr="00704728">
        <w:rPr>
          <w:sz w:val="22"/>
          <w:szCs w:val="22"/>
        </w:rPr>
        <w:t xml:space="preserve"> to identify vulnerabilities that allow arbitrary code execution</w:t>
      </w:r>
      <w:r w:rsidR="00196F65">
        <w:rPr>
          <w:sz w:val="22"/>
          <w:szCs w:val="22"/>
        </w:rPr>
        <w:t xml:space="preserve"> and </w:t>
      </w:r>
      <w:r w:rsidRPr="00704728">
        <w:rPr>
          <w:sz w:val="22"/>
          <w:szCs w:val="22"/>
        </w:rPr>
        <w:t xml:space="preserve">obtain a shell as the user </w:t>
      </w:r>
      <w:proofErr w:type="spellStart"/>
      <w:r w:rsidRPr="00704728">
        <w:rPr>
          <w:rStyle w:val="HTMLCode"/>
          <w:rFonts w:ascii="Times New Roman" w:eastAsiaTheme="majorEastAsia" w:hAnsi="Times New Roman" w:cs="Times New Roman"/>
          <w:sz w:val="22"/>
          <w:szCs w:val="22"/>
        </w:rPr>
        <w:t>frodoflag</w:t>
      </w:r>
      <w:proofErr w:type="spellEnd"/>
      <w:r w:rsidRPr="00704728">
        <w:rPr>
          <w:sz w:val="22"/>
          <w:szCs w:val="22"/>
        </w:rPr>
        <w:t xml:space="preserve"> </w:t>
      </w:r>
      <w:r w:rsidR="00196F65">
        <w:rPr>
          <w:sz w:val="22"/>
          <w:szCs w:val="22"/>
        </w:rPr>
        <w:t>to</w:t>
      </w:r>
      <w:r w:rsidRPr="00704728">
        <w:rPr>
          <w:sz w:val="22"/>
          <w:szCs w:val="22"/>
        </w:rPr>
        <w:t xml:space="preserve"> </w:t>
      </w:r>
      <w:r w:rsidR="00196F65">
        <w:rPr>
          <w:sz w:val="22"/>
          <w:szCs w:val="22"/>
        </w:rPr>
        <w:t>recover</w:t>
      </w:r>
      <w:r w:rsidRPr="00704728">
        <w:rPr>
          <w:sz w:val="22"/>
          <w:szCs w:val="22"/>
        </w:rPr>
        <w:t xml:space="preserve"> the contents</w:t>
      </w:r>
      <w:r w:rsidR="00196F65">
        <w:rPr>
          <w:sz w:val="22"/>
          <w:szCs w:val="22"/>
        </w:rPr>
        <w:t xml:space="preserve"> </w:t>
      </w:r>
      <w:r w:rsidRPr="00704728">
        <w:rPr>
          <w:sz w:val="22"/>
          <w:szCs w:val="22"/>
        </w:rPr>
        <w:t>of</w:t>
      </w:r>
      <w:r w:rsidR="00196F65">
        <w:rPr>
          <w:sz w:val="22"/>
          <w:szCs w:val="22"/>
        </w:rPr>
        <w:t xml:space="preserve"> the </w:t>
      </w:r>
      <w:r w:rsidRPr="00704728">
        <w:rPr>
          <w:sz w:val="22"/>
          <w:szCs w:val="22"/>
        </w:rPr>
        <w:t xml:space="preserve"> </w:t>
      </w:r>
      <w:r w:rsidRPr="00704728">
        <w:rPr>
          <w:rStyle w:val="HTMLCode"/>
          <w:rFonts w:ascii="Consolas" w:eastAsiaTheme="majorEastAsia" w:hAnsi="Consolas" w:cs="Times New Roman"/>
          <w:sz w:val="22"/>
          <w:szCs w:val="22"/>
        </w:rPr>
        <w:t>/home/</w:t>
      </w:r>
      <w:proofErr w:type="spellStart"/>
      <w:r w:rsidRPr="00704728">
        <w:rPr>
          <w:rStyle w:val="HTMLCode"/>
          <w:rFonts w:ascii="Consolas" w:eastAsiaTheme="majorEastAsia" w:hAnsi="Consolas" w:cs="Times New Roman"/>
          <w:sz w:val="22"/>
          <w:szCs w:val="22"/>
        </w:rPr>
        <w:t>frodo</w:t>
      </w:r>
      <w:proofErr w:type="spellEnd"/>
      <w:r w:rsidRPr="00704728">
        <w:rPr>
          <w:rStyle w:val="HTMLCode"/>
          <w:rFonts w:ascii="Consolas" w:eastAsiaTheme="majorEastAsia" w:hAnsi="Consolas" w:cs="Times New Roman"/>
          <w:sz w:val="22"/>
          <w:szCs w:val="22"/>
        </w:rPr>
        <w:t>/frodoflag.</w:t>
      </w:r>
      <w:r w:rsidR="00196F65">
        <w:rPr>
          <w:rStyle w:val="HTMLCode"/>
          <w:rFonts w:ascii="Consolas" w:eastAsiaTheme="majorEastAsia" w:hAnsi="Consolas" w:cs="Times New Roman"/>
          <w:sz w:val="22"/>
          <w:szCs w:val="22"/>
        </w:rPr>
        <w:t xml:space="preserve">txt </w:t>
      </w:r>
      <w:r w:rsidR="00196F65">
        <w:rPr>
          <w:sz w:val="22"/>
          <w:szCs w:val="22"/>
        </w:rPr>
        <w:t>file</w:t>
      </w:r>
      <w:r w:rsidRPr="00704728">
        <w:rPr>
          <w:sz w:val="22"/>
          <w:szCs w:val="22"/>
        </w:rPr>
        <w:t>.</w:t>
      </w:r>
    </w:p>
    <w:p w14:paraId="78B72BAD" w14:textId="298488C8" w:rsidR="00BA553A" w:rsidRPr="00C93D0E" w:rsidRDefault="00960F93" w:rsidP="00BA553A">
      <w:pPr>
        <w:pStyle w:val="Heading1"/>
        <w:rPr>
          <w:rFonts w:ascii="Times New Roman" w:hAnsi="Times New Roman" w:cs="Times New Roman"/>
        </w:rPr>
      </w:pPr>
      <w:r w:rsidRPr="00C93D0E">
        <w:rPr>
          <w:rFonts w:ascii="Times New Roman" w:hAnsi="Times New Roman" w:cs="Times New Roman"/>
        </w:rPr>
        <w:t>Attacks</w:t>
      </w:r>
    </w:p>
    <w:p w14:paraId="2E11A4CC" w14:textId="47D083CF" w:rsidR="0013121F" w:rsidRPr="00C93D0E" w:rsidRDefault="00BF510D" w:rsidP="0013121F">
      <w:pPr>
        <w:pStyle w:val="Heading2"/>
        <w:rPr>
          <w:rFonts w:ascii="Times New Roman" w:hAnsi="Times New Roman" w:cs="Times New Roman"/>
        </w:rPr>
      </w:pPr>
      <w:r w:rsidRPr="00C93D0E">
        <w:rPr>
          <w:rFonts w:ascii="Times New Roman" w:hAnsi="Times New Roman" w:cs="Times New Roman"/>
        </w:rPr>
        <w:t>Command Injection Exploit</w:t>
      </w:r>
    </w:p>
    <w:tbl>
      <w:tblPr>
        <w:tblStyle w:val="GridTable4"/>
        <w:tblW w:w="9265" w:type="dxa"/>
        <w:tblBorders>
          <w:top w:val="single" w:sz="4" w:space="0" w:color="000000" w:themeColor="text1"/>
          <w:left w:val="single" w:sz="4" w:space="0" w:color="000000" w:themeColor="text1"/>
          <w:right w:val="single" w:sz="4" w:space="0" w:color="000000" w:themeColor="text1"/>
          <w:insideH w:val="single" w:sz="4" w:space="0" w:color="000000" w:themeColor="text1"/>
          <w:insideV w:val="single" w:sz="4" w:space="0" w:color="000000" w:themeColor="text1"/>
        </w:tblBorders>
        <w:tblLook w:val="06A0" w:firstRow="1" w:lastRow="0" w:firstColumn="1" w:lastColumn="0" w:noHBand="1" w:noVBand="1"/>
      </w:tblPr>
      <w:tblGrid>
        <w:gridCol w:w="1429"/>
        <w:gridCol w:w="7836"/>
      </w:tblGrid>
      <w:tr w:rsidR="00BA553A" w14:paraId="3B152133" w14:textId="77777777" w:rsidTr="00DF06BB">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533" w:type="dxa"/>
            <w:tcBorders>
              <w:top w:val="none" w:sz="0" w:space="0" w:color="auto"/>
              <w:left w:val="none" w:sz="0" w:space="0" w:color="auto"/>
              <w:bottom w:val="none" w:sz="0" w:space="0" w:color="auto"/>
              <w:right w:val="none" w:sz="0" w:space="0" w:color="auto"/>
            </w:tcBorders>
          </w:tcPr>
          <w:p w14:paraId="26138875" w14:textId="76615114" w:rsidR="00BA553A" w:rsidRPr="00D44023" w:rsidRDefault="00BA553A" w:rsidP="003F6F06">
            <w:pPr>
              <w:rPr>
                <w:rFonts w:ascii="Times New Roman" w:hAnsi="Times New Roman" w:cs="Times New Roman"/>
              </w:rPr>
            </w:pPr>
            <w:r w:rsidRPr="00D44023">
              <w:rPr>
                <w:rFonts w:ascii="Times New Roman" w:hAnsi="Times New Roman" w:cs="Times New Roman"/>
              </w:rPr>
              <w:t>Exploit #</w:t>
            </w:r>
            <w:r w:rsidR="00BC0A72" w:rsidRPr="00D44023">
              <w:rPr>
                <w:rFonts w:ascii="Times New Roman" w:hAnsi="Times New Roman" w:cs="Times New Roman"/>
              </w:rPr>
              <w:t>1</w:t>
            </w:r>
          </w:p>
        </w:tc>
        <w:tc>
          <w:tcPr>
            <w:tcW w:w="7732" w:type="dxa"/>
            <w:tcBorders>
              <w:top w:val="none" w:sz="0" w:space="0" w:color="auto"/>
              <w:left w:val="none" w:sz="0" w:space="0" w:color="auto"/>
              <w:bottom w:val="none" w:sz="0" w:space="0" w:color="auto"/>
              <w:right w:val="none" w:sz="0" w:space="0" w:color="auto"/>
            </w:tcBorders>
          </w:tcPr>
          <w:p w14:paraId="5666A6AD" w14:textId="26FD54B0" w:rsidR="00BA553A" w:rsidRPr="00D44023" w:rsidRDefault="00610EA3" w:rsidP="003F6F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44023">
              <w:rPr>
                <w:rFonts w:ascii="Times New Roman" w:hAnsi="Times New Roman" w:cs="Times New Roman"/>
                <w:b w:val="0"/>
                <w:bCs w:val="0"/>
              </w:rPr>
              <w:t xml:space="preserve">Command Injection </w:t>
            </w:r>
            <w:r w:rsidR="00BA553A" w:rsidRPr="00D44023">
              <w:rPr>
                <w:rFonts w:ascii="Times New Roman" w:hAnsi="Times New Roman" w:cs="Times New Roman"/>
                <w:b w:val="0"/>
                <w:bCs w:val="0"/>
              </w:rPr>
              <w:t>Exploit on</w:t>
            </w:r>
            <w:r w:rsidRPr="00D44023">
              <w:rPr>
                <w:rFonts w:ascii="Times New Roman" w:hAnsi="Times New Roman" w:cs="Times New Roman"/>
                <w:b w:val="0"/>
                <w:bCs w:val="0"/>
              </w:rPr>
              <w:t xml:space="preserve"> </w:t>
            </w:r>
            <w:proofErr w:type="spellStart"/>
            <w:r w:rsidRPr="00D44023">
              <w:rPr>
                <w:rFonts w:ascii="Times New Roman" w:hAnsi="Times New Roman" w:cs="Times New Roman"/>
                <w:b w:val="0"/>
                <w:bCs w:val="0"/>
              </w:rPr>
              <w:t>iPrint</w:t>
            </w:r>
            <w:proofErr w:type="spellEnd"/>
            <w:r w:rsidRPr="00D44023">
              <w:rPr>
                <w:rFonts w:ascii="Times New Roman" w:hAnsi="Times New Roman" w:cs="Times New Roman"/>
                <w:b w:val="0"/>
                <w:bCs w:val="0"/>
              </w:rPr>
              <w:t xml:space="preserve"> program</w:t>
            </w:r>
          </w:p>
        </w:tc>
      </w:tr>
      <w:tr w:rsidR="00BA553A" w14:paraId="699874E6" w14:textId="77777777" w:rsidTr="00DF06BB">
        <w:trPr>
          <w:trHeight w:val="730"/>
        </w:trPr>
        <w:tc>
          <w:tcPr>
            <w:cnfStyle w:val="001000000000" w:firstRow="0" w:lastRow="0" w:firstColumn="1" w:lastColumn="0" w:oddVBand="0" w:evenVBand="0" w:oddHBand="0" w:evenHBand="0" w:firstRowFirstColumn="0" w:firstRowLastColumn="0" w:lastRowFirstColumn="0" w:lastRowLastColumn="0"/>
            <w:tcW w:w="1533" w:type="dxa"/>
          </w:tcPr>
          <w:p w14:paraId="34A78003" w14:textId="77777777" w:rsidR="00BA553A" w:rsidRPr="00D44023" w:rsidRDefault="00BA553A" w:rsidP="003F6F06">
            <w:pPr>
              <w:rPr>
                <w:rFonts w:ascii="Times New Roman" w:hAnsi="Times New Roman" w:cs="Times New Roman"/>
              </w:rPr>
            </w:pPr>
            <w:r w:rsidRPr="00D44023">
              <w:rPr>
                <w:rFonts w:ascii="Times New Roman" w:hAnsi="Times New Roman" w:cs="Times New Roman"/>
              </w:rPr>
              <w:t>Description</w:t>
            </w:r>
          </w:p>
        </w:tc>
        <w:tc>
          <w:tcPr>
            <w:tcW w:w="7732" w:type="dxa"/>
          </w:tcPr>
          <w:p w14:paraId="18E6CECE" w14:textId="39168365" w:rsidR="00BA553A" w:rsidRPr="0001247D" w:rsidRDefault="003A19CD" w:rsidP="003F6F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19CD">
              <w:rPr>
                <w:rFonts w:ascii="Times New Roman" w:hAnsi="Times New Roman" w:cs="Times New Roman"/>
              </w:rPr>
              <w:t xml:space="preserve">The attack on the program </w:t>
            </w:r>
            <w:r w:rsidRPr="003A19CD">
              <w:rPr>
                <w:rFonts w:ascii="Consolas" w:hAnsi="Consolas" w:cs="Times New Roman"/>
              </w:rPr>
              <w:t>/home/</w:t>
            </w:r>
            <w:proofErr w:type="spellStart"/>
            <w:r w:rsidRPr="003A19CD">
              <w:rPr>
                <w:rFonts w:ascii="Consolas" w:hAnsi="Consolas" w:cs="Times New Roman"/>
              </w:rPr>
              <w:t>frodo</w:t>
            </w:r>
            <w:proofErr w:type="spellEnd"/>
            <w:r w:rsidRPr="003A19CD">
              <w:rPr>
                <w:rFonts w:ascii="Consolas" w:hAnsi="Consolas" w:cs="Times New Roman"/>
              </w:rPr>
              <w:t>/</w:t>
            </w:r>
            <w:proofErr w:type="spellStart"/>
            <w:r w:rsidRPr="003A19CD">
              <w:rPr>
                <w:rFonts w:ascii="Consolas" w:hAnsi="Consolas" w:cs="Times New Roman"/>
              </w:rPr>
              <w:t>iPrint</w:t>
            </w:r>
            <w:proofErr w:type="spellEnd"/>
            <w:r w:rsidRPr="003A19CD">
              <w:rPr>
                <w:rFonts w:ascii="Times New Roman" w:hAnsi="Times New Roman" w:cs="Times New Roman"/>
              </w:rPr>
              <w:t xml:space="preserve"> was a command injection exploit, where improper input validation allowed arbitrary commands to be executed on the system. By exploiting the program's use of the </w:t>
            </w:r>
            <w:r w:rsidRPr="003A19CD">
              <w:rPr>
                <w:rFonts w:ascii="Consolas" w:hAnsi="Consolas" w:cs="Times New Roman"/>
              </w:rPr>
              <w:t>system()</w:t>
            </w:r>
            <w:r w:rsidRPr="003A19CD">
              <w:rPr>
                <w:rFonts w:ascii="Times New Roman" w:hAnsi="Times New Roman" w:cs="Times New Roman"/>
              </w:rPr>
              <w:t xml:space="preserve"> function, the attacker manipulated the </w:t>
            </w:r>
            <w:r w:rsidRPr="003A19CD">
              <w:rPr>
                <w:rFonts w:ascii="Consolas" w:hAnsi="Consolas" w:cs="Times New Roman"/>
              </w:rPr>
              <w:t>PATH</w:t>
            </w:r>
            <w:r w:rsidRPr="003A19CD">
              <w:rPr>
                <w:rFonts w:ascii="Times New Roman" w:hAnsi="Times New Roman" w:cs="Times New Roman"/>
              </w:rPr>
              <w:t xml:space="preserve"> environment variable to prioritize a malicious directory containing a custom executable. This enabled the execution of unauthorized commands, granting a shell with </w:t>
            </w:r>
            <w:proofErr w:type="spellStart"/>
            <w:r w:rsidRPr="003A19CD">
              <w:rPr>
                <w:rFonts w:ascii="Times New Roman" w:hAnsi="Times New Roman" w:cs="Times New Roman"/>
              </w:rPr>
              <w:t>frodoflag</w:t>
            </w:r>
            <w:proofErr w:type="spellEnd"/>
            <w:r w:rsidRPr="003A19CD">
              <w:rPr>
                <w:rFonts w:ascii="Times New Roman" w:hAnsi="Times New Roman" w:cs="Times New Roman"/>
              </w:rPr>
              <w:t xml:space="preserve"> user privileges</w:t>
            </w:r>
            <w:r w:rsidR="00BC63D9">
              <w:rPr>
                <w:rFonts w:ascii="Times New Roman" w:hAnsi="Times New Roman" w:cs="Times New Roman"/>
              </w:rPr>
              <w:t>.</w:t>
            </w:r>
          </w:p>
        </w:tc>
      </w:tr>
      <w:tr w:rsidR="00BA553A" w14:paraId="5BAA673A" w14:textId="77777777" w:rsidTr="00DF06BB">
        <w:trPr>
          <w:trHeight w:val="730"/>
        </w:trPr>
        <w:tc>
          <w:tcPr>
            <w:cnfStyle w:val="001000000000" w:firstRow="0" w:lastRow="0" w:firstColumn="1" w:lastColumn="0" w:oddVBand="0" w:evenVBand="0" w:oddHBand="0" w:evenHBand="0" w:firstRowFirstColumn="0" w:firstRowLastColumn="0" w:lastRowFirstColumn="0" w:lastRowLastColumn="0"/>
            <w:tcW w:w="1533" w:type="dxa"/>
          </w:tcPr>
          <w:p w14:paraId="18C98103" w14:textId="77777777" w:rsidR="00BA553A" w:rsidRPr="00D44023" w:rsidRDefault="00BA553A" w:rsidP="003F6F06">
            <w:pPr>
              <w:rPr>
                <w:rFonts w:ascii="Times New Roman" w:hAnsi="Times New Roman" w:cs="Times New Roman"/>
              </w:rPr>
            </w:pPr>
            <w:r w:rsidRPr="00D44023">
              <w:rPr>
                <w:rFonts w:ascii="Times New Roman" w:hAnsi="Times New Roman" w:cs="Times New Roman"/>
              </w:rPr>
              <w:t>Objectives</w:t>
            </w:r>
          </w:p>
        </w:tc>
        <w:tc>
          <w:tcPr>
            <w:tcW w:w="7732" w:type="dxa"/>
          </w:tcPr>
          <w:p w14:paraId="05670152" w14:textId="573F0B5E" w:rsidR="00BA553A" w:rsidRPr="0001247D" w:rsidRDefault="0001247D" w:rsidP="003F6F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47D">
              <w:rPr>
                <w:rFonts w:ascii="Times New Roman" w:hAnsi="Times New Roman" w:cs="Times New Roman"/>
              </w:rPr>
              <w:t xml:space="preserve">This attack aligns with the assessment objectives by identifying and exploiting a vulnerability in the program </w:t>
            </w:r>
            <w:proofErr w:type="spellStart"/>
            <w:r w:rsidRPr="0001247D">
              <w:rPr>
                <w:rFonts w:ascii="Consolas" w:hAnsi="Consolas" w:cs="Times New Roman"/>
              </w:rPr>
              <w:t>iPrint</w:t>
            </w:r>
            <w:proofErr w:type="spellEnd"/>
            <w:r w:rsidRPr="0001247D">
              <w:rPr>
                <w:rFonts w:ascii="Times New Roman" w:hAnsi="Times New Roman" w:cs="Times New Roman"/>
              </w:rPr>
              <w:t xml:space="preserve"> to achieve arbitrary code execution. Through the command injection exploit, a shell was obtained as the user </w:t>
            </w:r>
            <w:proofErr w:type="spellStart"/>
            <w:r w:rsidRPr="0001247D">
              <w:rPr>
                <w:rFonts w:ascii="Times New Roman" w:hAnsi="Times New Roman" w:cs="Times New Roman"/>
              </w:rPr>
              <w:t>frodoflag</w:t>
            </w:r>
            <w:proofErr w:type="spellEnd"/>
            <w:r w:rsidRPr="0001247D">
              <w:rPr>
                <w:rFonts w:ascii="Times New Roman" w:hAnsi="Times New Roman" w:cs="Times New Roman"/>
              </w:rPr>
              <w:t>, fulfilling the goal of escalating privileges.</w:t>
            </w:r>
          </w:p>
        </w:tc>
      </w:tr>
      <w:tr w:rsidR="00BA553A" w14:paraId="07A45203" w14:textId="77777777" w:rsidTr="00DF06BB">
        <w:trPr>
          <w:trHeight w:val="730"/>
        </w:trPr>
        <w:tc>
          <w:tcPr>
            <w:cnfStyle w:val="001000000000" w:firstRow="0" w:lastRow="0" w:firstColumn="1" w:lastColumn="0" w:oddVBand="0" w:evenVBand="0" w:oddHBand="0" w:evenHBand="0" w:firstRowFirstColumn="0" w:firstRowLastColumn="0" w:lastRowFirstColumn="0" w:lastRowLastColumn="0"/>
            <w:tcW w:w="1533" w:type="dxa"/>
          </w:tcPr>
          <w:p w14:paraId="3346FE01" w14:textId="77777777" w:rsidR="00BA553A" w:rsidRPr="00D44023" w:rsidRDefault="00BA553A" w:rsidP="003F6F06">
            <w:pPr>
              <w:rPr>
                <w:rFonts w:ascii="Times New Roman" w:hAnsi="Times New Roman" w:cs="Times New Roman"/>
              </w:rPr>
            </w:pPr>
            <w:r w:rsidRPr="00D44023">
              <w:rPr>
                <w:rFonts w:ascii="Times New Roman" w:hAnsi="Times New Roman" w:cs="Times New Roman"/>
              </w:rPr>
              <w:t>Assumptions</w:t>
            </w:r>
          </w:p>
        </w:tc>
        <w:tc>
          <w:tcPr>
            <w:tcW w:w="7732" w:type="dxa"/>
          </w:tcPr>
          <w:p w14:paraId="458B2F59" w14:textId="5B8D5CD5" w:rsidR="00BA553A" w:rsidRPr="00267632" w:rsidRDefault="00C62415" w:rsidP="00AA6280">
            <w:pPr>
              <w:cnfStyle w:val="000000000000" w:firstRow="0" w:lastRow="0" w:firstColumn="0" w:lastColumn="0" w:oddVBand="0" w:evenVBand="0" w:oddHBand="0" w:evenHBand="0" w:firstRowFirstColumn="0" w:firstRowLastColumn="0" w:lastRowFirstColumn="0" w:lastRowLastColumn="0"/>
              <w:rPr>
                <w:i/>
                <w:iCs/>
              </w:rPr>
            </w:pPr>
            <w:r w:rsidRPr="00C62415">
              <w:rPr>
                <w:rFonts w:ascii="Times New Roman" w:hAnsi="Times New Roman" w:cs="Times New Roman"/>
              </w:rPr>
              <w:t xml:space="preserve">This attack relies heavily on the assumptions that the program lacks proper input validation and allows uncontrolled use of environment variables. The exploit assumes that user inputs are passed directly to the </w:t>
            </w:r>
            <w:r w:rsidRPr="00C62415">
              <w:rPr>
                <w:rFonts w:ascii="Consolas" w:hAnsi="Consolas" w:cs="Times New Roman"/>
              </w:rPr>
              <w:t>system()</w:t>
            </w:r>
            <w:r w:rsidRPr="00C62415">
              <w:rPr>
                <w:rFonts w:ascii="Times New Roman" w:hAnsi="Times New Roman" w:cs="Times New Roman"/>
              </w:rPr>
              <w:t xml:space="preserve"> function without sanitization, enabling malicious commands to be executed. Additionally, the attack depends on the ability to manipulate the </w:t>
            </w:r>
            <w:r w:rsidRPr="00C62415">
              <w:rPr>
                <w:rFonts w:ascii="Consolas" w:hAnsi="Consolas" w:cs="Times New Roman"/>
              </w:rPr>
              <w:t>PATH</w:t>
            </w:r>
            <w:r w:rsidRPr="00C62415">
              <w:rPr>
                <w:rFonts w:ascii="Times New Roman" w:hAnsi="Times New Roman" w:cs="Times New Roman"/>
              </w:rPr>
              <w:t xml:space="preserve"> environment variable, redirecting the program to execute a malicious version of an expected command. </w:t>
            </w:r>
          </w:p>
        </w:tc>
      </w:tr>
      <w:tr w:rsidR="00BA553A" w14:paraId="4B26F39B" w14:textId="77777777" w:rsidTr="00DF06BB">
        <w:trPr>
          <w:trHeight w:val="730"/>
        </w:trPr>
        <w:tc>
          <w:tcPr>
            <w:cnfStyle w:val="001000000000" w:firstRow="0" w:lastRow="0" w:firstColumn="1" w:lastColumn="0" w:oddVBand="0" w:evenVBand="0" w:oddHBand="0" w:evenHBand="0" w:firstRowFirstColumn="0" w:firstRowLastColumn="0" w:lastRowFirstColumn="0" w:lastRowLastColumn="0"/>
            <w:tcW w:w="1533" w:type="dxa"/>
          </w:tcPr>
          <w:p w14:paraId="45EAE70D" w14:textId="77777777" w:rsidR="00BA553A" w:rsidRPr="00D44023" w:rsidRDefault="00BA553A" w:rsidP="003F6F06">
            <w:pPr>
              <w:rPr>
                <w:rFonts w:ascii="Times New Roman" w:hAnsi="Times New Roman" w:cs="Times New Roman"/>
              </w:rPr>
            </w:pPr>
            <w:r w:rsidRPr="00D44023">
              <w:rPr>
                <w:rFonts w:ascii="Times New Roman" w:hAnsi="Times New Roman" w:cs="Times New Roman"/>
              </w:rPr>
              <w:t>Findings</w:t>
            </w:r>
          </w:p>
        </w:tc>
        <w:tc>
          <w:tcPr>
            <w:tcW w:w="7732" w:type="dxa"/>
          </w:tcPr>
          <w:p w14:paraId="5FAEACC5" w14:textId="0B0EB763" w:rsidR="00BA553A" w:rsidRPr="00964089" w:rsidRDefault="00964089" w:rsidP="003F6F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64089">
              <w:rPr>
                <w:rFonts w:ascii="Times New Roman" w:hAnsi="Times New Roman" w:cs="Times New Roman"/>
              </w:rPr>
              <w:t xml:space="preserve">The attack was successful, resulting in arbitrary command execution as the user </w:t>
            </w:r>
            <w:proofErr w:type="spellStart"/>
            <w:r w:rsidRPr="00964089">
              <w:rPr>
                <w:rFonts w:ascii="Times New Roman" w:hAnsi="Times New Roman" w:cs="Times New Roman"/>
              </w:rPr>
              <w:t>frodoflag</w:t>
            </w:r>
            <w:proofErr w:type="spellEnd"/>
            <w:r w:rsidRPr="00964089">
              <w:rPr>
                <w:rFonts w:ascii="Times New Roman" w:hAnsi="Times New Roman" w:cs="Times New Roman"/>
              </w:rPr>
              <w:t xml:space="preserve">. The command injection vulnerability, caused by the program's lack of input validation, allowed the attacker to manipulate the </w:t>
            </w:r>
            <w:r w:rsidRPr="00964089">
              <w:rPr>
                <w:rFonts w:ascii="Consolas" w:hAnsi="Consolas" w:cs="Times New Roman"/>
              </w:rPr>
              <w:t>PATH</w:t>
            </w:r>
            <w:r w:rsidRPr="00964089">
              <w:rPr>
                <w:rFonts w:ascii="Times New Roman" w:hAnsi="Times New Roman" w:cs="Times New Roman"/>
              </w:rPr>
              <w:t xml:space="preserve"> environment variable and redirect the program to execute a malicious version of a command. This provided a shell with elevated privileges, enabling access to sensitive data. In post-exploitation, the attacker was able to recover the contents of </w:t>
            </w:r>
            <w:r w:rsidRPr="00964089">
              <w:rPr>
                <w:rFonts w:ascii="Consolas" w:hAnsi="Consolas" w:cs="Times New Roman"/>
              </w:rPr>
              <w:t>/home/</w:t>
            </w:r>
            <w:proofErr w:type="spellStart"/>
            <w:r w:rsidRPr="00964089">
              <w:rPr>
                <w:rFonts w:ascii="Consolas" w:hAnsi="Consolas" w:cs="Times New Roman"/>
              </w:rPr>
              <w:t>frodo</w:t>
            </w:r>
            <w:proofErr w:type="spellEnd"/>
            <w:r w:rsidRPr="00964089">
              <w:rPr>
                <w:rFonts w:ascii="Consolas" w:hAnsi="Consolas" w:cs="Times New Roman"/>
              </w:rPr>
              <w:t>/frodoflag.</w:t>
            </w:r>
            <w:r w:rsidRPr="000F6C94">
              <w:rPr>
                <w:rFonts w:ascii="Consolas" w:hAnsi="Consolas" w:cs="Times New Roman"/>
              </w:rPr>
              <w:t>txt</w:t>
            </w:r>
            <w:r w:rsidRPr="00964089">
              <w:rPr>
                <w:rFonts w:ascii="Times New Roman" w:hAnsi="Times New Roman" w:cs="Times New Roman"/>
              </w:rPr>
              <w:t xml:space="preserve"> as proof of the successful exploit.</w:t>
            </w:r>
          </w:p>
        </w:tc>
      </w:tr>
      <w:tr w:rsidR="00BA553A" w14:paraId="0959F621" w14:textId="77777777" w:rsidTr="00DF06BB">
        <w:trPr>
          <w:trHeight w:val="730"/>
        </w:trPr>
        <w:tc>
          <w:tcPr>
            <w:cnfStyle w:val="001000000000" w:firstRow="0" w:lastRow="0" w:firstColumn="1" w:lastColumn="0" w:oddVBand="0" w:evenVBand="0" w:oddHBand="0" w:evenHBand="0" w:firstRowFirstColumn="0" w:firstRowLastColumn="0" w:lastRowFirstColumn="0" w:lastRowLastColumn="0"/>
            <w:tcW w:w="1533" w:type="dxa"/>
          </w:tcPr>
          <w:p w14:paraId="305C6CAF" w14:textId="77777777" w:rsidR="00BA553A" w:rsidRPr="00D44023" w:rsidRDefault="00BA553A" w:rsidP="003F6F06">
            <w:pPr>
              <w:rPr>
                <w:rFonts w:ascii="Times New Roman" w:hAnsi="Times New Roman" w:cs="Times New Roman"/>
              </w:rPr>
            </w:pPr>
            <w:r w:rsidRPr="00D44023">
              <w:rPr>
                <w:rFonts w:ascii="Times New Roman" w:hAnsi="Times New Roman" w:cs="Times New Roman"/>
              </w:rPr>
              <w:t>Mitigations</w:t>
            </w:r>
          </w:p>
        </w:tc>
        <w:tc>
          <w:tcPr>
            <w:tcW w:w="7732" w:type="dxa"/>
          </w:tcPr>
          <w:p w14:paraId="11F7584D" w14:textId="76608806" w:rsidR="003716E1" w:rsidRPr="003716E1" w:rsidRDefault="003716E1" w:rsidP="003716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16E1">
              <w:rPr>
                <w:rFonts w:ascii="Times New Roman" w:hAnsi="Times New Roman" w:cs="Times New Roman"/>
              </w:rPr>
              <w:t xml:space="preserve">To address the vulnerability exploited by this attack, it is essential to implement proper input validation to ensure that user inputs are sanitized and cannot be passed directly to functions like </w:t>
            </w:r>
            <w:r w:rsidRPr="003716E1">
              <w:rPr>
                <w:rFonts w:ascii="Consolas" w:hAnsi="Consolas" w:cs="Times New Roman"/>
              </w:rPr>
              <w:t>system().</w:t>
            </w:r>
            <w:r w:rsidRPr="003716E1">
              <w:rPr>
                <w:rFonts w:ascii="Times New Roman" w:hAnsi="Times New Roman" w:cs="Times New Roman"/>
              </w:rPr>
              <w:t xml:space="preserve"> Additionally, restricting the use of environment variables, particularly the </w:t>
            </w:r>
            <w:r w:rsidRPr="003716E1">
              <w:rPr>
                <w:rFonts w:ascii="Consolas" w:hAnsi="Consolas" w:cs="Times New Roman"/>
              </w:rPr>
              <w:t>PATH</w:t>
            </w:r>
            <w:r w:rsidRPr="003716E1">
              <w:rPr>
                <w:rFonts w:ascii="Times New Roman" w:hAnsi="Times New Roman" w:cs="Times New Roman"/>
              </w:rPr>
              <w:t xml:space="preserve"> variable, and ensuring that only trusted directories are included can prevent malicious redirection. Using safer alternatives for executing commands, such as parameterized functions, and avoiding reliance on insecure functions like </w:t>
            </w:r>
            <w:r w:rsidRPr="003716E1">
              <w:rPr>
                <w:rFonts w:ascii="Consolas" w:hAnsi="Consolas" w:cs="Times New Roman"/>
              </w:rPr>
              <w:t>system()</w:t>
            </w:r>
            <w:r w:rsidRPr="003716E1">
              <w:rPr>
                <w:rFonts w:ascii="Times New Roman" w:hAnsi="Times New Roman" w:cs="Times New Roman"/>
              </w:rPr>
              <w:t xml:space="preserve"> would also help mitigate this risk.</w:t>
            </w:r>
          </w:p>
          <w:p w14:paraId="64C23436" w14:textId="2592F615" w:rsidR="00BA553A" w:rsidRPr="00F601C5" w:rsidRDefault="00BA553A" w:rsidP="003F6F06">
            <w:pPr>
              <w:cnfStyle w:val="000000000000" w:firstRow="0" w:lastRow="0" w:firstColumn="0" w:lastColumn="0" w:oddVBand="0" w:evenVBand="0" w:oddHBand="0" w:evenHBand="0" w:firstRowFirstColumn="0" w:firstRowLastColumn="0" w:lastRowFirstColumn="0" w:lastRowLastColumn="0"/>
              <w:rPr>
                <w:i/>
                <w:iCs/>
              </w:rPr>
            </w:pPr>
          </w:p>
        </w:tc>
      </w:tr>
      <w:tr w:rsidR="00BA553A" w14:paraId="3D19674B" w14:textId="77777777" w:rsidTr="00DF06BB">
        <w:trPr>
          <w:trHeight w:val="730"/>
        </w:trPr>
        <w:tc>
          <w:tcPr>
            <w:cnfStyle w:val="001000000000" w:firstRow="0" w:lastRow="0" w:firstColumn="1" w:lastColumn="0" w:oddVBand="0" w:evenVBand="0" w:oddHBand="0" w:evenHBand="0" w:firstRowFirstColumn="0" w:firstRowLastColumn="0" w:lastRowFirstColumn="0" w:lastRowLastColumn="0"/>
            <w:tcW w:w="1533" w:type="dxa"/>
          </w:tcPr>
          <w:p w14:paraId="5B4402CA" w14:textId="77777777" w:rsidR="00BA553A" w:rsidRPr="00D44023" w:rsidRDefault="00BA553A" w:rsidP="003F6F06">
            <w:pPr>
              <w:rPr>
                <w:rFonts w:ascii="Times New Roman" w:hAnsi="Times New Roman" w:cs="Times New Roman"/>
              </w:rPr>
            </w:pPr>
            <w:r w:rsidRPr="00D44023">
              <w:rPr>
                <w:rFonts w:ascii="Times New Roman" w:hAnsi="Times New Roman" w:cs="Times New Roman"/>
              </w:rPr>
              <w:t>Tools Used</w:t>
            </w:r>
          </w:p>
        </w:tc>
        <w:tc>
          <w:tcPr>
            <w:tcW w:w="7732" w:type="dxa"/>
          </w:tcPr>
          <w:tbl>
            <w:tblPr>
              <w:tblStyle w:val="TableGrid"/>
              <w:tblW w:w="0" w:type="auto"/>
              <w:tblLook w:val="04A0" w:firstRow="1" w:lastRow="0" w:firstColumn="1" w:lastColumn="0" w:noHBand="0" w:noVBand="1"/>
            </w:tblPr>
            <w:tblGrid>
              <w:gridCol w:w="1497"/>
              <w:gridCol w:w="6113"/>
            </w:tblGrid>
            <w:tr w:rsidR="00832F8B" w14:paraId="03CD766F" w14:textId="77777777" w:rsidTr="00BC189F">
              <w:tc>
                <w:tcPr>
                  <w:tcW w:w="1685" w:type="dxa"/>
                </w:tcPr>
                <w:p w14:paraId="1660FA00" w14:textId="2A24BB3B" w:rsidR="00832F8B" w:rsidRPr="00CA271D" w:rsidRDefault="00832F8B" w:rsidP="003F6F06">
                  <w:pPr>
                    <w:rPr>
                      <w:rFonts w:ascii="Consolas" w:hAnsi="Consolas"/>
                    </w:rPr>
                  </w:pPr>
                  <w:proofErr w:type="spellStart"/>
                  <w:r w:rsidRPr="00CA271D">
                    <w:rPr>
                      <w:rFonts w:ascii="Consolas" w:hAnsi="Consolas"/>
                    </w:rPr>
                    <w:t>gdb</w:t>
                  </w:r>
                  <w:proofErr w:type="spellEnd"/>
                </w:p>
              </w:tc>
              <w:tc>
                <w:tcPr>
                  <w:tcW w:w="7665" w:type="dxa"/>
                </w:tcPr>
                <w:p w14:paraId="21639164" w14:textId="661579E0" w:rsidR="00832F8B" w:rsidRPr="00CA271D" w:rsidRDefault="00026E93" w:rsidP="00D0184F">
                  <w:pPr>
                    <w:rPr>
                      <w:rFonts w:ascii="Times New Roman" w:hAnsi="Times New Roman" w:cs="Times New Roman"/>
                    </w:rPr>
                  </w:pPr>
                  <w:r w:rsidRPr="00026E93">
                    <w:rPr>
                      <w:rFonts w:ascii="Times New Roman" w:hAnsi="Times New Roman" w:cs="Times New Roman"/>
                    </w:rPr>
                    <w:t>GDB (GNU Debugger) is a debugging tool used to analyze and troubleshoot programs by allowing users to inspect and control program execution</w:t>
                  </w:r>
                  <w:r w:rsidR="006741BD">
                    <w:rPr>
                      <w:rFonts w:ascii="Times New Roman" w:hAnsi="Times New Roman" w:cs="Times New Roman"/>
                    </w:rPr>
                    <w:t xml:space="preserve"> and disassembled C code</w:t>
                  </w:r>
                  <w:r w:rsidRPr="00026E93">
                    <w:rPr>
                      <w:rFonts w:ascii="Times New Roman" w:hAnsi="Times New Roman" w:cs="Times New Roman"/>
                    </w:rPr>
                    <w:t xml:space="preserve">. It enables setting breakpoints, stepping through code, and examining variables and memory to identify bugs or vulnerabilities. </w:t>
                  </w:r>
                </w:p>
              </w:tc>
            </w:tr>
            <w:tr w:rsidR="00832F8B" w14:paraId="676E210B" w14:textId="77777777" w:rsidTr="00BC189F">
              <w:tc>
                <w:tcPr>
                  <w:tcW w:w="1685" w:type="dxa"/>
                </w:tcPr>
                <w:p w14:paraId="7C453046" w14:textId="5B04044C" w:rsidR="00832F8B" w:rsidRPr="00CA271D" w:rsidRDefault="0041046A" w:rsidP="003F6F06">
                  <w:pPr>
                    <w:rPr>
                      <w:rFonts w:ascii="Consolas" w:hAnsi="Consolas"/>
                    </w:rPr>
                  </w:pPr>
                  <w:proofErr w:type="spellStart"/>
                  <w:r w:rsidRPr="00CA271D">
                    <w:rPr>
                      <w:rFonts w:ascii="Consolas" w:hAnsi="Consolas"/>
                    </w:rPr>
                    <w:lastRenderedPageBreak/>
                    <w:t>ltrace</w:t>
                  </w:r>
                  <w:proofErr w:type="spellEnd"/>
                </w:p>
              </w:tc>
              <w:tc>
                <w:tcPr>
                  <w:tcW w:w="7665" w:type="dxa"/>
                </w:tcPr>
                <w:p w14:paraId="0559F73A" w14:textId="1A48997D" w:rsidR="00832F8B" w:rsidRPr="00CA271D" w:rsidRDefault="00F42451" w:rsidP="00CB2C14">
                  <w:pPr>
                    <w:rPr>
                      <w:rFonts w:ascii="Times New Roman" w:hAnsi="Times New Roman" w:cs="Times New Roman"/>
                    </w:rPr>
                  </w:pPr>
                  <w:r>
                    <w:rPr>
                      <w:rFonts w:ascii="Times New Roman" w:hAnsi="Times New Roman" w:cs="Times New Roman"/>
                    </w:rPr>
                    <w:t>This is a</w:t>
                  </w:r>
                  <w:r w:rsidR="009D6782" w:rsidRPr="009D6782">
                    <w:rPr>
                      <w:rFonts w:ascii="Times New Roman" w:hAnsi="Times New Roman" w:cs="Times New Roman"/>
                    </w:rPr>
                    <w:t xml:space="preserve"> diagnostic tool used to trace and monitor library calls made by a program, along with the associated system calls. It captures information about dynamic library functions that the program invokes, helping </w:t>
                  </w:r>
                  <w:r>
                    <w:rPr>
                      <w:rFonts w:ascii="Times New Roman" w:hAnsi="Times New Roman" w:cs="Times New Roman"/>
                    </w:rPr>
                    <w:t>to</w:t>
                  </w:r>
                  <w:r w:rsidR="009D6782" w:rsidRPr="009D6782">
                    <w:rPr>
                      <w:rFonts w:ascii="Times New Roman" w:hAnsi="Times New Roman" w:cs="Times New Roman"/>
                    </w:rPr>
                    <w:t xml:space="preserve"> understand program behavior and debug issues. </w:t>
                  </w:r>
                </w:p>
              </w:tc>
            </w:tr>
            <w:tr w:rsidR="00832F8B" w14:paraId="36537D64" w14:textId="77777777" w:rsidTr="00BC189F">
              <w:tc>
                <w:tcPr>
                  <w:tcW w:w="1685" w:type="dxa"/>
                </w:tcPr>
                <w:p w14:paraId="06F68CF3" w14:textId="74940044" w:rsidR="00832F8B" w:rsidRPr="00CA271D" w:rsidRDefault="0041046A" w:rsidP="003F6F06">
                  <w:pPr>
                    <w:rPr>
                      <w:rFonts w:ascii="Consolas" w:hAnsi="Consolas"/>
                    </w:rPr>
                  </w:pPr>
                  <w:r w:rsidRPr="00CA271D">
                    <w:rPr>
                      <w:rFonts w:ascii="Consolas" w:hAnsi="Consolas"/>
                    </w:rPr>
                    <w:t>export</w:t>
                  </w:r>
                </w:p>
              </w:tc>
              <w:tc>
                <w:tcPr>
                  <w:tcW w:w="7665" w:type="dxa"/>
                </w:tcPr>
                <w:p w14:paraId="3B89F39C" w14:textId="4944E462" w:rsidR="00832F8B" w:rsidRPr="00CA271D" w:rsidRDefault="00CB2C14" w:rsidP="003F6F06">
                  <w:pPr>
                    <w:rPr>
                      <w:rFonts w:ascii="Times New Roman" w:hAnsi="Times New Roman" w:cs="Times New Roman"/>
                    </w:rPr>
                  </w:pPr>
                  <w:r>
                    <w:rPr>
                      <w:rFonts w:ascii="Times New Roman" w:hAnsi="Times New Roman" w:cs="Times New Roman"/>
                    </w:rPr>
                    <w:t xml:space="preserve">This is </w:t>
                  </w:r>
                  <w:r w:rsidR="0089529A" w:rsidRPr="0089529A">
                    <w:rPr>
                      <w:rFonts w:ascii="Times New Roman" w:hAnsi="Times New Roman" w:cs="Times New Roman"/>
                    </w:rPr>
                    <w:t>a shell command used to set environment variables and make them available to child processes. By using export, variables defined in the current shell session can be accessed by any programs or scripts executed from that session</w:t>
                  </w:r>
                </w:p>
              </w:tc>
            </w:tr>
            <w:tr w:rsidR="00832F8B" w14:paraId="5090E002" w14:textId="77777777" w:rsidTr="00BC189F">
              <w:tc>
                <w:tcPr>
                  <w:tcW w:w="1685" w:type="dxa"/>
                </w:tcPr>
                <w:p w14:paraId="3BFE3760" w14:textId="7CD48DA1" w:rsidR="00832F8B" w:rsidRPr="00CA271D" w:rsidRDefault="00CA271D" w:rsidP="003F6F06">
                  <w:pPr>
                    <w:rPr>
                      <w:rFonts w:ascii="Consolas" w:hAnsi="Consolas"/>
                    </w:rPr>
                  </w:pPr>
                  <w:r w:rsidRPr="00CA271D">
                    <w:rPr>
                      <w:rFonts w:ascii="Consolas" w:hAnsi="Consolas"/>
                    </w:rPr>
                    <w:t>e</w:t>
                  </w:r>
                  <w:r w:rsidR="0041046A" w:rsidRPr="00CA271D">
                    <w:rPr>
                      <w:rFonts w:ascii="Consolas" w:hAnsi="Consolas"/>
                    </w:rPr>
                    <w:t>cho</w:t>
                  </w:r>
                </w:p>
              </w:tc>
              <w:tc>
                <w:tcPr>
                  <w:tcW w:w="7665" w:type="dxa"/>
                </w:tcPr>
                <w:p w14:paraId="229F33BF" w14:textId="49E78150" w:rsidR="00832F8B" w:rsidRPr="00CA271D" w:rsidRDefault="00CB2C14" w:rsidP="003F6F06">
                  <w:pPr>
                    <w:rPr>
                      <w:rFonts w:ascii="Times New Roman" w:hAnsi="Times New Roman" w:cs="Times New Roman"/>
                    </w:rPr>
                  </w:pPr>
                  <w:r>
                    <w:rPr>
                      <w:rFonts w:ascii="Times New Roman" w:hAnsi="Times New Roman" w:cs="Times New Roman"/>
                    </w:rPr>
                    <w:t xml:space="preserve">This is a </w:t>
                  </w:r>
                  <w:r w:rsidR="00390C4E" w:rsidRPr="00390C4E">
                    <w:rPr>
                      <w:rFonts w:ascii="Times New Roman" w:hAnsi="Times New Roman" w:cs="Times New Roman"/>
                    </w:rPr>
                    <w:t>command used to display text or the value of variables</w:t>
                  </w:r>
                  <w:r w:rsidR="00EA5834">
                    <w:rPr>
                      <w:rFonts w:ascii="Times New Roman" w:hAnsi="Times New Roman" w:cs="Times New Roman"/>
                    </w:rPr>
                    <w:t xml:space="preserve">.  The </w:t>
                  </w:r>
                  <w:r w:rsidR="00A53894" w:rsidRPr="00A53894">
                    <w:rPr>
                      <w:rFonts w:ascii="Times New Roman" w:hAnsi="Times New Roman" w:cs="Times New Roman"/>
                      <w:b/>
                      <w:bCs/>
                    </w:rPr>
                    <w:t>-</w:t>
                  </w:r>
                  <w:r w:rsidR="00A53894" w:rsidRPr="00EA5834">
                    <w:rPr>
                      <w:rFonts w:ascii="Times New Roman" w:hAnsi="Times New Roman" w:cs="Times New Roman"/>
                    </w:rPr>
                    <w:t>e</w:t>
                  </w:r>
                  <w:r w:rsidR="00A53894" w:rsidRPr="00A53894">
                    <w:rPr>
                      <w:rFonts w:ascii="Times New Roman" w:hAnsi="Times New Roman" w:cs="Times New Roman"/>
                    </w:rPr>
                    <w:t xml:space="preserve"> command enables interpretation of backslash-escaped characters in the text</w:t>
                  </w:r>
                  <w:r w:rsidR="00E874B0">
                    <w:rPr>
                      <w:rFonts w:ascii="Times New Roman" w:hAnsi="Times New Roman" w:cs="Times New Roman"/>
                    </w:rPr>
                    <w:t>.</w:t>
                  </w:r>
                </w:p>
              </w:tc>
            </w:tr>
            <w:tr w:rsidR="00832F8B" w14:paraId="0ECED58C" w14:textId="77777777" w:rsidTr="00BC189F">
              <w:tc>
                <w:tcPr>
                  <w:tcW w:w="1685" w:type="dxa"/>
                </w:tcPr>
                <w:p w14:paraId="60EE7A5A" w14:textId="2F3BA2A4" w:rsidR="00832F8B" w:rsidRPr="00CA271D" w:rsidRDefault="00CA271D" w:rsidP="003F6F06">
                  <w:pPr>
                    <w:rPr>
                      <w:rFonts w:ascii="Consolas" w:hAnsi="Consolas"/>
                    </w:rPr>
                  </w:pPr>
                  <w:proofErr w:type="spellStart"/>
                  <w:r w:rsidRPr="00CA271D">
                    <w:rPr>
                      <w:rFonts w:ascii="Consolas" w:hAnsi="Consolas"/>
                    </w:rPr>
                    <w:t>c</w:t>
                  </w:r>
                  <w:r w:rsidR="0041046A" w:rsidRPr="00CA271D">
                    <w:rPr>
                      <w:rFonts w:ascii="Consolas" w:hAnsi="Consolas"/>
                    </w:rPr>
                    <w:t>hmod</w:t>
                  </w:r>
                  <w:proofErr w:type="spellEnd"/>
                </w:p>
              </w:tc>
              <w:tc>
                <w:tcPr>
                  <w:tcW w:w="7665" w:type="dxa"/>
                </w:tcPr>
                <w:p w14:paraId="37D8AF6E" w14:textId="146ED8F1" w:rsidR="00832F8B" w:rsidRPr="00CA271D" w:rsidRDefault="00E874B0" w:rsidP="005E0CD6">
                  <w:pPr>
                    <w:tabs>
                      <w:tab w:val="left" w:pos="1680"/>
                    </w:tabs>
                    <w:rPr>
                      <w:rFonts w:ascii="Times New Roman" w:hAnsi="Times New Roman" w:cs="Times New Roman"/>
                    </w:rPr>
                  </w:pPr>
                  <w:r>
                    <w:rPr>
                      <w:rFonts w:ascii="Times New Roman" w:hAnsi="Times New Roman" w:cs="Times New Roman"/>
                    </w:rPr>
                    <w:t xml:space="preserve">This command </w:t>
                  </w:r>
                  <w:r w:rsidR="00047F7C">
                    <w:rPr>
                      <w:rFonts w:ascii="Times New Roman" w:hAnsi="Times New Roman" w:cs="Times New Roman"/>
                    </w:rPr>
                    <w:t xml:space="preserve">using +x </w:t>
                  </w:r>
                  <w:r>
                    <w:rPr>
                      <w:rFonts w:ascii="Times New Roman" w:hAnsi="Times New Roman" w:cs="Times New Roman"/>
                    </w:rPr>
                    <w:t xml:space="preserve">is </w:t>
                  </w:r>
                  <w:r w:rsidR="005E0CD6" w:rsidRPr="005E0CD6">
                    <w:rPr>
                      <w:rFonts w:ascii="Times New Roman" w:hAnsi="Times New Roman" w:cs="Times New Roman"/>
                    </w:rPr>
                    <w:t xml:space="preserve">used to make a file executable. This adds the </w:t>
                  </w:r>
                  <w:r w:rsidR="005E0CD6" w:rsidRPr="00E874B0">
                    <w:rPr>
                      <w:rFonts w:ascii="Times New Roman" w:hAnsi="Times New Roman" w:cs="Times New Roman"/>
                    </w:rPr>
                    <w:t>execute</w:t>
                  </w:r>
                  <w:r w:rsidR="005E0CD6" w:rsidRPr="005E0CD6">
                    <w:rPr>
                      <w:rFonts w:ascii="Times New Roman" w:hAnsi="Times New Roman" w:cs="Times New Roman"/>
                    </w:rPr>
                    <w:t xml:space="preserve"> permission to the file for the owner, group, and/or others, depending on the file's existing permissions.</w:t>
                  </w:r>
                </w:p>
              </w:tc>
            </w:tr>
            <w:tr w:rsidR="00832F8B" w14:paraId="73726B7E" w14:textId="77777777" w:rsidTr="00BC189F">
              <w:tc>
                <w:tcPr>
                  <w:tcW w:w="1685" w:type="dxa"/>
                </w:tcPr>
                <w:p w14:paraId="2FE31362" w14:textId="176B530E" w:rsidR="00832F8B" w:rsidRPr="00CA271D" w:rsidRDefault="00CA271D" w:rsidP="003F6F06">
                  <w:pPr>
                    <w:rPr>
                      <w:rFonts w:ascii="Consolas" w:hAnsi="Consolas"/>
                    </w:rPr>
                  </w:pPr>
                  <w:r w:rsidRPr="00CA271D">
                    <w:rPr>
                      <w:rFonts w:ascii="Consolas" w:hAnsi="Consolas"/>
                    </w:rPr>
                    <w:t>which</w:t>
                  </w:r>
                </w:p>
              </w:tc>
              <w:tc>
                <w:tcPr>
                  <w:tcW w:w="7665" w:type="dxa"/>
                </w:tcPr>
                <w:p w14:paraId="356B60EE" w14:textId="20BFA979" w:rsidR="00832F8B" w:rsidRPr="00CA271D" w:rsidRDefault="006903C8" w:rsidP="003F6F06">
                  <w:pPr>
                    <w:rPr>
                      <w:rFonts w:ascii="Times New Roman" w:hAnsi="Times New Roman" w:cs="Times New Roman"/>
                    </w:rPr>
                  </w:pPr>
                  <w:r w:rsidRPr="006903C8">
                    <w:rPr>
                      <w:rFonts w:ascii="Times New Roman" w:hAnsi="Times New Roman" w:cs="Times New Roman"/>
                    </w:rPr>
                    <w:t>Th</w:t>
                  </w:r>
                  <w:r w:rsidR="003D17C4">
                    <w:rPr>
                      <w:rFonts w:ascii="Times New Roman" w:hAnsi="Times New Roman" w:cs="Times New Roman"/>
                    </w:rPr>
                    <w:t>is</w:t>
                  </w:r>
                  <w:r w:rsidRPr="006903C8">
                    <w:rPr>
                      <w:rFonts w:ascii="Times New Roman" w:hAnsi="Times New Roman" w:cs="Times New Roman"/>
                    </w:rPr>
                    <w:t xml:space="preserve"> command is used to locate the executable file associated with a given command in the system's PATH. It identifies where a command is being run from by searching through directories listed in the PATH environment variable.</w:t>
                  </w:r>
                </w:p>
              </w:tc>
            </w:tr>
            <w:tr w:rsidR="00832F8B" w14:paraId="79E02C4F" w14:textId="77777777" w:rsidTr="00BC189F">
              <w:tc>
                <w:tcPr>
                  <w:tcW w:w="1685" w:type="dxa"/>
                </w:tcPr>
                <w:p w14:paraId="0792A33C" w14:textId="65867558" w:rsidR="00832F8B" w:rsidRPr="00CA271D" w:rsidRDefault="00CA271D" w:rsidP="003F6F06">
                  <w:pPr>
                    <w:rPr>
                      <w:rFonts w:ascii="Consolas" w:hAnsi="Consolas"/>
                    </w:rPr>
                  </w:pPr>
                  <w:r w:rsidRPr="00CA271D">
                    <w:rPr>
                      <w:rFonts w:ascii="Consolas" w:hAnsi="Consolas"/>
                    </w:rPr>
                    <w:t>touch</w:t>
                  </w:r>
                </w:p>
              </w:tc>
              <w:tc>
                <w:tcPr>
                  <w:tcW w:w="7665" w:type="dxa"/>
                </w:tcPr>
                <w:p w14:paraId="1F8CDBFD" w14:textId="05F9B6F9" w:rsidR="00832F8B" w:rsidRPr="00CA271D" w:rsidRDefault="003D17C4" w:rsidP="003F6F06">
                  <w:pPr>
                    <w:rPr>
                      <w:rFonts w:ascii="Times New Roman" w:hAnsi="Times New Roman" w:cs="Times New Roman"/>
                    </w:rPr>
                  </w:pPr>
                  <w:r>
                    <w:rPr>
                      <w:rFonts w:ascii="Times New Roman" w:hAnsi="Times New Roman" w:cs="Times New Roman"/>
                    </w:rPr>
                    <w:t xml:space="preserve">This is </w:t>
                  </w:r>
                  <w:r w:rsidR="00F6550B" w:rsidRPr="00F6550B">
                    <w:rPr>
                      <w:rFonts w:ascii="Times New Roman" w:hAnsi="Times New Roman" w:cs="Times New Roman"/>
                    </w:rPr>
                    <w:t xml:space="preserve">used to create an empty file </w:t>
                  </w:r>
                  <w:r w:rsidR="00C64B28">
                    <w:rPr>
                      <w:rFonts w:ascii="Times New Roman" w:hAnsi="Times New Roman" w:cs="Times New Roman"/>
                    </w:rPr>
                    <w:t>i</w:t>
                  </w:r>
                  <w:r w:rsidR="00F6550B" w:rsidRPr="00F6550B">
                    <w:rPr>
                      <w:rFonts w:ascii="Times New Roman" w:hAnsi="Times New Roman" w:cs="Times New Roman"/>
                    </w:rPr>
                    <w:t>f the specified file does not exist. If the file exists, it updates its access and modification timestamps without modifying the content.</w:t>
                  </w:r>
                </w:p>
              </w:tc>
            </w:tr>
          </w:tbl>
          <w:p w14:paraId="5B2BDF11" w14:textId="1CF10D01" w:rsidR="00BA553A" w:rsidRPr="00F601C5" w:rsidRDefault="00BA553A" w:rsidP="003F6F06">
            <w:pPr>
              <w:cnfStyle w:val="000000000000" w:firstRow="0" w:lastRow="0" w:firstColumn="0" w:lastColumn="0" w:oddVBand="0" w:evenVBand="0" w:oddHBand="0" w:evenHBand="0" w:firstRowFirstColumn="0" w:firstRowLastColumn="0" w:lastRowFirstColumn="0" w:lastRowLastColumn="0"/>
              <w:rPr>
                <w:i/>
                <w:iCs/>
              </w:rPr>
            </w:pPr>
          </w:p>
        </w:tc>
      </w:tr>
      <w:tr w:rsidR="00BA553A" w14:paraId="25604D7A" w14:textId="77777777" w:rsidTr="00DF06BB">
        <w:trPr>
          <w:trHeight w:val="730"/>
        </w:trPr>
        <w:tc>
          <w:tcPr>
            <w:cnfStyle w:val="001000000000" w:firstRow="0" w:lastRow="0" w:firstColumn="1" w:lastColumn="0" w:oddVBand="0" w:evenVBand="0" w:oddHBand="0" w:evenHBand="0" w:firstRowFirstColumn="0" w:firstRowLastColumn="0" w:lastRowFirstColumn="0" w:lastRowLastColumn="0"/>
            <w:tcW w:w="1533" w:type="dxa"/>
          </w:tcPr>
          <w:p w14:paraId="129C731A" w14:textId="77777777" w:rsidR="00BA553A" w:rsidRPr="00D44023" w:rsidRDefault="00BA553A" w:rsidP="003F6F06">
            <w:pPr>
              <w:rPr>
                <w:rFonts w:ascii="Times New Roman" w:hAnsi="Times New Roman" w:cs="Times New Roman"/>
              </w:rPr>
            </w:pPr>
            <w:r w:rsidRPr="00D44023">
              <w:rPr>
                <w:rFonts w:ascii="Times New Roman" w:hAnsi="Times New Roman" w:cs="Times New Roman"/>
              </w:rPr>
              <w:lastRenderedPageBreak/>
              <w:t>Commands Used with Syntax</w:t>
            </w:r>
          </w:p>
        </w:tc>
        <w:tc>
          <w:tcPr>
            <w:tcW w:w="7732" w:type="dxa"/>
          </w:tcPr>
          <w:p w14:paraId="16F87188" w14:textId="63BB299B" w:rsidR="00BA553A" w:rsidRDefault="003D1113" w:rsidP="00FA0A7D">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export PATH=/</w:t>
            </w:r>
            <w:proofErr w:type="spellStart"/>
            <w:r>
              <w:rPr>
                <w:rFonts w:ascii="Consolas" w:hAnsi="Consolas"/>
              </w:rPr>
              <w:t>tmp</w:t>
            </w:r>
            <w:proofErr w:type="spellEnd"/>
            <w:r>
              <w:rPr>
                <w:rFonts w:ascii="Consolas" w:hAnsi="Consolas"/>
              </w:rPr>
              <w:t>:$PATH</w:t>
            </w:r>
          </w:p>
          <w:p w14:paraId="665DA174" w14:textId="55B2D79D" w:rsidR="003D1113" w:rsidRDefault="003D1113" w:rsidP="00FA0A7D">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echo -e ‘</w:t>
            </w:r>
            <w:r w:rsidR="00521FBD">
              <w:rPr>
                <w:rFonts w:ascii="Consolas" w:hAnsi="Consolas"/>
              </w:rPr>
              <w:t>/</w:t>
            </w:r>
            <w:r>
              <w:rPr>
                <w:rFonts w:ascii="Consolas" w:hAnsi="Consolas"/>
              </w:rPr>
              <w:t>bin/bash’ &gt; /</w:t>
            </w:r>
            <w:proofErr w:type="spellStart"/>
            <w:r>
              <w:rPr>
                <w:rFonts w:ascii="Consolas" w:hAnsi="Consolas"/>
              </w:rPr>
              <w:t>tmp</w:t>
            </w:r>
            <w:proofErr w:type="spellEnd"/>
            <w:r>
              <w:rPr>
                <w:rFonts w:ascii="Consolas" w:hAnsi="Consolas"/>
              </w:rPr>
              <w:t>/cat</w:t>
            </w:r>
          </w:p>
          <w:p w14:paraId="57F25F29" w14:textId="08B1714D" w:rsidR="004F58BD" w:rsidRDefault="004F58BD" w:rsidP="00FA0A7D">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onsolas" w:hAnsi="Consolas"/>
              </w:rPr>
            </w:pPr>
            <w:proofErr w:type="spellStart"/>
            <w:r>
              <w:rPr>
                <w:rFonts w:ascii="Consolas" w:hAnsi="Consolas"/>
              </w:rPr>
              <w:t>chmod</w:t>
            </w:r>
            <w:proofErr w:type="spellEnd"/>
            <w:r>
              <w:rPr>
                <w:rFonts w:ascii="Consolas" w:hAnsi="Consolas"/>
              </w:rPr>
              <w:t xml:space="preserve"> +x /</w:t>
            </w:r>
            <w:proofErr w:type="spellStart"/>
            <w:r>
              <w:rPr>
                <w:rFonts w:ascii="Consolas" w:hAnsi="Consolas"/>
              </w:rPr>
              <w:t>tmp</w:t>
            </w:r>
            <w:proofErr w:type="spellEnd"/>
            <w:r>
              <w:rPr>
                <w:rFonts w:ascii="Consolas" w:hAnsi="Consolas"/>
              </w:rPr>
              <w:t>/cat</w:t>
            </w:r>
          </w:p>
          <w:p w14:paraId="2E51741B" w14:textId="4DC83714" w:rsidR="004F58BD" w:rsidRPr="00FA0A7D" w:rsidRDefault="004F58BD" w:rsidP="00FA0A7D">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w:t>
            </w:r>
            <w:proofErr w:type="spellStart"/>
            <w:r>
              <w:rPr>
                <w:rFonts w:ascii="Consolas" w:hAnsi="Consolas"/>
              </w:rPr>
              <w:t>iPrint</w:t>
            </w:r>
            <w:proofErr w:type="spellEnd"/>
            <w:r>
              <w:rPr>
                <w:rFonts w:ascii="Consolas" w:hAnsi="Consolas"/>
              </w:rPr>
              <w:t xml:space="preserve"> input.txt</w:t>
            </w:r>
          </w:p>
          <w:p w14:paraId="54283404" w14:textId="77777777" w:rsidR="00BA553A" w:rsidRPr="00B371A3" w:rsidRDefault="00BA553A" w:rsidP="003F6F06">
            <w:pPr>
              <w:cnfStyle w:val="000000000000" w:firstRow="0" w:lastRow="0" w:firstColumn="0" w:lastColumn="0" w:oddVBand="0" w:evenVBand="0" w:oddHBand="0" w:evenHBand="0" w:firstRowFirstColumn="0" w:firstRowLastColumn="0" w:lastRowFirstColumn="0" w:lastRowLastColumn="0"/>
              <w:rPr>
                <w:b/>
                <w:bCs/>
              </w:rPr>
            </w:pPr>
          </w:p>
        </w:tc>
      </w:tr>
      <w:tr w:rsidR="00BA553A" w14:paraId="1C057DA8" w14:textId="77777777" w:rsidTr="00DF06BB">
        <w:trPr>
          <w:trHeight w:val="700"/>
        </w:trPr>
        <w:tc>
          <w:tcPr>
            <w:cnfStyle w:val="001000000000" w:firstRow="0" w:lastRow="0" w:firstColumn="1" w:lastColumn="0" w:oddVBand="0" w:evenVBand="0" w:oddHBand="0" w:evenHBand="0" w:firstRowFirstColumn="0" w:firstRowLastColumn="0" w:lastRowFirstColumn="0" w:lastRowLastColumn="0"/>
            <w:tcW w:w="1533" w:type="dxa"/>
          </w:tcPr>
          <w:p w14:paraId="7A891ADB" w14:textId="77777777" w:rsidR="00BA553A" w:rsidRPr="00D44023" w:rsidRDefault="00BA553A" w:rsidP="003F6F06">
            <w:pPr>
              <w:rPr>
                <w:rFonts w:ascii="Times New Roman" w:hAnsi="Times New Roman" w:cs="Times New Roman"/>
              </w:rPr>
            </w:pPr>
            <w:r w:rsidRPr="00D44023">
              <w:rPr>
                <w:rFonts w:ascii="Times New Roman" w:hAnsi="Times New Roman" w:cs="Times New Roman"/>
              </w:rPr>
              <w:t>Details</w:t>
            </w:r>
          </w:p>
        </w:tc>
        <w:tc>
          <w:tcPr>
            <w:tcW w:w="7732" w:type="dxa"/>
          </w:tcPr>
          <w:p w14:paraId="11791D2E" w14:textId="77777777" w:rsidR="009564E6" w:rsidRPr="009564E6" w:rsidRDefault="009564E6" w:rsidP="009564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564E6">
              <w:rPr>
                <w:rFonts w:ascii="Times New Roman" w:hAnsi="Times New Roman" w:cs="Times New Roman"/>
              </w:rPr>
              <w:t xml:space="preserve">To begin the exploit, I analyzed the disassembled code in GDB and determined that the program took a filename as input and displayed its contents. In the </w:t>
            </w:r>
            <w:proofErr w:type="spellStart"/>
            <w:r w:rsidRPr="009564E6">
              <w:rPr>
                <w:rFonts w:ascii="Consolas" w:hAnsi="Consolas" w:cs="Times New Roman"/>
              </w:rPr>
              <w:t>checkForCommandInjection</w:t>
            </w:r>
            <w:proofErr w:type="spellEnd"/>
            <w:r w:rsidRPr="009564E6">
              <w:rPr>
                <w:rFonts w:ascii="Times New Roman" w:hAnsi="Times New Roman" w:cs="Times New Roman"/>
              </w:rPr>
              <w:t xml:space="preserve"> function, the program attempted to mitigate command injection attacks by whitelisting characters like ;, &amp;, and |. However, further investigation using the </w:t>
            </w:r>
            <w:proofErr w:type="spellStart"/>
            <w:r w:rsidRPr="009564E6">
              <w:rPr>
                <w:rFonts w:ascii="Times New Roman" w:hAnsi="Times New Roman" w:cs="Times New Roman"/>
              </w:rPr>
              <w:t>ltrace</w:t>
            </w:r>
            <w:proofErr w:type="spellEnd"/>
            <w:r w:rsidRPr="009564E6">
              <w:rPr>
                <w:rFonts w:ascii="Times New Roman" w:hAnsi="Times New Roman" w:cs="Times New Roman"/>
              </w:rPr>
              <w:t xml:space="preserve"> command revealed that the system() call was hardcoded with the </w:t>
            </w:r>
            <w:r w:rsidRPr="009564E6">
              <w:rPr>
                <w:rFonts w:ascii="Consolas" w:hAnsi="Consolas" w:cs="Times New Roman"/>
              </w:rPr>
              <w:t>cat</w:t>
            </w:r>
            <w:r w:rsidRPr="009564E6">
              <w:rPr>
                <w:rFonts w:ascii="Times New Roman" w:hAnsi="Times New Roman" w:cs="Times New Roman"/>
              </w:rPr>
              <w:t xml:space="preserve"> command, as shown in Figure 1. The filename was inserted directly after the cat command, which allowed for command injection.</w:t>
            </w:r>
          </w:p>
          <w:p w14:paraId="71060269" w14:textId="77777777" w:rsidR="00BD71EA" w:rsidRPr="002D21A4" w:rsidRDefault="00BD71EA" w:rsidP="003F6F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0E7C01D" w14:textId="77777777" w:rsidR="00E11A3C" w:rsidRPr="002D21A4" w:rsidRDefault="003B214B" w:rsidP="00E11A3C">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21A4">
              <w:rPr>
                <w:rFonts w:ascii="Times New Roman" w:hAnsi="Times New Roman" w:cs="Times New Roman"/>
                <w:i/>
                <w:iCs/>
                <w:noProof/>
              </w:rPr>
              <w:drawing>
                <wp:inline distT="0" distB="0" distL="0" distR="0" wp14:anchorId="5D47EEC4" wp14:editId="3814F07E">
                  <wp:extent cx="776676" cy="262255"/>
                  <wp:effectExtent l="0" t="0" r="4445" b="4445"/>
                  <wp:docPr id="310764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64394" name=""/>
                          <pic:cNvPicPr/>
                        </pic:nvPicPr>
                        <pic:blipFill rotWithShape="1">
                          <a:blip r:embed="rId10"/>
                          <a:srcRect r="46527"/>
                          <a:stretch/>
                        </pic:blipFill>
                        <pic:spPr bwMode="auto">
                          <a:xfrm>
                            <a:off x="0" y="0"/>
                            <a:ext cx="792470" cy="267588"/>
                          </a:xfrm>
                          <a:prstGeom prst="rect">
                            <a:avLst/>
                          </a:prstGeom>
                          <a:ln>
                            <a:noFill/>
                          </a:ln>
                          <a:extLst>
                            <a:ext uri="{53640926-AAD7-44D8-BBD7-CCE9431645EC}">
                              <a14:shadowObscured xmlns:a14="http://schemas.microsoft.com/office/drawing/2010/main"/>
                            </a:ext>
                          </a:extLst>
                        </pic:spPr>
                      </pic:pic>
                    </a:graphicData>
                  </a:graphic>
                </wp:inline>
              </w:drawing>
            </w:r>
          </w:p>
          <w:p w14:paraId="75C1C9D6" w14:textId="7B23E3E7" w:rsidR="00E11A3C" w:rsidRPr="002D21A4" w:rsidRDefault="00E11A3C" w:rsidP="00E11A3C">
            <w:pPr>
              <w:pStyle w:val="Captio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21A4">
              <w:rPr>
                <w:rFonts w:ascii="Times New Roman" w:hAnsi="Times New Roman" w:cs="Times New Roman"/>
              </w:rPr>
              <w:t xml:space="preserve">Figure </w:t>
            </w:r>
            <w:r w:rsidRPr="002D21A4">
              <w:rPr>
                <w:rFonts w:ascii="Times New Roman" w:hAnsi="Times New Roman" w:cs="Times New Roman"/>
              </w:rPr>
              <w:fldChar w:fldCharType="begin"/>
            </w:r>
            <w:r w:rsidRPr="002D21A4">
              <w:rPr>
                <w:rFonts w:ascii="Times New Roman" w:hAnsi="Times New Roman" w:cs="Times New Roman"/>
              </w:rPr>
              <w:instrText xml:space="preserve"> SEQ Figure \* ARABIC </w:instrText>
            </w:r>
            <w:r w:rsidRPr="002D21A4">
              <w:rPr>
                <w:rFonts w:ascii="Times New Roman" w:hAnsi="Times New Roman" w:cs="Times New Roman"/>
              </w:rPr>
              <w:fldChar w:fldCharType="separate"/>
            </w:r>
            <w:r w:rsidR="002D21A4" w:rsidRPr="002D21A4">
              <w:rPr>
                <w:rFonts w:ascii="Times New Roman" w:hAnsi="Times New Roman" w:cs="Times New Roman"/>
                <w:noProof/>
              </w:rPr>
              <w:t>1</w:t>
            </w:r>
            <w:r w:rsidRPr="002D21A4">
              <w:rPr>
                <w:rFonts w:ascii="Times New Roman" w:hAnsi="Times New Roman" w:cs="Times New Roman"/>
              </w:rPr>
              <w:fldChar w:fldCharType="end"/>
            </w:r>
          </w:p>
          <w:p w14:paraId="14B31FD0" w14:textId="7DE2F1CE" w:rsidR="009564E6" w:rsidRPr="009564E6" w:rsidRDefault="009564E6" w:rsidP="009564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564E6">
              <w:rPr>
                <w:rFonts w:ascii="Times New Roman" w:hAnsi="Times New Roman" w:cs="Times New Roman"/>
              </w:rPr>
              <w:t xml:space="preserve">Next, I modified the </w:t>
            </w:r>
            <w:r w:rsidRPr="009564E6">
              <w:rPr>
                <w:rFonts w:ascii="Consolas" w:hAnsi="Consolas" w:cs="Times New Roman"/>
              </w:rPr>
              <w:t>PATH</w:t>
            </w:r>
            <w:r w:rsidRPr="009564E6">
              <w:rPr>
                <w:rFonts w:ascii="Times New Roman" w:hAnsi="Times New Roman" w:cs="Times New Roman"/>
              </w:rPr>
              <w:t xml:space="preserve"> environment variable by adding </w:t>
            </w:r>
            <w:r w:rsidRPr="009564E6">
              <w:rPr>
                <w:rFonts w:ascii="Consolas" w:hAnsi="Consolas" w:cs="Times New Roman"/>
              </w:rPr>
              <w:t>/</w:t>
            </w:r>
            <w:proofErr w:type="spellStart"/>
            <w:r w:rsidRPr="009564E6">
              <w:rPr>
                <w:rFonts w:ascii="Consolas" w:hAnsi="Consolas" w:cs="Times New Roman"/>
              </w:rPr>
              <w:t>tmp</w:t>
            </w:r>
            <w:proofErr w:type="spellEnd"/>
            <w:r w:rsidRPr="009564E6">
              <w:rPr>
                <w:rFonts w:ascii="Times New Roman" w:hAnsi="Times New Roman" w:cs="Times New Roman"/>
              </w:rPr>
              <w:t xml:space="preserve"> at the beginning, ensuring that the system would check </w:t>
            </w:r>
            <w:r w:rsidRPr="009564E6">
              <w:rPr>
                <w:rFonts w:ascii="Consolas" w:hAnsi="Consolas" w:cs="Times New Roman"/>
              </w:rPr>
              <w:t>/</w:t>
            </w:r>
            <w:proofErr w:type="spellStart"/>
            <w:r w:rsidRPr="009564E6">
              <w:rPr>
                <w:rFonts w:ascii="Consolas" w:hAnsi="Consolas" w:cs="Times New Roman"/>
              </w:rPr>
              <w:t>tmp</w:t>
            </w:r>
            <w:proofErr w:type="spellEnd"/>
            <w:r w:rsidRPr="009564E6">
              <w:rPr>
                <w:rFonts w:ascii="Times New Roman" w:hAnsi="Times New Roman" w:cs="Times New Roman"/>
              </w:rPr>
              <w:t xml:space="preserve"> first for commands. Since </w:t>
            </w:r>
            <w:r w:rsidRPr="009564E6">
              <w:rPr>
                <w:rFonts w:ascii="Consolas" w:hAnsi="Consolas" w:cs="Times New Roman"/>
              </w:rPr>
              <w:t>cat</w:t>
            </w:r>
            <w:r w:rsidRPr="009564E6">
              <w:rPr>
                <w:rFonts w:ascii="Times New Roman" w:hAnsi="Times New Roman" w:cs="Times New Roman"/>
              </w:rPr>
              <w:t xml:space="preserve"> </w:t>
            </w:r>
            <w:proofErr w:type="gramStart"/>
            <w:r w:rsidRPr="009564E6">
              <w:rPr>
                <w:rFonts w:ascii="Times New Roman" w:hAnsi="Times New Roman" w:cs="Times New Roman"/>
              </w:rPr>
              <w:t>is located in</w:t>
            </w:r>
            <w:proofErr w:type="gramEnd"/>
            <w:r w:rsidRPr="009564E6">
              <w:rPr>
                <w:rFonts w:ascii="Times New Roman" w:hAnsi="Times New Roman" w:cs="Times New Roman"/>
              </w:rPr>
              <w:t xml:space="preserve"> </w:t>
            </w:r>
            <w:r w:rsidRPr="009564E6">
              <w:rPr>
                <w:rFonts w:ascii="Consolas" w:hAnsi="Consolas" w:cs="Times New Roman"/>
              </w:rPr>
              <w:t>/</w:t>
            </w:r>
            <w:proofErr w:type="spellStart"/>
            <w:r w:rsidRPr="009564E6">
              <w:rPr>
                <w:rFonts w:ascii="Consolas" w:hAnsi="Consolas" w:cs="Times New Roman"/>
              </w:rPr>
              <w:t>usr</w:t>
            </w:r>
            <w:proofErr w:type="spellEnd"/>
            <w:r w:rsidRPr="009564E6">
              <w:rPr>
                <w:rFonts w:ascii="Consolas" w:hAnsi="Consolas" w:cs="Times New Roman"/>
              </w:rPr>
              <w:t>/bin/cat</w:t>
            </w:r>
            <w:r w:rsidRPr="009564E6">
              <w:rPr>
                <w:rFonts w:ascii="Times New Roman" w:hAnsi="Times New Roman" w:cs="Times New Roman"/>
              </w:rPr>
              <w:t xml:space="preserve">, this step allowed me to redirect the program to execute my version of </w:t>
            </w:r>
            <w:r w:rsidRPr="009564E6">
              <w:rPr>
                <w:rFonts w:ascii="Consolas" w:hAnsi="Consolas" w:cs="Times New Roman"/>
              </w:rPr>
              <w:t>cat</w:t>
            </w:r>
            <w:r w:rsidRPr="009564E6">
              <w:rPr>
                <w:rFonts w:ascii="Times New Roman" w:hAnsi="Times New Roman" w:cs="Times New Roman"/>
              </w:rPr>
              <w:t xml:space="preserve"> from </w:t>
            </w:r>
            <w:r w:rsidRPr="009564E6">
              <w:rPr>
                <w:rFonts w:ascii="Consolas" w:hAnsi="Consolas" w:cs="Times New Roman"/>
              </w:rPr>
              <w:t>/</w:t>
            </w:r>
            <w:proofErr w:type="spellStart"/>
            <w:r w:rsidRPr="009564E6">
              <w:rPr>
                <w:rFonts w:ascii="Consolas" w:hAnsi="Consolas" w:cs="Times New Roman"/>
              </w:rPr>
              <w:t>tmp</w:t>
            </w:r>
            <w:proofErr w:type="spellEnd"/>
            <w:r w:rsidRPr="009564E6">
              <w:rPr>
                <w:rFonts w:ascii="Times New Roman" w:hAnsi="Times New Roman" w:cs="Times New Roman"/>
              </w:rPr>
              <w:t>. While this technique can be useful for running temporary scripts, it also introduces a security risk</w:t>
            </w:r>
            <w:r w:rsidR="0026560D">
              <w:rPr>
                <w:rFonts w:ascii="Times New Roman" w:hAnsi="Times New Roman" w:cs="Times New Roman"/>
              </w:rPr>
              <w:t xml:space="preserve"> since </w:t>
            </w:r>
            <w:r w:rsidRPr="009564E6">
              <w:rPr>
                <w:rFonts w:ascii="Times New Roman" w:hAnsi="Times New Roman" w:cs="Times New Roman"/>
              </w:rPr>
              <w:t xml:space="preserve">any executable in </w:t>
            </w:r>
            <w:r w:rsidRPr="009564E6">
              <w:rPr>
                <w:rFonts w:ascii="Consolas" w:hAnsi="Consolas" w:cs="Times New Roman"/>
              </w:rPr>
              <w:t>/</w:t>
            </w:r>
            <w:proofErr w:type="spellStart"/>
            <w:r w:rsidRPr="009564E6">
              <w:rPr>
                <w:rFonts w:ascii="Consolas" w:hAnsi="Consolas" w:cs="Times New Roman"/>
              </w:rPr>
              <w:t>tmp</w:t>
            </w:r>
            <w:proofErr w:type="spellEnd"/>
            <w:r w:rsidRPr="009564E6">
              <w:rPr>
                <w:rFonts w:ascii="Times New Roman" w:hAnsi="Times New Roman" w:cs="Times New Roman"/>
              </w:rPr>
              <w:t xml:space="preserve"> can override system commands with the same name. This is illustrated in Figure 2.</w:t>
            </w:r>
          </w:p>
          <w:p w14:paraId="05FA96F9" w14:textId="77777777" w:rsidR="00A62F0F" w:rsidRPr="002D21A4" w:rsidRDefault="00A62F0F" w:rsidP="00FF3E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10559E4" w14:textId="77777777" w:rsidR="00A62F0F" w:rsidRPr="002D21A4" w:rsidRDefault="00A62F0F" w:rsidP="00A62F0F">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21A4">
              <w:rPr>
                <w:rFonts w:ascii="Times New Roman" w:hAnsi="Times New Roman" w:cs="Times New Roman"/>
                <w:i/>
                <w:iCs/>
                <w:noProof/>
              </w:rPr>
              <w:drawing>
                <wp:inline distT="0" distB="0" distL="0" distR="0" wp14:anchorId="0BE0A6C9" wp14:editId="67F87EBC">
                  <wp:extent cx="2415540" cy="193243"/>
                  <wp:effectExtent l="0" t="0" r="3810" b="0"/>
                  <wp:docPr id="1998630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30208" name=""/>
                          <pic:cNvPicPr/>
                        </pic:nvPicPr>
                        <pic:blipFill>
                          <a:blip r:embed="rId11"/>
                          <a:stretch>
                            <a:fillRect/>
                          </a:stretch>
                        </pic:blipFill>
                        <pic:spPr>
                          <a:xfrm>
                            <a:off x="0" y="0"/>
                            <a:ext cx="2472900" cy="197832"/>
                          </a:xfrm>
                          <a:prstGeom prst="rect">
                            <a:avLst/>
                          </a:prstGeom>
                        </pic:spPr>
                      </pic:pic>
                    </a:graphicData>
                  </a:graphic>
                </wp:inline>
              </w:drawing>
            </w:r>
          </w:p>
          <w:p w14:paraId="50CFA10D" w14:textId="6239C3D0" w:rsidR="00A62F0F" w:rsidRPr="002D21A4" w:rsidRDefault="00A62F0F" w:rsidP="00876919">
            <w:pPr>
              <w:pStyle w:val="Captio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21A4">
              <w:rPr>
                <w:rFonts w:ascii="Times New Roman" w:hAnsi="Times New Roman" w:cs="Times New Roman"/>
              </w:rPr>
              <w:t xml:space="preserve">Figure </w:t>
            </w:r>
            <w:r w:rsidRPr="002D21A4">
              <w:rPr>
                <w:rFonts w:ascii="Times New Roman" w:hAnsi="Times New Roman" w:cs="Times New Roman"/>
              </w:rPr>
              <w:fldChar w:fldCharType="begin"/>
            </w:r>
            <w:r w:rsidRPr="002D21A4">
              <w:rPr>
                <w:rFonts w:ascii="Times New Roman" w:hAnsi="Times New Roman" w:cs="Times New Roman"/>
              </w:rPr>
              <w:instrText xml:space="preserve"> SEQ Figure \* ARABIC </w:instrText>
            </w:r>
            <w:r w:rsidRPr="002D21A4">
              <w:rPr>
                <w:rFonts w:ascii="Times New Roman" w:hAnsi="Times New Roman" w:cs="Times New Roman"/>
              </w:rPr>
              <w:fldChar w:fldCharType="separate"/>
            </w:r>
            <w:r w:rsidR="002D21A4" w:rsidRPr="002D21A4">
              <w:rPr>
                <w:rFonts w:ascii="Times New Roman" w:hAnsi="Times New Roman" w:cs="Times New Roman"/>
                <w:noProof/>
              </w:rPr>
              <w:t>2</w:t>
            </w:r>
            <w:r w:rsidRPr="002D21A4">
              <w:rPr>
                <w:rFonts w:ascii="Times New Roman" w:hAnsi="Times New Roman" w:cs="Times New Roman"/>
              </w:rPr>
              <w:fldChar w:fldCharType="end"/>
            </w:r>
          </w:p>
          <w:p w14:paraId="550C33AE" w14:textId="42C96A7B" w:rsidR="00696352" w:rsidRPr="002D21A4" w:rsidRDefault="009564E6" w:rsidP="003F6F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9564E6">
              <w:rPr>
                <w:rFonts w:ascii="Times New Roman" w:hAnsi="Times New Roman" w:cs="Times New Roman"/>
              </w:rPr>
              <w:t xml:space="preserve">After altering the </w:t>
            </w:r>
            <w:r w:rsidRPr="009564E6">
              <w:rPr>
                <w:rFonts w:ascii="Consolas" w:hAnsi="Consolas" w:cs="Times New Roman"/>
              </w:rPr>
              <w:t>PATH</w:t>
            </w:r>
            <w:r w:rsidRPr="009564E6">
              <w:rPr>
                <w:rFonts w:ascii="Times New Roman" w:hAnsi="Times New Roman" w:cs="Times New Roman"/>
              </w:rPr>
              <w:t xml:space="preserve"> variable, I used </w:t>
            </w:r>
            <w:r w:rsidRPr="009564E6">
              <w:rPr>
                <w:rFonts w:ascii="Consolas" w:hAnsi="Consolas" w:cs="Times New Roman"/>
              </w:rPr>
              <w:t>echo</w:t>
            </w:r>
            <w:r w:rsidRPr="009564E6">
              <w:rPr>
                <w:rFonts w:ascii="Times New Roman" w:hAnsi="Times New Roman" w:cs="Times New Roman"/>
              </w:rPr>
              <w:t xml:space="preserve"> to insert </w:t>
            </w:r>
            <w:r w:rsidRPr="009564E6">
              <w:rPr>
                <w:rFonts w:ascii="Consolas" w:hAnsi="Consolas" w:cs="Times New Roman"/>
              </w:rPr>
              <w:t>/bin/bash</w:t>
            </w:r>
            <w:r w:rsidRPr="009564E6">
              <w:rPr>
                <w:rFonts w:ascii="Times New Roman" w:hAnsi="Times New Roman" w:cs="Times New Roman"/>
              </w:rPr>
              <w:t xml:space="preserve"> into </w:t>
            </w:r>
            <w:r w:rsidRPr="009564E6">
              <w:rPr>
                <w:rFonts w:ascii="Consolas" w:hAnsi="Consolas" w:cs="Times New Roman"/>
              </w:rPr>
              <w:t>/</w:t>
            </w:r>
            <w:proofErr w:type="spellStart"/>
            <w:r w:rsidRPr="009564E6">
              <w:rPr>
                <w:rFonts w:ascii="Consolas" w:hAnsi="Consolas" w:cs="Times New Roman"/>
              </w:rPr>
              <w:t>tmp</w:t>
            </w:r>
            <w:proofErr w:type="spellEnd"/>
            <w:r w:rsidRPr="009564E6">
              <w:rPr>
                <w:rFonts w:ascii="Consolas" w:hAnsi="Consolas" w:cs="Times New Roman"/>
              </w:rPr>
              <w:t>/cat</w:t>
            </w:r>
            <w:r w:rsidRPr="009564E6">
              <w:rPr>
                <w:rFonts w:ascii="Times New Roman" w:hAnsi="Times New Roman" w:cs="Times New Roman"/>
              </w:rPr>
              <w:t xml:space="preserve">, so that when </w:t>
            </w:r>
            <w:r w:rsidRPr="009564E6">
              <w:rPr>
                <w:rFonts w:ascii="Consolas" w:hAnsi="Consolas" w:cs="Times New Roman"/>
              </w:rPr>
              <w:t>cat</w:t>
            </w:r>
            <w:r w:rsidRPr="009564E6">
              <w:rPr>
                <w:rFonts w:ascii="Times New Roman" w:hAnsi="Times New Roman" w:cs="Times New Roman"/>
              </w:rPr>
              <w:t xml:space="preserve"> was executed during the program's runtime, it would spawn a shell. </w:t>
            </w:r>
            <w:r w:rsidRPr="009564E6">
              <w:rPr>
                <w:rFonts w:ascii="Times New Roman" w:hAnsi="Times New Roman" w:cs="Times New Roman"/>
              </w:rPr>
              <w:lastRenderedPageBreak/>
              <w:t xml:space="preserve">I also set execution privileges for </w:t>
            </w:r>
            <w:r w:rsidR="00C93D0E" w:rsidRPr="009564E6">
              <w:rPr>
                <w:rFonts w:ascii="Consolas" w:hAnsi="Consolas" w:cs="Times New Roman"/>
              </w:rPr>
              <w:t>/</w:t>
            </w:r>
            <w:proofErr w:type="spellStart"/>
            <w:r w:rsidR="00C93D0E" w:rsidRPr="009564E6">
              <w:rPr>
                <w:rFonts w:ascii="Consolas" w:hAnsi="Consolas" w:cs="Times New Roman"/>
              </w:rPr>
              <w:t>tmp</w:t>
            </w:r>
            <w:proofErr w:type="spellEnd"/>
            <w:r w:rsidR="00C93D0E" w:rsidRPr="009564E6">
              <w:rPr>
                <w:rFonts w:ascii="Consolas" w:hAnsi="Consolas" w:cs="Times New Roman"/>
              </w:rPr>
              <w:t>/cat</w:t>
            </w:r>
            <w:r w:rsidR="00C93D0E">
              <w:rPr>
                <w:rFonts w:ascii="Consolas" w:hAnsi="Consolas" w:cs="Times New Roman"/>
              </w:rPr>
              <w:t xml:space="preserve"> and</w:t>
            </w:r>
            <w:r w:rsidR="0026560D">
              <w:rPr>
                <w:rFonts w:ascii="Times New Roman" w:hAnsi="Times New Roman" w:cs="Times New Roman"/>
              </w:rPr>
              <w:t xml:space="preserve"> </w:t>
            </w:r>
            <w:r w:rsidRPr="009564E6">
              <w:rPr>
                <w:rFonts w:ascii="Times New Roman" w:hAnsi="Times New Roman" w:cs="Times New Roman"/>
              </w:rPr>
              <w:t xml:space="preserve">verified that the modified </w:t>
            </w:r>
            <w:r w:rsidRPr="009564E6">
              <w:rPr>
                <w:rFonts w:ascii="Consolas" w:hAnsi="Consolas" w:cs="Times New Roman"/>
              </w:rPr>
              <w:t>PATH</w:t>
            </w:r>
            <w:r w:rsidRPr="009564E6">
              <w:rPr>
                <w:rFonts w:ascii="Times New Roman" w:hAnsi="Times New Roman" w:cs="Times New Roman"/>
              </w:rPr>
              <w:t xml:space="preserve"> variable was correctly being used, as shown in Figure 3.</w:t>
            </w:r>
          </w:p>
          <w:p w14:paraId="3E862B7D" w14:textId="07AF4DDD" w:rsidR="00BA553A" w:rsidRPr="002D21A4" w:rsidRDefault="00BA553A" w:rsidP="003F6F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p w14:paraId="2914A29C" w14:textId="77777777" w:rsidR="00876919" w:rsidRPr="002D21A4" w:rsidRDefault="00A35CEB" w:rsidP="00876919">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21A4">
              <w:rPr>
                <w:rFonts w:ascii="Times New Roman" w:hAnsi="Times New Roman" w:cs="Times New Roman"/>
                <w:i/>
                <w:iCs/>
                <w:noProof/>
              </w:rPr>
              <w:drawing>
                <wp:inline distT="0" distB="0" distL="0" distR="0" wp14:anchorId="1F386C8D" wp14:editId="4F9FD476">
                  <wp:extent cx="2522220" cy="734079"/>
                  <wp:effectExtent l="0" t="0" r="0" b="8890"/>
                  <wp:docPr id="918874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74267" name=""/>
                          <pic:cNvPicPr/>
                        </pic:nvPicPr>
                        <pic:blipFill>
                          <a:blip r:embed="rId12"/>
                          <a:stretch>
                            <a:fillRect/>
                          </a:stretch>
                        </pic:blipFill>
                        <pic:spPr>
                          <a:xfrm>
                            <a:off x="0" y="0"/>
                            <a:ext cx="2552976" cy="743030"/>
                          </a:xfrm>
                          <a:prstGeom prst="rect">
                            <a:avLst/>
                          </a:prstGeom>
                        </pic:spPr>
                      </pic:pic>
                    </a:graphicData>
                  </a:graphic>
                </wp:inline>
              </w:drawing>
            </w:r>
          </w:p>
          <w:p w14:paraId="4A092F60" w14:textId="1C7A1C7E" w:rsidR="00876919" w:rsidRPr="002D21A4" w:rsidRDefault="00876919" w:rsidP="00876919">
            <w:pPr>
              <w:pStyle w:val="Captio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21A4">
              <w:rPr>
                <w:rFonts w:ascii="Times New Roman" w:hAnsi="Times New Roman" w:cs="Times New Roman"/>
              </w:rPr>
              <w:t xml:space="preserve">Figure </w:t>
            </w:r>
            <w:r w:rsidRPr="002D21A4">
              <w:rPr>
                <w:rFonts w:ascii="Times New Roman" w:hAnsi="Times New Roman" w:cs="Times New Roman"/>
              </w:rPr>
              <w:fldChar w:fldCharType="begin"/>
            </w:r>
            <w:r w:rsidRPr="002D21A4">
              <w:rPr>
                <w:rFonts w:ascii="Times New Roman" w:hAnsi="Times New Roman" w:cs="Times New Roman"/>
              </w:rPr>
              <w:instrText xml:space="preserve"> SEQ Figure \* ARABIC </w:instrText>
            </w:r>
            <w:r w:rsidRPr="002D21A4">
              <w:rPr>
                <w:rFonts w:ascii="Times New Roman" w:hAnsi="Times New Roman" w:cs="Times New Roman"/>
              </w:rPr>
              <w:fldChar w:fldCharType="separate"/>
            </w:r>
            <w:r w:rsidR="002D21A4" w:rsidRPr="002D21A4">
              <w:rPr>
                <w:rFonts w:ascii="Times New Roman" w:hAnsi="Times New Roman" w:cs="Times New Roman"/>
                <w:noProof/>
              </w:rPr>
              <w:t>3</w:t>
            </w:r>
            <w:r w:rsidRPr="002D21A4">
              <w:rPr>
                <w:rFonts w:ascii="Times New Roman" w:hAnsi="Times New Roman" w:cs="Times New Roman"/>
              </w:rPr>
              <w:fldChar w:fldCharType="end"/>
            </w:r>
          </w:p>
          <w:p w14:paraId="587D8E50" w14:textId="77777777" w:rsidR="009564E6" w:rsidRPr="009564E6" w:rsidRDefault="009564E6" w:rsidP="009564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564E6">
              <w:rPr>
                <w:rFonts w:ascii="Times New Roman" w:hAnsi="Times New Roman" w:cs="Times New Roman"/>
              </w:rPr>
              <w:t xml:space="preserve">Next, I ran the program </w:t>
            </w:r>
            <w:proofErr w:type="spellStart"/>
            <w:r w:rsidRPr="009564E6">
              <w:rPr>
                <w:rFonts w:ascii="Consolas" w:hAnsi="Consolas" w:cs="Times New Roman"/>
              </w:rPr>
              <w:t>iPrint</w:t>
            </w:r>
            <w:proofErr w:type="spellEnd"/>
            <w:r w:rsidRPr="009564E6">
              <w:rPr>
                <w:rFonts w:ascii="Times New Roman" w:hAnsi="Times New Roman" w:cs="Times New Roman"/>
              </w:rPr>
              <w:t xml:space="preserve"> using an empty file, </w:t>
            </w:r>
            <w:r w:rsidRPr="009564E6">
              <w:rPr>
                <w:rFonts w:ascii="Consolas" w:hAnsi="Consolas" w:cs="Times New Roman"/>
              </w:rPr>
              <w:t>input.txt</w:t>
            </w:r>
            <w:r w:rsidRPr="009564E6">
              <w:rPr>
                <w:rFonts w:ascii="Times New Roman" w:hAnsi="Times New Roman" w:cs="Times New Roman"/>
              </w:rPr>
              <w:t xml:space="preserve">, created with the </w:t>
            </w:r>
            <w:r w:rsidRPr="009564E6">
              <w:rPr>
                <w:rFonts w:ascii="Consolas" w:hAnsi="Consolas" w:cs="Times New Roman"/>
              </w:rPr>
              <w:t>touch</w:t>
            </w:r>
            <w:r w:rsidRPr="009564E6">
              <w:rPr>
                <w:rFonts w:ascii="Times New Roman" w:hAnsi="Times New Roman" w:cs="Times New Roman"/>
              </w:rPr>
              <w:t xml:space="preserve"> command. Upon execution, I was able to achieve the </w:t>
            </w:r>
            <w:proofErr w:type="spellStart"/>
            <w:r w:rsidRPr="009564E6">
              <w:rPr>
                <w:rFonts w:ascii="Times New Roman" w:hAnsi="Times New Roman" w:cs="Times New Roman"/>
              </w:rPr>
              <w:t>frodoflag</w:t>
            </w:r>
            <w:proofErr w:type="spellEnd"/>
            <w:r w:rsidRPr="009564E6">
              <w:rPr>
                <w:rFonts w:ascii="Times New Roman" w:hAnsi="Times New Roman" w:cs="Times New Roman"/>
              </w:rPr>
              <w:t xml:space="preserve"> user, as seen in Figure 4.</w:t>
            </w:r>
          </w:p>
          <w:p w14:paraId="4287001D" w14:textId="77777777" w:rsidR="009564E6" w:rsidRDefault="009564E6" w:rsidP="00CB52E1">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p w14:paraId="1B93B30C" w14:textId="4E4B8701" w:rsidR="00CB52E1" w:rsidRPr="002D21A4" w:rsidRDefault="00F41274" w:rsidP="00CB52E1">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21A4">
              <w:rPr>
                <w:rFonts w:ascii="Times New Roman" w:hAnsi="Times New Roman" w:cs="Times New Roman"/>
                <w:i/>
                <w:iCs/>
                <w:noProof/>
              </w:rPr>
              <w:drawing>
                <wp:inline distT="0" distB="0" distL="0" distR="0" wp14:anchorId="307819E0" wp14:editId="0D9CD1EA">
                  <wp:extent cx="2392680" cy="2083766"/>
                  <wp:effectExtent l="0" t="0" r="7620" b="0"/>
                  <wp:docPr id="355607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07633" name=""/>
                          <pic:cNvPicPr/>
                        </pic:nvPicPr>
                        <pic:blipFill>
                          <a:blip r:embed="rId13"/>
                          <a:stretch>
                            <a:fillRect/>
                          </a:stretch>
                        </pic:blipFill>
                        <pic:spPr>
                          <a:xfrm>
                            <a:off x="0" y="0"/>
                            <a:ext cx="2403340" cy="2093049"/>
                          </a:xfrm>
                          <a:prstGeom prst="rect">
                            <a:avLst/>
                          </a:prstGeom>
                        </pic:spPr>
                      </pic:pic>
                    </a:graphicData>
                  </a:graphic>
                </wp:inline>
              </w:drawing>
            </w:r>
          </w:p>
          <w:p w14:paraId="61067F5B" w14:textId="566CEF4A" w:rsidR="009A6B9F" w:rsidRPr="002D21A4" w:rsidRDefault="00CB52E1" w:rsidP="0091368E">
            <w:pPr>
              <w:pStyle w:val="Captio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21A4">
              <w:rPr>
                <w:rFonts w:ascii="Times New Roman" w:hAnsi="Times New Roman" w:cs="Times New Roman"/>
              </w:rPr>
              <w:t xml:space="preserve">Figure </w:t>
            </w:r>
            <w:r w:rsidRPr="002D21A4">
              <w:rPr>
                <w:rFonts w:ascii="Times New Roman" w:hAnsi="Times New Roman" w:cs="Times New Roman"/>
              </w:rPr>
              <w:fldChar w:fldCharType="begin"/>
            </w:r>
            <w:r w:rsidRPr="002D21A4">
              <w:rPr>
                <w:rFonts w:ascii="Times New Roman" w:hAnsi="Times New Roman" w:cs="Times New Roman"/>
              </w:rPr>
              <w:instrText xml:space="preserve"> SEQ Figure \* ARABIC </w:instrText>
            </w:r>
            <w:r w:rsidRPr="002D21A4">
              <w:rPr>
                <w:rFonts w:ascii="Times New Roman" w:hAnsi="Times New Roman" w:cs="Times New Roman"/>
              </w:rPr>
              <w:fldChar w:fldCharType="separate"/>
            </w:r>
            <w:r w:rsidR="002D21A4" w:rsidRPr="002D21A4">
              <w:rPr>
                <w:rFonts w:ascii="Times New Roman" w:hAnsi="Times New Roman" w:cs="Times New Roman"/>
                <w:noProof/>
              </w:rPr>
              <w:t>4</w:t>
            </w:r>
            <w:r w:rsidRPr="002D21A4">
              <w:rPr>
                <w:rFonts w:ascii="Times New Roman" w:hAnsi="Times New Roman" w:cs="Times New Roman"/>
              </w:rPr>
              <w:fldChar w:fldCharType="end"/>
            </w:r>
          </w:p>
          <w:p w14:paraId="56528B52" w14:textId="585C7994" w:rsidR="009564E6" w:rsidRDefault="009564E6" w:rsidP="009564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564E6">
              <w:rPr>
                <w:rFonts w:ascii="Times New Roman" w:hAnsi="Times New Roman" w:cs="Times New Roman"/>
              </w:rPr>
              <w:t xml:space="preserve">To capture the contents of frodoflag.txt, I checked the commands allowed for the </w:t>
            </w:r>
            <w:proofErr w:type="spellStart"/>
            <w:r w:rsidRPr="009564E6">
              <w:rPr>
                <w:rFonts w:ascii="Times New Roman" w:hAnsi="Times New Roman" w:cs="Times New Roman"/>
              </w:rPr>
              <w:t>frodoflag</w:t>
            </w:r>
            <w:proofErr w:type="spellEnd"/>
            <w:r w:rsidRPr="009564E6">
              <w:rPr>
                <w:rFonts w:ascii="Times New Roman" w:hAnsi="Times New Roman" w:cs="Times New Roman"/>
              </w:rPr>
              <w:t xml:space="preserve"> user using the </w:t>
            </w:r>
            <w:proofErr w:type="spellStart"/>
            <w:r w:rsidRPr="009564E6">
              <w:rPr>
                <w:rFonts w:ascii="Consolas" w:hAnsi="Consolas" w:cs="Times New Roman"/>
              </w:rPr>
              <w:t>sudo</w:t>
            </w:r>
            <w:proofErr w:type="spellEnd"/>
            <w:r w:rsidRPr="009564E6">
              <w:rPr>
                <w:rFonts w:ascii="Consolas" w:hAnsi="Consolas" w:cs="Times New Roman"/>
              </w:rPr>
              <w:t xml:space="preserve"> -l</w:t>
            </w:r>
            <w:r w:rsidRPr="009564E6">
              <w:rPr>
                <w:rFonts w:ascii="Times New Roman" w:hAnsi="Times New Roman" w:cs="Times New Roman"/>
              </w:rPr>
              <w:t xml:space="preserve"> command, as shown in Figure 5. This revealed that frodoflag.txt could be accessed without a password using </w:t>
            </w:r>
            <w:proofErr w:type="spellStart"/>
            <w:r w:rsidRPr="009564E6">
              <w:rPr>
                <w:rFonts w:ascii="Consolas" w:hAnsi="Consolas" w:cs="Times New Roman"/>
              </w:rPr>
              <w:t>sudo</w:t>
            </w:r>
            <w:proofErr w:type="spellEnd"/>
            <w:r w:rsidR="00841574">
              <w:rPr>
                <w:rFonts w:ascii="Consolas" w:hAnsi="Consolas" w:cs="Times New Roman"/>
              </w:rPr>
              <w:t xml:space="preserve"> </w:t>
            </w:r>
            <w:r w:rsidR="00841574">
              <w:rPr>
                <w:rFonts w:ascii="Times New Roman" w:hAnsi="Times New Roman" w:cs="Times New Roman"/>
              </w:rPr>
              <w:t>despite the file being set to root read privileges</w:t>
            </w:r>
            <w:r w:rsidRPr="009564E6">
              <w:rPr>
                <w:rFonts w:ascii="Times New Roman" w:hAnsi="Times New Roman" w:cs="Times New Roman"/>
              </w:rPr>
              <w:t>.</w:t>
            </w:r>
          </w:p>
          <w:p w14:paraId="385960DB" w14:textId="77777777" w:rsidR="009564E6" w:rsidRPr="009564E6" w:rsidRDefault="009564E6" w:rsidP="009564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F22F22B" w14:textId="77777777" w:rsidR="00362B27" w:rsidRPr="002D21A4" w:rsidRDefault="004E2459" w:rsidP="00362B27">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21A4">
              <w:rPr>
                <w:rFonts w:ascii="Times New Roman" w:hAnsi="Times New Roman" w:cs="Times New Roman"/>
                <w:i/>
                <w:iCs/>
                <w:noProof/>
              </w:rPr>
              <w:drawing>
                <wp:inline distT="0" distB="0" distL="0" distR="0" wp14:anchorId="058CC8E5" wp14:editId="59FCC18A">
                  <wp:extent cx="4831080" cy="1042089"/>
                  <wp:effectExtent l="0" t="0" r="7620" b="5715"/>
                  <wp:docPr id="1773107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107635" name=""/>
                          <pic:cNvPicPr/>
                        </pic:nvPicPr>
                        <pic:blipFill>
                          <a:blip r:embed="rId14"/>
                          <a:stretch>
                            <a:fillRect/>
                          </a:stretch>
                        </pic:blipFill>
                        <pic:spPr>
                          <a:xfrm>
                            <a:off x="0" y="0"/>
                            <a:ext cx="4844437" cy="1044970"/>
                          </a:xfrm>
                          <a:prstGeom prst="rect">
                            <a:avLst/>
                          </a:prstGeom>
                        </pic:spPr>
                      </pic:pic>
                    </a:graphicData>
                  </a:graphic>
                </wp:inline>
              </w:drawing>
            </w:r>
          </w:p>
          <w:p w14:paraId="3AB14126" w14:textId="368F735B" w:rsidR="00362B27" w:rsidRPr="002D21A4" w:rsidRDefault="00362B27" w:rsidP="00362B27">
            <w:pPr>
              <w:pStyle w:val="Captio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21A4">
              <w:rPr>
                <w:rFonts w:ascii="Times New Roman" w:hAnsi="Times New Roman" w:cs="Times New Roman"/>
              </w:rPr>
              <w:t xml:space="preserve">Figure </w:t>
            </w:r>
            <w:r w:rsidRPr="002D21A4">
              <w:rPr>
                <w:rFonts w:ascii="Times New Roman" w:hAnsi="Times New Roman" w:cs="Times New Roman"/>
              </w:rPr>
              <w:fldChar w:fldCharType="begin"/>
            </w:r>
            <w:r w:rsidRPr="002D21A4">
              <w:rPr>
                <w:rFonts w:ascii="Times New Roman" w:hAnsi="Times New Roman" w:cs="Times New Roman"/>
              </w:rPr>
              <w:instrText xml:space="preserve"> SEQ Figure \* ARABIC </w:instrText>
            </w:r>
            <w:r w:rsidRPr="002D21A4">
              <w:rPr>
                <w:rFonts w:ascii="Times New Roman" w:hAnsi="Times New Roman" w:cs="Times New Roman"/>
              </w:rPr>
              <w:fldChar w:fldCharType="separate"/>
            </w:r>
            <w:r w:rsidR="002D21A4" w:rsidRPr="002D21A4">
              <w:rPr>
                <w:rFonts w:ascii="Times New Roman" w:hAnsi="Times New Roman" w:cs="Times New Roman"/>
                <w:noProof/>
              </w:rPr>
              <w:t>5</w:t>
            </w:r>
            <w:r w:rsidRPr="002D21A4">
              <w:rPr>
                <w:rFonts w:ascii="Times New Roman" w:hAnsi="Times New Roman" w:cs="Times New Roman"/>
              </w:rPr>
              <w:fldChar w:fldCharType="end"/>
            </w:r>
          </w:p>
          <w:p w14:paraId="735709ED" w14:textId="2C59ACFA" w:rsidR="009564E6" w:rsidRPr="009564E6" w:rsidRDefault="009564E6" w:rsidP="009564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564E6">
              <w:rPr>
                <w:rFonts w:ascii="Times New Roman" w:hAnsi="Times New Roman" w:cs="Times New Roman"/>
              </w:rPr>
              <w:t xml:space="preserve">Taking advantage of this, I used the command </w:t>
            </w:r>
            <w:proofErr w:type="spellStart"/>
            <w:r w:rsidRPr="009564E6">
              <w:rPr>
                <w:rFonts w:ascii="Consolas" w:hAnsi="Consolas" w:cs="Times New Roman"/>
              </w:rPr>
              <w:t>sudo</w:t>
            </w:r>
            <w:proofErr w:type="spellEnd"/>
            <w:r w:rsidRPr="009564E6">
              <w:rPr>
                <w:rFonts w:ascii="Consolas" w:hAnsi="Consolas" w:cs="Times New Roman"/>
              </w:rPr>
              <w:t xml:space="preserve"> cat /home/Frodo/frodoflag.txt</w:t>
            </w:r>
            <w:r w:rsidRPr="009564E6">
              <w:rPr>
                <w:rFonts w:ascii="Times New Roman" w:hAnsi="Times New Roman" w:cs="Times New Roman"/>
              </w:rPr>
              <w:t xml:space="preserve"> to print the contents of the flag file, as shown in Figure 6.</w:t>
            </w:r>
          </w:p>
          <w:p w14:paraId="47F54EF8" w14:textId="7D3A42D5" w:rsidR="004E2459" w:rsidRPr="002D21A4" w:rsidRDefault="004E2459" w:rsidP="003F6F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p w14:paraId="1DB10B55" w14:textId="77777777" w:rsidR="002D21A4" w:rsidRPr="002D21A4" w:rsidRDefault="000E67E0" w:rsidP="002D21A4">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21A4">
              <w:rPr>
                <w:rFonts w:ascii="Times New Roman" w:hAnsi="Times New Roman" w:cs="Times New Roman"/>
                <w:i/>
                <w:iCs/>
                <w:noProof/>
              </w:rPr>
              <w:drawing>
                <wp:inline distT="0" distB="0" distL="0" distR="0" wp14:anchorId="10874B70" wp14:editId="0A80160F">
                  <wp:extent cx="4152900" cy="634084"/>
                  <wp:effectExtent l="0" t="0" r="0" b="0"/>
                  <wp:docPr id="66360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60073" name=""/>
                          <pic:cNvPicPr/>
                        </pic:nvPicPr>
                        <pic:blipFill>
                          <a:blip r:embed="rId15"/>
                          <a:stretch>
                            <a:fillRect/>
                          </a:stretch>
                        </pic:blipFill>
                        <pic:spPr>
                          <a:xfrm>
                            <a:off x="0" y="0"/>
                            <a:ext cx="4169702" cy="636649"/>
                          </a:xfrm>
                          <a:prstGeom prst="rect">
                            <a:avLst/>
                          </a:prstGeom>
                        </pic:spPr>
                      </pic:pic>
                    </a:graphicData>
                  </a:graphic>
                </wp:inline>
              </w:drawing>
            </w:r>
          </w:p>
          <w:p w14:paraId="78D84615" w14:textId="0A2880BD" w:rsidR="00F41274" w:rsidRPr="002D21A4" w:rsidRDefault="002D21A4" w:rsidP="002D21A4">
            <w:pPr>
              <w:pStyle w:val="Captio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iCs w:val="0"/>
              </w:rPr>
            </w:pPr>
            <w:r w:rsidRPr="002D21A4">
              <w:rPr>
                <w:rFonts w:ascii="Times New Roman" w:hAnsi="Times New Roman" w:cs="Times New Roman"/>
              </w:rPr>
              <w:t xml:space="preserve">Figure </w:t>
            </w:r>
            <w:r w:rsidRPr="002D21A4">
              <w:rPr>
                <w:rFonts w:ascii="Times New Roman" w:hAnsi="Times New Roman" w:cs="Times New Roman"/>
              </w:rPr>
              <w:fldChar w:fldCharType="begin"/>
            </w:r>
            <w:r w:rsidRPr="002D21A4">
              <w:rPr>
                <w:rFonts w:ascii="Times New Roman" w:hAnsi="Times New Roman" w:cs="Times New Roman"/>
              </w:rPr>
              <w:instrText xml:space="preserve"> SEQ Figure \* ARABIC </w:instrText>
            </w:r>
            <w:r w:rsidRPr="002D21A4">
              <w:rPr>
                <w:rFonts w:ascii="Times New Roman" w:hAnsi="Times New Roman" w:cs="Times New Roman"/>
              </w:rPr>
              <w:fldChar w:fldCharType="separate"/>
            </w:r>
            <w:r w:rsidRPr="002D21A4">
              <w:rPr>
                <w:rFonts w:ascii="Times New Roman" w:hAnsi="Times New Roman" w:cs="Times New Roman"/>
                <w:noProof/>
              </w:rPr>
              <w:t>6</w:t>
            </w:r>
            <w:r w:rsidRPr="002D21A4">
              <w:rPr>
                <w:rFonts w:ascii="Times New Roman" w:hAnsi="Times New Roman" w:cs="Times New Roman"/>
              </w:rPr>
              <w:fldChar w:fldCharType="end"/>
            </w:r>
          </w:p>
        </w:tc>
      </w:tr>
    </w:tbl>
    <w:p w14:paraId="3B9F56E4" w14:textId="4AD5A6D6" w:rsidR="00B371A3" w:rsidRPr="00D44023" w:rsidRDefault="00B371A3" w:rsidP="00970233">
      <w:pPr>
        <w:pStyle w:val="Heading1"/>
        <w:rPr>
          <w:rFonts w:ascii="Times New Roman" w:hAnsi="Times New Roman" w:cs="Times New Roman"/>
        </w:rPr>
      </w:pPr>
      <w:r w:rsidRPr="00D44023">
        <w:rPr>
          <w:rFonts w:ascii="Times New Roman" w:hAnsi="Times New Roman" w:cs="Times New Roman"/>
        </w:rPr>
        <w:lastRenderedPageBreak/>
        <w:t>Flag</w:t>
      </w:r>
    </w:p>
    <w:tbl>
      <w:tblPr>
        <w:tblStyle w:val="GridTable4"/>
        <w:tblW w:w="0" w:type="auto"/>
        <w:tblLook w:val="04A0" w:firstRow="1" w:lastRow="0" w:firstColumn="1" w:lastColumn="0" w:noHBand="0" w:noVBand="1"/>
      </w:tblPr>
      <w:tblGrid>
        <w:gridCol w:w="9330"/>
      </w:tblGrid>
      <w:tr w:rsidR="00A97D4C" w:rsidRPr="00D44023" w14:paraId="4A3FDE97" w14:textId="77777777" w:rsidTr="009A00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12" w:space="0" w:color="auto"/>
              <w:left w:val="single" w:sz="12" w:space="0" w:color="auto"/>
              <w:right w:val="single" w:sz="12" w:space="0" w:color="auto"/>
            </w:tcBorders>
          </w:tcPr>
          <w:p w14:paraId="451ED0DF" w14:textId="6C45B7B8" w:rsidR="00A97D4C" w:rsidRPr="00D44023" w:rsidRDefault="00470408" w:rsidP="00470408">
            <w:pPr>
              <w:jc w:val="center"/>
              <w:rPr>
                <w:rFonts w:ascii="Times New Roman" w:hAnsi="Times New Roman" w:cs="Times New Roman"/>
                <w:sz w:val="28"/>
                <w:szCs w:val="28"/>
              </w:rPr>
            </w:pPr>
            <w:r w:rsidRPr="00D44023">
              <w:rPr>
                <w:rFonts w:ascii="Times New Roman" w:hAnsi="Times New Roman" w:cs="Times New Roman"/>
                <w:sz w:val="28"/>
                <w:szCs w:val="28"/>
              </w:rPr>
              <w:t>Flag Contents</w:t>
            </w:r>
          </w:p>
        </w:tc>
      </w:tr>
      <w:tr w:rsidR="00A97D4C" w:rsidRPr="00D44023" w14:paraId="527F63D3" w14:textId="77777777" w:rsidTr="009A0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left w:val="single" w:sz="12" w:space="0" w:color="auto"/>
              <w:bottom w:val="single" w:sz="12" w:space="0" w:color="auto"/>
              <w:right w:val="single" w:sz="12" w:space="0" w:color="auto"/>
            </w:tcBorders>
            <w:shd w:val="clear" w:color="auto" w:fill="F2F2F2" w:themeFill="background1" w:themeFillShade="F2"/>
          </w:tcPr>
          <w:p w14:paraId="61EDCBB6" w14:textId="77777777" w:rsidR="00A97D4C" w:rsidRPr="00D44023" w:rsidRDefault="00A97D4C" w:rsidP="00970233">
            <w:pPr>
              <w:jc w:val="center"/>
              <w:rPr>
                <w:rFonts w:ascii="Times New Roman" w:hAnsi="Times New Roman" w:cs="Times New Roman"/>
                <w:b w:val="0"/>
                <w:bCs w:val="0"/>
              </w:rPr>
            </w:pPr>
          </w:p>
          <w:p w14:paraId="0DD782E4" w14:textId="77777777" w:rsidR="00970233" w:rsidRPr="00D44023" w:rsidRDefault="00970233" w:rsidP="00970233">
            <w:pPr>
              <w:jc w:val="center"/>
              <w:rPr>
                <w:rFonts w:ascii="Times New Roman" w:hAnsi="Times New Roman" w:cs="Times New Roman"/>
                <w:b w:val="0"/>
                <w:bCs w:val="0"/>
              </w:rPr>
            </w:pPr>
            <w:r w:rsidRPr="00D44023">
              <w:rPr>
                <w:rFonts w:ascii="Times New Roman" w:hAnsi="Times New Roman" w:cs="Times New Roman"/>
                <w:b w:val="0"/>
                <w:bCs w:val="0"/>
              </w:rPr>
              <w:t>8ccd09f1d11b6dd1216df017b95e327893bcd262db4ca679bf858150e8fb5ef9</w:t>
            </w:r>
          </w:p>
          <w:p w14:paraId="1FC52C63" w14:textId="77777777" w:rsidR="00970233" w:rsidRPr="00D44023" w:rsidRDefault="00970233" w:rsidP="00970233">
            <w:pPr>
              <w:jc w:val="center"/>
              <w:rPr>
                <w:rFonts w:ascii="Times New Roman" w:hAnsi="Times New Roman" w:cs="Times New Roman"/>
                <w:b w:val="0"/>
                <w:bCs w:val="0"/>
              </w:rPr>
            </w:pPr>
            <w:r w:rsidRPr="00D44023">
              <w:rPr>
                <w:rFonts w:ascii="Times New Roman" w:hAnsi="Times New Roman" w:cs="Times New Roman"/>
                <w:b w:val="0"/>
                <w:bCs w:val="0"/>
              </w:rPr>
              <w:t>ffb9de21f70dff5029a01d5418cc783dca89b15438babb58f73f84682ffc088b</w:t>
            </w:r>
          </w:p>
          <w:p w14:paraId="0F4B300F" w14:textId="77777777" w:rsidR="00470408" w:rsidRPr="00D44023" w:rsidRDefault="00470408" w:rsidP="00970233">
            <w:pPr>
              <w:jc w:val="center"/>
              <w:rPr>
                <w:rFonts w:ascii="Times New Roman" w:hAnsi="Times New Roman" w:cs="Times New Roman"/>
                <w:b w:val="0"/>
                <w:bCs w:val="0"/>
              </w:rPr>
            </w:pPr>
          </w:p>
        </w:tc>
      </w:tr>
    </w:tbl>
    <w:p w14:paraId="561704A4" w14:textId="421998B3" w:rsidR="00B371A3" w:rsidRPr="00D44023" w:rsidRDefault="00B371A3" w:rsidP="00B371A3">
      <w:pPr>
        <w:rPr>
          <w:rFonts w:ascii="Times New Roman" w:hAnsi="Times New Roman" w:cs="Times New Roman"/>
        </w:rPr>
      </w:pPr>
    </w:p>
    <w:tbl>
      <w:tblPr>
        <w:tblStyle w:val="GridTable4"/>
        <w:tblW w:w="9435" w:type="dxa"/>
        <w:tblLook w:val="04A0" w:firstRow="1" w:lastRow="0" w:firstColumn="1" w:lastColumn="0" w:noHBand="0" w:noVBand="1"/>
      </w:tblPr>
      <w:tblGrid>
        <w:gridCol w:w="9435"/>
      </w:tblGrid>
      <w:tr w:rsidR="006E49BE" w:rsidRPr="00D44023" w14:paraId="171FE7EB" w14:textId="77777777" w:rsidTr="009A0058">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435" w:type="dxa"/>
            <w:tcBorders>
              <w:top w:val="single" w:sz="12" w:space="0" w:color="auto"/>
              <w:left w:val="single" w:sz="12" w:space="0" w:color="auto"/>
              <w:right w:val="single" w:sz="12" w:space="0" w:color="auto"/>
            </w:tcBorders>
          </w:tcPr>
          <w:p w14:paraId="3CE0CCDC" w14:textId="1B6FBA0C" w:rsidR="006E49BE" w:rsidRPr="00D44023" w:rsidRDefault="006E49BE" w:rsidP="00C6246B">
            <w:pPr>
              <w:jc w:val="center"/>
              <w:rPr>
                <w:rFonts w:ascii="Times New Roman" w:hAnsi="Times New Roman" w:cs="Times New Roman"/>
                <w:sz w:val="28"/>
                <w:szCs w:val="28"/>
              </w:rPr>
            </w:pPr>
            <w:r w:rsidRPr="00D44023">
              <w:rPr>
                <w:rFonts w:ascii="Times New Roman" w:hAnsi="Times New Roman" w:cs="Times New Roman"/>
                <w:sz w:val="28"/>
                <w:szCs w:val="28"/>
              </w:rPr>
              <w:t>Screenshot</w:t>
            </w:r>
          </w:p>
        </w:tc>
      </w:tr>
      <w:tr w:rsidR="006E49BE" w14:paraId="36ED411E" w14:textId="77777777" w:rsidTr="009A0058">
        <w:trPr>
          <w:cnfStyle w:val="000000100000" w:firstRow="0" w:lastRow="0" w:firstColumn="0" w:lastColumn="0" w:oddVBand="0" w:evenVBand="0" w:oddHBand="1" w:evenHBand="0" w:firstRowFirstColumn="0" w:firstRowLastColumn="0" w:lastRowFirstColumn="0" w:lastRowLastColumn="0"/>
          <w:trHeight w:val="1184"/>
        </w:trPr>
        <w:tc>
          <w:tcPr>
            <w:cnfStyle w:val="001000000000" w:firstRow="0" w:lastRow="0" w:firstColumn="1" w:lastColumn="0" w:oddVBand="0" w:evenVBand="0" w:oddHBand="0" w:evenHBand="0" w:firstRowFirstColumn="0" w:firstRowLastColumn="0" w:lastRowFirstColumn="0" w:lastRowLastColumn="0"/>
            <w:tcW w:w="9435" w:type="dxa"/>
            <w:tcBorders>
              <w:left w:val="single" w:sz="12" w:space="0" w:color="auto"/>
              <w:bottom w:val="single" w:sz="12" w:space="0" w:color="auto"/>
              <w:right w:val="single" w:sz="12" w:space="0" w:color="auto"/>
            </w:tcBorders>
            <w:shd w:val="clear" w:color="auto" w:fill="F2F2F2" w:themeFill="background1" w:themeFillShade="F2"/>
          </w:tcPr>
          <w:p w14:paraId="3E4D9E25" w14:textId="77777777" w:rsidR="006E49BE" w:rsidRPr="001549AA" w:rsidRDefault="001549AA" w:rsidP="001549AA">
            <w:pPr>
              <w:jc w:val="center"/>
              <w:rPr>
                <w:i/>
                <w:iCs/>
                <w:sz w:val="20"/>
                <w:szCs w:val="20"/>
              </w:rPr>
            </w:pPr>
            <w:r w:rsidRPr="001549AA">
              <w:rPr>
                <w:i/>
                <w:iCs/>
                <w:noProof/>
                <w:sz w:val="20"/>
                <w:szCs w:val="20"/>
              </w:rPr>
              <w:drawing>
                <wp:inline distT="0" distB="0" distL="0" distR="0" wp14:anchorId="2AD80B0D" wp14:editId="3D2CCAAA">
                  <wp:extent cx="4732020" cy="1082040"/>
                  <wp:effectExtent l="0" t="0" r="0" b="3810"/>
                  <wp:docPr id="1867467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67874" name="Picture 1"/>
                          <pic:cNvPicPr>
                            <a:picLocks noChangeAspect="1"/>
                          </pic:cNvPicPr>
                        </pic:nvPicPr>
                        <pic:blipFill>
                          <a:blip r:embed="rId16"/>
                          <a:stretch>
                            <a:fillRect/>
                          </a:stretch>
                        </pic:blipFill>
                        <pic:spPr>
                          <a:xfrm>
                            <a:off x="0" y="0"/>
                            <a:ext cx="4732020" cy="1082040"/>
                          </a:xfrm>
                          <a:prstGeom prst="rect">
                            <a:avLst/>
                          </a:prstGeom>
                        </pic:spPr>
                      </pic:pic>
                    </a:graphicData>
                  </a:graphic>
                </wp:inline>
              </w:drawing>
            </w:r>
          </w:p>
          <w:p w14:paraId="5605C898" w14:textId="47EBB21D" w:rsidR="001549AA" w:rsidRPr="001549AA" w:rsidRDefault="008C68BE" w:rsidP="001549AA">
            <w:pPr>
              <w:jc w:val="center"/>
              <w:rPr>
                <w:b w:val="0"/>
                <w:bCs w:val="0"/>
                <w:i/>
                <w:iCs/>
                <w:sz w:val="20"/>
                <w:szCs w:val="20"/>
              </w:rPr>
            </w:pPr>
            <w:r>
              <w:rPr>
                <w:b w:val="0"/>
                <w:bCs w:val="0"/>
                <w:i/>
                <w:iCs/>
                <w:sz w:val="20"/>
                <w:szCs w:val="20"/>
              </w:rPr>
              <w:t>Figure 7</w:t>
            </w:r>
            <w:r w:rsidR="001549AA" w:rsidRPr="001549AA">
              <w:rPr>
                <w:b w:val="0"/>
                <w:bCs w:val="0"/>
                <w:i/>
                <w:iCs/>
                <w:sz w:val="20"/>
                <w:szCs w:val="20"/>
              </w:rPr>
              <w:t xml:space="preserve">: </w:t>
            </w:r>
            <w:r w:rsidR="00946581">
              <w:rPr>
                <w:b w:val="0"/>
                <w:bCs w:val="0"/>
                <w:i/>
                <w:iCs/>
                <w:sz w:val="20"/>
                <w:szCs w:val="20"/>
              </w:rPr>
              <w:t xml:space="preserve">Contents of the frodoflag.txt file and </w:t>
            </w:r>
            <w:proofErr w:type="spellStart"/>
            <w:r w:rsidR="00946581">
              <w:rPr>
                <w:b w:val="0"/>
                <w:bCs w:val="0"/>
                <w:i/>
                <w:iCs/>
                <w:sz w:val="20"/>
                <w:szCs w:val="20"/>
              </w:rPr>
              <w:t>whoami</w:t>
            </w:r>
            <w:proofErr w:type="spellEnd"/>
            <w:r w:rsidR="00946581">
              <w:rPr>
                <w:b w:val="0"/>
                <w:bCs w:val="0"/>
                <w:i/>
                <w:iCs/>
                <w:sz w:val="20"/>
                <w:szCs w:val="20"/>
              </w:rPr>
              <w:t xml:space="preserve"> command</w:t>
            </w:r>
          </w:p>
        </w:tc>
      </w:tr>
    </w:tbl>
    <w:p w14:paraId="4A87C26A" w14:textId="77777777" w:rsidR="00470408" w:rsidRDefault="00470408" w:rsidP="00B371A3"/>
    <w:sectPr w:rsidR="00470408" w:rsidSect="00BC189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6A6D48"/>
    <w:multiLevelType w:val="hybridMultilevel"/>
    <w:tmpl w:val="4E8CE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00128"/>
    <w:multiLevelType w:val="hybridMultilevel"/>
    <w:tmpl w:val="3886B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125A92"/>
    <w:multiLevelType w:val="hybridMultilevel"/>
    <w:tmpl w:val="DB34E01A"/>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3" w15:restartNumberingAfterBreak="0">
    <w:nsid w:val="6CE67D36"/>
    <w:multiLevelType w:val="hybridMultilevel"/>
    <w:tmpl w:val="A66CF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CD653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64514624">
    <w:abstractNumId w:val="1"/>
  </w:num>
  <w:num w:numId="2" w16cid:durableId="1580864591">
    <w:abstractNumId w:val="2"/>
  </w:num>
  <w:num w:numId="3" w16cid:durableId="1653217371">
    <w:abstractNumId w:val="4"/>
  </w:num>
  <w:num w:numId="4" w16cid:durableId="352532648">
    <w:abstractNumId w:val="0"/>
  </w:num>
  <w:num w:numId="5" w16cid:durableId="1839079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A7C"/>
    <w:rsid w:val="000102BD"/>
    <w:rsid w:val="0001247D"/>
    <w:rsid w:val="000259F3"/>
    <w:rsid w:val="00026E93"/>
    <w:rsid w:val="00040241"/>
    <w:rsid w:val="00044929"/>
    <w:rsid w:val="00047F7C"/>
    <w:rsid w:val="00051339"/>
    <w:rsid w:val="00085239"/>
    <w:rsid w:val="000C258C"/>
    <w:rsid w:val="000C7091"/>
    <w:rsid w:val="000D4277"/>
    <w:rsid w:val="000D7213"/>
    <w:rsid w:val="000E67E0"/>
    <w:rsid w:val="000F6C94"/>
    <w:rsid w:val="00124DF7"/>
    <w:rsid w:val="0013121F"/>
    <w:rsid w:val="001349C6"/>
    <w:rsid w:val="0015007A"/>
    <w:rsid w:val="001549AA"/>
    <w:rsid w:val="00155154"/>
    <w:rsid w:val="0017124D"/>
    <w:rsid w:val="001814C6"/>
    <w:rsid w:val="00196F65"/>
    <w:rsid w:val="001B6B7B"/>
    <w:rsid w:val="0022354C"/>
    <w:rsid w:val="0026560D"/>
    <w:rsid w:val="00265B42"/>
    <w:rsid w:val="00267632"/>
    <w:rsid w:val="002960AC"/>
    <w:rsid w:val="002A1CED"/>
    <w:rsid w:val="002C7B20"/>
    <w:rsid w:val="002D21A4"/>
    <w:rsid w:val="002E1EAC"/>
    <w:rsid w:val="002F1CA0"/>
    <w:rsid w:val="003100E4"/>
    <w:rsid w:val="00343E94"/>
    <w:rsid w:val="00345A7C"/>
    <w:rsid w:val="00362B27"/>
    <w:rsid w:val="003716E1"/>
    <w:rsid w:val="003758DA"/>
    <w:rsid w:val="00390C4E"/>
    <w:rsid w:val="003929D5"/>
    <w:rsid w:val="003A19CD"/>
    <w:rsid w:val="003B214B"/>
    <w:rsid w:val="003C396F"/>
    <w:rsid w:val="003C4CFC"/>
    <w:rsid w:val="003C7003"/>
    <w:rsid w:val="003D04E2"/>
    <w:rsid w:val="003D1113"/>
    <w:rsid w:val="003D17C4"/>
    <w:rsid w:val="004073F2"/>
    <w:rsid w:val="0041046A"/>
    <w:rsid w:val="004270EC"/>
    <w:rsid w:val="004273B6"/>
    <w:rsid w:val="00435625"/>
    <w:rsid w:val="004675F6"/>
    <w:rsid w:val="00470408"/>
    <w:rsid w:val="00495082"/>
    <w:rsid w:val="004D6A0F"/>
    <w:rsid w:val="004D76CF"/>
    <w:rsid w:val="004E2459"/>
    <w:rsid w:val="004F36B2"/>
    <w:rsid w:val="004F58BD"/>
    <w:rsid w:val="00513034"/>
    <w:rsid w:val="00514808"/>
    <w:rsid w:val="00521FBD"/>
    <w:rsid w:val="0052549F"/>
    <w:rsid w:val="00543974"/>
    <w:rsid w:val="00545977"/>
    <w:rsid w:val="005B3222"/>
    <w:rsid w:val="005B4032"/>
    <w:rsid w:val="005C7FD0"/>
    <w:rsid w:val="005E0CD6"/>
    <w:rsid w:val="006030E7"/>
    <w:rsid w:val="00610D1F"/>
    <w:rsid w:val="00610EA3"/>
    <w:rsid w:val="006210BF"/>
    <w:rsid w:val="006349BF"/>
    <w:rsid w:val="00643D85"/>
    <w:rsid w:val="00653383"/>
    <w:rsid w:val="00671E7D"/>
    <w:rsid w:val="00673E75"/>
    <w:rsid w:val="006741BD"/>
    <w:rsid w:val="006903C8"/>
    <w:rsid w:val="00692C48"/>
    <w:rsid w:val="00696352"/>
    <w:rsid w:val="006B1C2E"/>
    <w:rsid w:val="006D328C"/>
    <w:rsid w:val="006D7928"/>
    <w:rsid w:val="006E49BE"/>
    <w:rsid w:val="00704728"/>
    <w:rsid w:val="00715807"/>
    <w:rsid w:val="00763C41"/>
    <w:rsid w:val="007657D4"/>
    <w:rsid w:val="007740C4"/>
    <w:rsid w:val="007817BC"/>
    <w:rsid w:val="00796078"/>
    <w:rsid w:val="007F1F4C"/>
    <w:rsid w:val="007F79FA"/>
    <w:rsid w:val="00800A41"/>
    <w:rsid w:val="008103B5"/>
    <w:rsid w:val="00811F64"/>
    <w:rsid w:val="00826603"/>
    <w:rsid w:val="00831B7B"/>
    <w:rsid w:val="00832F8B"/>
    <w:rsid w:val="00841574"/>
    <w:rsid w:val="00856A4F"/>
    <w:rsid w:val="008610B0"/>
    <w:rsid w:val="008622F9"/>
    <w:rsid w:val="00876919"/>
    <w:rsid w:val="00893AA9"/>
    <w:rsid w:val="0089529A"/>
    <w:rsid w:val="008A4A88"/>
    <w:rsid w:val="008C2E89"/>
    <w:rsid w:val="008C4729"/>
    <w:rsid w:val="008C68BE"/>
    <w:rsid w:val="008E4C09"/>
    <w:rsid w:val="008F112F"/>
    <w:rsid w:val="0091368E"/>
    <w:rsid w:val="0092198F"/>
    <w:rsid w:val="00946581"/>
    <w:rsid w:val="00946921"/>
    <w:rsid w:val="009564E6"/>
    <w:rsid w:val="00960F93"/>
    <w:rsid w:val="00964089"/>
    <w:rsid w:val="00970233"/>
    <w:rsid w:val="0098088C"/>
    <w:rsid w:val="009A0058"/>
    <w:rsid w:val="009A6B9F"/>
    <w:rsid w:val="009C3248"/>
    <w:rsid w:val="009D6782"/>
    <w:rsid w:val="009E51F6"/>
    <w:rsid w:val="009F179D"/>
    <w:rsid w:val="00A02BF5"/>
    <w:rsid w:val="00A13818"/>
    <w:rsid w:val="00A35CEB"/>
    <w:rsid w:val="00A4130D"/>
    <w:rsid w:val="00A53894"/>
    <w:rsid w:val="00A57F28"/>
    <w:rsid w:val="00A62F0F"/>
    <w:rsid w:val="00A91397"/>
    <w:rsid w:val="00A916D3"/>
    <w:rsid w:val="00A97D4C"/>
    <w:rsid w:val="00AA3415"/>
    <w:rsid w:val="00AA520C"/>
    <w:rsid w:val="00AA6280"/>
    <w:rsid w:val="00AA6526"/>
    <w:rsid w:val="00AA7A55"/>
    <w:rsid w:val="00AB4B99"/>
    <w:rsid w:val="00AB52B7"/>
    <w:rsid w:val="00AB5F15"/>
    <w:rsid w:val="00AD1EE0"/>
    <w:rsid w:val="00AD21BD"/>
    <w:rsid w:val="00AF5CFC"/>
    <w:rsid w:val="00B033D0"/>
    <w:rsid w:val="00B156EF"/>
    <w:rsid w:val="00B229C0"/>
    <w:rsid w:val="00B30418"/>
    <w:rsid w:val="00B371A3"/>
    <w:rsid w:val="00B90C56"/>
    <w:rsid w:val="00BA553A"/>
    <w:rsid w:val="00BC0A72"/>
    <w:rsid w:val="00BC189F"/>
    <w:rsid w:val="00BC5A4D"/>
    <w:rsid w:val="00BC63D9"/>
    <w:rsid w:val="00BD71EA"/>
    <w:rsid w:val="00BF229B"/>
    <w:rsid w:val="00BF2763"/>
    <w:rsid w:val="00BF510D"/>
    <w:rsid w:val="00C251B0"/>
    <w:rsid w:val="00C26ECC"/>
    <w:rsid w:val="00C36922"/>
    <w:rsid w:val="00C45535"/>
    <w:rsid w:val="00C57595"/>
    <w:rsid w:val="00C62415"/>
    <w:rsid w:val="00C63C80"/>
    <w:rsid w:val="00C64B28"/>
    <w:rsid w:val="00C65522"/>
    <w:rsid w:val="00C6763F"/>
    <w:rsid w:val="00C866D4"/>
    <w:rsid w:val="00C93D0E"/>
    <w:rsid w:val="00C974C6"/>
    <w:rsid w:val="00CA271D"/>
    <w:rsid w:val="00CA5F67"/>
    <w:rsid w:val="00CB2C14"/>
    <w:rsid w:val="00CB52E1"/>
    <w:rsid w:val="00CD0608"/>
    <w:rsid w:val="00CD5663"/>
    <w:rsid w:val="00CF7EE3"/>
    <w:rsid w:val="00D0112D"/>
    <w:rsid w:val="00D0184F"/>
    <w:rsid w:val="00D250C1"/>
    <w:rsid w:val="00D35D69"/>
    <w:rsid w:val="00D434BF"/>
    <w:rsid w:val="00D44023"/>
    <w:rsid w:val="00D46EDC"/>
    <w:rsid w:val="00D47C14"/>
    <w:rsid w:val="00D52E94"/>
    <w:rsid w:val="00D646F0"/>
    <w:rsid w:val="00D72275"/>
    <w:rsid w:val="00D8525C"/>
    <w:rsid w:val="00DA1BE3"/>
    <w:rsid w:val="00DB2B43"/>
    <w:rsid w:val="00DB41DF"/>
    <w:rsid w:val="00DF06BB"/>
    <w:rsid w:val="00E11A3C"/>
    <w:rsid w:val="00E2316A"/>
    <w:rsid w:val="00E44459"/>
    <w:rsid w:val="00E44CDD"/>
    <w:rsid w:val="00E51A76"/>
    <w:rsid w:val="00E550CE"/>
    <w:rsid w:val="00E874B0"/>
    <w:rsid w:val="00E93CBE"/>
    <w:rsid w:val="00E95F7D"/>
    <w:rsid w:val="00EA5834"/>
    <w:rsid w:val="00EC673C"/>
    <w:rsid w:val="00ED7828"/>
    <w:rsid w:val="00F02D82"/>
    <w:rsid w:val="00F2124F"/>
    <w:rsid w:val="00F22F37"/>
    <w:rsid w:val="00F24BC1"/>
    <w:rsid w:val="00F34C92"/>
    <w:rsid w:val="00F41274"/>
    <w:rsid w:val="00F42451"/>
    <w:rsid w:val="00F525BC"/>
    <w:rsid w:val="00F601C5"/>
    <w:rsid w:val="00F612D3"/>
    <w:rsid w:val="00F636C8"/>
    <w:rsid w:val="00F64F5F"/>
    <w:rsid w:val="00F6550B"/>
    <w:rsid w:val="00F7037F"/>
    <w:rsid w:val="00F864D9"/>
    <w:rsid w:val="00FA0A7D"/>
    <w:rsid w:val="00FA411B"/>
    <w:rsid w:val="00FA7DD0"/>
    <w:rsid w:val="00FB2960"/>
    <w:rsid w:val="00FE1432"/>
    <w:rsid w:val="00FF37B0"/>
    <w:rsid w:val="00FF3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FBD10F"/>
  <w15:chartTrackingRefBased/>
  <w15:docId w15:val="{46F9C312-7064-4D31-AE9B-A6B9EEE71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0AC"/>
  </w:style>
  <w:style w:type="paragraph" w:styleId="Heading1">
    <w:name w:val="heading 1"/>
    <w:basedOn w:val="Normal"/>
    <w:next w:val="Normal"/>
    <w:link w:val="Heading1Char"/>
    <w:uiPriority w:val="9"/>
    <w:qFormat/>
    <w:rsid w:val="00345A7C"/>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5A7C"/>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5A7C"/>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45A7C"/>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A7C"/>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A7C"/>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A7C"/>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A7C"/>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A7C"/>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A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5A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5A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45A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A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A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A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A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A7C"/>
    <w:rPr>
      <w:rFonts w:eastAsiaTheme="majorEastAsia" w:cstheme="majorBidi"/>
      <w:color w:val="272727" w:themeColor="text1" w:themeTint="D8"/>
    </w:rPr>
  </w:style>
  <w:style w:type="paragraph" w:styleId="Title">
    <w:name w:val="Title"/>
    <w:basedOn w:val="Normal"/>
    <w:next w:val="Normal"/>
    <w:link w:val="TitleChar"/>
    <w:uiPriority w:val="10"/>
    <w:qFormat/>
    <w:rsid w:val="00345A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A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A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A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A7C"/>
    <w:pPr>
      <w:spacing w:before="160"/>
      <w:jc w:val="center"/>
    </w:pPr>
    <w:rPr>
      <w:i/>
      <w:iCs/>
      <w:color w:val="404040" w:themeColor="text1" w:themeTint="BF"/>
    </w:rPr>
  </w:style>
  <w:style w:type="character" w:customStyle="1" w:styleId="QuoteChar">
    <w:name w:val="Quote Char"/>
    <w:basedOn w:val="DefaultParagraphFont"/>
    <w:link w:val="Quote"/>
    <w:uiPriority w:val="29"/>
    <w:rsid w:val="00345A7C"/>
    <w:rPr>
      <w:i/>
      <w:iCs/>
      <w:color w:val="404040" w:themeColor="text1" w:themeTint="BF"/>
    </w:rPr>
  </w:style>
  <w:style w:type="paragraph" w:styleId="ListParagraph">
    <w:name w:val="List Paragraph"/>
    <w:basedOn w:val="Normal"/>
    <w:uiPriority w:val="34"/>
    <w:qFormat/>
    <w:rsid w:val="00345A7C"/>
    <w:pPr>
      <w:ind w:left="720"/>
      <w:contextualSpacing/>
    </w:pPr>
  </w:style>
  <w:style w:type="character" w:styleId="IntenseEmphasis">
    <w:name w:val="Intense Emphasis"/>
    <w:basedOn w:val="DefaultParagraphFont"/>
    <w:uiPriority w:val="21"/>
    <w:qFormat/>
    <w:rsid w:val="00345A7C"/>
    <w:rPr>
      <w:i/>
      <w:iCs/>
      <w:color w:val="0F4761" w:themeColor="accent1" w:themeShade="BF"/>
    </w:rPr>
  </w:style>
  <w:style w:type="paragraph" w:styleId="IntenseQuote">
    <w:name w:val="Intense Quote"/>
    <w:basedOn w:val="Normal"/>
    <w:next w:val="Normal"/>
    <w:link w:val="IntenseQuoteChar"/>
    <w:uiPriority w:val="30"/>
    <w:qFormat/>
    <w:rsid w:val="00345A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A7C"/>
    <w:rPr>
      <w:i/>
      <w:iCs/>
      <w:color w:val="0F4761" w:themeColor="accent1" w:themeShade="BF"/>
    </w:rPr>
  </w:style>
  <w:style w:type="character" w:styleId="IntenseReference">
    <w:name w:val="Intense Reference"/>
    <w:basedOn w:val="DefaultParagraphFont"/>
    <w:uiPriority w:val="32"/>
    <w:qFormat/>
    <w:rsid w:val="00345A7C"/>
    <w:rPr>
      <w:b/>
      <w:bCs/>
      <w:smallCaps/>
      <w:color w:val="0F4761" w:themeColor="accent1" w:themeShade="BF"/>
      <w:spacing w:val="5"/>
    </w:rPr>
  </w:style>
  <w:style w:type="paragraph" w:styleId="NoSpacing">
    <w:name w:val="No Spacing"/>
    <w:link w:val="NoSpacingChar"/>
    <w:uiPriority w:val="1"/>
    <w:qFormat/>
    <w:rsid w:val="0004492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44929"/>
    <w:rPr>
      <w:rFonts w:eastAsiaTheme="minorEastAsia"/>
      <w:kern w:val="0"/>
      <w14:ligatures w14:val="none"/>
    </w:rPr>
  </w:style>
  <w:style w:type="table" w:styleId="TableGrid">
    <w:name w:val="Table Grid"/>
    <w:basedOn w:val="TableNormal"/>
    <w:uiPriority w:val="39"/>
    <w:rsid w:val="00960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7040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5Dark">
    <w:name w:val="Grid Table 5 Dark"/>
    <w:basedOn w:val="TableNormal"/>
    <w:uiPriority w:val="50"/>
    <w:rsid w:val="004704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F601C5"/>
    <w:pPr>
      <w:spacing w:after="0" w:line="240" w:lineRule="auto"/>
    </w:pPr>
    <w:tblPr>
      <w:tblStyleRowBandSize w:val="1"/>
      <w:tblStyleCol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AD21BD"/>
    <w:rPr>
      <w:b/>
      <w:bCs/>
    </w:rPr>
  </w:style>
  <w:style w:type="character" w:customStyle="1" w:styleId="mx-05">
    <w:name w:val="mx-0.5"/>
    <w:basedOn w:val="DefaultParagraphFont"/>
    <w:rsid w:val="00AD21BD"/>
  </w:style>
  <w:style w:type="paragraph" w:styleId="NormalWeb">
    <w:name w:val="Normal (Web)"/>
    <w:basedOn w:val="Normal"/>
    <w:uiPriority w:val="99"/>
    <w:semiHidden/>
    <w:unhideWhenUsed/>
    <w:rsid w:val="007047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04728"/>
    <w:rPr>
      <w:rFonts w:ascii="Courier New" w:eastAsia="Times New Roman" w:hAnsi="Courier New" w:cs="Courier New"/>
      <w:sz w:val="20"/>
      <w:szCs w:val="20"/>
    </w:rPr>
  </w:style>
  <w:style w:type="paragraph" w:styleId="Caption">
    <w:name w:val="caption"/>
    <w:basedOn w:val="Normal"/>
    <w:next w:val="Normal"/>
    <w:uiPriority w:val="35"/>
    <w:unhideWhenUsed/>
    <w:qFormat/>
    <w:rsid w:val="00E11A3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25085">
      <w:bodyDiv w:val="1"/>
      <w:marLeft w:val="0"/>
      <w:marRight w:val="0"/>
      <w:marTop w:val="0"/>
      <w:marBottom w:val="0"/>
      <w:divBdr>
        <w:top w:val="none" w:sz="0" w:space="0" w:color="auto"/>
        <w:left w:val="none" w:sz="0" w:space="0" w:color="auto"/>
        <w:bottom w:val="none" w:sz="0" w:space="0" w:color="auto"/>
        <w:right w:val="none" w:sz="0" w:space="0" w:color="auto"/>
      </w:divBdr>
    </w:div>
    <w:div w:id="89592133">
      <w:bodyDiv w:val="1"/>
      <w:marLeft w:val="0"/>
      <w:marRight w:val="0"/>
      <w:marTop w:val="0"/>
      <w:marBottom w:val="0"/>
      <w:divBdr>
        <w:top w:val="none" w:sz="0" w:space="0" w:color="auto"/>
        <w:left w:val="none" w:sz="0" w:space="0" w:color="auto"/>
        <w:bottom w:val="none" w:sz="0" w:space="0" w:color="auto"/>
        <w:right w:val="none" w:sz="0" w:space="0" w:color="auto"/>
      </w:divBdr>
    </w:div>
    <w:div w:id="237522384">
      <w:bodyDiv w:val="1"/>
      <w:marLeft w:val="0"/>
      <w:marRight w:val="0"/>
      <w:marTop w:val="0"/>
      <w:marBottom w:val="0"/>
      <w:divBdr>
        <w:top w:val="none" w:sz="0" w:space="0" w:color="auto"/>
        <w:left w:val="none" w:sz="0" w:space="0" w:color="auto"/>
        <w:bottom w:val="none" w:sz="0" w:space="0" w:color="auto"/>
        <w:right w:val="none" w:sz="0" w:space="0" w:color="auto"/>
      </w:divBdr>
    </w:div>
    <w:div w:id="277224362">
      <w:bodyDiv w:val="1"/>
      <w:marLeft w:val="0"/>
      <w:marRight w:val="0"/>
      <w:marTop w:val="0"/>
      <w:marBottom w:val="0"/>
      <w:divBdr>
        <w:top w:val="none" w:sz="0" w:space="0" w:color="auto"/>
        <w:left w:val="none" w:sz="0" w:space="0" w:color="auto"/>
        <w:bottom w:val="none" w:sz="0" w:space="0" w:color="auto"/>
        <w:right w:val="none" w:sz="0" w:space="0" w:color="auto"/>
      </w:divBdr>
      <w:divsChild>
        <w:div w:id="961037137">
          <w:marLeft w:val="0"/>
          <w:marRight w:val="0"/>
          <w:marTop w:val="0"/>
          <w:marBottom w:val="0"/>
          <w:divBdr>
            <w:top w:val="none" w:sz="0" w:space="0" w:color="auto"/>
            <w:left w:val="none" w:sz="0" w:space="0" w:color="auto"/>
            <w:bottom w:val="none" w:sz="0" w:space="0" w:color="auto"/>
            <w:right w:val="none" w:sz="0" w:space="0" w:color="auto"/>
          </w:divBdr>
          <w:divsChild>
            <w:div w:id="9609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41455">
      <w:bodyDiv w:val="1"/>
      <w:marLeft w:val="0"/>
      <w:marRight w:val="0"/>
      <w:marTop w:val="0"/>
      <w:marBottom w:val="0"/>
      <w:divBdr>
        <w:top w:val="none" w:sz="0" w:space="0" w:color="auto"/>
        <w:left w:val="none" w:sz="0" w:space="0" w:color="auto"/>
        <w:bottom w:val="none" w:sz="0" w:space="0" w:color="auto"/>
        <w:right w:val="none" w:sz="0" w:space="0" w:color="auto"/>
      </w:divBdr>
    </w:div>
    <w:div w:id="481971993">
      <w:bodyDiv w:val="1"/>
      <w:marLeft w:val="0"/>
      <w:marRight w:val="0"/>
      <w:marTop w:val="0"/>
      <w:marBottom w:val="0"/>
      <w:divBdr>
        <w:top w:val="none" w:sz="0" w:space="0" w:color="auto"/>
        <w:left w:val="none" w:sz="0" w:space="0" w:color="auto"/>
        <w:bottom w:val="none" w:sz="0" w:space="0" w:color="auto"/>
        <w:right w:val="none" w:sz="0" w:space="0" w:color="auto"/>
      </w:divBdr>
    </w:div>
    <w:div w:id="552155814">
      <w:bodyDiv w:val="1"/>
      <w:marLeft w:val="0"/>
      <w:marRight w:val="0"/>
      <w:marTop w:val="0"/>
      <w:marBottom w:val="0"/>
      <w:divBdr>
        <w:top w:val="none" w:sz="0" w:space="0" w:color="auto"/>
        <w:left w:val="none" w:sz="0" w:space="0" w:color="auto"/>
        <w:bottom w:val="none" w:sz="0" w:space="0" w:color="auto"/>
        <w:right w:val="none" w:sz="0" w:space="0" w:color="auto"/>
      </w:divBdr>
    </w:div>
    <w:div w:id="595789140">
      <w:bodyDiv w:val="1"/>
      <w:marLeft w:val="0"/>
      <w:marRight w:val="0"/>
      <w:marTop w:val="0"/>
      <w:marBottom w:val="0"/>
      <w:divBdr>
        <w:top w:val="none" w:sz="0" w:space="0" w:color="auto"/>
        <w:left w:val="none" w:sz="0" w:space="0" w:color="auto"/>
        <w:bottom w:val="none" w:sz="0" w:space="0" w:color="auto"/>
        <w:right w:val="none" w:sz="0" w:space="0" w:color="auto"/>
      </w:divBdr>
    </w:div>
    <w:div w:id="598486738">
      <w:bodyDiv w:val="1"/>
      <w:marLeft w:val="0"/>
      <w:marRight w:val="0"/>
      <w:marTop w:val="0"/>
      <w:marBottom w:val="0"/>
      <w:divBdr>
        <w:top w:val="none" w:sz="0" w:space="0" w:color="auto"/>
        <w:left w:val="none" w:sz="0" w:space="0" w:color="auto"/>
        <w:bottom w:val="none" w:sz="0" w:space="0" w:color="auto"/>
        <w:right w:val="none" w:sz="0" w:space="0" w:color="auto"/>
      </w:divBdr>
    </w:div>
    <w:div w:id="672683592">
      <w:bodyDiv w:val="1"/>
      <w:marLeft w:val="0"/>
      <w:marRight w:val="0"/>
      <w:marTop w:val="0"/>
      <w:marBottom w:val="0"/>
      <w:divBdr>
        <w:top w:val="none" w:sz="0" w:space="0" w:color="auto"/>
        <w:left w:val="none" w:sz="0" w:space="0" w:color="auto"/>
        <w:bottom w:val="none" w:sz="0" w:space="0" w:color="auto"/>
        <w:right w:val="none" w:sz="0" w:space="0" w:color="auto"/>
      </w:divBdr>
    </w:div>
    <w:div w:id="826751744">
      <w:bodyDiv w:val="1"/>
      <w:marLeft w:val="0"/>
      <w:marRight w:val="0"/>
      <w:marTop w:val="0"/>
      <w:marBottom w:val="0"/>
      <w:divBdr>
        <w:top w:val="none" w:sz="0" w:space="0" w:color="auto"/>
        <w:left w:val="none" w:sz="0" w:space="0" w:color="auto"/>
        <w:bottom w:val="none" w:sz="0" w:space="0" w:color="auto"/>
        <w:right w:val="none" w:sz="0" w:space="0" w:color="auto"/>
      </w:divBdr>
    </w:div>
    <w:div w:id="841744518">
      <w:bodyDiv w:val="1"/>
      <w:marLeft w:val="0"/>
      <w:marRight w:val="0"/>
      <w:marTop w:val="0"/>
      <w:marBottom w:val="0"/>
      <w:divBdr>
        <w:top w:val="none" w:sz="0" w:space="0" w:color="auto"/>
        <w:left w:val="none" w:sz="0" w:space="0" w:color="auto"/>
        <w:bottom w:val="none" w:sz="0" w:space="0" w:color="auto"/>
        <w:right w:val="none" w:sz="0" w:space="0" w:color="auto"/>
      </w:divBdr>
    </w:div>
    <w:div w:id="938414560">
      <w:bodyDiv w:val="1"/>
      <w:marLeft w:val="0"/>
      <w:marRight w:val="0"/>
      <w:marTop w:val="0"/>
      <w:marBottom w:val="0"/>
      <w:divBdr>
        <w:top w:val="none" w:sz="0" w:space="0" w:color="auto"/>
        <w:left w:val="none" w:sz="0" w:space="0" w:color="auto"/>
        <w:bottom w:val="none" w:sz="0" w:space="0" w:color="auto"/>
        <w:right w:val="none" w:sz="0" w:space="0" w:color="auto"/>
      </w:divBdr>
    </w:div>
    <w:div w:id="1000545725">
      <w:bodyDiv w:val="1"/>
      <w:marLeft w:val="0"/>
      <w:marRight w:val="0"/>
      <w:marTop w:val="0"/>
      <w:marBottom w:val="0"/>
      <w:divBdr>
        <w:top w:val="none" w:sz="0" w:space="0" w:color="auto"/>
        <w:left w:val="none" w:sz="0" w:space="0" w:color="auto"/>
        <w:bottom w:val="none" w:sz="0" w:space="0" w:color="auto"/>
        <w:right w:val="none" w:sz="0" w:space="0" w:color="auto"/>
      </w:divBdr>
    </w:div>
    <w:div w:id="1085807570">
      <w:bodyDiv w:val="1"/>
      <w:marLeft w:val="0"/>
      <w:marRight w:val="0"/>
      <w:marTop w:val="0"/>
      <w:marBottom w:val="0"/>
      <w:divBdr>
        <w:top w:val="none" w:sz="0" w:space="0" w:color="auto"/>
        <w:left w:val="none" w:sz="0" w:space="0" w:color="auto"/>
        <w:bottom w:val="none" w:sz="0" w:space="0" w:color="auto"/>
        <w:right w:val="none" w:sz="0" w:space="0" w:color="auto"/>
      </w:divBdr>
    </w:div>
    <w:div w:id="1091049260">
      <w:bodyDiv w:val="1"/>
      <w:marLeft w:val="0"/>
      <w:marRight w:val="0"/>
      <w:marTop w:val="0"/>
      <w:marBottom w:val="0"/>
      <w:divBdr>
        <w:top w:val="none" w:sz="0" w:space="0" w:color="auto"/>
        <w:left w:val="none" w:sz="0" w:space="0" w:color="auto"/>
        <w:bottom w:val="none" w:sz="0" w:space="0" w:color="auto"/>
        <w:right w:val="none" w:sz="0" w:space="0" w:color="auto"/>
      </w:divBdr>
    </w:div>
    <w:div w:id="1117482594">
      <w:bodyDiv w:val="1"/>
      <w:marLeft w:val="0"/>
      <w:marRight w:val="0"/>
      <w:marTop w:val="0"/>
      <w:marBottom w:val="0"/>
      <w:divBdr>
        <w:top w:val="none" w:sz="0" w:space="0" w:color="auto"/>
        <w:left w:val="none" w:sz="0" w:space="0" w:color="auto"/>
        <w:bottom w:val="none" w:sz="0" w:space="0" w:color="auto"/>
        <w:right w:val="none" w:sz="0" w:space="0" w:color="auto"/>
      </w:divBdr>
      <w:divsChild>
        <w:div w:id="755328713">
          <w:marLeft w:val="0"/>
          <w:marRight w:val="0"/>
          <w:marTop w:val="0"/>
          <w:marBottom w:val="0"/>
          <w:divBdr>
            <w:top w:val="none" w:sz="0" w:space="0" w:color="auto"/>
            <w:left w:val="none" w:sz="0" w:space="0" w:color="auto"/>
            <w:bottom w:val="none" w:sz="0" w:space="0" w:color="auto"/>
            <w:right w:val="none" w:sz="0" w:space="0" w:color="auto"/>
          </w:divBdr>
          <w:divsChild>
            <w:div w:id="198554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8353">
      <w:bodyDiv w:val="1"/>
      <w:marLeft w:val="0"/>
      <w:marRight w:val="0"/>
      <w:marTop w:val="0"/>
      <w:marBottom w:val="0"/>
      <w:divBdr>
        <w:top w:val="none" w:sz="0" w:space="0" w:color="auto"/>
        <w:left w:val="none" w:sz="0" w:space="0" w:color="auto"/>
        <w:bottom w:val="none" w:sz="0" w:space="0" w:color="auto"/>
        <w:right w:val="none" w:sz="0" w:space="0" w:color="auto"/>
      </w:divBdr>
    </w:div>
    <w:div w:id="1281302889">
      <w:bodyDiv w:val="1"/>
      <w:marLeft w:val="0"/>
      <w:marRight w:val="0"/>
      <w:marTop w:val="0"/>
      <w:marBottom w:val="0"/>
      <w:divBdr>
        <w:top w:val="none" w:sz="0" w:space="0" w:color="auto"/>
        <w:left w:val="none" w:sz="0" w:space="0" w:color="auto"/>
        <w:bottom w:val="none" w:sz="0" w:space="0" w:color="auto"/>
        <w:right w:val="none" w:sz="0" w:space="0" w:color="auto"/>
      </w:divBdr>
      <w:divsChild>
        <w:div w:id="1030762231">
          <w:marLeft w:val="0"/>
          <w:marRight w:val="0"/>
          <w:marTop w:val="0"/>
          <w:marBottom w:val="0"/>
          <w:divBdr>
            <w:top w:val="none" w:sz="0" w:space="0" w:color="auto"/>
            <w:left w:val="none" w:sz="0" w:space="0" w:color="auto"/>
            <w:bottom w:val="none" w:sz="0" w:space="0" w:color="auto"/>
            <w:right w:val="none" w:sz="0" w:space="0" w:color="auto"/>
          </w:divBdr>
          <w:divsChild>
            <w:div w:id="799229101">
              <w:marLeft w:val="0"/>
              <w:marRight w:val="0"/>
              <w:marTop w:val="0"/>
              <w:marBottom w:val="0"/>
              <w:divBdr>
                <w:top w:val="none" w:sz="0" w:space="0" w:color="auto"/>
                <w:left w:val="none" w:sz="0" w:space="0" w:color="auto"/>
                <w:bottom w:val="none" w:sz="0" w:space="0" w:color="auto"/>
                <w:right w:val="none" w:sz="0" w:space="0" w:color="auto"/>
              </w:divBdr>
              <w:divsChild>
                <w:div w:id="1975138012">
                  <w:marLeft w:val="0"/>
                  <w:marRight w:val="0"/>
                  <w:marTop w:val="0"/>
                  <w:marBottom w:val="0"/>
                  <w:divBdr>
                    <w:top w:val="none" w:sz="0" w:space="0" w:color="auto"/>
                    <w:left w:val="none" w:sz="0" w:space="0" w:color="auto"/>
                    <w:bottom w:val="none" w:sz="0" w:space="0" w:color="auto"/>
                    <w:right w:val="none" w:sz="0" w:space="0" w:color="auto"/>
                  </w:divBdr>
                  <w:divsChild>
                    <w:div w:id="77942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59187">
      <w:bodyDiv w:val="1"/>
      <w:marLeft w:val="0"/>
      <w:marRight w:val="0"/>
      <w:marTop w:val="0"/>
      <w:marBottom w:val="0"/>
      <w:divBdr>
        <w:top w:val="none" w:sz="0" w:space="0" w:color="auto"/>
        <w:left w:val="none" w:sz="0" w:space="0" w:color="auto"/>
        <w:bottom w:val="none" w:sz="0" w:space="0" w:color="auto"/>
        <w:right w:val="none" w:sz="0" w:space="0" w:color="auto"/>
      </w:divBdr>
    </w:div>
    <w:div w:id="1405638616">
      <w:bodyDiv w:val="1"/>
      <w:marLeft w:val="0"/>
      <w:marRight w:val="0"/>
      <w:marTop w:val="0"/>
      <w:marBottom w:val="0"/>
      <w:divBdr>
        <w:top w:val="none" w:sz="0" w:space="0" w:color="auto"/>
        <w:left w:val="none" w:sz="0" w:space="0" w:color="auto"/>
        <w:bottom w:val="none" w:sz="0" w:space="0" w:color="auto"/>
        <w:right w:val="none" w:sz="0" w:space="0" w:color="auto"/>
      </w:divBdr>
      <w:divsChild>
        <w:div w:id="1484538920">
          <w:marLeft w:val="0"/>
          <w:marRight w:val="0"/>
          <w:marTop w:val="0"/>
          <w:marBottom w:val="0"/>
          <w:divBdr>
            <w:top w:val="none" w:sz="0" w:space="0" w:color="auto"/>
            <w:left w:val="none" w:sz="0" w:space="0" w:color="auto"/>
            <w:bottom w:val="none" w:sz="0" w:space="0" w:color="auto"/>
            <w:right w:val="none" w:sz="0" w:space="0" w:color="auto"/>
          </w:divBdr>
          <w:divsChild>
            <w:div w:id="1516387638">
              <w:marLeft w:val="0"/>
              <w:marRight w:val="0"/>
              <w:marTop w:val="0"/>
              <w:marBottom w:val="0"/>
              <w:divBdr>
                <w:top w:val="none" w:sz="0" w:space="0" w:color="auto"/>
                <w:left w:val="none" w:sz="0" w:space="0" w:color="auto"/>
                <w:bottom w:val="none" w:sz="0" w:space="0" w:color="auto"/>
                <w:right w:val="none" w:sz="0" w:space="0" w:color="auto"/>
              </w:divBdr>
              <w:divsChild>
                <w:div w:id="1596402273">
                  <w:marLeft w:val="0"/>
                  <w:marRight w:val="0"/>
                  <w:marTop w:val="0"/>
                  <w:marBottom w:val="0"/>
                  <w:divBdr>
                    <w:top w:val="none" w:sz="0" w:space="0" w:color="auto"/>
                    <w:left w:val="none" w:sz="0" w:space="0" w:color="auto"/>
                    <w:bottom w:val="none" w:sz="0" w:space="0" w:color="auto"/>
                    <w:right w:val="none" w:sz="0" w:space="0" w:color="auto"/>
                  </w:divBdr>
                  <w:divsChild>
                    <w:div w:id="34277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80262">
      <w:bodyDiv w:val="1"/>
      <w:marLeft w:val="0"/>
      <w:marRight w:val="0"/>
      <w:marTop w:val="0"/>
      <w:marBottom w:val="0"/>
      <w:divBdr>
        <w:top w:val="none" w:sz="0" w:space="0" w:color="auto"/>
        <w:left w:val="none" w:sz="0" w:space="0" w:color="auto"/>
        <w:bottom w:val="none" w:sz="0" w:space="0" w:color="auto"/>
        <w:right w:val="none" w:sz="0" w:space="0" w:color="auto"/>
      </w:divBdr>
    </w:div>
    <w:div w:id="1424496658">
      <w:bodyDiv w:val="1"/>
      <w:marLeft w:val="0"/>
      <w:marRight w:val="0"/>
      <w:marTop w:val="0"/>
      <w:marBottom w:val="0"/>
      <w:divBdr>
        <w:top w:val="none" w:sz="0" w:space="0" w:color="auto"/>
        <w:left w:val="none" w:sz="0" w:space="0" w:color="auto"/>
        <w:bottom w:val="none" w:sz="0" w:space="0" w:color="auto"/>
        <w:right w:val="none" w:sz="0" w:space="0" w:color="auto"/>
      </w:divBdr>
    </w:div>
    <w:div w:id="1645499962">
      <w:bodyDiv w:val="1"/>
      <w:marLeft w:val="0"/>
      <w:marRight w:val="0"/>
      <w:marTop w:val="0"/>
      <w:marBottom w:val="0"/>
      <w:divBdr>
        <w:top w:val="none" w:sz="0" w:space="0" w:color="auto"/>
        <w:left w:val="none" w:sz="0" w:space="0" w:color="auto"/>
        <w:bottom w:val="none" w:sz="0" w:space="0" w:color="auto"/>
        <w:right w:val="none" w:sz="0" w:space="0" w:color="auto"/>
      </w:divBdr>
    </w:div>
    <w:div w:id="1730301865">
      <w:bodyDiv w:val="1"/>
      <w:marLeft w:val="0"/>
      <w:marRight w:val="0"/>
      <w:marTop w:val="0"/>
      <w:marBottom w:val="0"/>
      <w:divBdr>
        <w:top w:val="none" w:sz="0" w:space="0" w:color="auto"/>
        <w:left w:val="none" w:sz="0" w:space="0" w:color="auto"/>
        <w:bottom w:val="none" w:sz="0" w:space="0" w:color="auto"/>
        <w:right w:val="none" w:sz="0" w:space="0" w:color="auto"/>
      </w:divBdr>
    </w:div>
    <w:div w:id="1793673780">
      <w:bodyDiv w:val="1"/>
      <w:marLeft w:val="0"/>
      <w:marRight w:val="0"/>
      <w:marTop w:val="0"/>
      <w:marBottom w:val="0"/>
      <w:divBdr>
        <w:top w:val="none" w:sz="0" w:space="0" w:color="auto"/>
        <w:left w:val="none" w:sz="0" w:space="0" w:color="auto"/>
        <w:bottom w:val="none" w:sz="0" w:space="0" w:color="auto"/>
        <w:right w:val="none" w:sz="0" w:space="0" w:color="auto"/>
      </w:divBdr>
    </w:div>
    <w:div w:id="1883134426">
      <w:bodyDiv w:val="1"/>
      <w:marLeft w:val="0"/>
      <w:marRight w:val="0"/>
      <w:marTop w:val="0"/>
      <w:marBottom w:val="0"/>
      <w:divBdr>
        <w:top w:val="none" w:sz="0" w:space="0" w:color="auto"/>
        <w:left w:val="none" w:sz="0" w:space="0" w:color="auto"/>
        <w:bottom w:val="none" w:sz="0" w:space="0" w:color="auto"/>
        <w:right w:val="none" w:sz="0" w:space="0" w:color="auto"/>
      </w:divBdr>
    </w:div>
    <w:div w:id="2001693525">
      <w:bodyDiv w:val="1"/>
      <w:marLeft w:val="0"/>
      <w:marRight w:val="0"/>
      <w:marTop w:val="0"/>
      <w:marBottom w:val="0"/>
      <w:divBdr>
        <w:top w:val="none" w:sz="0" w:space="0" w:color="auto"/>
        <w:left w:val="none" w:sz="0" w:space="0" w:color="auto"/>
        <w:bottom w:val="none" w:sz="0" w:space="0" w:color="auto"/>
        <w:right w:val="none" w:sz="0" w:space="0" w:color="auto"/>
      </w:divBdr>
    </w:div>
    <w:div w:id="2016416180">
      <w:bodyDiv w:val="1"/>
      <w:marLeft w:val="0"/>
      <w:marRight w:val="0"/>
      <w:marTop w:val="0"/>
      <w:marBottom w:val="0"/>
      <w:divBdr>
        <w:top w:val="none" w:sz="0" w:space="0" w:color="auto"/>
        <w:left w:val="none" w:sz="0" w:space="0" w:color="auto"/>
        <w:bottom w:val="none" w:sz="0" w:space="0" w:color="auto"/>
        <w:right w:val="none" w:sz="0" w:space="0" w:color="auto"/>
      </w:divBdr>
    </w:div>
    <w:div w:id="203275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089F56F8E204661821D89713DA4F3F3"/>
        <w:category>
          <w:name w:val="General"/>
          <w:gallery w:val="placeholder"/>
        </w:category>
        <w:types>
          <w:type w:val="bbPlcHdr"/>
        </w:types>
        <w:behaviors>
          <w:behavior w:val="content"/>
        </w:behaviors>
        <w:guid w:val="{BD5FA301-7627-4021-8A40-7BBEDEF359B3}"/>
      </w:docPartPr>
      <w:docPartBody>
        <w:p w:rsidR="00D77CF1" w:rsidRDefault="00D77CF1" w:rsidP="00D77CF1">
          <w:pPr>
            <w:pStyle w:val="5089F56F8E204661821D89713DA4F3F3"/>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CF1"/>
    <w:rsid w:val="006030E7"/>
    <w:rsid w:val="00A91397"/>
    <w:rsid w:val="00AB4B99"/>
    <w:rsid w:val="00C251B0"/>
    <w:rsid w:val="00C974C6"/>
    <w:rsid w:val="00D52E94"/>
    <w:rsid w:val="00D747BB"/>
    <w:rsid w:val="00D77CF1"/>
    <w:rsid w:val="00F525BC"/>
    <w:rsid w:val="00F63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89F56F8E204661821D89713DA4F3F3">
    <w:name w:val="5089F56F8E204661821D89713DA4F3F3"/>
    <w:rsid w:val="00D77C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2024-12-15T00:00:00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52789E757DECB4580B00BD932FE8828" ma:contentTypeVersion="11" ma:contentTypeDescription="Create a new document." ma:contentTypeScope="" ma:versionID="6c671c9cc83c746b259d4a0449ed8f8c">
  <xsd:schema xmlns:xsd="http://www.w3.org/2001/XMLSchema" xmlns:xs="http://www.w3.org/2001/XMLSchema" xmlns:p="http://schemas.microsoft.com/office/2006/metadata/properties" xmlns:ns3="34c73e09-540a-4179-88e9-02781ae88e94" xmlns:ns4="3fa37676-78ec-4019-b96b-58776991b0ba" targetNamespace="http://schemas.microsoft.com/office/2006/metadata/properties" ma:root="true" ma:fieldsID="be56f1010cd0c02ccc2f4dee9878bca9" ns3:_="" ns4:_="">
    <xsd:import namespace="34c73e09-540a-4179-88e9-02781ae88e94"/>
    <xsd:import namespace="3fa37676-78ec-4019-b96b-58776991b0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c73e09-540a-4179-88e9-02781ae88e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fa37676-78ec-4019-b96b-58776991b0b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4c73e09-540a-4179-88e9-02781ae88e9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EF9B10-29F9-47F0-A4C8-C1FE3906A1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c73e09-540a-4179-88e9-02781ae88e94"/>
    <ds:schemaRef ds:uri="3fa37676-78ec-4019-b96b-58776991b0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561F20-6C87-4D65-AEEC-C12C385A517C}">
  <ds:schemaRefs>
    <ds:schemaRef ds:uri="http://schemas.microsoft.com/office/2006/documentManagement/types"/>
    <ds:schemaRef ds:uri="http://schemas.microsoft.com/office/infopath/2007/PartnerControls"/>
    <ds:schemaRef ds:uri="34c73e09-540a-4179-88e9-02781ae88e94"/>
    <ds:schemaRef ds:uri="http://www.w3.org/XML/1998/namespace"/>
    <ds:schemaRef ds:uri="http://purl.org/dc/elements/1.1/"/>
    <ds:schemaRef ds:uri="http://schemas.microsoft.com/office/2006/metadata/properties"/>
    <ds:schemaRef ds:uri="http://schemas.openxmlformats.org/package/2006/metadata/core-properties"/>
    <ds:schemaRef ds:uri="3fa37676-78ec-4019-b96b-58776991b0ba"/>
    <ds:schemaRef ds:uri="http://purl.org/dc/dcmitype/"/>
    <ds:schemaRef ds:uri="http://purl.org/dc/terms/"/>
  </ds:schemaRefs>
</ds:datastoreItem>
</file>

<file path=customXml/itemProps4.xml><?xml version="1.0" encoding="utf-8"?>
<ds:datastoreItem xmlns:ds="http://schemas.openxmlformats.org/officeDocument/2006/customXml" ds:itemID="{01202E2F-9CC9-45A0-AA43-A920883DA966}">
  <ds:schemaRefs>
    <ds:schemaRef ds:uri="http://schemas.microsoft.com/sharepoint/v3/contenttype/forms"/>
  </ds:schemaRefs>
</ds:datastoreItem>
</file>

<file path=customXml/itemProps5.xml><?xml version="1.0" encoding="utf-8"?>
<ds:datastoreItem xmlns:ds="http://schemas.openxmlformats.org/officeDocument/2006/customXml" ds:itemID="{42C88BA9-71CB-4C22-9B2E-D3D3C21F9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&lt;Assignment Title&gt;</vt:lpstr>
    </vt:vector>
  </TitlesOfParts>
  <Company>CS 647: Counter Hacking Techniques</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&lt;Assignment Title&gt;</dc:title>
  <dc:subject>&lt;Semester (Ex. Fall 2024)&gt;</dc:subject>
  <dc:creator>&lt;Student Name#3&gt;</dc:creator>
  <cp:keywords/>
  <dc:description/>
  <cp:lastModifiedBy>Aydin, Aleyna</cp:lastModifiedBy>
  <cp:revision>2</cp:revision>
  <dcterms:created xsi:type="dcterms:W3CDTF">2024-12-10T00:10:00Z</dcterms:created>
  <dcterms:modified xsi:type="dcterms:W3CDTF">2024-12-10T00:10:00Z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4534e80b-6162-4886-836f-d69cba7356ef</vt:lpwstr>
  </property>
  <property fmtid="{D5CDD505-2E9C-101B-9397-08002B2CF9AE}" pid="3" name="ContentTypeId">
    <vt:lpwstr>0x010100352789E757DECB4580B00BD932FE8828</vt:lpwstr>
  </property>
</Properties>
</file>