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</w:t>
      </w:r>
      <w:bookmarkStart w:id="0" w:name="_GoBack"/>
      <w:bookmarkEnd w:id="0"/>
      <w:r>
        <w:rPr>
          <w:lang w:val="en-US"/>
        </w:rPr>
        <w:t>ository</w:t>
      </w:r>
    </w:p>
    <w:p w:rsidR="005810E2" w:rsidRDefault="005616F4">
      <w:pPr>
        <w:rPr>
          <w:lang w:val="en-US"/>
        </w:rPr>
      </w:pPr>
      <w:hyperlink r:id="rId7" w:history="1">
        <w:r w:rsidR="0042469F" w:rsidRPr="001A7BF4">
          <w:rPr>
            <w:rStyle w:val="Hyperlink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5616F4">
        <w:fldChar w:fldCharType="begin"/>
      </w:r>
      <w:r w:rsidR="005616F4">
        <w:instrText xml:space="preserve"> SEQ Figure \* ARABIC </w:instrText>
      </w:r>
      <w:r w:rsidR="005616F4">
        <w:fldChar w:fldCharType="separate"/>
      </w:r>
      <w:r w:rsidR="00301B07">
        <w:rPr>
          <w:noProof/>
        </w:rPr>
        <w:t>1</w:t>
      </w:r>
      <w:r w:rsidR="005616F4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2</w:t>
        </w:r>
      </w:fldSimple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3</w:t>
        </w:r>
      </w:fldSimple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4</w:t>
        </w:r>
      </w:fldSimple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r w:rsidR="005616F4">
        <w:fldChar w:fldCharType="begin"/>
      </w:r>
      <w:r w:rsidR="005616F4">
        <w:instrText xml:space="preserve"> SEQ Figure \* ARABIC </w:instrText>
      </w:r>
      <w:r w:rsidR="005616F4">
        <w:fldChar w:fldCharType="separate"/>
      </w:r>
      <w:r w:rsidR="00301B07">
        <w:rPr>
          <w:noProof/>
        </w:rPr>
        <w:t>5</w:t>
      </w:r>
      <w:r w:rsidR="005616F4">
        <w:rPr>
          <w:noProof/>
        </w:rPr>
        <w:fldChar w:fldCharType="end"/>
      </w:r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r w:rsidR="005616F4">
        <w:fldChar w:fldCharType="begin"/>
      </w:r>
      <w:r w:rsidR="005616F4">
        <w:instrText xml:space="preserve"> SEQ Figure \* ARABIC </w:instrText>
      </w:r>
      <w:r w:rsidR="005616F4">
        <w:fldChar w:fldCharType="separate"/>
      </w:r>
      <w:r>
        <w:rPr>
          <w:noProof/>
        </w:rPr>
        <w:t>6</w:t>
      </w:r>
      <w:r w:rsidR="005616F4">
        <w:rPr>
          <w:noProof/>
        </w:rPr>
        <w:fldChar w:fldCharType="end"/>
      </w:r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5616F4">
        <w:fldChar w:fldCharType="begin"/>
      </w:r>
      <w:r w:rsidR="005616F4">
        <w:instrText xml:space="preserve"> SEQ Figure \* ARABIC </w:instrText>
      </w:r>
      <w:r w:rsidR="005616F4">
        <w:fldChar w:fldCharType="separate"/>
      </w:r>
      <w:r w:rsidR="00301B07">
        <w:rPr>
          <w:noProof/>
        </w:rPr>
        <w:t>7</w:t>
      </w:r>
      <w:r w:rsidR="005616F4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lastRenderedPageBreak/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proofErr w:type="spellStart"/>
      <w:r w:rsidRPr="006E7078">
        <w:rPr>
          <w:sz w:val="22"/>
          <w:lang w:val="en-US"/>
        </w:rPr>
        <w:t>behaviour</w:t>
      </w:r>
      <w:proofErr w:type="spellEnd"/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8</w:t>
        </w:r>
      </w:fldSimple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9</w:t>
        </w:r>
      </w:fldSimple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F4" w:rsidRDefault="005616F4" w:rsidP="00AF6B34">
      <w:pPr>
        <w:spacing w:after="0" w:line="240" w:lineRule="auto"/>
      </w:pPr>
      <w:r>
        <w:separator/>
      </w:r>
    </w:p>
  </w:endnote>
  <w:endnote w:type="continuationSeparator" w:id="0">
    <w:p w:rsidR="005616F4" w:rsidRDefault="005616F4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F4" w:rsidRDefault="005616F4" w:rsidP="00AF6B34">
      <w:pPr>
        <w:spacing w:after="0" w:line="240" w:lineRule="auto"/>
      </w:pPr>
      <w:r>
        <w:separator/>
      </w:r>
    </w:p>
  </w:footnote>
  <w:footnote w:type="continuationSeparator" w:id="0">
    <w:p w:rsidR="005616F4" w:rsidRDefault="005616F4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30911"/>
    <w:rsid w:val="00080390"/>
    <w:rsid w:val="00101D3A"/>
    <w:rsid w:val="001A3BCA"/>
    <w:rsid w:val="002623A7"/>
    <w:rsid w:val="00283385"/>
    <w:rsid w:val="00301B07"/>
    <w:rsid w:val="0032080E"/>
    <w:rsid w:val="00331286"/>
    <w:rsid w:val="0039576A"/>
    <w:rsid w:val="0042469F"/>
    <w:rsid w:val="005616F4"/>
    <w:rsid w:val="005810E2"/>
    <w:rsid w:val="005C289E"/>
    <w:rsid w:val="005C7E64"/>
    <w:rsid w:val="00683436"/>
    <w:rsid w:val="006B5C7B"/>
    <w:rsid w:val="006D5A48"/>
    <w:rsid w:val="006E7078"/>
    <w:rsid w:val="00742A3A"/>
    <w:rsid w:val="0078699A"/>
    <w:rsid w:val="007D22F5"/>
    <w:rsid w:val="007E1D65"/>
    <w:rsid w:val="007F6573"/>
    <w:rsid w:val="008C5D7D"/>
    <w:rsid w:val="009420E7"/>
    <w:rsid w:val="00977EA8"/>
    <w:rsid w:val="00A84519"/>
    <w:rsid w:val="00AD2A0A"/>
    <w:rsid w:val="00AF6B34"/>
    <w:rsid w:val="00CB7365"/>
    <w:rsid w:val="00CE193B"/>
    <w:rsid w:val="00D22BC6"/>
    <w:rsid w:val="00D43CC0"/>
    <w:rsid w:val="00DD1D28"/>
    <w:rsid w:val="00DF2C1B"/>
    <w:rsid w:val="00EE757E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38</cp:revision>
  <dcterms:created xsi:type="dcterms:W3CDTF">2016-10-16T03:43:00Z</dcterms:created>
  <dcterms:modified xsi:type="dcterms:W3CDTF">2016-10-16T14:13:00Z</dcterms:modified>
</cp:coreProperties>
</file>