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47" w:rsidRDefault="00AA375E" w:rsidP="00AA375E">
      <w:pPr>
        <w:ind w:left="-1170"/>
      </w:pPr>
      <w:r>
        <w:rPr>
          <w:noProof/>
          <w:lang w:eastAsia="en-CA"/>
        </w:rPr>
        <w:drawing>
          <wp:inline distT="0" distB="0" distL="0" distR="0" wp14:anchorId="7E6BD455" wp14:editId="754AF4ED">
            <wp:extent cx="9620250" cy="7086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06F47" w:rsidRDefault="00E06F47" w:rsidP="00E06F47">
      <w:pPr>
        <w:ind w:left="-1170"/>
      </w:pPr>
      <w:r>
        <w:rPr>
          <w:noProof/>
          <w:lang w:eastAsia="en-CA"/>
        </w:rPr>
        <w:lastRenderedPageBreak/>
        <w:drawing>
          <wp:inline distT="0" distB="0" distL="0" distR="0" wp14:anchorId="1A1C93A3" wp14:editId="29FAB713">
            <wp:extent cx="9591675" cy="69818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 w:type="page"/>
      </w:r>
      <w:r w:rsidR="004D05DF">
        <w:rPr>
          <w:noProof/>
          <w:lang w:eastAsia="en-CA"/>
        </w:rPr>
        <w:lastRenderedPageBreak/>
        <w:drawing>
          <wp:inline distT="0" distB="0" distL="0" distR="0" wp14:anchorId="21C61416" wp14:editId="79510F73">
            <wp:extent cx="9544050" cy="715327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F7ED0" w:rsidRDefault="00687F1D" w:rsidP="00AA375E">
      <w:pPr>
        <w:ind w:left="-1170"/>
      </w:pPr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05A40CCB" wp14:editId="21381FB7">
            <wp:extent cx="9525000" cy="719137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AF7ED0" w:rsidSect="00AA375E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5E"/>
    <w:rsid w:val="00171DAD"/>
    <w:rsid w:val="00191191"/>
    <w:rsid w:val="002301A7"/>
    <w:rsid w:val="00242FBF"/>
    <w:rsid w:val="0027433D"/>
    <w:rsid w:val="002A4125"/>
    <w:rsid w:val="0046660E"/>
    <w:rsid w:val="00497CAC"/>
    <w:rsid w:val="004D05DF"/>
    <w:rsid w:val="00505D51"/>
    <w:rsid w:val="005B63CD"/>
    <w:rsid w:val="006341F4"/>
    <w:rsid w:val="00675978"/>
    <w:rsid w:val="00687F1D"/>
    <w:rsid w:val="00840530"/>
    <w:rsid w:val="00AA375E"/>
    <w:rsid w:val="00AC36F8"/>
    <w:rsid w:val="00AF7ED0"/>
    <w:rsid w:val="00B01B47"/>
    <w:rsid w:val="00C61C9B"/>
    <w:rsid w:val="00CC52FB"/>
    <w:rsid w:val="00CF73DB"/>
    <w:rsid w:val="00DF3742"/>
    <w:rsid w:val="00E06F47"/>
    <w:rsid w:val="00E8769E"/>
    <w:rsid w:val="00F82628"/>
    <w:rsid w:val="00F839A6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C6C97-9BA5-44AF-8A49-7811A9CC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ATOU-OGFSPUWTW\AGACHEVL$\G\Other\Project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ATOU-OGFSPUWTW\AGACHEVL$\G\Other\Project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CATOU-OGFSPUWTW\AGACHEVL$\G\Other\Project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CATOU-OGFSPUWTW\AGACHEVL$\G\Other\Project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Correlation</a:t>
            </a:r>
            <a:r>
              <a:rPr lang="en-CA" baseline="0"/>
              <a:t> between ODA per capita and Food Deficit</a:t>
            </a:r>
            <a:endParaRPr lang="en-CA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Statistically significant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Combined!$A$3:$A$114</c:f>
              <c:strCache>
                <c:ptCount val="112"/>
                <c:pt idx="0">
                  <c:v>Haiti</c:v>
                </c:pt>
                <c:pt idx="1">
                  <c:v>Zambia</c:v>
                </c:pt>
                <c:pt idx="2">
                  <c:v>Rwanda</c:v>
                </c:pt>
                <c:pt idx="3">
                  <c:v>Ethiopia</c:v>
                </c:pt>
                <c:pt idx="4">
                  <c:v>Korea, Dem. People’s Rep.</c:v>
                </c:pt>
                <c:pt idx="5">
                  <c:v>Zimbabwe</c:v>
                </c:pt>
                <c:pt idx="6">
                  <c:v>Central African Republic</c:v>
                </c:pt>
                <c:pt idx="7">
                  <c:v>Chad</c:v>
                </c:pt>
                <c:pt idx="8">
                  <c:v>Tajikistan</c:v>
                </c:pt>
                <c:pt idx="9">
                  <c:v>Liberia</c:v>
                </c:pt>
                <c:pt idx="10">
                  <c:v>Djibouti</c:v>
                </c:pt>
                <c:pt idx="11">
                  <c:v>Mozambique</c:v>
                </c:pt>
                <c:pt idx="12">
                  <c:v>Tanzania</c:v>
                </c:pt>
                <c:pt idx="13">
                  <c:v>Myanmar</c:v>
                </c:pt>
                <c:pt idx="14">
                  <c:v>Sierra Leone</c:v>
                </c:pt>
                <c:pt idx="15">
                  <c:v>Sri Lanka</c:v>
                </c:pt>
                <c:pt idx="16">
                  <c:v>Mongolia</c:v>
                </c:pt>
                <c:pt idx="17">
                  <c:v>Botswana</c:v>
                </c:pt>
                <c:pt idx="18">
                  <c:v>Madagascar</c:v>
                </c:pt>
                <c:pt idx="19">
                  <c:v>Timor-Leste</c:v>
                </c:pt>
                <c:pt idx="20">
                  <c:v>Namibia</c:v>
                </c:pt>
                <c:pt idx="21">
                  <c:v>Afghanistan</c:v>
                </c:pt>
                <c:pt idx="22">
                  <c:v>Congo, Rep.</c:v>
                </c:pt>
                <c:pt idx="23">
                  <c:v>Angola</c:v>
                </c:pt>
                <c:pt idx="24">
                  <c:v>Lao PDR</c:v>
                </c:pt>
                <c:pt idx="25">
                  <c:v>Burkina Faso</c:v>
                </c:pt>
                <c:pt idx="26">
                  <c:v>Yemen, Rep.</c:v>
                </c:pt>
                <c:pt idx="27">
                  <c:v>Bolivia</c:v>
                </c:pt>
                <c:pt idx="28">
                  <c:v>Iraq</c:v>
                </c:pt>
                <c:pt idx="29">
                  <c:v>Kenya</c:v>
                </c:pt>
                <c:pt idx="30">
                  <c:v>Nicaragua</c:v>
                </c:pt>
                <c:pt idx="31">
                  <c:v>Sudan</c:v>
                </c:pt>
                <c:pt idx="32">
                  <c:v>Pakistan</c:v>
                </c:pt>
                <c:pt idx="33">
                  <c:v>Guinea-Bissau</c:v>
                </c:pt>
                <c:pt idx="34">
                  <c:v>Uganda</c:v>
                </c:pt>
                <c:pt idx="35">
                  <c:v>Malawi</c:v>
                </c:pt>
                <c:pt idx="36">
                  <c:v>Dominican Republic</c:v>
                </c:pt>
                <c:pt idx="37">
                  <c:v>Togo</c:v>
                </c:pt>
                <c:pt idx="38">
                  <c:v>Guinea</c:v>
                </c:pt>
                <c:pt idx="39">
                  <c:v>Cambodia</c:v>
                </c:pt>
                <c:pt idx="40">
                  <c:v>Swaziland</c:v>
                </c:pt>
                <c:pt idx="41">
                  <c:v>Panama</c:v>
                </c:pt>
                <c:pt idx="42">
                  <c:v>Vietnam</c:v>
                </c:pt>
                <c:pt idx="43">
                  <c:v>Cameroon</c:v>
                </c:pt>
                <c:pt idx="44">
                  <c:v>Senegal</c:v>
                </c:pt>
                <c:pt idx="45">
                  <c:v>Bangladesh</c:v>
                </c:pt>
                <c:pt idx="46">
                  <c:v>India</c:v>
                </c:pt>
                <c:pt idx="47">
                  <c:v>China</c:v>
                </c:pt>
                <c:pt idx="48">
                  <c:v>Philippines</c:v>
                </c:pt>
                <c:pt idx="49">
                  <c:v>Peru</c:v>
                </c:pt>
                <c:pt idx="50">
                  <c:v>Indonesia</c:v>
                </c:pt>
                <c:pt idx="51">
                  <c:v>Honduras</c:v>
                </c:pt>
                <c:pt idx="52">
                  <c:v>Ecuador</c:v>
                </c:pt>
                <c:pt idx="53">
                  <c:v>Guatemala</c:v>
                </c:pt>
                <c:pt idx="54">
                  <c:v>Cabo Verde</c:v>
                </c:pt>
                <c:pt idx="55">
                  <c:v>Cote d'Ivoire</c:v>
                </c:pt>
                <c:pt idx="56">
                  <c:v>Benin</c:v>
                </c:pt>
                <c:pt idx="57">
                  <c:v>Nepal</c:v>
                </c:pt>
                <c:pt idx="58">
                  <c:v>Thailand</c:v>
                </c:pt>
                <c:pt idx="59">
                  <c:v>Niger</c:v>
                </c:pt>
                <c:pt idx="60">
                  <c:v>Armenia</c:v>
                </c:pt>
                <c:pt idx="61">
                  <c:v>Trinidad and Tobago</c:v>
                </c:pt>
                <c:pt idx="62">
                  <c:v>Paraguay</c:v>
                </c:pt>
                <c:pt idx="63">
                  <c:v>St. Vincent and the Grenadines</c:v>
                </c:pt>
                <c:pt idx="64">
                  <c:v>Suriname</c:v>
                </c:pt>
                <c:pt idx="65">
                  <c:v>Lesotho</c:v>
                </c:pt>
                <c:pt idx="66">
                  <c:v>Solomon Islands</c:v>
                </c:pt>
                <c:pt idx="67">
                  <c:v>Maldives</c:v>
                </c:pt>
                <c:pt idx="68">
                  <c:v>El Salvador</c:v>
                </c:pt>
                <c:pt idx="69">
                  <c:v>Gambia, The</c:v>
                </c:pt>
                <c:pt idx="70">
                  <c:v>Kyrgyz Republic</c:v>
                </c:pt>
                <c:pt idx="71">
                  <c:v>Georgia</c:v>
                </c:pt>
                <c:pt idx="72">
                  <c:v>Uzbekistan</c:v>
                </c:pt>
                <c:pt idx="73">
                  <c:v>Guyana</c:v>
                </c:pt>
                <c:pt idx="74">
                  <c:v>Sao Tome and Principe</c:v>
                </c:pt>
                <c:pt idx="75">
                  <c:v>Colombia</c:v>
                </c:pt>
                <c:pt idx="76">
                  <c:v>Ghana</c:v>
                </c:pt>
                <c:pt idx="77">
                  <c:v>Oman</c:v>
                </c:pt>
                <c:pt idx="78">
                  <c:v>Mauritania</c:v>
                </c:pt>
                <c:pt idx="79">
                  <c:v>Venezuela, RB</c:v>
                </c:pt>
                <c:pt idx="80">
                  <c:v>Azerbaijan</c:v>
                </c:pt>
                <c:pt idx="81">
                  <c:v>Jamaica</c:v>
                </c:pt>
                <c:pt idx="82">
                  <c:v>Mali</c:v>
                </c:pt>
                <c:pt idx="83">
                  <c:v>Nigeria</c:v>
                </c:pt>
                <c:pt idx="84">
                  <c:v>Vanuatu</c:v>
                </c:pt>
                <c:pt idx="85">
                  <c:v>Algeria</c:v>
                </c:pt>
                <c:pt idx="86">
                  <c:v>Iran, Islamic Rep.</c:v>
                </c:pt>
                <c:pt idx="87">
                  <c:v>Mauritius</c:v>
                </c:pt>
                <c:pt idx="88">
                  <c:v>Morocco</c:v>
                </c:pt>
                <c:pt idx="89">
                  <c:v>Turkmenistan</c:v>
                </c:pt>
                <c:pt idx="90">
                  <c:v>Brazil</c:v>
                </c:pt>
                <c:pt idx="91">
                  <c:v>Costa Rica</c:v>
                </c:pt>
                <c:pt idx="92">
                  <c:v>Barbados</c:v>
                </c:pt>
                <c:pt idx="93">
                  <c:v>Belize</c:v>
                </c:pt>
                <c:pt idx="94">
                  <c:v>Mexico</c:v>
                </c:pt>
                <c:pt idx="95">
                  <c:v>Fiji</c:v>
                </c:pt>
                <c:pt idx="96">
                  <c:v>Kazakhstan</c:v>
                </c:pt>
                <c:pt idx="97">
                  <c:v>Kiribati</c:v>
                </c:pt>
                <c:pt idx="98">
                  <c:v>Chile</c:v>
                </c:pt>
                <c:pt idx="99">
                  <c:v>Samoa</c:v>
                </c:pt>
                <c:pt idx="100">
                  <c:v>Uruguay</c:v>
                </c:pt>
                <c:pt idx="101">
                  <c:v>Gabon</c:v>
                </c:pt>
                <c:pt idx="102">
                  <c:v>South Africa</c:v>
                </c:pt>
                <c:pt idx="103">
                  <c:v>Lebanon</c:v>
                </c:pt>
                <c:pt idx="104">
                  <c:v>Malaysia</c:v>
                </c:pt>
                <c:pt idx="105">
                  <c:v>Jordan</c:v>
                </c:pt>
                <c:pt idx="106">
                  <c:v>Egypt, Arab Rep.</c:v>
                </c:pt>
                <c:pt idx="107">
                  <c:v>Cuba</c:v>
                </c:pt>
                <c:pt idx="108">
                  <c:v>Saudi Arabia</c:v>
                </c:pt>
                <c:pt idx="109">
                  <c:v>Argentina</c:v>
                </c:pt>
                <c:pt idx="110">
                  <c:v>Tunisia</c:v>
                </c:pt>
                <c:pt idx="111">
                  <c:v>Turkey</c:v>
                </c:pt>
              </c:strCache>
            </c:strRef>
          </c:xVal>
          <c:yVal>
            <c:numRef>
              <c:f>Combined!$B$3:$B$114</c:f>
              <c:numCache>
                <c:formatCode>General</c:formatCode>
                <c:ptCount val="112"/>
                <c:pt idx="0">
                  <c:v>-0.54598984612162882</c:v>
                </c:pt>
                <c:pt idx="2">
                  <c:v>-0.76085377478404881</c:v>
                </c:pt>
                <c:pt idx="3">
                  <c:v>-0.79411764705882359</c:v>
                </c:pt>
                <c:pt idx="5">
                  <c:v>-0.91470588235294126</c:v>
                </c:pt>
                <c:pt idx="6">
                  <c:v>-0.52097144346915536</c:v>
                </c:pt>
                <c:pt idx="10">
                  <c:v>-0.83235294117647063</c:v>
                </c:pt>
                <c:pt idx="12">
                  <c:v>-0.58235294117647063</c:v>
                </c:pt>
                <c:pt idx="13">
                  <c:v>-0.93235294117647061</c:v>
                </c:pt>
                <c:pt idx="16">
                  <c:v>-0.51655643123636585</c:v>
                </c:pt>
                <c:pt idx="17">
                  <c:v>-0.59204777020708699</c:v>
                </c:pt>
                <c:pt idx="18">
                  <c:v>0.77908773741181347</c:v>
                </c:pt>
                <c:pt idx="21">
                  <c:v>-0.83357969636122209</c:v>
                </c:pt>
                <c:pt idx="23">
                  <c:v>0.65</c:v>
                </c:pt>
                <c:pt idx="24">
                  <c:v>-0.76470588235294112</c:v>
                </c:pt>
                <c:pt idx="26">
                  <c:v>-0.81737938424112766</c:v>
                </c:pt>
                <c:pt idx="29">
                  <c:v>-0.8529411764705882</c:v>
                </c:pt>
                <c:pt idx="30">
                  <c:v>0.64117647058823524</c:v>
                </c:pt>
                <c:pt idx="34">
                  <c:v>-0.81530559232178534</c:v>
                </c:pt>
                <c:pt idx="35">
                  <c:v>-0.74025038436436463</c:v>
                </c:pt>
                <c:pt idx="36">
                  <c:v>-0.70294117647058829</c:v>
                </c:pt>
                <c:pt idx="37">
                  <c:v>-0.72647058823529409</c:v>
                </c:pt>
                <c:pt idx="39">
                  <c:v>-0.82058823529411773</c:v>
                </c:pt>
                <c:pt idx="40">
                  <c:v>0.64017677375447046</c:v>
                </c:pt>
                <c:pt idx="42">
                  <c:v>-0.9205882352941176</c:v>
                </c:pt>
                <c:pt idx="46">
                  <c:v>-0.64059476720733555</c:v>
                </c:pt>
                <c:pt idx="47">
                  <c:v>0.91409915258414309</c:v>
                </c:pt>
                <c:pt idx="48">
                  <c:v>0.78734384818078551</c:v>
                </c:pt>
                <c:pt idx="49">
                  <c:v>0.59013996844952343</c:v>
                </c:pt>
                <c:pt idx="50">
                  <c:v>0.55285292762537885</c:v>
                </c:pt>
                <c:pt idx="54">
                  <c:v>-0.57395159026262865</c:v>
                </c:pt>
                <c:pt idx="56">
                  <c:v>-0.62647058823529411</c:v>
                </c:pt>
                <c:pt idx="57">
                  <c:v>-0.91176470588235303</c:v>
                </c:pt>
                <c:pt idx="59">
                  <c:v>-0.75294117647058822</c:v>
                </c:pt>
                <c:pt idx="60">
                  <c:v>-0.69661342116406</c:v>
                </c:pt>
                <c:pt idx="66">
                  <c:v>-0.74594528552691142</c:v>
                </c:pt>
                <c:pt idx="67">
                  <c:v>0.58235294117647063</c:v>
                </c:pt>
                <c:pt idx="70">
                  <c:v>-0.96176470588235297</c:v>
                </c:pt>
                <c:pt idx="71">
                  <c:v>-0.53461029996311593</c:v>
                </c:pt>
                <c:pt idx="72">
                  <c:v>-0.5676470588235295</c:v>
                </c:pt>
                <c:pt idx="76">
                  <c:v>-0.53235294117647058</c:v>
                </c:pt>
                <c:pt idx="77">
                  <c:v>0.61843418253759319</c:v>
                </c:pt>
                <c:pt idx="79">
                  <c:v>0.74226884622978084</c:v>
                </c:pt>
                <c:pt idx="82">
                  <c:v>-0.84366148773210747</c:v>
                </c:pt>
                <c:pt idx="84">
                  <c:v>-0.81033762026918721</c:v>
                </c:pt>
                <c:pt idx="85">
                  <c:v>0.58823529411764708</c:v>
                </c:pt>
                <c:pt idx="87">
                  <c:v>-0.84616865964193211</c:v>
                </c:pt>
                <c:pt idx="88">
                  <c:v>-0.88552377528489423</c:v>
                </c:pt>
                <c:pt idx="90">
                  <c:v>-0.80206055562341705</c:v>
                </c:pt>
                <c:pt idx="93">
                  <c:v>0.54398362932122846</c:v>
                </c:pt>
                <c:pt idx="94">
                  <c:v>-0.58453343044430817</c:v>
                </c:pt>
                <c:pt idx="96">
                  <c:v>0.58119056018399717</c:v>
                </c:pt>
                <c:pt idx="99">
                  <c:v>-0.83654799635751043</c:v>
                </c:pt>
                <c:pt idx="101">
                  <c:v>-0.59935603820255368</c:v>
                </c:pt>
                <c:pt idx="102">
                  <c:v>-0.76527170851055926</c:v>
                </c:pt>
                <c:pt idx="103">
                  <c:v>0.50919807751505008</c:v>
                </c:pt>
                <c:pt idx="106">
                  <c:v>-0.49927295692197121</c:v>
                </c:pt>
                <c:pt idx="107">
                  <c:v>-0.69297989948339345</c:v>
                </c:pt>
                <c:pt idx="111">
                  <c:v>-0.84768432674534255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9E-457B-9591-04665A1122FE}"/>
            </c:ext>
          </c:extLst>
        </c:ser>
        <c:ser>
          <c:idx val="1"/>
          <c:order val="1"/>
          <c:tx>
            <c:v>Statistically not significant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strRef>
              <c:f>Combined!$A$3:$A$114</c:f>
              <c:strCache>
                <c:ptCount val="112"/>
                <c:pt idx="0">
                  <c:v>Haiti</c:v>
                </c:pt>
                <c:pt idx="1">
                  <c:v>Zambia</c:v>
                </c:pt>
                <c:pt idx="2">
                  <c:v>Rwanda</c:v>
                </c:pt>
                <c:pt idx="3">
                  <c:v>Ethiopia</c:v>
                </c:pt>
                <c:pt idx="4">
                  <c:v>Korea, Dem. People’s Rep.</c:v>
                </c:pt>
                <c:pt idx="5">
                  <c:v>Zimbabwe</c:v>
                </c:pt>
                <c:pt idx="6">
                  <c:v>Central African Republic</c:v>
                </c:pt>
                <c:pt idx="7">
                  <c:v>Chad</c:v>
                </c:pt>
                <c:pt idx="8">
                  <c:v>Tajikistan</c:v>
                </c:pt>
                <c:pt idx="9">
                  <c:v>Liberia</c:v>
                </c:pt>
                <c:pt idx="10">
                  <c:v>Djibouti</c:v>
                </c:pt>
                <c:pt idx="11">
                  <c:v>Mozambique</c:v>
                </c:pt>
                <c:pt idx="12">
                  <c:v>Tanzania</c:v>
                </c:pt>
                <c:pt idx="13">
                  <c:v>Myanmar</c:v>
                </c:pt>
                <c:pt idx="14">
                  <c:v>Sierra Leone</c:v>
                </c:pt>
                <c:pt idx="15">
                  <c:v>Sri Lanka</c:v>
                </c:pt>
                <c:pt idx="16">
                  <c:v>Mongolia</c:v>
                </c:pt>
                <c:pt idx="17">
                  <c:v>Botswana</c:v>
                </c:pt>
                <c:pt idx="18">
                  <c:v>Madagascar</c:v>
                </c:pt>
                <c:pt idx="19">
                  <c:v>Timor-Leste</c:v>
                </c:pt>
                <c:pt idx="20">
                  <c:v>Namibia</c:v>
                </c:pt>
                <c:pt idx="21">
                  <c:v>Afghanistan</c:v>
                </c:pt>
                <c:pt idx="22">
                  <c:v>Congo, Rep.</c:v>
                </c:pt>
                <c:pt idx="23">
                  <c:v>Angola</c:v>
                </c:pt>
                <c:pt idx="24">
                  <c:v>Lao PDR</c:v>
                </c:pt>
                <c:pt idx="25">
                  <c:v>Burkina Faso</c:v>
                </c:pt>
                <c:pt idx="26">
                  <c:v>Yemen, Rep.</c:v>
                </c:pt>
                <c:pt idx="27">
                  <c:v>Bolivia</c:v>
                </c:pt>
                <c:pt idx="28">
                  <c:v>Iraq</c:v>
                </c:pt>
                <c:pt idx="29">
                  <c:v>Kenya</c:v>
                </c:pt>
                <c:pt idx="30">
                  <c:v>Nicaragua</c:v>
                </c:pt>
                <c:pt idx="31">
                  <c:v>Sudan</c:v>
                </c:pt>
                <c:pt idx="32">
                  <c:v>Pakistan</c:v>
                </c:pt>
                <c:pt idx="33">
                  <c:v>Guinea-Bissau</c:v>
                </c:pt>
                <c:pt idx="34">
                  <c:v>Uganda</c:v>
                </c:pt>
                <c:pt idx="35">
                  <c:v>Malawi</c:v>
                </c:pt>
                <c:pt idx="36">
                  <c:v>Dominican Republic</c:v>
                </c:pt>
                <c:pt idx="37">
                  <c:v>Togo</c:v>
                </c:pt>
                <c:pt idx="38">
                  <c:v>Guinea</c:v>
                </c:pt>
                <c:pt idx="39">
                  <c:v>Cambodia</c:v>
                </c:pt>
                <c:pt idx="40">
                  <c:v>Swaziland</c:v>
                </c:pt>
                <c:pt idx="41">
                  <c:v>Panama</c:v>
                </c:pt>
                <c:pt idx="42">
                  <c:v>Vietnam</c:v>
                </c:pt>
                <c:pt idx="43">
                  <c:v>Cameroon</c:v>
                </c:pt>
                <c:pt idx="44">
                  <c:v>Senegal</c:v>
                </c:pt>
                <c:pt idx="45">
                  <c:v>Bangladesh</c:v>
                </c:pt>
                <c:pt idx="46">
                  <c:v>India</c:v>
                </c:pt>
                <c:pt idx="47">
                  <c:v>China</c:v>
                </c:pt>
                <c:pt idx="48">
                  <c:v>Philippines</c:v>
                </c:pt>
                <c:pt idx="49">
                  <c:v>Peru</c:v>
                </c:pt>
                <c:pt idx="50">
                  <c:v>Indonesia</c:v>
                </c:pt>
                <c:pt idx="51">
                  <c:v>Honduras</c:v>
                </c:pt>
                <c:pt idx="52">
                  <c:v>Ecuador</c:v>
                </c:pt>
                <c:pt idx="53">
                  <c:v>Guatemala</c:v>
                </c:pt>
                <c:pt idx="54">
                  <c:v>Cabo Verde</c:v>
                </c:pt>
                <c:pt idx="55">
                  <c:v>Cote d'Ivoire</c:v>
                </c:pt>
                <c:pt idx="56">
                  <c:v>Benin</c:v>
                </c:pt>
                <c:pt idx="57">
                  <c:v>Nepal</c:v>
                </c:pt>
                <c:pt idx="58">
                  <c:v>Thailand</c:v>
                </c:pt>
                <c:pt idx="59">
                  <c:v>Niger</c:v>
                </c:pt>
                <c:pt idx="60">
                  <c:v>Armenia</c:v>
                </c:pt>
                <c:pt idx="61">
                  <c:v>Trinidad and Tobago</c:v>
                </c:pt>
                <c:pt idx="62">
                  <c:v>Paraguay</c:v>
                </c:pt>
                <c:pt idx="63">
                  <c:v>St. Vincent and the Grenadines</c:v>
                </c:pt>
                <c:pt idx="64">
                  <c:v>Suriname</c:v>
                </c:pt>
                <c:pt idx="65">
                  <c:v>Lesotho</c:v>
                </c:pt>
                <c:pt idx="66">
                  <c:v>Solomon Islands</c:v>
                </c:pt>
                <c:pt idx="67">
                  <c:v>Maldives</c:v>
                </c:pt>
                <c:pt idx="68">
                  <c:v>El Salvador</c:v>
                </c:pt>
                <c:pt idx="69">
                  <c:v>Gambia, The</c:v>
                </c:pt>
                <c:pt idx="70">
                  <c:v>Kyrgyz Republic</c:v>
                </c:pt>
                <c:pt idx="71">
                  <c:v>Georgia</c:v>
                </c:pt>
                <c:pt idx="72">
                  <c:v>Uzbekistan</c:v>
                </c:pt>
                <c:pt idx="73">
                  <c:v>Guyana</c:v>
                </c:pt>
                <c:pt idx="74">
                  <c:v>Sao Tome and Principe</c:v>
                </c:pt>
                <c:pt idx="75">
                  <c:v>Colombia</c:v>
                </c:pt>
                <c:pt idx="76">
                  <c:v>Ghana</c:v>
                </c:pt>
                <c:pt idx="77">
                  <c:v>Oman</c:v>
                </c:pt>
                <c:pt idx="78">
                  <c:v>Mauritania</c:v>
                </c:pt>
                <c:pt idx="79">
                  <c:v>Venezuela, RB</c:v>
                </c:pt>
                <c:pt idx="80">
                  <c:v>Azerbaijan</c:v>
                </c:pt>
                <c:pt idx="81">
                  <c:v>Jamaica</c:v>
                </c:pt>
                <c:pt idx="82">
                  <c:v>Mali</c:v>
                </c:pt>
                <c:pt idx="83">
                  <c:v>Nigeria</c:v>
                </c:pt>
                <c:pt idx="84">
                  <c:v>Vanuatu</c:v>
                </c:pt>
                <c:pt idx="85">
                  <c:v>Algeria</c:v>
                </c:pt>
                <c:pt idx="86">
                  <c:v>Iran, Islamic Rep.</c:v>
                </c:pt>
                <c:pt idx="87">
                  <c:v>Mauritius</c:v>
                </c:pt>
                <c:pt idx="88">
                  <c:v>Morocco</c:v>
                </c:pt>
                <c:pt idx="89">
                  <c:v>Turkmenistan</c:v>
                </c:pt>
                <c:pt idx="90">
                  <c:v>Brazil</c:v>
                </c:pt>
                <c:pt idx="91">
                  <c:v>Costa Rica</c:v>
                </c:pt>
                <c:pt idx="92">
                  <c:v>Barbados</c:v>
                </c:pt>
                <c:pt idx="93">
                  <c:v>Belize</c:v>
                </c:pt>
                <c:pt idx="94">
                  <c:v>Mexico</c:v>
                </c:pt>
                <c:pt idx="95">
                  <c:v>Fiji</c:v>
                </c:pt>
                <c:pt idx="96">
                  <c:v>Kazakhstan</c:v>
                </c:pt>
                <c:pt idx="97">
                  <c:v>Kiribati</c:v>
                </c:pt>
                <c:pt idx="98">
                  <c:v>Chile</c:v>
                </c:pt>
                <c:pt idx="99">
                  <c:v>Samoa</c:v>
                </c:pt>
                <c:pt idx="100">
                  <c:v>Uruguay</c:v>
                </c:pt>
                <c:pt idx="101">
                  <c:v>Gabon</c:v>
                </c:pt>
                <c:pt idx="102">
                  <c:v>South Africa</c:v>
                </c:pt>
                <c:pt idx="103">
                  <c:v>Lebanon</c:v>
                </c:pt>
                <c:pt idx="104">
                  <c:v>Malaysia</c:v>
                </c:pt>
                <c:pt idx="105">
                  <c:v>Jordan</c:v>
                </c:pt>
                <c:pt idx="106">
                  <c:v>Egypt, Arab Rep.</c:v>
                </c:pt>
                <c:pt idx="107">
                  <c:v>Cuba</c:v>
                </c:pt>
                <c:pt idx="108">
                  <c:v>Saudi Arabia</c:v>
                </c:pt>
                <c:pt idx="109">
                  <c:v>Argentina</c:v>
                </c:pt>
                <c:pt idx="110">
                  <c:v>Tunisia</c:v>
                </c:pt>
                <c:pt idx="111">
                  <c:v>Turkey</c:v>
                </c:pt>
              </c:strCache>
            </c:strRef>
          </c:xVal>
          <c:yVal>
            <c:numRef>
              <c:f>Combined!$C$3:$C$114</c:f>
              <c:numCache>
                <c:formatCode>General</c:formatCode>
                <c:ptCount val="112"/>
                <c:pt idx="1">
                  <c:v>6.7647058823529407E-2</c:v>
                </c:pt>
                <c:pt idx="4">
                  <c:v>0.1422261242270304</c:v>
                </c:pt>
                <c:pt idx="7">
                  <c:v>0.37315796572766291</c:v>
                </c:pt>
                <c:pt idx="8">
                  <c:v>-8.3885232422999584E-2</c:v>
                </c:pt>
                <c:pt idx="9">
                  <c:v>-0.13980872070499931</c:v>
                </c:pt>
                <c:pt idx="11">
                  <c:v>-0.37674771053136652</c:v>
                </c:pt>
                <c:pt idx="14">
                  <c:v>-0.30588235294117649</c:v>
                </c:pt>
                <c:pt idx="15">
                  <c:v>0.27245979474704263</c:v>
                </c:pt>
                <c:pt idx="19">
                  <c:v>0.17365714782305169</c:v>
                </c:pt>
                <c:pt idx="20">
                  <c:v>0.38291646829314091</c:v>
                </c:pt>
                <c:pt idx="22">
                  <c:v>-5.2941176470588241E-2</c:v>
                </c:pt>
                <c:pt idx="25">
                  <c:v>-0.1605303655536629</c:v>
                </c:pt>
                <c:pt idx="27">
                  <c:v>0.3</c:v>
                </c:pt>
                <c:pt idx="28">
                  <c:v>0.39146441797399811</c:v>
                </c:pt>
                <c:pt idx="31">
                  <c:v>-0.3887394391262991</c:v>
                </c:pt>
                <c:pt idx="32">
                  <c:v>-0.2341681479177285</c:v>
                </c:pt>
                <c:pt idx="33">
                  <c:v>7.6639833565671625E-2</c:v>
                </c:pt>
                <c:pt idx="38">
                  <c:v>-0.47352941176470581</c:v>
                </c:pt>
                <c:pt idx="41">
                  <c:v>0.13529411764705879</c:v>
                </c:pt>
                <c:pt idx="43">
                  <c:v>6.4705882352941169E-2</c:v>
                </c:pt>
                <c:pt idx="44">
                  <c:v>-0.42352941176470588</c:v>
                </c:pt>
                <c:pt idx="45">
                  <c:v>-0.1929309897938517</c:v>
                </c:pt>
                <c:pt idx="51">
                  <c:v>0.22533161403404059</c:v>
                </c:pt>
                <c:pt idx="52">
                  <c:v>0.40588235294117642</c:v>
                </c:pt>
                <c:pt idx="53">
                  <c:v>-0.43196022485217522</c:v>
                </c:pt>
                <c:pt idx="55">
                  <c:v>-0.17134584776459749</c:v>
                </c:pt>
                <c:pt idx="58">
                  <c:v>3.6791768606578762E-2</c:v>
                </c:pt>
                <c:pt idx="61">
                  <c:v>-0.18985275612608521</c:v>
                </c:pt>
                <c:pt idx="62">
                  <c:v>0.34070944696873567</c:v>
                </c:pt>
                <c:pt idx="63">
                  <c:v>-0.49262751206734939</c:v>
                </c:pt>
                <c:pt idx="64">
                  <c:v>-0.1179946136688262</c:v>
                </c:pt>
                <c:pt idx="65">
                  <c:v>-0.32715789245997112</c:v>
                </c:pt>
                <c:pt idx="68">
                  <c:v>-0.1682668282526181</c:v>
                </c:pt>
                <c:pt idx="69">
                  <c:v>-0.47310358797270358</c:v>
                </c:pt>
                <c:pt idx="73">
                  <c:v>0.10831289716114439</c:v>
                </c:pt>
                <c:pt idx="74">
                  <c:v>-0.35198859970023327</c:v>
                </c:pt>
                <c:pt idx="75">
                  <c:v>3.1019506922901272E-2</c:v>
                </c:pt>
                <c:pt idx="78">
                  <c:v>4.5756769086238248E-2</c:v>
                </c:pt>
                <c:pt idx="80">
                  <c:v>0.32523923448215619</c:v>
                </c:pt>
                <c:pt idx="81">
                  <c:v>0.25073855404625572</c:v>
                </c:pt>
                <c:pt idx="83">
                  <c:v>-0.40029935124315452</c:v>
                </c:pt>
                <c:pt idx="86">
                  <c:v>-0.42169744212228433</c:v>
                </c:pt>
                <c:pt idx="89">
                  <c:v>0.456767297030297</c:v>
                </c:pt>
                <c:pt idx="91">
                  <c:v>9.9634449067354858E-2</c:v>
                </c:pt>
                <c:pt idx="92">
                  <c:v>0.24475467736562689</c:v>
                </c:pt>
                <c:pt idx="95">
                  <c:v>-7.4406533180432471E-2</c:v>
                </c:pt>
                <c:pt idx="97">
                  <c:v>-0.35499461972015461</c:v>
                </c:pt>
                <c:pt idx="98">
                  <c:v>-0.32120956714251708</c:v>
                </c:pt>
                <c:pt idx="100">
                  <c:v>-0.23129012088954989</c:v>
                </c:pt>
                <c:pt idx="104">
                  <c:v>0.21365831768773691</c:v>
                </c:pt>
                <c:pt idx="105">
                  <c:v>-0.36503421354430038</c:v>
                </c:pt>
                <c:pt idx="108">
                  <c:v>-0.46026494285919523</c:v>
                </c:pt>
                <c:pt idx="109">
                  <c:v>0.33879990202020871</c:v>
                </c:pt>
                <c:pt idx="110">
                  <c:v>-0.13170741453478421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19E-457B-9591-04665A1122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525056"/>
        <c:axId val="465524728"/>
      </c:scatterChart>
      <c:valAx>
        <c:axId val="465525056"/>
        <c:scaling>
          <c:orientation val="minMax"/>
          <c:max val="11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524728"/>
        <c:crosses val="autoZero"/>
        <c:crossBetween val="midCat"/>
      </c:valAx>
      <c:valAx>
        <c:axId val="465524728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Spearman Correlation Coefficient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525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Correlation</a:t>
            </a:r>
            <a:r>
              <a:rPr lang="en-CA" baseline="0"/>
              <a:t> between ODA per capita and Undernourishment</a:t>
            </a:r>
            <a:endParaRPr lang="en-CA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Statistically significant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'A2'!$A$3:$A$118</c:f>
              <c:strCache>
                <c:ptCount val="116"/>
                <c:pt idx="0">
                  <c:v>Haiti</c:v>
                </c:pt>
                <c:pt idx="1">
                  <c:v>Zambia</c:v>
                </c:pt>
                <c:pt idx="2">
                  <c:v>Rwanda</c:v>
                </c:pt>
                <c:pt idx="3">
                  <c:v>Ethiopia</c:v>
                </c:pt>
                <c:pt idx="4">
                  <c:v>Korea, Dem. People’s Rep.</c:v>
                </c:pt>
                <c:pt idx="5">
                  <c:v>Zimbabwe</c:v>
                </c:pt>
                <c:pt idx="6">
                  <c:v>Central African Republic</c:v>
                </c:pt>
                <c:pt idx="7">
                  <c:v>Chad</c:v>
                </c:pt>
                <c:pt idx="8">
                  <c:v>Tajikistan</c:v>
                </c:pt>
                <c:pt idx="9">
                  <c:v>Liberia</c:v>
                </c:pt>
                <c:pt idx="10">
                  <c:v>Djibouti</c:v>
                </c:pt>
                <c:pt idx="11">
                  <c:v>Mozambique</c:v>
                </c:pt>
                <c:pt idx="12">
                  <c:v>Tanzania</c:v>
                </c:pt>
                <c:pt idx="13">
                  <c:v>Myanmar</c:v>
                </c:pt>
                <c:pt idx="14">
                  <c:v>Sierra Leone</c:v>
                </c:pt>
                <c:pt idx="15">
                  <c:v>Sri Lanka</c:v>
                </c:pt>
                <c:pt idx="16">
                  <c:v>Mongolia</c:v>
                </c:pt>
                <c:pt idx="17">
                  <c:v>Botswana</c:v>
                </c:pt>
                <c:pt idx="18">
                  <c:v>Madagascar</c:v>
                </c:pt>
                <c:pt idx="19">
                  <c:v>Timor-Leste</c:v>
                </c:pt>
                <c:pt idx="20">
                  <c:v>Namibia</c:v>
                </c:pt>
                <c:pt idx="21">
                  <c:v>Afghanistan</c:v>
                </c:pt>
                <c:pt idx="22">
                  <c:v>Congo, Rep.</c:v>
                </c:pt>
                <c:pt idx="23">
                  <c:v>Angola</c:v>
                </c:pt>
                <c:pt idx="24">
                  <c:v>Lao PDR</c:v>
                </c:pt>
                <c:pt idx="25">
                  <c:v>Burkina Faso</c:v>
                </c:pt>
                <c:pt idx="26">
                  <c:v>Yemen, Rep.</c:v>
                </c:pt>
                <c:pt idx="27">
                  <c:v>Bolivia</c:v>
                </c:pt>
                <c:pt idx="28">
                  <c:v>Iraq</c:v>
                </c:pt>
                <c:pt idx="29">
                  <c:v>Kenya</c:v>
                </c:pt>
                <c:pt idx="30">
                  <c:v>Nicaragua</c:v>
                </c:pt>
                <c:pt idx="31">
                  <c:v>Sudan</c:v>
                </c:pt>
                <c:pt idx="32">
                  <c:v>Pakistan</c:v>
                </c:pt>
                <c:pt idx="33">
                  <c:v>Guinea-Bissau</c:v>
                </c:pt>
                <c:pt idx="34">
                  <c:v>Uganda</c:v>
                </c:pt>
                <c:pt idx="35">
                  <c:v>Malawi</c:v>
                </c:pt>
                <c:pt idx="36">
                  <c:v>Dominican Republic</c:v>
                </c:pt>
                <c:pt idx="37">
                  <c:v>Togo</c:v>
                </c:pt>
                <c:pt idx="38">
                  <c:v>Guinea</c:v>
                </c:pt>
                <c:pt idx="39">
                  <c:v>Cambodia</c:v>
                </c:pt>
                <c:pt idx="40">
                  <c:v>Swaziland</c:v>
                </c:pt>
                <c:pt idx="41">
                  <c:v>Panama</c:v>
                </c:pt>
                <c:pt idx="42">
                  <c:v>Vietnam</c:v>
                </c:pt>
                <c:pt idx="43">
                  <c:v>Cameroon</c:v>
                </c:pt>
                <c:pt idx="44">
                  <c:v>Senegal</c:v>
                </c:pt>
                <c:pt idx="45">
                  <c:v>Bangladesh</c:v>
                </c:pt>
                <c:pt idx="46">
                  <c:v>India</c:v>
                </c:pt>
                <c:pt idx="47">
                  <c:v>China</c:v>
                </c:pt>
                <c:pt idx="48">
                  <c:v>Philippines</c:v>
                </c:pt>
                <c:pt idx="49">
                  <c:v>Peru</c:v>
                </c:pt>
                <c:pt idx="50">
                  <c:v>Indonesia</c:v>
                </c:pt>
                <c:pt idx="51">
                  <c:v>Honduras</c:v>
                </c:pt>
                <c:pt idx="52">
                  <c:v>Ecuador</c:v>
                </c:pt>
                <c:pt idx="53">
                  <c:v>Guatemala</c:v>
                </c:pt>
                <c:pt idx="54">
                  <c:v>Cabo Verde</c:v>
                </c:pt>
                <c:pt idx="55">
                  <c:v>Cote d'Ivoire</c:v>
                </c:pt>
                <c:pt idx="56">
                  <c:v>Benin</c:v>
                </c:pt>
                <c:pt idx="57">
                  <c:v>Nepal</c:v>
                </c:pt>
                <c:pt idx="58">
                  <c:v>Thailand</c:v>
                </c:pt>
                <c:pt idx="59">
                  <c:v>Niger</c:v>
                </c:pt>
                <c:pt idx="60">
                  <c:v>Armenia</c:v>
                </c:pt>
                <c:pt idx="61">
                  <c:v>Trinidad and Tobago</c:v>
                </c:pt>
                <c:pt idx="62">
                  <c:v>Paraguay</c:v>
                </c:pt>
                <c:pt idx="63">
                  <c:v>St. Vincent and the Grenadines</c:v>
                </c:pt>
                <c:pt idx="64">
                  <c:v>Suriname</c:v>
                </c:pt>
                <c:pt idx="65">
                  <c:v>Lesotho</c:v>
                </c:pt>
                <c:pt idx="66">
                  <c:v>Solomon Islands</c:v>
                </c:pt>
                <c:pt idx="67">
                  <c:v>Maldives</c:v>
                </c:pt>
                <c:pt idx="68">
                  <c:v>El Salvador</c:v>
                </c:pt>
                <c:pt idx="69">
                  <c:v>Gambia, The</c:v>
                </c:pt>
                <c:pt idx="70">
                  <c:v>Kyrgyz Republic</c:v>
                </c:pt>
                <c:pt idx="71">
                  <c:v>Georgia</c:v>
                </c:pt>
                <c:pt idx="72">
                  <c:v>Uzbekistan</c:v>
                </c:pt>
                <c:pt idx="73">
                  <c:v>Guyana</c:v>
                </c:pt>
                <c:pt idx="74">
                  <c:v>Sao Tome and Principe</c:v>
                </c:pt>
                <c:pt idx="75">
                  <c:v>Colombia</c:v>
                </c:pt>
                <c:pt idx="76">
                  <c:v>Ghana</c:v>
                </c:pt>
                <c:pt idx="77">
                  <c:v>Oman</c:v>
                </c:pt>
                <c:pt idx="78">
                  <c:v>Mauritania</c:v>
                </c:pt>
                <c:pt idx="79">
                  <c:v>Venezuela, RB</c:v>
                </c:pt>
                <c:pt idx="80">
                  <c:v>Azerbaijan</c:v>
                </c:pt>
                <c:pt idx="81">
                  <c:v>Jamaica</c:v>
                </c:pt>
                <c:pt idx="82">
                  <c:v>Mali</c:v>
                </c:pt>
                <c:pt idx="83">
                  <c:v>Nigeria</c:v>
                </c:pt>
                <c:pt idx="84">
                  <c:v>Vanuatu</c:v>
                </c:pt>
                <c:pt idx="85">
                  <c:v>Algeria</c:v>
                </c:pt>
                <c:pt idx="86">
                  <c:v>Iran, Islamic Rep.</c:v>
                </c:pt>
                <c:pt idx="87">
                  <c:v>Mauritius</c:v>
                </c:pt>
                <c:pt idx="88">
                  <c:v>Morocco</c:v>
                </c:pt>
                <c:pt idx="89">
                  <c:v>Turkmenistan</c:v>
                </c:pt>
                <c:pt idx="90">
                  <c:v>Brazil</c:v>
                </c:pt>
                <c:pt idx="91">
                  <c:v>Costa Rica</c:v>
                </c:pt>
                <c:pt idx="92">
                  <c:v>Barbados</c:v>
                </c:pt>
                <c:pt idx="93">
                  <c:v>Belize</c:v>
                </c:pt>
                <c:pt idx="94">
                  <c:v>Mexico</c:v>
                </c:pt>
                <c:pt idx="95">
                  <c:v>Fiji</c:v>
                </c:pt>
                <c:pt idx="96">
                  <c:v>Kazakhstan</c:v>
                </c:pt>
                <c:pt idx="97">
                  <c:v>Kiribati</c:v>
                </c:pt>
                <c:pt idx="98">
                  <c:v>Chile</c:v>
                </c:pt>
                <c:pt idx="99">
                  <c:v>Samoa</c:v>
                </c:pt>
                <c:pt idx="100">
                  <c:v>Uruguay</c:v>
                </c:pt>
                <c:pt idx="101">
                  <c:v>Gabon</c:v>
                </c:pt>
                <c:pt idx="102">
                  <c:v>South Africa</c:v>
                </c:pt>
                <c:pt idx="103">
                  <c:v>Lebanon</c:v>
                </c:pt>
                <c:pt idx="104">
                  <c:v>Malaysia</c:v>
                </c:pt>
                <c:pt idx="105">
                  <c:v>United Arab Emirates</c:v>
                </c:pt>
                <c:pt idx="106">
                  <c:v>Jordan</c:v>
                </c:pt>
                <c:pt idx="107">
                  <c:v>Egypt, Arab Rep.</c:v>
                </c:pt>
                <c:pt idx="108">
                  <c:v>Cuba</c:v>
                </c:pt>
                <c:pt idx="109">
                  <c:v>Brunei Darussalam</c:v>
                </c:pt>
                <c:pt idx="110">
                  <c:v>Saudi Arabia</c:v>
                </c:pt>
                <c:pt idx="111">
                  <c:v>Kuwait</c:v>
                </c:pt>
                <c:pt idx="112">
                  <c:v>Korea, Rep.</c:v>
                </c:pt>
                <c:pt idx="113">
                  <c:v>Argentina</c:v>
                </c:pt>
                <c:pt idx="114">
                  <c:v>Tunisia</c:v>
                </c:pt>
                <c:pt idx="115">
                  <c:v>Turkey</c:v>
                </c:pt>
              </c:strCache>
            </c:strRef>
          </c:xVal>
          <c:yVal>
            <c:numRef>
              <c:f>'A2'!$B$3:$B$118</c:f>
              <c:numCache>
                <c:formatCode>General</c:formatCode>
                <c:ptCount val="116"/>
                <c:pt idx="0">
                  <c:v>-0.56364989505278662</c:v>
                </c:pt>
                <c:pt idx="2">
                  <c:v>-0.88153077581362704</c:v>
                </c:pt>
                <c:pt idx="3">
                  <c:v>-0.87058823529411766</c:v>
                </c:pt>
                <c:pt idx="5">
                  <c:v>-0.96470588235294119</c:v>
                </c:pt>
                <c:pt idx="6">
                  <c:v>-0.53274480942326041</c:v>
                </c:pt>
                <c:pt idx="10">
                  <c:v>-0.91764705882352937</c:v>
                </c:pt>
                <c:pt idx="11">
                  <c:v>-0.58572495621673393</c:v>
                </c:pt>
                <c:pt idx="12">
                  <c:v>-0.66470588235294115</c:v>
                </c:pt>
                <c:pt idx="13">
                  <c:v>-0.93529411764705883</c:v>
                </c:pt>
                <c:pt idx="14">
                  <c:v>-0.72941176470588232</c:v>
                </c:pt>
                <c:pt idx="16">
                  <c:v>-0.78145716520373287</c:v>
                </c:pt>
                <c:pt idx="17">
                  <c:v>-0.62150288315271318</c:v>
                </c:pt>
                <c:pt idx="18">
                  <c:v>0.55081061208321036</c:v>
                </c:pt>
                <c:pt idx="21">
                  <c:v>-0.90721747872528757</c:v>
                </c:pt>
                <c:pt idx="24">
                  <c:v>-0.8529411764705882</c:v>
                </c:pt>
                <c:pt idx="25">
                  <c:v>-0.51693723219574006</c:v>
                </c:pt>
                <c:pt idx="26">
                  <c:v>-0.82327040683025288</c:v>
                </c:pt>
                <c:pt idx="29">
                  <c:v>-0.86470588235294121</c:v>
                </c:pt>
                <c:pt idx="30">
                  <c:v>0.58823529411764708</c:v>
                </c:pt>
                <c:pt idx="34">
                  <c:v>-0.65195013970857563</c:v>
                </c:pt>
                <c:pt idx="35">
                  <c:v>-0.86828573911525886</c:v>
                </c:pt>
                <c:pt idx="36">
                  <c:v>-0.79705882352941171</c:v>
                </c:pt>
                <c:pt idx="37">
                  <c:v>-0.74411764705882355</c:v>
                </c:pt>
                <c:pt idx="38">
                  <c:v>-0.51470588235294124</c:v>
                </c:pt>
                <c:pt idx="39">
                  <c:v>-0.88823529411764701</c:v>
                </c:pt>
                <c:pt idx="40">
                  <c:v>0.6593084934298914</c:v>
                </c:pt>
                <c:pt idx="42">
                  <c:v>-0.92647058823529416</c:v>
                </c:pt>
                <c:pt idx="44">
                  <c:v>-0.71470588235294119</c:v>
                </c:pt>
                <c:pt idx="46">
                  <c:v>-0.61697837025959967</c:v>
                </c:pt>
                <c:pt idx="47">
                  <c:v>0.90076545343785908</c:v>
                </c:pt>
                <c:pt idx="48">
                  <c:v>0.63134674928889156</c:v>
                </c:pt>
                <c:pt idx="50">
                  <c:v>0.53215789824902782</c:v>
                </c:pt>
                <c:pt idx="53">
                  <c:v>-0.60060223044514771</c:v>
                </c:pt>
                <c:pt idx="54">
                  <c:v>-0.70934529873483854</c:v>
                </c:pt>
                <c:pt idx="56">
                  <c:v>-0.7617647058823529</c:v>
                </c:pt>
                <c:pt idx="57">
                  <c:v>-0.94411764705882339</c:v>
                </c:pt>
                <c:pt idx="59">
                  <c:v>-0.90294117647058825</c:v>
                </c:pt>
                <c:pt idx="60">
                  <c:v>-0.69072239857493489</c:v>
                </c:pt>
                <c:pt idx="66">
                  <c:v>-0.7961673443544659</c:v>
                </c:pt>
                <c:pt idx="69">
                  <c:v>-0.65143858530820875</c:v>
                </c:pt>
                <c:pt idx="70">
                  <c:v>-0.97647058823529398</c:v>
                </c:pt>
                <c:pt idx="72">
                  <c:v>-0.62352941176470589</c:v>
                </c:pt>
                <c:pt idx="74">
                  <c:v>-0.65832177433474603</c:v>
                </c:pt>
                <c:pt idx="76">
                  <c:v>-0.72647058823529409</c:v>
                </c:pt>
                <c:pt idx="77">
                  <c:v>0.61843418253759319</c:v>
                </c:pt>
                <c:pt idx="82">
                  <c:v>-0.94690677469233031</c:v>
                </c:pt>
                <c:pt idx="84">
                  <c:v>-0.80000544660455275</c:v>
                </c:pt>
                <c:pt idx="87">
                  <c:v>-0.84616865964193211</c:v>
                </c:pt>
                <c:pt idx="88">
                  <c:v>-0.8961017043411984</c:v>
                </c:pt>
                <c:pt idx="90">
                  <c:v>-0.80206055562341705</c:v>
                </c:pt>
                <c:pt idx="93">
                  <c:v>0.60754693383430669</c:v>
                </c:pt>
                <c:pt idx="94">
                  <c:v>-0.60396804577877361</c:v>
                </c:pt>
                <c:pt idx="96">
                  <c:v>0.53078117486191589</c:v>
                </c:pt>
                <c:pt idx="99">
                  <c:v>-0.84849868201976053</c:v>
                </c:pt>
                <c:pt idx="101">
                  <c:v>-0.68176749345540466</c:v>
                </c:pt>
                <c:pt idx="102">
                  <c:v>-0.83214011022507406</c:v>
                </c:pt>
                <c:pt idx="103">
                  <c:v>0.66225183491841766</c:v>
                </c:pt>
                <c:pt idx="105">
                  <c:v>-0.75385589115558804</c:v>
                </c:pt>
                <c:pt idx="106">
                  <c:v>-0.60889524416933094</c:v>
                </c:pt>
                <c:pt idx="107">
                  <c:v>-0.52742187734190427</c:v>
                </c:pt>
                <c:pt idx="108">
                  <c:v>-0.69297989948339345</c:v>
                </c:pt>
                <c:pt idx="115">
                  <c:v>-0.85970821790485086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FC-4079-AB10-FA4012032887}"/>
            </c:ext>
          </c:extLst>
        </c:ser>
        <c:ser>
          <c:idx val="1"/>
          <c:order val="1"/>
          <c:tx>
            <c:v>Statistically not significant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strRef>
              <c:f>'A2'!$A$3:$A$118</c:f>
              <c:strCache>
                <c:ptCount val="116"/>
                <c:pt idx="0">
                  <c:v>Haiti</c:v>
                </c:pt>
                <c:pt idx="1">
                  <c:v>Zambia</c:v>
                </c:pt>
                <c:pt idx="2">
                  <c:v>Rwanda</c:v>
                </c:pt>
                <c:pt idx="3">
                  <c:v>Ethiopia</c:v>
                </c:pt>
                <c:pt idx="4">
                  <c:v>Korea, Dem. People’s Rep.</c:v>
                </c:pt>
                <c:pt idx="5">
                  <c:v>Zimbabwe</c:v>
                </c:pt>
                <c:pt idx="6">
                  <c:v>Central African Republic</c:v>
                </c:pt>
                <c:pt idx="7">
                  <c:v>Chad</c:v>
                </c:pt>
                <c:pt idx="8">
                  <c:v>Tajikistan</c:v>
                </c:pt>
                <c:pt idx="9">
                  <c:v>Liberia</c:v>
                </c:pt>
                <c:pt idx="10">
                  <c:v>Djibouti</c:v>
                </c:pt>
                <c:pt idx="11">
                  <c:v>Mozambique</c:v>
                </c:pt>
                <c:pt idx="12">
                  <c:v>Tanzania</c:v>
                </c:pt>
                <c:pt idx="13">
                  <c:v>Myanmar</c:v>
                </c:pt>
                <c:pt idx="14">
                  <c:v>Sierra Leone</c:v>
                </c:pt>
                <c:pt idx="15">
                  <c:v>Sri Lanka</c:v>
                </c:pt>
                <c:pt idx="16">
                  <c:v>Mongolia</c:v>
                </c:pt>
                <c:pt idx="17">
                  <c:v>Botswana</c:v>
                </c:pt>
                <c:pt idx="18">
                  <c:v>Madagascar</c:v>
                </c:pt>
                <c:pt idx="19">
                  <c:v>Timor-Leste</c:v>
                </c:pt>
                <c:pt idx="20">
                  <c:v>Namibia</c:v>
                </c:pt>
                <c:pt idx="21">
                  <c:v>Afghanistan</c:v>
                </c:pt>
                <c:pt idx="22">
                  <c:v>Congo, Rep.</c:v>
                </c:pt>
                <c:pt idx="23">
                  <c:v>Angola</c:v>
                </c:pt>
                <c:pt idx="24">
                  <c:v>Lao PDR</c:v>
                </c:pt>
                <c:pt idx="25">
                  <c:v>Burkina Faso</c:v>
                </c:pt>
                <c:pt idx="26">
                  <c:v>Yemen, Rep.</c:v>
                </c:pt>
                <c:pt idx="27">
                  <c:v>Bolivia</c:v>
                </c:pt>
                <c:pt idx="28">
                  <c:v>Iraq</c:v>
                </c:pt>
                <c:pt idx="29">
                  <c:v>Kenya</c:v>
                </c:pt>
                <c:pt idx="30">
                  <c:v>Nicaragua</c:v>
                </c:pt>
                <c:pt idx="31">
                  <c:v>Sudan</c:v>
                </c:pt>
                <c:pt idx="32">
                  <c:v>Pakistan</c:v>
                </c:pt>
                <c:pt idx="33">
                  <c:v>Guinea-Bissau</c:v>
                </c:pt>
                <c:pt idx="34">
                  <c:v>Uganda</c:v>
                </c:pt>
                <c:pt idx="35">
                  <c:v>Malawi</c:v>
                </c:pt>
                <c:pt idx="36">
                  <c:v>Dominican Republic</c:v>
                </c:pt>
                <c:pt idx="37">
                  <c:v>Togo</c:v>
                </c:pt>
                <c:pt idx="38">
                  <c:v>Guinea</c:v>
                </c:pt>
                <c:pt idx="39">
                  <c:v>Cambodia</c:v>
                </c:pt>
                <c:pt idx="40">
                  <c:v>Swaziland</c:v>
                </c:pt>
                <c:pt idx="41">
                  <c:v>Panama</c:v>
                </c:pt>
                <c:pt idx="42">
                  <c:v>Vietnam</c:v>
                </c:pt>
                <c:pt idx="43">
                  <c:v>Cameroon</c:v>
                </c:pt>
                <c:pt idx="44">
                  <c:v>Senegal</c:v>
                </c:pt>
                <c:pt idx="45">
                  <c:v>Bangladesh</c:v>
                </c:pt>
                <c:pt idx="46">
                  <c:v>India</c:v>
                </c:pt>
                <c:pt idx="47">
                  <c:v>China</c:v>
                </c:pt>
                <c:pt idx="48">
                  <c:v>Philippines</c:v>
                </c:pt>
                <c:pt idx="49">
                  <c:v>Peru</c:v>
                </c:pt>
                <c:pt idx="50">
                  <c:v>Indonesia</c:v>
                </c:pt>
                <c:pt idx="51">
                  <c:v>Honduras</c:v>
                </c:pt>
                <c:pt idx="52">
                  <c:v>Ecuador</c:v>
                </c:pt>
                <c:pt idx="53">
                  <c:v>Guatemala</c:v>
                </c:pt>
                <c:pt idx="54">
                  <c:v>Cabo Verde</c:v>
                </c:pt>
                <c:pt idx="55">
                  <c:v>Cote d'Ivoire</c:v>
                </c:pt>
                <c:pt idx="56">
                  <c:v>Benin</c:v>
                </c:pt>
                <c:pt idx="57">
                  <c:v>Nepal</c:v>
                </c:pt>
                <c:pt idx="58">
                  <c:v>Thailand</c:v>
                </c:pt>
                <c:pt idx="59">
                  <c:v>Niger</c:v>
                </c:pt>
                <c:pt idx="60">
                  <c:v>Armenia</c:v>
                </c:pt>
                <c:pt idx="61">
                  <c:v>Trinidad and Tobago</c:v>
                </c:pt>
                <c:pt idx="62">
                  <c:v>Paraguay</c:v>
                </c:pt>
                <c:pt idx="63">
                  <c:v>St. Vincent and the Grenadines</c:v>
                </c:pt>
                <c:pt idx="64">
                  <c:v>Suriname</c:v>
                </c:pt>
                <c:pt idx="65">
                  <c:v>Lesotho</c:v>
                </c:pt>
                <c:pt idx="66">
                  <c:v>Solomon Islands</c:v>
                </c:pt>
                <c:pt idx="67">
                  <c:v>Maldives</c:v>
                </c:pt>
                <c:pt idx="68">
                  <c:v>El Salvador</c:v>
                </c:pt>
                <c:pt idx="69">
                  <c:v>Gambia, The</c:v>
                </c:pt>
                <c:pt idx="70">
                  <c:v>Kyrgyz Republic</c:v>
                </c:pt>
                <c:pt idx="71">
                  <c:v>Georgia</c:v>
                </c:pt>
                <c:pt idx="72">
                  <c:v>Uzbekistan</c:v>
                </c:pt>
                <c:pt idx="73">
                  <c:v>Guyana</c:v>
                </c:pt>
                <c:pt idx="74">
                  <c:v>Sao Tome and Principe</c:v>
                </c:pt>
                <c:pt idx="75">
                  <c:v>Colombia</c:v>
                </c:pt>
                <c:pt idx="76">
                  <c:v>Ghana</c:v>
                </c:pt>
                <c:pt idx="77">
                  <c:v>Oman</c:v>
                </c:pt>
                <c:pt idx="78">
                  <c:v>Mauritania</c:v>
                </c:pt>
                <c:pt idx="79">
                  <c:v>Venezuela, RB</c:v>
                </c:pt>
                <c:pt idx="80">
                  <c:v>Azerbaijan</c:v>
                </c:pt>
                <c:pt idx="81">
                  <c:v>Jamaica</c:v>
                </c:pt>
                <c:pt idx="82">
                  <c:v>Mali</c:v>
                </c:pt>
                <c:pt idx="83">
                  <c:v>Nigeria</c:v>
                </c:pt>
                <c:pt idx="84">
                  <c:v>Vanuatu</c:v>
                </c:pt>
                <c:pt idx="85">
                  <c:v>Algeria</c:v>
                </c:pt>
                <c:pt idx="86">
                  <c:v>Iran, Islamic Rep.</c:v>
                </c:pt>
                <c:pt idx="87">
                  <c:v>Mauritius</c:v>
                </c:pt>
                <c:pt idx="88">
                  <c:v>Morocco</c:v>
                </c:pt>
                <c:pt idx="89">
                  <c:v>Turkmenistan</c:v>
                </c:pt>
                <c:pt idx="90">
                  <c:v>Brazil</c:v>
                </c:pt>
                <c:pt idx="91">
                  <c:v>Costa Rica</c:v>
                </c:pt>
                <c:pt idx="92">
                  <c:v>Barbados</c:v>
                </c:pt>
                <c:pt idx="93">
                  <c:v>Belize</c:v>
                </c:pt>
                <c:pt idx="94">
                  <c:v>Mexico</c:v>
                </c:pt>
                <c:pt idx="95">
                  <c:v>Fiji</c:v>
                </c:pt>
                <c:pt idx="96">
                  <c:v>Kazakhstan</c:v>
                </c:pt>
                <c:pt idx="97">
                  <c:v>Kiribati</c:v>
                </c:pt>
                <c:pt idx="98">
                  <c:v>Chile</c:v>
                </c:pt>
                <c:pt idx="99">
                  <c:v>Samoa</c:v>
                </c:pt>
                <c:pt idx="100">
                  <c:v>Uruguay</c:v>
                </c:pt>
                <c:pt idx="101">
                  <c:v>Gabon</c:v>
                </c:pt>
                <c:pt idx="102">
                  <c:v>South Africa</c:v>
                </c:pt>
                <c:pt idx="103">
                  <c:v>Lebanon</c:v>
                </c:pt>
                <c:pt idx="104">
                  <c:v>Malaysia</c:v>
                </c:pt>
                <c:pt idx="105">
                  <c:v>United Arab Emirates</c:v>
                </c:pt>
                <c:pt idx="106">
                  <c:v>Jordan</c:v>
                </c:pt>
                <c:pt idx="107">
                  <c:v>Egypt, Arab Rep.</c:v>
                </c:pt>
                <c:pt idx="108">
                  <c:v>Cuba</c:v>
                </c:pt>
                <c:pt idx="109">
                  <c:v>Brunei Darussalam</c:v>
                </c:pt>
                <c:pt idx="110">
                  <c:v>Saudi Arabia</c:v>
                </c:pt>
                <c:pt idx="111">
                  <c:v>Kuwait</c:v>
                </c:pt>
                <c:pt idx="112">
                  <c:v>Korea, Rep.</c:v>
                </c:pt>
                <c:pt idx="113">
                  <c:v>Argentina</c:v>
                </c:pt>
                <c:pt idx="114">
                  <c:v>Tunisia</c:v>
                </c:pt>
                <c:pt idx="115">
                  <c:v>Turkey</c:v>
                </c:pt>
              </c:strCache>
            </c:strRef>
          </c:xVal>
          <c:yVal>
            <c:numRef>
              <c:f>'A2'!$C$3:$C$118</c:f>
              <c:numCache>
                <c:formatCode>General</c:formatCode>
                <c:ptCount val="116"/>
                <c:pt idx="1">
                  <c:v>0.46764705882352942</c:v>
                </c:pt>
                <c:pt idx="4">
                  <c:v>0.19704244293953169</c:v>
                </c:pt>
                <c:pt idx="7">
                  <c:v>0.36725823504422173</c:v>
                </c:pt>
                <c:pt idx="8">
                  <c:v>-0.117733659541052</c:v>
                </c:pt>
                <c:pt idx="9">
                  <c:v>-0.20750557494110419</c:v>
                </c:pt>
                <c:pt idx="15">
                  <c:v>0.2444774374486976</c:v>
                </c:pt>
                <c:pt idx="19">
                  <c:v>-0.39440775946252432</c:v>
                </c:pt>
                <c:pt idx="20">
                  <c:v>0.44624496112623718</c:v>
                </c:pt>
                <c:pt idx="22">
                  <c:v>-0.1117647058823529</c:v>
                </c:pt>
                <c:pt idx="23">
                  <c:v>0.41764705882352943</c:v>
                </c:pt>
                <c:pt idx="27">
                  <c:v>-1.7647058823529412E-2</c:v>
                </c:pt>
                <c:pt idx="28">
                  <c:v>0.38557773499694542</c:v>
                </c:pt>
                <c:pt idx="31">
                  <c:v>-0.42138168210637011</c:v>
                </c:pt>
                <c:pt idx="32">
                  <c:v>-0.21649508015035271</c:v>
                </c:pt>
                <c:pt idx="33">
                  <c:v>-0.14148892350585529</c:v>
                </c:pt>
                <c:pt idx="41">
                  <c:v>8.5294117647058826E-2</c:v>
                </c:pt>
                <c:pt idx="43">
                  <c:v>-0.27941176470588241</c:v>
                </c:pt>
                <c:pt idx="45">
                  <c:v>-0.29602388510354349</c:v>
                </c:pt>
                <c:pt idx="49">
                  <c:v>0.43708621104615569</c:v>
                </c:pt>
                <c:pt idx="51">
                  <c:v>-0.15463934296453771</c:v>
                </c:pt>
                <c:pt idx="52">
                  <c:v>0.33529411764705891</c:v>
                </c:pt>
                <c:pt idx="55">
                  <c:v>-0.21713654846030889</c:v>
                </c:pt>
                <c:pt idx="58">
                  <c:v>3.6791768606578762E-2</c:v>
                </c:pt>
                <c:pt idx="61">
                  <c:v>-0.18985275612608521</c:v>
                </c:pt>
                <c:pt idx="62">
                  <c:v>0.32448518758927208</c:v>
                </c:pt>
                <c:pt idx="63">
                  <c:v>-0.49262751206734939</c:v>
                </c:pt>
                <c:pt idx="64">
                  <c:v>-0.23008949665421111</c:v>
                </c:pt>
                <c:pt idx="65">
                  <c:v>-0.34202870575360622</c:v>
                </c:pt>
                <c:pt idx="67">
                  <c:v>0.45882352941176469</c:v>
                </c:pt>
                <c:pt idx="68">
                  <c:v>-0.1284141584033138</c:v>
                </c:pt>
                <c:pt idx="71">
                  <c:v>-0.49631865313380169</c:v>
                </c:pt>
                <c:pt idx="73">
                  <c:v>9.6442990622936806E-2</c:v>
                </c:pt>
                <c:pt idx="75">
                  <c:v>0.112261072673357</c:v>
                </c:pt>
                <c:pt idx="78">
                  <c:v>-0.37933837597300751</c:v>
                </c:pt>
                <c:pt idx="79">
                  <c:v>0.49042763054467658</c:v>
                </c:pt>
                <c:pt idx="80">
                  <c:v>0.2222222823837357</c:v>
                </c:pt>
                <c:pt idx="81">
                  <c:v>0.27138761143830031</c:v>
                </c:pt>
                <c:pt idx="83">
                  <c:v>-0.41359342563868362</c:v>
                </c:pt>
                <c:pt idx="85">
                  <c:v>0.34705882352941181</c:v>
                </c:pt>
                <c:pt idx="86">
                  <c:v>-0.39645498960087988</c:v>
                </c:pt>
                <c:pt idx="89">
                  <c:v>0.38213211777698047</c:v>
                </c:pt>
                <c:pt idx="91">
                  <c:v>0.13086315698398851</c:v>
                </c:pt>
                <c:pt idx="92">
                  <c:v>0.24475467736562681</c:v>
                </c:pt>
                <c:pt idx="95">
                  <c:v>-9.1458030367614893E-2</c:v>
                </c:pt>
                <c:pt idx="97">
                  <c:v>-0.42808174730959819</c:v>
                </c:pt>
                <c:pt idx="98">
                  <c:v>-0.40894736557496397</c:v>
                </c:pt>
                <c:pt idx="100">
                  <c:v>-0.28466476417175379</c:v>
                </c:pt>
                <c:pt idx="104">
                  <c:v>0.21365831768773691</c:v>
                </c:pt>
                <c:pt idx="109">
                  <c:v>7.5710709432113887E-2</c:v>
                </c:pt>
                <c:pt idx="110">
                  <c:v>-0.32936113031299158</c:v>
                </c:pt>
                <c:pt idx="111">
                  <c:v>0.28226799788436702</c:v>
                </c:pt>
                <c:pt idx="112">
                  <c:v>-0.36860489038724292</c:v>
                </c:pt>
                <c:pt idx="113">
                  <c:v>0.33879990202020871</c:v>
                </c:pt>
                <c:pt idx="114">
                  <c:v>-9.8014820118909135E-2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FC-4079-AB10-FA4012032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525056"/>
        <c:axId val="465524728"/>
      </c:scatterChart>
      <c:valAx>
        <c:axId val="465525056"/>
        <c:scaling>
          <c:orientation val="minMax"/>
          <c:max val="11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524728"/>
        <c:crosses val="autoZero"/>
        <c:crossBetween val="midCat"/>
      </c:valAx>
      <c:valAx>
        <c:axId val="465524728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Spearman Correlation Coefficient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525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Correlation</a:t>
            </a:r>
            <a:r>
              <a:rPr lang="en-CA" baseline="0"/>
              <a:t> between Total ODA and Food Deficit</a:t>
            </a:r>
            <a:endParaRPr lang="en-CA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Statistically significant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'A3'!$A$3:$A$100</c:f>
              <c:strCache>
                <c:ptCount val="98"/>
                <c:pt idx="0">
                  <c:v>Haiti</c:v>
                </c:pt>
                <c:pt idx="1">
                  <c:v>Zambia</c:v>
                </c:pt>
                <c:pt idx="2">
                  <c:v>Ethiopia</c:v>
                </c:pt>
                <c:pt idx="3">
                  <c:v>Rwanda</c:v>
                </c:pt>
                <c:pt idx="4">
                  <c:v>Central African Republic</c:v>
                </c:pt>
                <c:pt idx="5">
                  <c:v>Chad</c:v>
                </c:pt>
                <c:pt idx="6">
                  <c:v>Korea, Dem. People’s Rep.</c:v>
                </c:pt>
                <c:pt idx="7">
                  <c:v>Tajikistan</c:v>
                </c:pt>
                <c:pt idx="8">
                  <c:v>Zimbabwe</c:v>
                </c:pt>
                <c:pt idx="9">
                  <c:v>Liberia</c:v>
                </c:pt>
                <c:pt idx="10">
                  <c:v>Tanzania</c:v>
                </c:pt>
                <c:pt idx="11">
                  <c:v>Mozambique</c:v>
                </c:pt>
                <c:pt idx="12">
                  <c:v>Madagascar</c:v>
                </c:pt>
                <c:pt idx="13">
                  <c:v>Timor-Leste</c:v>
                </c:pt>
                <c:pt idx="14">
                  <c:v>Sierra Leone</c:v>
                </c:pt>
                <c:pt idx="15">
                  <c:v>Afghanistan</c:v>
                </c:pt>
                <c:pt idx="16">
                  <c:v>Namibia</c:v>
                </c:pt>
                <c:pt idx="17">
                  <c:v>Djibouti</c:v>
                </c:pt>
                <c:pt idx="18">
                  <c:v>Botswana</c:v>
                </c:pt>
                <c:pt idx="19">
                  <c:v>Congo, Rep.</c:v>
                </c:pt>
                <c:pt idx="20">
                  <c:v>Myanmar</c:v>
                </c:pt>
                <c:pt idx="21">
                  <c:v>Mongolia</c:v>
                </c:pt>
                <c:pt idx="22">
                  <c:v>Angola</c:v>
                </c:pt>
                <c:pt idx="23">
                  <c:v>Yemen, Rep.</c:v>
                </c:pt>
                <c:pt idx="24">
                  <c:v>Kenya</c:v>
                </c:pt>
                <c:pt idx="25">
                  <c:v>Sri Lanka</c:v>
                </c:pt>
                <c:pt idx="26">
                  <c:v>Lao PDR</c:v>
                </c:pt>
                <c:pt idx="27">
                  <c:v>Bolivia</c:v>
                </c:pt>
                <c:pt idx="28">
                  <c:v>Uganda</c:v>
                </c:pt>
                <c:pt idx="29">
                  <c:v>Iraq</c:v>
                </c:pt>
                <c:pt idx="30">
                  <c:v>Guinea-Bissau</c:v>
                </c:pt>
                <c:pt idx="31">
                  <c:v>Burkina Faso</c:v>
                </c:pt>
                <c:pt idx="32">
                  <c:v>Malawi</c:v>
                </c:pt>
                <c:pt idx="33">
                  <c:v>Pakistan</c:v>
                </c:pt>
                <c:pt idx="34">
                  <c:v>Nicaragua</c:v>
                </c:pt>
                <c:pt idx="35">
                  <c:v>Togo</c:v>
                </c:pt>
                <c:pt idx="36">
                  <c:v>Dominican Republic</c:v>
                </c:pt>
                <c:pt idx="37">
                  <c:v>Swaziland</c:v>
                </c:pt>
                <c:pt idx="38">
                  <c:v>Guinea</c:v>
                </c:pt>
                <c:pt idx="39">
                  <c:v>Cambodia</c:v>
                </c:pt>
                <c:pt idx="40">
                  <c:v>Cameroon</c:v>
                </c:pt>
                <c:pt idx="41">
                  <c:v>Panama</c:v>
                </c:pt>
                <c:pt idx="42">
                  <c:v>Senegal</c:v>
                </c:pt>
                <c:pt idx="43">
                  <c:v>Bangladesh</c:v>
                </c:pt>
                <c:pt idx="44">
                  <c:v>Vietnam</c:v>
                </c:pt>
                <c:pt idx="45">
                  <c:v>India</c:v>
                </c:pt>
                <c:pt idx="46">
                  <c:v>Guatemala</c:v>
                </c:pt>
                <c:pt idx="47">
                  <c:v>Philippines</c:v>
                </c:pt>
                <c:pt idx="48">
                  <c:v>Ecuador</c:v>
                </c:pt>
                <c:pt idx="49">
                  <c:v>Honduras</c:v>
                </c:pt>
                <c:pt idx="50">
                  <c:v>Peru</c:v>
                </c:pt>
                <c:pt idx="51">
                  <c:v>Indonesia</c:v>
                </c:pt>
                <c:pt idx="52">
                  <c:v>Cote d'Ivoire</c:v>
                </c:pt>
                <c:pt idx="53">
                  <c:v>Benin</c:v>
                </c:pt>
                <c:pt idx="54">
                  <c:v>Cabo Verde</c:v>
                </c:pt>
                <c:pt idx="55">
                  <c:v>Nepal</c:v>
                </c:pt>
                <c:pt idx="56">
                  <c:v>Niger</c:v>
                </c:pt>
                <c:pt idx="57">
                  <c:v>China</c:v>
                </c:pt>
                <c:pt idx="58">
                  <c:v>Solomon Islands</c:v>
                </c:pt>
                <c:pt idx="59">
                  <c:v>Thailand</c:v>
                </c:pt>
                <c:pt idx="60">
                  <c:v>Paraguay</c:v>
                </c:pt>
                <c:pt idx="61">
                  <c:v>Lesotho</c:v>
                </c:pt>
                <c:pt idx="62">
                  <c:v>El Salvador</c:v>
                </c:pt>
                <c:pt idx="63">
                  <c:v>Maldives</c:v>
                </c:pt>
                <c:pt idx="64">
                  <c:v>Armenia</c:v>
                </c:pt>
                <c:pt idx="65">
                  <c:v>Gambia, The</c:v>
                </c:pt>
                <c:pt idx="66">
                  <c:v>Suriname</c:v>
                </c:pt>
                <c:pt idx="67">
                  <c:v>Uzbekistan</c:v>
                </c:pt>
                <c:pt idx="68">
                  <c:v>Guyana</c:v>
                </c:pt>
                <c:pt idx="69">
                  <c:v>Trinidad and Tobago</c:v>
                </c:pt>
                <c:pt idx="70">
                  <c:v>Kyrgyz Republic</c:v>
                </c:pt>
                <c:pt idx="71">
                  <c:v>St. Vincent and the Grenadines</c:v>
                </c:pt>
                <c:pt idx="72">
                  <c:v>Sao Tome and Principe</c:v>
                </c:pt>
                <c:pt idx="73">
                  <c:v>Colombia</c:v>
                </c:pt>
                <c:pt idx="74">
                  <c:v>Ghana</c:v>
                </c:pt>
                <c:pt idx="75">
                  <c:v>Georgia</c:v>
                </c:pt>
                <c:pt idx="76">
                  <c:v>Mauritania</c:v>
                </c:pt>
                <c:pt idx="77">
                  <c:v>Venezuela, RB</c:v>
                </c:pt>
                <c:pt idx="78">
                  <c:v>Oman</c:v>
                </c:pt>
                <c:pt idx="79">
                  <c:v>Mali</c:v>
                </c:pt>
                <c:pt idx="80">
                  <c:v>Azerbaijan</c:v>
                </c:pt>
                <c:pt idx="81">
                  <c:v>Jamaica</c:v>
                </c:pt>
                <c:pt idx="82">
                  <c:v>Nigeria</c:v>
                </c:pt>
                <c:pt idx="83">
                  <c:v>Vanuatu</c:v>
                </c:pt>
                <c:pt idx="84">
                  <c:v>Brazil</c:v>
                </c:pt>
                <c:pt idx="85">
                  <c:v>Algeria</c:v>
                </c:pt>
                <c:pt idx="86">
                  <c:v>Iran, Islamic Rep.</c:v>
                </c:pt>
                <c:pt idx="87">
                  <c:v>Turkmenistan</c:v>
                </c:pt>
                <c:pt idx="88">
                  <c:v>Belize</c:v>
                </c:pt>
                <c:pt idx="89">
                  <c:v>Morocco</c:v>
                </c:pt>
                <c:pt idx="90">
                  <c:v>Mauritius</c:v>
                </c:pt>
                <c:pt idx="91">
                  <c:v>Barbados</c:v>
                </c:pt>
                <c:pt idx="92">
                  <c:v>Costa Rica</c:v>
                </c:pt>
                <c:pt idx="93">
                  <c:v>Jordan</c:v>
                </c:pt>
                <c:pt idx="94">
                  <c:v>Samoa</c:v>
                </c:pt>
                <c:pt idx="95">
                  <c:v>Mexico</c:v>
                </c:pt>
                <c:pt idx="96">
                  <c:v>Kazakhstan</c:v>
                </c:pt>
                <c:pt idx="97">
                  <c:v>Cuba</c:v>
                </c:pt>
              </c:strCache>
            </c:strRef>
          </c:xVal>
          <c:yVal>
            <c:numRef>
              <c:f>'A3'!$B$3:$B$100</c:f>
              <c:numCache>
                <c:formatCode>General</c:formatCode>
                <c:ptCount val="98"/>
                <c:pt idx="0">
                  <c:v>-0.82093052492459795</c:v>
                </c:pt>
                <c:pt idx="2">
                  <c:v>-0.79411764705882359</c:v>
                </c:pt>
                <c:pt idx="3">
                  <c:v>-0.77262714073815408</c:v>
                </c:pt>
                <c:pt idx="7">
                  <c:v>-0.68823529411764706</c:v>
                </c:pt>
                <c:pt idx="8">
                  <c:v>-0.91899952390353801</c:v>
                </c:pt>
                <c:pt idx="9">
                  <c:v>-0.57983827323968129</c:v>
                </c:pt>
                <c:pt idx="10">
                  <c:v>-0.69270618799741657</c:v>
                </c:pt>
                <c:pt idx="12">
                  <c:v>0.55081061208321036</c:v>
                </c:pt>
                <c:pt idx="15">
                  <c:v>-0.91605401260897545</c:v>
                </c:pt>
                <c:pt idx="17">
                  <c:v>-0.83235294117647063</c:v>
                </c:pt>
                <c:pt idx="18">
                  <c:v>-0.58235294117647063</c:v>
                </c:pt>
                <c:pt idx="20">
                  <c:v>-0.93235294117647061</c:v>
                </c:pt>
                <c:pt idx="22">
                  <c:v>0.65</c:v>
                </c:pt>
                <c:pt idx="23">
                  <c:v>-0.82647058823529418</c:v>
                </c:pt>
                <c:pt idx="24">
                  <c:v>-0.9131085013144129</c:v>
                </c:pt>
                <c:pt idx="26">
                  <c:v>-0.76470588235294112</c:v>
                </c:pt>
                <c:pt idx="28">
                  <c:v>-0.60060223044514771</c:v>
                </c:pt>
                <c:pt idx="29">
                  <c:v>0.7431937258528909</c:v>
                </c:pt>
                <c:pt idx="31">
                  <c:v>-0.60530257103261875</c:v>
                </c:pt>
                <c:pt idx="32">
                  <c:v>-0.7740988114824171</c:v>
                </c:pt>
                <c:pt idx="33">
                  <c:v>-0.56974557636412804</c:v>
                </c:pt>
                <c:pt idx="34">
                  <c:v>0.64117647058823524</c:v>
                </c:pt>
                <c:pt idx="35">
                  <c:v>-0.72647058823529409</c:v>
                </c:pt>
                <c:pt idx="36">
                  <c:v>-0.72647058823529409</c:v>
                </c:pt>
                <c:pt idx="37">
                  <c:v>0.74705882352941178</c:v>
                </c:pt>
                <c:pt idx="39">
                  <c:v>-0.82058823529411773</c:v>
                </c:pt>
                <c:pt idx="44">
                  <c:v>-0.9205882352941176</c:v>
                </c:pt>
                <c:pt idx="45">
                  <c:v>-0.71964699394468068</c:v>
                </c:pt>
                <c:pt idx="46">
                  <c:v>-0.50037241033015389</c:v>
                </c:pt>
                <c:pt idx="47">
                  <c:v>0.73343231234609285</c:v>
                </c:pt>
                <c:pt idx="50">
                  <c:v>0.61764705882352933</c:v>
                </c:pt>
                <c:pt idx="51">
                  <c:v>0.77401055369525062</c:v>
                </c:pt>
                <c:pt idx="53">
                  <c:v>-0.62647058823529411</c:v>
                </c:pt>
                <c:pt idx="54">
                  <c:v>-0.65</c:v>
                </c:pt>
                <c:pt idx="55">
                  <c:v>-0.9</c:v>
                </c:pt>
                <c:pt idx="56">
                  <c:v>-0.75294117647058822</c:v>
                </c:pt>
                <c:pt idx="57">
                  <c:v>0.88594578804641666</c:v>
                </c:pt>
                <c:pt idx="58">
                  <c:v>-0.80619209539273806</c:v>
                </c:pt>
                <c:pt idx="60">
                  <c:v>0.68483137598580968</c:v>
                </c:pt>
                <c:pt idx="64">
                  <c:v>-0.67944160141874266</c:v>
                </c:pt>
                <c:pt idx="65">
                  <c:v>-0.51214141900357646</c:v>
                </c:pt>
                <c:pt idx="67">
                  <c:v>-0.50183972379373443</c:v>
                </c:pt>
                <c:pt idx="68">
                  <c:v>0.53058346314695737</c:v>
                </c:pt>
                <c:pt idx="70">
                  <c:v>-0.96983102046941616</c:v>
                </c:pt>
                <c:pt idx="71">
                  <c:v>-0.51104620960661484</c:v>
                </c:pt>
                <c:pt idx="74">
                  <c:v>-0.55705231988920223</c:v>
                </c:pt>
                <c:pt idx="77">
                  <c:v>0.6429991055422446</c:v>
                </c:pt>
                <c:pt idx="78">
                  <c:v>0.60349615880480112</c:v>
                </c:pt>
                <c:pt idx="79">
                  <c:v>-0.85161791783368213</c:v>
                </c:pt>
                <c:pt idx="83">
                  <c:v>-0.89661146200957476</c:v>
                </c:pt>
                <c:pt idx="85">
                  <c:v>0.58215439817586878</c:v>
                </c:pt>
                <c:pt idx="88">
                  <c:v>0.60970334503903711</c:v>
                </c:pt>
                <c:pt idx="89">
                  <c:v>-0.88696761614543496</c:v>
                </c:pt>
                <c:pt idx="90">
                  <c:v>-0.81537885750033401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5D-4022-B015-6130E34FD46C}"/>
            </c:ext>
          </c:extLst>
        </c:ser>
        <c:ser>
          <c:idx val="1"/>
          <c:order val="1"/>
          <c:tx>
            <c:v>Statistically not significant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strRef>
              <c:f>'A3'!$A$3:$A$100</c:f>
              <c:strCache>
                <c:ptCount val="98"/>
                <c:pt idx="0">
                  <c:v>Haiti</c:v>
                </c:pt>
                <c:pt idx="1">
                  <c:v>Zambia</c:v>
                </c:pt>
                <c:pt idx="2">
                  <c:v>Ethiopia</c:v>
                </c:pt>
                <c:pt idx="3">
                  <c:v>Rwanda</c:v>
                </c:pt>
                <c:pt idx="4">
                  <c:v>Central African Republic</c:v>
                </c:pt>
                <c:pt idx="5">
                  <c:v>Chad</c:v>
                </c:pt>
                <c:pt idx="6">
                  <c:v>Korea, Dem. People’s Rep.</c:v>
                </c:pt>
                <c:pt idx="7">
                  <c:v>Tajikistan</c:v>
                </c:pt>
                <c:pt idx="8">
                  <c:v>Zimbabwe</c:v>
                </c:pt>
                <c:pt idx="9">
                  <c:v>Liberia</c:v>
                </c:pt>
                <c:pt idx="10">
                  <c:v>Tanzania</c:v>
                </c:pt>
                <c:pt idx="11">
                  <c:v>Mozambique</c:v>
                </c:pt>
                <c:pt idx="12">
                  <c:v>Madagascar</c:v>
                </c:pt>
                <c:pt idx="13">
                  <c:v>Timor-Leste</c:v>
                </c:pt>
                <c:pt idx="14">
                  <c:v>Sierra Leone</c:v>
                </c:pt>
                <c:pt idx="15">
                  <c:v>Afghanistan</c:v>
                </c:pt>
                <c:pt idx="16">
                  <c:v>Namibia</c:v>
                </c:pt>
                <c:pt idx="17">
                  <c:v>Djibouti</c:v>
                </c:pt>
                <c:pt idx="18">
                  <c:v>Botswana</c:v>
                </c:pt>
                <c:pt idx="19">
                  <c:v>Congo, Rep.</c:v>
                </c:pt>
                <c:pt idx="20">
                  <c:v>Myanmar</c:v>
                </c:pt>
                <c:pt idx="21">
                  <c:v>Mongolia</c:v>
                </c:pt>
                <c:pt idx="22">
                  <c:v>Angola</c:v>
                </c:pt>
                <c:pt idx="23">
                  <c:v>Yemen, Rep.</c:v>
                </c:pt>
                <c:pt idx="24">
                  <c:v>Kenya</c:v>
                </c:pt>
                <c:pt idx="25">
                  <c:v>Sri Lanka</c:v>
                </c:pt>
                <c:pt idx="26">
                  <c:v>Lao PDR</c:v>
                </c:pt>
                <c:pt idx="27">
                  <c:v>Bolivia</c:v>
                </c:pt>
                <c:pt idx="28">
                  <c:v>Uganda</c:v>
                </c:pt>
                <c:pt idx="29">
                  <c:v>Iraq</c:v>
                </c:pt>
                <c:pt idx="30">
                  <c:v>Guinea-Bissau</c:v>
                </c:pt>
                <c:pt idx="31">
                  <c:v>Burkina Faso</c:v>
                </c:pt>
                <c:pt idx="32">
                  <c:v>Malawi</c:v>
                </c:pt>
                <c:pt idx="33">
                  <c:v>Pakistan</c:v>
                </c:pt>
                <c:pt idx="34">
                  <c:v>Nicaragua</c:v>
                </c:pt>
                <c:pt idx="35">
                  <c:v>Togo</c:v>
                </c:pt>
                <c:pt idx="36">
                  <c:v>Dominican Republic</c:v>
                </c:pt>
                <c:pt idx="37">
                  <c:v>Swaziland</c:v>
                </c:pt>
                <c:pt idx="38">
                  <c:v>Guinea</c:v>
                </c:pt>
                <c:pt idx="39">
                  <c:v>Cambodia</c:v>
                </c:pt>
                <c:pt idx="40">
                  <c:v>Cameroon</c:v>
                </c:pt>
                <c:pt idx="41">
                  <c:v>Panama</c:v>
                </c:pt>
                <c:pt idx="42">
                  <c:v>Senegal</c:v>
                </c:pt>
                <c:pt idx="43">
                  <c:v>Bangladesh</c:v>
                </c:pt>
                <c:pt idx="44">
                  <c:v>Vietnam</c:v>
                </c:pt>
                <c:pt idx="45">
                  <c:v>India</c:v>
                </c:pt>
                <c:pt idx="46">
                  <c:v>Guatemala</c:v>
                </c:pt>
                <c:pt idx="47">
                  <c:v>Philippines</c:v>
                </c:pt>
                <c:pt idx="48">
                  <c:v>Ecuador</c:v>
                </c:pt>
                <c:pt idx="49">
                  <c:v>Honduras</c:v>
                </c:pt>
                <c:pt idx="50">
                  <c:v>Peru</c:v>
                </c:pt>
                <c:pt idx="51">
                  <c:v>Indonesia</c:v>
                </c:pt>
                <c:pt idx="52">
                  <c:v>Cote d'Ivoire</c:v>
                </c:pt>
                <c:pt idx="53">
                  <c:v>Benin</c:v>
                </c:pt>
                <c:pt idx="54">
                  <c:v>Cabo Verde</c:v>
                </c:pt>
                <c:pt idx="55">
                  <c:v>Nepal</c:v>
                </c:pt>
                <c:pt idx="56">
                  <c:v>Niger</c:v>
                </c:pt>
                <c:pt idx="57">
                  <c:v>China</c:v>
                </c:pt>
                <c:pt idx="58">
                  <c:v>Solomon Islands</c:v>
                </c:pt>
                <c:pt idx="59">
                  <c:v>Thailand</c:v>
                </c:pt>
                <c:pt idx="60">
                  <c:v>Paraguay</c:v>
                </c:pt>
                <c:pt idx="61">
                  <c:v>Lesotho</c:v>
                </c:pt>
                <c:pt idx="62">
                  <c:v>El Salvador</c:v>
                </c:pt>
                <c:pt idx="63">
                  <c:v>Maldives</c:v>
                </c:pt>
                <c:pt idx="64">
                  <c:v>Armenia</c:v>
                </c:pt>
                <c:pt idx="65">
                  <c:v>Gambia, The</c:v>
                </c:pt>
                <c:pt idx="66">
                  <c:v>Suriname</c:v>
                </c:pt>
                <c:pt idx="67">
                  <c:v>Uzbekistan</c:v>
                </c:pt>
                <c:pt idx="68">
                  <c:v>Guyana</c:v>
                </c:pt>
                <c:pt idx="69">
                  <c:v>Trinidad and Tobago</c:v>
                </c:pt>
                <c:pt idx="70">
                  <c:v>Kyrgyz Republic</c:v>
                </c:pt>
                <c:pt idx="71">
                  <c:v>St. Vincent and the Grenadines</c:v>
                </c:pt>
                <c:pt idx="72">
                  <c:v>Sao Tome and Principe</c:v>
                </c:pt>
                <c:pt idx="73">
                  <c:v>Colombia</c:v>
                </c:pt>
                <c:pt idx="74">
                  <c:v>Ghana</c:v>
                </c:pt>
                <c:pt idx="75">
                  <c:v>Georgia</c:v>
                </c:pt>
                <c:pt idx="76">
                  <c:v>Mauritania</c:v>
                </c:pt>
                <c:pt idx="77">
                  <c:v>Venezuela, RB</c:v>
                </c:pt>
                <c:pt idx="78">
                  <c:v>Oman</c:v>
                </c:pt>
                <c:pt idx="79">
                  <c:v>Mali</c:v>
                </c:pt>
                <c:pt idx="80">
                  <c:v>Azerbaijan</c:v>
                </c:pt>
                <c:pt idx="81">
                  <c:v>Jamaica</c:v>
                </c:pt>
                <c:pt idx="82">
                  <c:v>Nigeria</c:v>
                </c:pt>
                <c:pt idx="83">
                  <c:v>Vanuatu</c:v>
                </c:pt>
                <c:pt idx="84">
                  <c:v>Brazil</c:v>
                </c:pt>
                <c:pt idx="85">
                  <c:v>Algeria</c:v>
                </c:pt>
                <c:pt idx="86">
                  <c:v>Iran, Islamic Rep.</c:v>
                </c:pt>
                <c:pt idx="87">
                  <c:v>Turkmenistan</c:v>
                </c:pt>
                <c:pt idx="88">
                  <c:v>Belize</c:v>
                </c:pt>
                <c:pt idx="89">
                  <c:v>Morocco</c:v>
                </c:pt>
                <c:pt idx="90">
                  <c:v>Mauritius</c:v>
                </c:pt>
                <c:pt idx="91">
                  <c:v>Barbados</c:v>
                </c:pt>
                <c:pt idx="92">
                  <c:v>Costa Rica</c:v>
                </c:pt>
                <c:pt idx="93">
                  <c:v>Jordan</c:v>
                </c:pt>
                <c:pt idx="94">
                  <c:v>Samoa</c:v>
                </c:pt>
                <c:pt idx="95">
                  <c:v>Mexico</c:v>
                </c:pt>
                <c:pt idx="96">
                  <c:v>Kazakhstan</c:v>
                </c:pt>
                <c:pt idx="97">
                  <c:v>Cuba</c:v>
                </c:pt>
              </c:strCache>
            </c:strRef>
          </c:xVal>
          <c:yVal>
            <c:numRef>
              <c:f>'A1'!$C$3:$C$114</c:f>
              <c:numCache>
                <c:formatCode>General</c:formatCode>
                <c:ptCount val="112"/>
                <c:pt idx="1">
                  <c:v>6.7647058823529407E-2</c:v>
                </c:pt>
                <c:pt idx="4">
                  <c:v>0.1422261242270304</c:v>
                </c:pt>
                <c:pt idx="7">
                  <c:v>0.37315796572766291</c:v>
                </c:pt>
                <c:pt idx="8">
                  <c:v>-8.3885232422999584E-2</c:v>
                </c:pt>
                <c:pt idx="9">
                  <c:v>-0.13980872070499931</c:v>
                </c:pt>
                <c:pt idx="11">
                  <c:v>-0.37674771053136652</c:v>
                </c:pt>
                <c:pt idx="14">
                  <c:v>-0.30588235294117649</c:v>
                </c:pt>
                <c:pt idx="15">
                  <c:v>0.27245979474704263</c:v>
                </c:pt>
                <c:pt idx="19">
                  <c:v>0.17365714782305169</c:v>
                </c:pt>
                <c:pt idx="20">
                  <c:v>0.38291646829314091</c:v>
                </c:pt>
                <c:pt idx="22">
                  <c:v>-5.2941176470588241E-2</c:v>
                </c:pt>
                <c:pt idx="25">
                  <c:v>-0.1605303655536629</c:v>
                </c:pt>
                <c:pt idx="27">
                  <c:v>0.3</c:v>
                </c:pt>
                <c:pt idx="28">
                  <c:v>0.39146441797399811</c:v>
                </c:pt>
                <c:pt idx="31">
                  <c:v>-0.3887394391262991</c:v>
                </c:pt>
                <c:pt idx="32">
                  <c:v>-0.2341681479177285</c:v>
                </c:pt>
                <c:pt idx="33">
                  <c:v>7.6639833565671625E-2</c:v>
                </c:pt>
                <c:pt idx="38">
                  <c:v>-0.47352941176470581</c:v>
                </c:pt>
                <c:pt idx="41">
                  <c:v>0.13529411764705879</c:v>
                </c:pt>
                <c:pt idx="43">
                  <c:v>6.4705882352941169E-2</c:v>
                </c:pt>
                <c:pt idx="44">
                  <c:v>-0.42352941176470588</c:v>
                </c:pt>
                <c:pt idx="45">
                  <c:v>-0.1929309897938517</c:v>
                </c:pt>
                <c:pt idx="51">
                  <c:v>0.22533161403404059</c:v>
                </c:pt>
                <c:pt idx="52">
                  <c:v>0.40588235294117642</c:v>
                </c:pt>
                <c:pt idx="53">
                  <c:v>-0.43196022485217522</c:v>
                </c:pt>
                <c:pt idx="55">
                  <c:v>-0.17134584776459749</c:v>
                </c:pt>
                <c:pt idx="58">
                  <c:v>3.6791768606578762E-2</c:v>
                </c:pt>
                <c:pt idx="61">
                  <c:v>-0.18985275612608521</c:v>
                </c:pt>
                <c:pt idx="62">
                  <c:v>0.34070944696873567</c:v>
                </c:pt>
                <c:pt idx="63">
                  <c:v>-0.49262751206734939</c:v>
                </c:pt>
                <c:pt idx="64">
                  <c:v>-0.1179946136688262</c:v>
                </c:pt>
                <c:pt idx="65">
                  <c:v>-0.32715789245997112</c:v>
                </c:pt>
                <c:pt idx="68">
                  <c:v>-0.1682668282526181</c:v>
                </c:pt>
                <c:pt idx="69">
                  <c:v>-0.47310358797270358</c:v>
                </c:pt>
                <c:pt idx="73">
                  <c:v>0.10831289716114439</c:v>
                </c:pt>
                <c:pt idx="74">
                  <c:v>-0.35198859970023327</c:v>
                </c:pt>
                <c:pt idx="75">
                  <c:v>3.1019506922901272E-2</c:v>
                </c:pt>
                <c:pt idx="78">
                  <c:v>4.5756769086238248E-2</c:v>
                </c:pt>
                <c:pt idx="80">
                  <c:v>0.32523923448215619</c:v>
                </c:pt>
                <c:pt idx="81">
                  <c:v>0.25073855404625572</c:v>
                </c:pt>
                <c:pt idx="83">
                  <c:v>-0.40029935124315452</c:v>
                </c:pt>
                <c:pt idx="86">
                  <c:v>-0.42169744212228433</c:v>
                </c:pt>
                <c:pt idx="89">
                  <c:v>0.456767297030297</c:v>
                </c:pt>
                <c:pt idx="91">
                  <c:v>9.9634449067354858E-2</c:v>
                </c:pt>
                <c:pt idx="92">
                  <c:v>0.24475467736562689</c:v>
                </c:pt>
                <c:pt idx="95">
                  <c:v>-7.4406533180432471E-2</c:v>
                </c:pt>
                <c:pt idx="97">
                  <c:v>-0.35499461972015461</c:v>
                </c:pt>
                <c:pt idx="98">
                  <c:v>-0.32120956714251708</c:v>
                </c:pt>
                <c:pt idx="100">
                  <c:v>-0.23129012088954989</c:v>
                </c:pt>
                <c:pt idx="104">
                  <c:v>0.21365831768773691</c:v>
                </c:pt>
                <c:pt idx="105">
                  <c:v>-0.36503421354430038</c:v>
                </c:pt>
                <c:pt idx="108">
                  <c:v>-0.46026494285919523</c:v>
                </c:pt>
                <c:pt idx="109">
                  <c:v>0.33879990202020871</c:v>
                </c:pt>
                <c:pt idx="110">
                  <c:v>-0.13170741453478421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5D-4022-B015-6130E34FD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525056"/>
        <c:axId val="465524728"/>
      </c:scatterChart>
      <c:valAx>
        <c:axId val="465525056"/>
        <c:scaling>
          <c:orientation val="minMax"/>
          <c:max val="98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524728"/>
        <c:crosses val="autoZero"/>
        <c:crossBetween val="midCat"/>
      </c:valAx>
      <c:valAx>
        <c:axId val="465524728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Spearman Correlation Coefficient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525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Correlation</a:t>
            </a:r>
            <a:r>
              <a:rPr lang="en-CA" baseline="0"/>
              <a:t> between Total ODA and Undernourishment</a:t>
            </a:r>
            <a:endParaRPr lang="en-CA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Statistically significant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'A4'!$A$3:$A$100</c:f>
              <c:strCache>
                <c:ptCount val="98"/>
                <c:pt idx="0">
                  <c:v>Haiti</c:v>
                </c:pt>
                <c:pt idx="1">
                  <c:v>Zambia</c:v>
                </c:pt>
                <c:pt idx="2">
                  <c:v>Ethiopia</c:v>
                </c:pt>
                <c:pt idx="3">
                  <c:v>Rwanda</c:v>
                </c:pt>
                <c:pt idx="4">
                  <c:v>Central African Republic</c:v>
                </c:pt>
                <c:pt idx="5">
                  <c:v>Chad</c:v>
                </c:pt>
                <c:pt idx="6">
                  <c:v>Korea, Dem. People’s Rep.</c:v>
                </c:pt>
                <c:pt idx="7">
                  <c:v>Tajikistan</c:v>
                </c:pt>
                <c:pt idx="8">
                  <c:v>Zimbabwe</c:v>
                </c:pt>
                <c:pt idx="9">
                  <c:v>Liberia</c:v>
                </c:pt>
                <c:pt idx="10">
                  <c:v>Tanzania</c:v>
                </c:pt>
                <c:pt idx="11">
                  <c:v>Mozambique</c:v>
                </c:pt>
                <c:pt idx="12">
                  <c:v>Madagascar</c:v>
                </c:pt>
                <c:pt idx="13">
                  <c:v>Timor-Leste</c:v>
                </c:pt>
                <c:pt idx="14">
                  <c:v>Sierra Leone</c:v>
                </c:pt>
                <c:pt idx="15">
                  <c:v>Afghanistan</c:v>
                </c:pt>
                <c:pt idx="16">
                  <c:v>Namibia</c:v>
                </c:pt>
                <c:pt idx="17">
                  <c:v>Djibouti</c:v>
                </c:pt>
                <c:pt idx="18">
                  <c:v>Botswana</c:v>
                </c:pt>
                <c:pt idx="19">
                  <c:v>Congo, Rep.</c:v>
                </c:pt>
                <c:pt idx="20">
                  <c:v>Myanmar</c:v>
                </c:pt>
                <c:pt idx="21">
                  <c:v>Mongolia</c:v>
                </c:pt>
                <c:pt idx="22">
                  <c:v>Angola</c:v>
                </c:pt>
                <c:pt idx="23">
                  <c:v>Yemen, Rep.</c:v>
                </c:pt>
                <c:pt idx="24">
                  <c:v>Kenya</c:v>
                </c:pt>
                <c:pt idx="25">
                  <c:v>Sri Lanka</c:v>
                </c:pt>
                <c:pt idx="26">
                  <c:v>Lao PDR</c:v>
                </c:pt>
                <c:pt idx="27">
                  <c:v>Bolivia</c:v>
                </c:pt>
                <c:pt idx="28">
                  <c:v>Uganda</c:v>
                </c:pt>
                <c:pt idx="29">
                  <c:v>Iraq</c:v>
                </c:pt>
                <c:pt idx="30">
                  <c:v>Guinea-Bissau</c:v>
                </c:pt>
                <c:pt idx="31">
                  <c:v>Burkina Faso</c:v>
                </c:pt>
                <c:pt idx="32">
                  <c:v>Malawi</c:v>
                </c:pt>
                <c:pt idx="33">
                  <c:v>Pakistan</c:v>
                </c:pt>
                <c:pt idx="34">
                  <c:v>Nicaragua</c:v>
                </c:pt>
                <c:pt idx="35">
                  <c:v>Togo</c:v>
                </c:pt>
                <c:pt idx="36">
                  <c:v>Dominican Republic</c:v>
                </c:pt>
                <c:pt idx="37">
                  <c:v>Swaziland</c:v>
                </c:pt>
                <c:pt idx="38">
                  <c:v>Guinea</c:v>
                </c:pt>
                <c:pt idx="39">
                  <c:v>Cambodia</c:v>
                </c:pt>
                <c:pt idx="40">
                  <c:v>Cameroon</c:v>
                </c:pt>
                <c:pt idx="41">
                  <c:v>Panama</c:v>
                </c:pt>
                <c:pt idx="42">
                  <c:v>Senegal</c:v>
                </c:pt>
                <c:pt idx="43">
                  <c:v>Bangladesh</c:v>
                </c:pt>
                <c:pt idx="44">
                  <c:v>Vietnam</c:v>
                </c:pt>
                <c:pt idx="45">
                  <c:v>India</c:v>
                </c:pt>
                <c:pt idx="46">
                  <c:v>Guatemala</c:v>
                </c:pt>
                <c:pt idx="47">
                  <c:v>Philippines</c:v>
                </c:pt>
                <c:pt idx="48">
                  <c:v>Ecuador</c:v>
                </c:pt>
                <c:pt idx="49">
                  <c:v>Honduras</c:v>
                </c:pt>
                <c:pt idx="50">
                  <c:v>Peru</c:v>
                </c:pt>
                <c:pt idx="51">
                  <c:v>Indonesia</c:v>
                </c:pt>
                <c:pt idx="52">
                  <c:v>Cote d'Ivoire</c:v>
                </c:pt>
                <c:pt idx="53">
                  <c:v>Benin</c:v>
                </c:pt>
                <c:pt idx="54">
                  <c:v>Cabo Verde</c:v>
                </c:pt>
                <c:pt idx="55">
                  <c:v>Nepal</c:v>
                </c:pt>
                <c:pt idx="56">
                  <c:v>Niger</c:v>
                </c:pt>
                <c:pt idx="57">
                  <c:v>China</c:v>
                </c:pt>
                <c:pt idx="58">
                  <c:v>Solomon Islands</c:v>
                </c:pt>
                <c:pt idx="59">
                  <c:v>Thailand</c:v>
                </c:pt>
                <c:pt idx="60">
                  <c:v>Paraguay</c:v>
                </c:pt>
                <c:pt idx="61">
                  <c:v>Lesotho</c:v>
                </c:pt>
                <c:pt idx="62">
                  <c:v>El Salvador</c:v>
                </c:pt>
                <c:pt idx="63">
                  <c:v>Maldives</c:v>
                </c:pt>
                <c:pt idx="64">
                  <c:v>Armenia</c:v>
                </c:pt>
                <c:pt idx="65">
                  <c:v>Gambia, The</c:v>
                </c:pt>
                <c:pt idx="66">
                  <c:v>Suriname</c:v>
                </c:pt>
                <c:pt idx="67">
                  <c:v>Uzbekistan</c:v>
                </c:pt>
                <c:pt idx="68">
                  <c:v>Guyana</c:v>
                </c:pt>
                <c:pt idx="69">
                  <c:v>Trinidad and Tobago</c:v>
                </c:pt>
                <c:pt idx="70">
                  <c:v>Kyrgyz Republic</c:v>
                </c:pt>
                <c:pt idx="71">
                  <c:v>St. Vincent and the Grenadines</c:v>
                </c:pt>
                <c:pt idx="72">
                  <c:v>Sao Tome and Principe</c:v>
                </c:pt>
                <c:pt idx="73">
                  <c:v>Colombia</c:v>
                </c:pt>
                <c:pt idx="74">
                  <c:v>Ghana</c:v>
                </c:pt>
                <c:pt idx="75">
                  <c:v>Georgia</c:v>
                </c:pt>
                <c:pt idx="76">
                  <c:v>Mauritania</c:v>
                </c:pt>
                <c:pt idx="77">
                  <c:v>Venezuela, RB</c:v>
                </c:pt>
                <c:pt idx="78">
                  <c:v>Oman</c:v>
                </c:pt>
                <c:pt idx="79">
                  <c:v>Mali</c:v>
                </c:pt>
                <c:pt idx="80">
                  <c:v>Azerbaijan</c:v>
                </c:pt>
                <c:pt idx="81">
                  <c:v>Jamaica</c:v>
                </c:pt>
                <c:pt idx="82">
                  <c:v>Nigeria</c:v>
                </c:pt>
                <c:pt idx="83">
                  <c:v>Vanuatu</c:v>
                </c:pt>
                <c:pt idx="84">
                  <c:v>Brazil</c:v>
                </c:pt>
                <c:pt idx="85">
                  <c:v>Algeria</c:v>
                </c:pt>
                <c:pt idx="86">
                  <c:v>Iran, Islamic Rep.</c:v>
                </c:pt>
                <c:pt idx="87">
                  <c:v>Turkmenistan</c:v>
                </c:pt>
                <c:pt idx="88">
                  <c:v>Belize</c:v>
                </c:pt>
                <c:pt idx="89">
                  <c:v>Morocco</c:v>
                </c:pt>
                <c:pt idx="90">
                  <c:v>Mauritius</c:v>
                </c:pt>
                <c:pt idx="91">
                  <c:v>Barbados</c:v>
                </c:pt>
                <c:pt idx="92">
                  <c:v>Costa Rica</c:v>
                </c:pt>
                <c:pt idx="93">
                  <c:v>Jordan</c:v>
                </c:pt>
                <c:pt idx="94">
                  <c:v>Samoa</c:v>
                </c:pt>
                <c:pt idx="95">
                  <c:v>Mexico</c:v>
                </c:pt>
                <c:pt idx="96">
                  <c:v>Kazakhstan</c:v>
                </c:pt>
                <c:pt idx="97">
                  <c:v>Cuba</c:v>
                </c:pt>
              </c:strCache>
            </c:strRef>
          </c:xVal>
          <c:yVal>
            <c:numRef>
              <c:f>'A4'!$B$3:$B$100</c:f>
              <c:numCache>
                <c:formatCode>General</c:formatCode>
                <c:ptCount val="98"/>
                <c:pt idx="0">
                  <c:v>-0.81503515311185393</c:v>
                </c:pt>
                <c:pt idx="1">
                  <c:v>0.68432689608236497</c:v>
                </c:pt>
                <c:pt idx="2">
                  <c:v>-0.87058823529411766</c:v>
                </c:pt>
                <c:pt idx="3">
                  <c:v>-0.89477581251199545</c:v>
                </c:pt>
                <c:pt idx="7">
                  <c:v>-0.72058823529411753</c:v>
                </c:pt>
                <c:pt idx="8">
                  <c:v>-0.96465494896925863</c:v>
                </c:pt>
                <c:pt idx="9">
                  <c:v>-0.6328184200331548</c:v>
                </c:pt>
                <c:pt idx="10">
                  <c:v>-0.74871222021848427</c:v>
                </c:pt>
                <c:pt idx="11">
                  <c:v>-0.66764705882352937</c:v>
                </c:pt>
                <c:pt idx="14">
                  <c:v>-0.77058823529411757</c:v>
                </c:pt>
                <c:pt idx="15">
                  <c:v>-0.96318219332197741</c:v>
                </c:pt>
                <c:pt idx="16">
                  <c:v>0.55670163467233558</c:v>
                </c:pt>
                <c:pt idx="17">
                  <c:v>-0.91764705882352937</c:v>
                </c:pt>
                <c:pt idx="18">
                  <c:v>-0.61176470588235299</c:v>
                </c:pt>
                <c:pt idx="20">
                  <c:v>-0.93529411764705883</c:v>
                </c:pt>
                <c:pt idx="21">
                  <c:v>-0.69315692054794387</c:v>
                </c:pt>
                <c:pt idx="23">
                  <c:v>-0.85882352941176465</c:v>
                </c:pt>
                <c:pt idx="24">
                  <c:v>-0.91752676825625679</c:v>
                </c:pt>
                <c:pt idx="26">
                  <c:v>-0.8529411764705882</c:v>
                </c:pt>
                <c:pt idx="29">
                  <c:v>0.72847701841025947</c:v>
                </c:pt>
                <c:pt idx="31">
                  <c:v>-0.86156205365956695</c:v>
                </c:pt>
                <c:pt idx="32">
                  <c:v>-0.87564409283657452</c:v>
                </c:pt>
                <c:pt idx="33">
                  <c:v>-0.66421116415507142</c:v>
                </c:pt>
                <c:pt idx="34">
                  <c:v>0.58823529411764708</c:v>
                </c:pt>
                <c:pt idx="35">
                  <c:v>-0.74411764705882355</c:v>
                </c:pt>
                <c:pt idx="36">
                  <c:v>-0.81176470588235283</c:v>
                </c:pt>
                <c:pt idx="37">
                  <c:v>0.7735294117647058</c:v>
                </c:pt>
                <c:pt idx="38">
                  <c:v>-0.51470588235294124</c:v>
                </c:pt>
                <c:pt idx="39">
                  <c:v>-0.88823529411764701</c:v>
                </c:pt>
                <c:pt idx="42">
                  <c:v>-0.71470588235294119</c:v>
                </c:pt>
                <c:pt idx="43">
                  <c:v>-0.54653416959397483</c:v>
                </c:pt>
                <c:pt idx="44">
                  <c:v>-0.92647058823529416</c:v>
                </c:pt>
                <c:pt idx="45">
                  <c:v>-0.70198694501352288</c:v>
                </c:pt>
                <c:pt idx="46">
                  <c:v>-0.64502284163503609</c:v>
                </c:pt>
                <c:pt idx="47">
                  <c:v>0.56553816855602346</c:v>
                </c:pt>
                <c:pt idx="50">
                  <c:v>0.50294117647058834</c:v>
                </c:pt>
                <c:pt idx="51">
                  <c:v>0.73265121113138221</c:v>
                </c:pt>
                <c:pt idx="53">
                  <c:v>-0.7617647058823529</c:v>
                </c:pt>
                <c:pt idx="54">
                  <c:v>-0.77058823529411757</c:v>
                </c:pt>
                <c:pt idx="55">
                  <c:v>-0.93823529411764706</c:v>
                </c:pt>
                <c:pt idx="56">
                  <c:v>-0.90294117647058825</c:v>
                </c:pt>
                <c:pt idx="57">
                  <c:v>0.86828573911525886</c:v>
                </c:pt>
                <c:pt idx="58">
                  <c:v>-0.8592504417074337</c:v>
                </c:pt>
                <c:pt idx="60">
                  <c:v>0.61561186056358796</c:v>
                </c:pt>
                <c:pt idx="64">
                  <c:v>-0.66765085779325473</c:v>
                </c:pt>
                <c:pt idx="65">
                  <c:v>-0.67108185938399667</c:v>
                </c:pt>
                <c:pt idx="67">
                  <c:v>-0.62546006631183892</c:v>
                </c:pt>
                <c:pt idx="70">
                  <c:v>-0.9845477279120477</c:v>
                </c:pt>
                <c:pt idx="71">
                  <c:v>-0.51104620960661484</c:v>
                </c:pt>
                <c:pt idx="72">
                  <c:v>-0.68432689608236497</c:v>
                </c:pt>
                <c:pt idx="74">
                  <c:v>-0.74372410793717969</c:v>
                </c:pt>
                <c:pt idx="78">
                  <c:v>0.60349615880480112</c:v>
                </c:pt>
                <c:pt idx="79">
                  <c:v>-0.94825541205594399</c:v>
                </c:pt>
                <c:pt idx="83">
                  <c:v>-0.85525211944570645</c:v>
                </c:pt>
                <c:pt idx="88">
                  <c:v>0.71379903809448253</c:v>
                </c:pt>
                <c:pt idx="89">
                  <c:v>-0.90333782382597172</c:v>
                </c:pt>
                <c:pt idx="90">
                  <c:v>-0.81537885750033401</c:v>
                </c:pt>
                <c:pt idx="93">
                  <c:v>-0.57011064170987868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B3-41D2-8995-A9B7E13A0095}"/>
            </c:ext>
          </c:extLst>
        </c:ser>
        <c:ser>
          <c:idx val="1"/>
          <c:order val="1"/>
          <c:tx>
            <c:v>Statistically not significant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strRef>
              <c:f>'A4'!$A$3:$A$100</c:f>
              <c:strCache>
                <c:ptCount val="98"/>
                <c:pt idx="0">
                  <c:v>Haiti</c:v>
                </c:pt>
                <c:pt idx="1">
                  <c:v>Zambia</c:v>
                </c:pt>
                <c:pt idx="2">
                  <c:v>Ethiopia</c:v>
                </c:pt>
                <c:pt idx="3">
                  <c:v>Rwanda</c:v>
                </c:pt>
                <c:pt idx="4">
                  <c:v>Central African Republic</c:v>
                </c:pt>
                <c:pt idx="5">
                  <c:v>Chad</c:v>
                </c:pt>
                <c:pt idx="6">
                  <c:v>Korea, Dem. People’s Rep.</c:v>
                </c:pt>
                <c:pt idx="7">
                  <c:v>Tajikistan</c:v>
                </c:pt>
                <c:pt idx="8">
                  <c:v>Zimbabwe</c:v>
                </c:pt>
                <c:pt idx="9">
                  <c:v>Liberia</c:v>
                </c:pt>
                <c:pt idx="10">
                  <c:v>Tanzania</c:v>
                </c:pt>
                <c:pt idx="11">
                  <c:v>Mozambique</c:v>
                </c:pt>
                <c:pt idx="12">
                  <c:v>Madagascar</c:v>
                </c:pt>
                <c:pt idx="13">
                  <c:v>Timor-Leste</c:v>
                </c:pt>
                <c:pt idx="14">
                  <c:v>Sierra Leone</c:v>
                </c:pt>
                <c:pt idx="15">
                  <c:v>Afghanistan</c:v>
                </c:pt>
                <c:pt idx="16">
                  <c:v>Namibia</c:v>
                </c:pt>
                <c:pt idx="17">
                  <c:v>Djibouti</c:v>
                </c:pt>
                <c:pt idx="18">
                  <c:v>Botswana</c:v>
                </c:pt>
                <c:pt idx="19">
                  <c:v>Congo, Rep.</c:v>
                </c:pt>
                <c:pt idx="20">
                  <c:v>Myanmar</c:v>
                </c:pt>
                <c:pt idx="21">
                  <c:v>Mongolia</c:v>
                </c:pt>
                <c:pt idx="22">
                  <c:v>Angola</c:v>
                </c:pt>
                <c:pt idx="23">
                  <c:v>Yemen, Rep.</c:v>
                </c:pt>
                <c:pt idx="24">
                  <c:v>Kenya</c:v>
                </c:pt>
                <c:pt idx="25">
                  <c:v>Sri Lanka</c:v>
                </c:pt>
                <c:pt idx="26">
                  <c:v>Lao PDR</c:v>
                </c:pt>
                <c:pt idx="27">
                  <c:v>Bolivia</c:v>
                </c:pt>
                <c:pt idx="28">
                  <c:v>Uganda</c:v>
                </c:pt>
                <c:pt idx="29">
                  <c:v>Iraq</c:v>
                </c:pt>
                <c:pt idx="30">
                  <c:v>Guinea-Bissau</c:v>
                </c:pt>
                <c:pt idx="31">
                  <c:v>Burkina Faso</c:v>
                </c:pt>
                <c:pt idx="32">
                  <c:v>Malawi</c:v>
                </c:pt>
                <c:pt idx="33">
                  <c:v>Pakistan</c:v>
                </c:pt>
                <c:pt idx="34">
                  <c:v>Nicaragua</c:v>
                </c:pt>
                <c:pt idx="35">
                  <c:v>Togo</c:v>
                </c:pt>
                <c:pt idx="36">
                  <c:v>Dominican Republic</c:v>
                </c:pt>
                <c:pt idx="37">
                  <c:v>Swaziland</c:v>
                </c:pt>
                <c:pt idx="38">
                  <c:v>Guinea</c:v>
                </c:pt>
                <c:pt idx="39">
                  <c:v>Cambodia</c:v>
                </c:pt>
                <c:pt idx="40">
                  <c:v>Cameroon</c:v>
                </c:pt>
                <c:pt idx="41">
                  <c:v>Panama</c:v>
                </c:pt>
                <c:pt idx="42">
                  <c:v>Senegal</c:v>
                </c:pt>
                <c:pt idx="43">
                  <c:v>Bangladesh</c:v>
                </c:pt>
                <c:pt idx="44">
                  <c:v>Vietnam</c:v>
                </c:pt>
                <c:pt idx="45">
                  <c:v>India</c:v>
                </c:pt>
                <c:pt idx="46">
                  <c:v>Guatemala</c:v>
                </c:pt>
                <c:pt idx="47">
                  <c:v>Philippines</c:v>
                </c:pt>
                <c:pt idx="48">
                  <c:v>Ecuador</c:v>
                </c:pt>
                <c:pt idx="49">
                  <c:v>Honduras</c:v>
                </c:pt>
                <c:pt idx="50">
                  <c:v>Peru</c:v>
                </c:pt>
                <c:pt idx="51">
                  <c:v>Indonesia</c:v>
                </c:pt>
                <c:pt idx="52">
                  <c:v>Cote d'Ivoire</c:v>
                </c:pt>
                <c:pt idx="53">
                  <c:v>Benin</c:v>
                </c:pt>
                <c:pt idx="54">
                  <c:v>Cabo Verde</c:v>
                </c:pt>
                <c:pt idx="55">
                  <c:v>Nepal</c:v>
                </c:pt>
                <c:pt idx="56">
                  <c:v>Niger</c:v>
                </c:pt>
                <c:pt idx="57">
                  <c:v>China</c:v>
                </c:pt>
                <c:pt idx="58">
                  <c:v>Solomon Islands</c:v>
                </c:pt>
                <c:pt idx="59">
                  <c:v>Thailand</c:v>
                </c:pt>
                <c:pt idx="60">
                  <c:v>Paraguay</c:v>
                </c:pt>
                <c:pt idx="61">
                  <c:v>Lesotho</c:v>
                </c:pt>
                <c:pt idx="62">
                  <c:v>El Salvador</c:v>
                </c:pt>
                <c:pt idx="63">
                  <c:v>Maldives</c:v>
                </c:pt>
                <c:pt idx="64">
                  <c:v>Armenia</c:v>
                </c:pt>
                <c:pt idx="65">
                  <c:v>Gambia, The</c:v>
                </c:pt>
                <c:pt idx="66">
                  <c:v>Suriname</c:v>
                </c:pt>
                <c:pt idx="67">
                  <c:v>Uzbekistan</c:v>
                </c:pt>
                <c:pt idx="68">
                  <c:v>Guyana</c:v>
                </c:pt>
                <c:pt idx="69">
                  <c:v>Trinidad and Tobago</c:v>
                </c:pt>
                <c:pt idx="70">
                  <c:v>Kyrgyz Republic</c:v>
                </c:pt>
                <c:pt idx="71">
                  <c:v>St. Vincent and the Grenadines</c:v>
                </c:pt>
                <c:pt idx="72">
                  <c:v>Sao Tome and Principe</c:v>
                </c:pt>
                <c:pt idx="73">
                  <c:v>Colombia</c:v>
                </c:pt>
                <c:pt idx="74">
                  <c:v>Ghana</c:v>
                </c:pt>
                <c:pt idx="75">
                  <c:v>Georgia</c:v>
                </c:pt>
                <c:pt idx="76">
                  <c:v>Mauritania</c:v>
                </c:pt>
                <c:pt idx="77">
                  <c:v>Venezuela, RB</c:v>
                </c:pt>
                <c:pt idx="78">
                  <c:v>Oman</c:v>
                </c:pt>
                <c:pt idx="79">
                  <c:v>Mali</c:v>
                </c:pt>
                <c:pt idx="80">
                  <c:v>Azerbaijan</c:v>
                </c:pt>
                <c:pt idx="81">
                  <c:v>Jamaica</c:v>
                </c:pt>
                <c:pt idx="82">
                  <c:v>Nigeria</c:v>
                </c:pt>
                <c:pt idx="83">
                  <c:v>Vanuatu</c:v>
                </c:pt>
                <c:pt idx="84">
                  <c:v>Brazil</c:v>
                </c:pt>
                <c:pt idx="85">
                  <c:v>Algeria</c:v>
                </c:pt>
                <c:pt idx="86">
                  <c:v>Iran, Islamic Rep.</c:v>
                </c:pt>
                <c:pt idx="87">
                  <c:v>Turkmenistan</c:v>
                </c:pt>
                <c:pt idx="88">
                  <c:v>Belize</c:v>
                </c:pt>
                <c:pt idx="89">
                  <c:v>Morocco</c:v>
                </c:pt>
                <c:pt idx="90">
                  <c:v>Mauritius</c:v>
                </c:pt>
                <c:pt idx="91">
                  <c:v>Barbados</c:v>
                </c:pt>
                <c:pt idx="92">
                  <c:v>Costa Rica</c:v>
                </c:pt>
                <c:pt idx="93">
                  <c:v>Jordan</c:v>
                </c:pt>
                <c:pt idx="94">
                  <c:v>Samoa</c:v>
                </c:pt>
                <c:pt idx="95">
                  <c:v>Mexico</c:v>
                </c:pt>
                <c:pt idx="96">
                  <c:v>Kazakhstan</c:v>
                </c:pt>
                <c:pt idx="97">
                  <c:v>Cuba</c:v>
                </c:pt>
              </c:strCache>
            </c:strRef>
          </c:xVal>
          <c:yVal>
            <c:numRef>
              <c:f>'A4'!$C$3:$C$100</c:f>
              <c:numCache>
                <c:formatCode>General</c:formatCode>
                <c:ptCount val="98"/>
                <c:pt idx="4">
                  <c:v>-0.28403245364278812</c:v>
                </c:pt>
                <c:pt idx="5">
                  <c:v>-9.6227153745239991E-2</c:v>
                </c:pt>
                <c:pt idx="6">
                  <c:v>-1.474932670860328E-2</c:v>
                </c:pt>
                <c:pt idx="12">
                  <c:v>0.29749664075082483</c:v>
                </c:pt>
                <c:pt idx="13">
                  <c:v>-0.48565134560683959</c:v>
                </c:pt>
                <c:pt idx="19">
                  <c:v>0.1133186473082626</c:v>
                </c:pt>
                <c:pt idx="22">
                  <c:v>0.41764705882352943</c:v>
                </c:pt>
                <c:pt idx="25">
                  <c:v>8.8365338836878665E-3</c:v>
                </c:pt>
                <c:pt idx="27">
                  <c:v>-4.8600936360283273E-2</c:v>
                </c:pt>
                <c:pt idx="28">
                  <c:v>-0.32249085280059647</c:v>
                </c:pt>
                <c:pt idx="30">
                  <c:v>-0.33235185988822791</c:v>
                </c:pt>
                <c:pt idx="40">
                  <c:v>-0.27941176470588241</c:v>
                </c:pt>
                <c:pt idx="41">
                  <c:v>5.2941176470588241E-2</c:v>
                </c:pt>
                <c:pt idx="48">
                  <c:v>0.18114894461560119</c:v>
                </c:pt>
                <c:pt idx="49">
                  <c:v>-0.14117647058823529</c:v>
                </c:pt>
                <c:pt idx="52">
                  <c:v>-0.27896868894512999</c:v>
                </c:pt>
                <c:pt idx="59">
                  <c:v>4.11764705882353E-2</c:v>
                </c:pt>
                <c:pt idx="61">
                  <c:v>-0.35879289848243978</c:v>
                </c:pt>
                <c:pt idx="62">
                  <c:v>-6.4753512747578609E-2</c:v>
                </c:pt>
                <c:pt idx="63">
                  <c:v>0.25882352941176467</c:v>
                </c:pt>
                <c:pt idx="66">
                  <c:v>-0.18584151652840131</c:v>
                </c:pt>
                <c:pt idx="68">
                  <c:v>0.49521123227049352</c:v>
                </c:pt>
                <c:pt idx="69">
                  <c:v>-0.37494439569308191</c:v>
                </c:pt>
                <c:pt idx="73">
                  <c:v>-3.0950702016905841E-2</c:v>
                </c:pt>
                <c:pt idx="75">
                  <c:v>-0.26048572173457768</c:v>
                </c:pt>
                <c:pt idx="76">
                  <c:v>-0.4889548748973952</c:v>
                </c:pt>
                <c:pt idx="77">
                  <c:v>0.36630511391526399</c:v>
                </c:pt>
                <c:pt idx="80">
                  <c:v>0.15376768606821259</c:v>
                </c:pt>
                <c:pt idx="81">
                  <c:v>0.37730379601561409</c:v>
                </c:pt>
                <c:pt idx="82">
                  <c:v>-0.41089882559148577</c:v>
                </c:pt>
                <c:pt idx="84">
                  <c:v>-0.48633500709946309</c:v>
                </c:pt>
                <c:pt idx="85">
                  <c:v>0.33138019588472528</c:v>
                </c:pt>
                <c:pt idx="86">
                  <c:v>-0.15248302824245721</c:v>
                </c:pt>
                <c:pt idx="87">
                  <c:v>0.36947612242473371</c:v>
                </c:pt>
                <c:pt idx="91">
                  <c:v>3.5106879627772099E-2</c:v>
                </c:pt>
                <c:pt idx="92">
                  <c:v>-0.28868146123572003</c:v>
                </c:pt>
                <c:pt idx="94">
                  <c:v>-0.38348249442368532</c:v>
                </c:pt>
                <c:pt idx="95">
                  <c:v>-0.2761289694035326</c:v>
                </c:pt>
                <c:pt idx="96">
                  <c:v>0.45733860557460082</c:v>
                </c:pt>
                <c:pt idx="97">
                  <c:v>-0.42008402520840288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B3-41D2-8995-A9B7E13A00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525056"/>
        <c:axId val="465524728"/>
      </c:scatterChart>
      <c:valAx>
        <c:axId val="465525056"/>
        <c:scaling>
          <c:orientation val="minMax"/>
          <c:max val="98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524728"/>
        <c:crosses val="autoZero"/>
        <c:crossBetween val="midCat"/>
      </c:valAx>
      <c:valAx>
        <c:axId val="465524728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Spearman Correlation Coefficient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525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Ontario Power Generation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AGACHE Vlad -NUCLEAR</dc:creator>
  <cp:keywords/>
  <dc:description/>
  <cp:lastModifiedBy>AGACHE Vlad -NUCLEAR</cp:lastModifiedBy>
  <cp:revision>3</cp:revision>
  <dcterms:created xsi:type="dcterms:W3CDTF">2017-11-10T19:01:00Z</dcterms:created>
  <dcterms:modified xsi:type="dcterms:W3CDTF">2017-11-10T20:06:00Z</dcterms:modified>
</cp:coreProperties>
</file>