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51"/>
        <w:gridCol w:w="7110"/>
      </w:tblGrid>
      <w:tr w:rsidR="00BC30B7" w:rsidRPr="00E925E6" w:rsidTr="00E26DC5">
        <w:trPr>
          <w:trHeight w:val="300"/>
          <w:tblHeader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C30B7" w:rsidRPr="00BD5CB7" w:rsidRDefault="00CC6F72" w:rsidP="00E26D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Onsite </w:t>
            </w:r>
            <w:r w:rsidR="00BC30B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Competencies</w:t>
            </w:r>
            <w:r w:rsidR="00BC30B7" w:rsidRPr="00BD5CB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Definition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BD5CB7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Coding (logical and maintainable)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3C3C8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While assessment of technical skills will happen throughout the entire interview loop, </w:t>
            </w:r>
            <w:r w:rsidR="003C3C8A">
              <w:rPr>
                <w:rFonts w:eastAsia="Times New Roman" w:cs="Times New Roman"/>
                <w:color w:val="000000"/>
                <w:sz w:val="20"/>
                <w:szCs w:val="20"/>
              </w:rPr>
              <w:t>this part is focused on making sure we receive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 large enough chunk of c</w:t>
            </w:r>
            <w:r w:rsidR="003C3C8A">
              <w:rPr>
                <w:rFonts w:eastAsia="Times New Roman" w:cs="Times New Roman"/>
                <w:color w:val="000000"/>
                <w:sz w:val="20"/>
                <w:szCs w:val="20"/>
              </w:rPr>
              <w:t>ode to assess that you can do the following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: writes code that is syntactically correct and does what it is intended to do; builds maintainable and readable code; writes idiomatic code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Insists on the Highest Standards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3C3C8A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interview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will utilize the technical problems used to evaluate coding an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 also ensure that you can do the following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drive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gh standards and quality; exceed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bar on technical skills; works constructively under stress and pressure; strives for continuous improvement – never assuming that anything is perfect.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Coding: Data Structures and Algorithms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8308E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This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interview will focus on your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general CS fundamentals and ability to work effectively through data structures and algorithms sometimes, sometimes starting with intentionally vague scenarios designed to observe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your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ability to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work through a problem. This interview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will ensure that </w:t>
            </w:r>
            <w:r w:rsidR="008308EA">
              <w:rPr>
                <w:rFonts w:eastAsia="Times New Roman" w:cs="Times New Roman"/>
                <w:color w:val="000000"/>
                <w:sz w:val="20"/>
                <w:szCs w:val="20"/>
              </w:rPr>
              <w:t>you know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how to: apply various data structures &amp; algorithms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;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make good trade-offs;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can combine data structures to solve complex use cases (that scale with level).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Deals with Ambiguity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D01FD5" w:rsidRDefault="00E05758" w:rsidP="00E05758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You will need to demonstrate your ability to</w:t>
            </w:r>
            <w:r w:rsidR="00BC30B7"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: handle intentionally vague requirements; change strategies quickly when approach doesn’t work; work through open ended questions;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and show ability to adapt &amp; learn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quickly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System Design (scalability and operational performance)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&amp; Customer Obsession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D01FD5" w:rsidRDefault="00BC30B7" w:rsidP="005A253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The interviewer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will</w:t>
            </w: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probe for the ability to build a solid design for a substantial system; quickly identify key tradeoffs in the design; and balance operational performance with customer needs. </w:t>
            </w:r>
            <w:r w:rsidR="005A253F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You </w:t>
            </w:r>
            <w:r w:rsidRPr="00D01FD5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should be able to deliver a design in production with considerations of deployments, scaling, failures, availability, and performance. 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Bias for Action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5A253F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should be able to show the following: quickly identify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if more information is neede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 before taking action; analyze facts quickly;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able to evaluate data and information effectively; </w:t>
            </w:r>
            <w:r w:rsidR="00BC30B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use your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own initiative to drive forward.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Have Backbone, Disagree &amp; Commit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1149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During this interview you need to show the following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: can respectfully challenge decisions when he or she disagrees; has conviction and is tenacious, not compromising for the sake of social cohesion; once a decision is determined, they commit wholly; challenges "the way it has always been done"; demonstrates the courage to do what is right for the business.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Ownership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1149" w:rsidP="00B6114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During this interview you need to show an ability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to grasp what is business critical and best for the business and our customers.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demonstrate strong commitment to long-term success; work to obtain optimal return on investment from available resources; accept responsibility for actions and outcomes;</w:t>
            </w:r>
            <w:r w:rsidR="00BC30B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take initiative and be persistent. 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Earns Trust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(teamwork, communication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vocally self-critical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8827D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Earning trust of others is a critical component to getting work done at Amazon. </w:t>
            </w:r>
            <w:r w:rsidR="008827D1"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should be able to: garner respect and drive consensus and influence others by being right a lot; clearly, directly, promptly and appropriately communicate;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and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be open and listen to new ideas and ways of getting things done.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827D1">
              <w:rPr>
                <w:rFonts w:eastAsia="Times New Roman" w:cs="Times New Roman"/>
                <w:color w:val="000000"/>
                <w:sz w:val="20"/>
                <w:szCs w:val="20"/>
              </w:rPr>
              <w:t>You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must also</w:t>
            </w:r>
            <w:r w:rsidRPr="00E3083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deal constructively with own/others failures and mistakes; seek feedback to enhance performance; adapts behavior in response to feedback and experience;  take ownership for issues and seeks resolution; pursue opportunities to develop oneself; and have high self-awareness.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eastAsia="Times New Roman" w:cs="Times New Roman"/>
                <w:color w:val="000000"/>
                <w:sz w:val="20"/>
                <w:szCs w:val="20"/>
              </w:rPr>
              <w:t>Learn and Be Curious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5662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Leaders are never done learning and always seek to improve themselves. They are curious about new possibilities and act to explore them.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 should be able to show your desire to stretch and grow in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development.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We are looking for a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track record of soliciting feedback from peers, mana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gers, and customers on ways you can improve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performance.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should be able to illustrate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your ability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to develop new skills outside of work that </w:t>
            </w:r>
            <w:r w:rsidR="00566242">
              <w:rPr>
                <w:rFonts w:ascii="Calibri" w:hAnsi="Calibri"/>
                <w:color w:val="000000"/>
                <w:sz w:val="20"/>
                <w:szCs w:val="20"/>
              </w:rPr>
              <w:t>can also positively impact your</w:t>
            </w:r>
            <w:r w:rsidRPr="00BD5CB7">
              <w:rPr>
                <w:rFonts w:ascii="Calibri" w:hAnsi="Calibri"/>
                <w:color w:val="000000"/>
                <w:sz w:val="20"/>
                <w:szCs w:val="20"/>
              </w:rPr>
              <w:t xml:space="preserve"> job.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Coding: Problem Solving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CC6F72" w:rsidP="00CC6F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Your ability to take a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high level coding/technical q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uestion/problems,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thinking through problems, identify alternatives, and weigh different options;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should also be able to see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potential roadblocks and challenges with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your 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solutions.</w:t>
            </w:r>
          </w:p>
        </w:tc>
      </w:tr>
      <w:tr w:rsidR="00BC30B7" w:rsidRPr="00E925E6" w:rsidTr="00E26DC5">
        <w:trPr>
          <w:trHeight w:val="20"/>
        </w:trPr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C30B7" w:rsidP="00E26DC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Delivers Results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Are </w:t>
            </w:r>
            <w:r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>Right A Lot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B7" w:rsidRPr="00E925E6" w:rsidRDefault="00B65AFE" w:rsidP="00B65AF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We are looking for: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strong clarity of thought and good instincts that inform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your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software development decisions; smart about working on the right stuff and working through applicable tradeoffs;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get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things done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with speed and accuracy; doesn’t</w:t>
            </w:r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pretend to know ever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ything, but can verify what you</w:t>
            </w:r>
            <w:bookmarkStart w:id="0" w:name="_GoBack"/>
            <w:bookmarkEnd w:id="0"/>
            <w:r w:rsidR="00BC30B7" w:rsidRPr="00E925E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do know; has strong judgment.</w:t>
            </w:r>
          </w:p>
        </w:tc>
      </w:tr>
    </w:tbl>
    <w:p w:rsidR="00012D0E" w:rsidRDefault="00012D0E"/>
    <w:sectPr w:rsidR="000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7"/>
    <w:rsid w:val="00012D0E"/>
    <w:rsid w:val="003C3C8A"/>
    <w:rsid w:val="00566242"/>
    <w:rsid w:val="005A253F"/>
    <w:rsid w:val="008308EA"/>
    <w:rsid w:val="008827D1"/>
    <w:rsid w:val="00B61149"/>
    <w:rsid w:val="00B65AFE"/>
    <w:rsid w:val="00BC30B7"/>
    <w:rsid w:val="00CC6F72"/>
    <w:rsid w:val="00D24E06"/>
    <w:rsid w:val="00E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4C30-325A-4B4A-A02E-12B88D8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0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Sean</dc:creator>
  <cp:keywords/>
  <dc:description/>
  <cp:lastModifiedBy>Neumann, Sean</cp:lastModifiedBy>
  <cp:revision>11</cp:revision>
  <dcterms:created xsi:type="dcterms:W3CDTF">2017-01-23T16:40:00Z</dcterms:created>
  <dcterms:modified xsi:type="dcterms:W3CDTF">2017-01-23T17:00:00Z</dcterms:modified>
</cp:coreProperties>
</file>