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emf" ContentType="image/x-emf"/>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121" w:rsidRDefault="007C2121" w:rsidP="00A4296F">
      <w:pPr>
        <w:spacing w:after="0" w:line="240" w:lineRule="auto"/>
        <w:ind w:left="4320" w:right="-450"/>
        <w:jc w:val="right"/>
        <w:rPr>
          <w:rFonts w:ascii="Gill Sans MT" w:hAnsi="Gill Sans MT"/>
          <w:b/>
          <w:noProof/>
          <w:sz w:val="28"/>
          <w:szCs w:val="28"/>
        </w:rPr>
      </w:pPr>
      <w:r>
        <w:rPr>
          <w:rFonts w:ascii="Gill Sans MT" w:hAnsi="Gill Sans MT"/>
          <w:b/>
          <w:noProof/>
          <w:sz w:val="28"/>
          <w:szCs w:val="28"/>
        </w:rPr>
        <w:drawing>
          <wp:anchor distT="0" distB="0" distL="114300" distR="114300" simplePos="0" relativeHeight="251658240" behindDoc="0" locked="0" layoutInCell="1" allowOverlap="1">
            <wp:simplePos x="0" y="0"/>
            <wp:positionH relativeFrom="column">
              <wp:posOffset>-352425</wp:posOffset>
            </wp:positionH>
            <wp:positionV relativeFrom="paragraph">
              <wp:posOffset>19050</wp:posOffset>
            </wp:positionV>
            <wp:extent cx="1609725" cy="463939"/>
            <wp:effectExtent l="19050" t="0" r="9525" b="0"/>
            <wp:wrapNone/>
            <wp:docPr id="3" name="Picture 5" descr="NCT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CTL.jpg"/>
                    <pic:cNvPicPr>
                      <a:picLocks noChangeAspect="1" noChangeArrowheads="1"/>
                    </pic:cNvPicPr>
                  </pic:nvPicPr>
                  <pic:blipFill>
                    <a:blip r:embed="rId8"/>
                    <a:srcRect/>
                    <a:stretch>
                      <a:fillRect/>
                    </a:stretch>
                  </pic:blipFill>
                  <pic:spPr bwMode="auto">
                    <a:xfrm>
                      <a:off x="0" y="0"/>
                      <a:ext cx="1612376" cy="464703"/>
                    </a:xfrm>
                    <a:prstGeom prst="rect">
                      <a:avLst/>
                    </a:prstGeom>
                    <a:noFill/>
                  </pic:spPr>
                </pic:pic>
              </a:graphicData>
            </a:graphic>
          </wp:anchor>
        </w:drawing>
      </w:r>
    </w:p>
    <w:p w:rsidR="00A568C2" w:rsidRDefault="00110057" w:rsidP="00A568C2">
      <w:pPr>
        <w:spacing w:after="0" w:line="240" w:lineRule="auto"/>
        <w:ind w:left="4320" w:right="90"/>
        <w:jc w:val="right"/>
        <w:rPr>
          <w:rFonts w:ascii="Gill Sans MT" w:hAnsi="Gill Sans MT"/>
          <w:b/>
          <w:noProof/>
          <w:sz w:val="28"/>
          <w:szCs w:val="28"/>
        </w:rPr>
      </w:pPr>
      <w:r>
        <w:rPr>
          <w:rFonts w:ascii="Gill Sans MT" w:hAnsi="Gill Sans MT"/>
          <w:b/>
          <w:noProof/>
          <w:sz w:val="28"/>
          <w:szCs w:val="28"/>
        </w:rPr>
        <w:t xml:space="preserve">                </w:t>
      </w:r>
      <w:r w:rsidR="00A568C2">
        <w:rPr>
          <w:rFonts w:ascii="Gill Sans MT" w:hAnsi="Gill Sans MT"/>
          <w:b/>
          <w:noProof/>
          <w:sz w:val="28"/>
          <w:szCs w:val="28"/>
        </w:rPr>
        <w:t>Checklist:</w:t>
      </w:r>
    </w:p>
    <w:p w:rsidR="00A4296F" w:rsidRPr="006E094B" w:rsidRDefault="00A568C2" w:rsidP="00A568C2">
      <w:pPr>
        <w:spacing w:after="0" w:line="240" w:lineRule="auto"/>
        <w:ind w:left="4320" w:right="90"/>
        <w:jc w:val="right"/>
        <w:rPr>
          <w:rFonts w:ascii="Gill Sans MT" w:hAnsi="Gill Sans MT"/>
          <w:b/>
          <w:noProof/>
          <w:sz w:val="28"/>
          <w:szCs w:val="28"/>
        </w:rPr>
      </w:pPr>
      <w:r>
        <w:rPr>
          <w:rFonts w:ascii="Gill Sans MT" w:hAnsi="Gill Sans MT"/>
          <w:b/>
          <w:noProof/>
          <w:sz w:val="28"/>
          <w:szCs w:val="28"/>
        </w:rPr>
        <w:t>Making Every Minute Count</w:t>
      </w:r>
    </w:p>
    <w:p w:rsidR="00A61161" w:rsidRPr="006E094B" w:rsidRDefault="00EB0362" w:rsidP="006E094B">
      <w:pPr>
        <w:spacing w:after="0" w:line="240" w:lineRule="auto"/>
        <w:ind w:left="7200" w:right="-540" w:firstLine="720"/>
        <w:jc w:val="right"/>
        <w:rPr>
          <w:rFonts w:ascii="Gill Sans MT" w:hAnsi="Gill Sans MT"/>
          <w:b/>
          <w:noProof/>
          <w:sz w:val="28"/>
          <w:szCs w:val="28"/>
        </w:rPr>
      </w:pPr>
      <w:r>
        <w:rPr>
          <w:rFonts w:ascii="Gill Sans MT" w:hAnsi="Gill Sans MT"/>
          <w:b/>
          <w:noProof/>
          <w:sz w:val="28"/>
          <w:szCs w:val="28"/>
        </w:rPr>
        <w:drawing>
          <wp:anchor distT="0" distB="0" distL="114300" distR="114300" simplePos="0" relativeHeight="251659264" behindDoc="0" locked="0" layoutInCell="1" allowOverlap="1">
            <wp:simplePos x="0" y="0"/>
            <wp:positionH relativeFrom="column">
              <wp:posOffset>-276225</wp:posOffset>
            </wp:positionH>
            <wp:positionV relativeFrom="paragraph">
              <wp:posOffset>635</wp:posOffset>
            </wp:positionV>
            <wp:extent cx="6629400" cy="190500"/>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629400" cy="190500"/>
                    </a:xfrm>
                    <a:prstGeom prst="rect">
                      <a:avLst/>
                    </a:prstGeom>
                    <a:noFill/>
                  </pic:spPr>
                </pic:pic>
              </a:graphicData>
            </a:graphic>
          </wp:anchor>
        </w:drawing>
      </w:r>
      <w:r w:rsidR="00A4296F" w:rsidRPr="006E094B">
        <w:rPr>
          <w:rFonts w:ascii="Gill Sans MT" w:hAnsi="Gill Sans MT"/>
          <w:b/>
          <w:noProof/>
          <w:sz w:val="28"/>
          <w:szCs w:val="28"/>
        </w:rPr>
        <w:t xml:space="preserve"> </w:t>
      </w:r>
    </w:p>
    <w:p w:rsidR="006B02AE" w:rsidRPr="00F8533A" w:rsidRDefault="006B02AE" w:rsidP="005510B5">
      <w:pPr>
        <w:widowControl w:val="0"/>
        <w:spacing w:after="120"/>
        <w:ind w:left="-540"/>
        <w:rPr>
          <w:rFonts w:ascii="Gill Sans MT" w:hAnsi="Gill Sans MT"/>
          <w:b/>
          <w:bCs/>
          <w:color w:val="0070C0"/>
          <w:sz w:val="4"/>
          <w:szCs w:val="4"/>
          <w:u w:val="single"/>
        </w:rPr>
      </w:pPr>
    </w:p>
    <w:p w:rsidR="007C2121" w:rsidRPr="005510B5" w:rsidRDefault="007C2121" w:rsidP="005510B5">
      <w:pPr>
        <w:widowControl w:val="0"/>
        <w:spacing w:after="120"/>
        <w:ind w:left="-540"/>
        <w:rPr>
          <w:rFonts w:ascii="Gill Sans MT" w:hAnsi="Gill Sans MT"/>
          <w:b/>
          <w:bCs/>
          <w:color w:val="0070C0"/>
          <w:u w:val="single"/>
        </w:rPr>
      </w:pPr>
      <w:r w:rsidRPr="005510B5">
        <w:rPr>
          <w:rFonts w:ascii="Gill Sans MT" w:hAnsi="Gill Sans MT"/>
          <w:b/>
          <w:bCs/>
          <w:color w:val="0070C0"/>
          <w:u w:val="single"/>
        </w:rPr>
        <w:t>Morning Arrival</w:t>
      </w:r>
    </w:p>
    <w:p w:rsidR="00EB0362" w:rsidRPr="00EB0362" w:rsidRDefault="007C2121" w:rsidP="00EB0362">
      <w:pPr>
        <w:pStyle w:val="ListParagraph"/>
        <w:widowControl w:val="0"/>
        <w:numPr>
          <w:ilvl w:val="0"/>
          <w:numId w:val="8"/>
        </w:numPr>
        <w:spacing w:after="120" w:line="360" w:lineRule="auto"/>
        <w:ind w:left="173"/>
        <w:rPr>
          <w:rFonts w:ascii="Gill Sans MT" w:hAnsi="Gill Sans MT"/>
          <w:color w:val="000000"/>
        </w:rPr>
      </w:pPr>
      <w:r w:rsidRPr="00EB0362">
        <w:rPr>
          <w:rFonts w:ascii="Gill Sans MT" w:hAnsi="Gill Sans MT"/>
        </w:rPr>
        <w:t>Students arrive on time – tardiness is kept to a minimum through an effective rewards system.</w:t>
      </w:r>
    </w:p>
    <w:p w:rsidR="00EB0362" w:rsidRPr="006B02AE" w:rsidRDefault="007C2121" w:rsidP="006B02AE">
      <w:pPr>
        <w:pStyle w:val="ListParagraph"/>
        <w:widowControl w:val="0"/>
        <w:numPr>
          <w:ilvl w:val="0"/>
          <w:numId w:val="8"/>
        </w:numPr>
        <w:spacing w:after="120"/>
        <w:ind w:left="173"/>
        <w:rPr>
          <w:rFonts w:ascii="Gill Sans MT" w:hAnsi="Gill Sans MT"/>
          <w:color w:val="000000"/>
        </w:rPr>
      </w:pPr>
      <w:r w:rsidRPr="00EB0362">
        <w:rPr>
          <w:rFonts w:ascii="Gill Sans MT" w:hAnsi="Gill Sans MT"/>
        </w:rPr>
        <w:t xml:space="preserve">First class period </w:t>
      </w:r>
      <w:r w:rsidR="006B02AE">
        <w:rPr>
          <w:rFonts w:ascii="Gill Sans MT" w:hAnsi="Gill Sans MT"/>
        </w:rPr>
        <w:t>is an academic period (and not a homeroom or advisory period) and b</w:t>
      </w:r>
      <w:r w:rsidRPr="00EB0362">
        <w:rPr>
          <w:rFonts w:ascii="Gill Sans MT" w:hAnsi="Gill Sans MT"/>
        </w:rPr>
        <w:t xml:space="preserve">egins </w:t>
      </w:r>
      <w:r w:rsidR="006B02AE">
        <w:rPr>
          <w:rFonts w:ascii="Gill Sans MT" w:hAnsi="Gill Sans MT"/>
        </w:rPr>
        <w:t>promptly as the bell rings (this block</w:t>
      </w:r>
      <w:r w:rsidR="00AB1CA5">
        <w:rPr>
          <w:rFonts w:ascii="Gill Sans MT" w:hAnsi="Gill Sans MT"/>
        </w:rPr>
        <w:t xml:space="preserve"> can</w:t>
      </w:r>
      <w:r w:rsidR="006B02AE">
        <w:rPr>
          <w:rFonts w:ascii="Gill Sans MT" w:hAnsi="Gill Sans MT"/>
        </w:rPr>
        <w:t xml:space="preserve"> be a little longer to account for any necessary morning routines</w:t>
      </w:r>
      <w:r w:rsidR="00AB1CA5">
        <w:rPr>
          <w:rFonts w:ascii="Gill Sans MT" w:hAnsi="Gill Sans MT"/>
        </w:rPr>
        <w:t>).</w:t>
      </w:r>
    </w:p>
    <w:p w:rsidR="006B02AE" w:rsidRPr="006B02AE" w:rsidRDefault="006B02AE" w:rsidP="006B02AE">
      <w:pPr>
        <w:pStyle w:val="ListParagraph"/>
        <w:widowControl w:val="0"/>
        <w:spacing w:after="120"/>
        <w:ind w:left="173"/>
        <w:rPr>
          <w:rFonts w:ascii="Gill Sans MT" w:hAnsi="Gill Sans MT"/>
          <w:color w:val="000000"/>
          <w:sz w:val="2"/>
        </w:rPr>
      </w:pPr>
    </w:p>
    <w:p w:rsidR="00EB0362" w:rsidRPr="00EB0362" w:rsidRDefault="007C2121" w:rsidP="006B02AE">
      <w:pPr>
        <w:pStyle w:val="ListParagraph"/>
        <w:widowControl w:val="0"/>
        <w:numPr>
          <w:ilvl w:val="0"/>
          <w:numId w:val="8"/>
        </w:numPr>
        <w:spacing w:before="240" w:after="120" w:line="360" w:lineRule="auto"/>
        <w:ind w:left="173"/>
        <w:rPr>
          <w:rFonts w:ascii="Gill Sans MT" w:hAnsi="Gill Sans MT"/>
          <w:color w:val="000000"/>
        </w:rPr>
      </w:pPr>
      <w:r w:rsidRPr="00EB0362">
        <w:rPr>
          <w:rFonts w:ascii="Gill Sans MT" w:hAnsi="Gill Sans MT"/>
        </w:rPr>
        <w:t>Limited instructional time is wasted on routines involved in taking and reporting attendance.</w:t>
      </w:r>
    </w:p>
    <w:p w:rsidR="006B02AE" w:rsidRPr="00EB0362" w:rsidRDefault="006B02AE" w:rsidP="006B02AE">
      <w:pPr>
        <w:pStyle w:val="ListParagraph"/>
        <w:widowControl w:val="0"/>
        <w:numPr>
          <w:ilvl w:val="0"/>
          <w:numId w:val="8"/>
        </w:numPr>
        <w:spacing w:after="120" w:line="360" w:lineRule="auto"/>
        <w:ind w:left="173"/>
        <w:rPr>
          <w:rFonts w:ascii="Gill Sans MT" w:hAnsi="Gill Sans MT"/>
          <w:color w:val="000000"/>
        </w:rPr>
      </w:pPr>
      <w:r w:rsidRPr="00EB0362">
        <w:rPr>
          <w:rFonts w:ascii="Gill Sans MT" w:hAnsi="Gill Sans MT"/>
        </w:rPr>
        <w:t xml:space="preserve">Locker time is limited and just long enough for necessary preparations. </w:t>
      </w:r>
    </w:p>
    <w:p w:rsidR="007C2121" w:rsidRPr="005510B5" w:rsidRDefault="007C2121" w:rsidP="005510B5">
      <w:pPr>
        <w:widowControl w:val="0"/>
        <w:spacing w:after="120"/>
        <w:ind w:left="-540"/>
        <w:rPr>
          <w:rFonts w:ascii="Gill Sans MT" w:hAnsi="Gill Sans MT"/>
          <w:b/>
          <w:bCs/>
          <w:color w:val="0070C0"/>
          <w:u w:val="single"/>
        </w:rPr>
      </w:pPr>
      <w:r w:rsidRPr="005510B5">
        <w:rPr>
          <w:rFonts w:ascii="Gill Sans MT" w:hAnsi="Gill Sans MT"/>
          <w:b/>
          <w:bCs/>
          <w:color w:val="0070C0"/>
          <w:u w:val="single"/>
        </w:rPr>
        <w:t>Transitions Between Classes</w:t>
      </w:r>
    </w:p>
    <w:p w:rsidR="00EB0362" w:rsidRPr="00EB0362" w:rsidRDefault="007C2121" w:rsidP="00EB0362">
      <w:pPr>
        <w:pStyle w:val="ListParagraph"/>
        <w:widowControl w:val="0"/>
        <w:numPr>
          <w:ilvl w:val="0"/>
          <w:numId w:val="9"/>
        </w:numPr>
        <w:spacing w:after="120" w:line="360" w:lineRule="auto"/>
        <w:ind w:left="173"/>
        <w:rPr>
          <w:rFonts w:ascii="Gill Sans MT" w:hAnsi="Gill Sans MT"/>
          <w:color w:val="000000"/>
        </w:rPr>
      </w:pPr>
      <w:r w:rsidRPr="00EB0362">
        <w:rPr>
          <w:rFonts w:ascii="Gill Sans MT" w:hAnsi="Gill Sans MT"/>
        </w:rPr>
        <w:t>Students carry materials they need for multiple classes to avoid repeat trips to lockers.</w:t>
      </w:r>
    </w:p>
    <w:p w:rsidR="00EB0362" w:rsidRPr="00EB0362" w:rsidRDefault="007C2121" w:rsidP="00EB0362">
      <w:pPr>
        <w:pStyle w:val="ListParagraph"/>
        <w:widowControl w:val="0"/>
        <w:numPr>
          <w:ilvl w:val="0"/>
          <w:numId w:val="9"/>
        </w:numPr>
        <w:spacing w:after="120" w:line="360" w:lineRule="auto"/>
        <w:ind w:left="173"/>
        <w:rPr>
          <w:rFonts w:ascii="Gill Sans MT" w:hAnsi="Gill Sans MT"/>
          <w:color w:val="000000"/>
        </w:rPr>
      </w:pPr>
      <w:r w:rsidRPr="00EB0362">
        <w:rPr>
          <w:rFonts w:ascii="Gill Sans MT" w:hAnsi="Gill Sans MT"/>
        </w:rPr>
        <w:t>Class locations are assigned to minimize travel time between classes.</w:t>
      </w:r>
    </w:p>
    <w:p w:rsidR="00EB0362" w:rsidRPr="00EB0362" w:rsidRDefault="007C2121" w:rsidP="00EB0362">
      <w:pPr>
        <w:pStyle w:val="ListParagraph"/>
        <w:widowControl w:val="0"/>
        <w:numPr>
          <w:ilvl w:val="0"/>
          <w:numId w:val="9"/>
        </w:numPr>
        <w:spacing w:after="120" w:line="360" w:lineRule="auto"/>
        <w:ind w:left="173"/>
        <w:rPr>
          <w:rFonts w:ascii="Gill Sans MT" w:hAnsi="Gill Sans MT"/>
          <w:color w:val="000000"/>
        </w:rPr>
      </w:pPr>
      <w:r w:rsidRPr="00EB0362">
        <w:rPr>
          <w:rFonts w:ascii="Gill Sans MT" w:hAnsi="Gill Sans MT"/>
        </w:rPr>
        <w:t>Transitions are supervised and orderly to reduce disruptions and delays in starting the next class.</w:t>
      </w:r>
    </w:p>
    <w:p w:rsidR="007C2121" w:rsidRPr="00EB0362" w:rsidRDefault="007C2121" w:rsidP="00EB0362">
      <w:pPr>
        <w:pStyle w:val="ListParagraph"/>
        <w:widowControl w:val="0"/>
        <w:numPr>
          <w:ilvl w:val="0"/>
          <w:numId w:val="9"/>
        </w:numPr>
        <w:spacing w:after="120" w:line="360" w:lineRule="auto"/>
        <w:ind w:left="173"/>
        <w:rPr>
          <w:rFonts w:ascii="Gill Sans MT" w:hAnsi="Gill Sans MT"/>
          <w:color w:val="000000"/>
        </w:rPr>
      </w:pPr>
      <w:r w:rsidRPr="00EB0362">
        <w:rPr>
          <w:rFonts w:ascii="Gill Sans MT" w:hAnsi="Gill Sans MT"/>
        </w:rPr>
        <w:t>Time between classes is kept as short as possible.</w:t>
      </w:r>
    </w:p>
    <w:p w:rsidR="007C2121" w:rsidRPr="005510B5" w:rsidRDefault="007C2121" w:rsidP="005510B5">
      <w:pPr>
        <w:widowControl w:val="0"/>
        <w:spacing w:after="120"/>
        <w:ind w:left="-540"/>
        <w:rPr>
          <w:rFonts w:ascii="Gill Sans MT" w:hAnsi="Gill Sans MT"/>
          <w:color w:val="0070C0"/>
        </w:rPr>
      </w:pPr>
      <w:r w:rsidRPr="005510B5">
        <w:rPr>
          <w:rFonts w:ascii="Gill Sans MT" w:hAnsi="Gill Sans MT"/>
          <w:b/>
          <w:bCs/>
          <w:color w:val="0070C0"/>
          <w:u w:val="single"/>
        </w:rPr>
        <w:t>In the Classroom</w:t>
      </w:r>
    </w:p>
    <w:p w:rsidR="00EB0362" w:rsidRPr="00EB0362" w:rsidRDefault="00C36128" w:rsidP="00C36128">
      <w:pPr>
        <w:pStyle w:val="ListParagraph"/>
        <w:widowControl w:val="0"/>
        <w:numPr>
          <w:ilvl w:val="0"/>
          <w:numId w:val="10"/>
        </w:numPr>
        <w:spacing w:after="120"/>
        <w:ind w:left="173" w:right="-450"/>
        <w:rPr>
          <w:rFonts w:ascii="Gill Sans MT" w:hAnsi="Gill Sans MT"/>
          <w:color w:val="000000"/>
        </w:rPr>
      </w:pPr>
      <w:r>
        <w:rPr>
          <w:rFonts w:ascii="Gill Sans MT" w:hAnsi="Gill Sans MT"/>
        </w:rPr>
        <w:t>C</w:t>
      </w:r>
      <w:r w:rsidR="007C2121" w:rsidRPr="00EB0362">
        <w:rPr>
          <w:rFonts w:ascii="Gill Sans MT" w:hAnsi="Gill Sans MT"/>
        </w:rPr>
        <w:t xml:space="preserve">lassroom expectations </w:t>
      </w:r>
      <w:r>
        <w:rPr>
          <w:rFonts w:ascii="Gill Sans MT" w:hAnsi="Gill Sans MT"/>
        </w:rPr>
        <w:t xml:space="preserve">and procedures </w:t>
      </w:r>
      <w:r w:rsidR="007C2121" w:rsidRPr="00EB0362">
        <w:rPr>
          <w:rFonts w:ascii="Gill Sans MT" w:hAnsi="Gill Sans MT"/>
        </w:rPr>
        <w:t xml:space="preserve">are established for the start of </w:t>
      </w:r>
      <w:r>
        <w:rPr>
          <w:rFonts w:ascii="Gill Sans MT" w:hAnsi="Gill Sans MT"/>
        </w:rPr>
        <w:t>every</w:t>
      </w:r>
      <w:r w:rsidR="007C2121" w:rsidRPr="00EB0362">
        <w:rPr>
          <w:rFonts w:ascii="Gill Sans MT" w:hAnsi="Gill Sans MT"/>
        </w:rPr>
        <w:t xml:space="preserve"> class period so that students can begin working immediately when they walk in.</w:t>
      </w:r>
      <w:r w:rsidR="006B02AE">
        <w:rPr>
          <w:rFonts w:ascii="Gill Sans MT" w:hAnsi="Gill Sans MT"/>
        </w:rPr>
        <w:t xml:space="preserve">  (“Do Nows”</w:t>
      </w:r>
      <w:r w:rsidR="00880931">
        <w:rPr>
          <w:rFonts w:ascii="Gill Sans MT" w:hAnsi="Gill Sans MT"/>
        </w:rPr>
        <w:t>)</w:t>
      </w:r>
    </w:p>
    <w:p w:rsidR="00EB0362" w:rsidRPr="00EB0362" w:rsidRDefault="007C2121" w:rsidP="00C36128">
      <w:pPr>
        <w:pStyle w:val="ListParagraph"/>
        <w:widowControl w:val="0"/>
        <w:numPr>
          <w:ilvl w:val="0"/>
          <w:numId w:val="10"/>
        </w:numPr>
        <w:spacing w:after="120"/>
        <w:ind w:left="173" w:right="-270"/>
        <w:rPr>
          <w:rFonts w:ascii="Gill Sans MT" w:hAnsi="Gill Sans MT"/>
          <w:color w:val="000000"/>
        </w:rPr>
      </w:pPr>
      <w:r w:rsidRPr="00EB0362">
        <w:rPr>
          <w:rFonts w:ascii="Gill Sans MT" w:hAnsi="Gill Sans MT"/>
        </w:rPr>
        <w:t>Active learning and engagement occurs all the way from the beginning to the end of the class period.  Minimal time is lost at the beginning and end of the class period for the unpacking and packing up of materials and supplies.</w:t>
      </w:r>
      <w:r w:rsidR="00880931">
        <w:rPr>
          <w:rFonts w:ascii="Gill Sans MT" w:hAnsi="Gill Sans MT"/>
        </w:rPr>
        <w:t xml:space="preserve"> (“Bell to Bell Teaching”)</w:t>
      </w:r>
    </w:p>
    <w:p w:rsidR="00EB0362" w:rsidRPr="00EB0362" w:rsidRDefault="007C2121" w:rsidP="00C36128">
      <w:pPr>
        <w:pStyle w:val="ListParagraph"/>
        <w:widowControl w:val="0"/>
        <w:numPr>
          <w:ilvl w:val="0"/>
          <w:numId w:val="10"/>
        </w:numPr>
        <w:spacing w:after="120"/>
        <w:ind w:left="173" w:right="-634"/>
        <w:rPr>
          <w:rFonts w:ascii="Gill Sans MT" w:hAnsi="Gill Sans MT"/>
          <w:color w:val="000000"/>
        </w:rPr>
      </w:pPr>
      <w:r w:rsidRPr="00EB0362">
        <w:rPr>
          <w:rFonts w:ascii="Gill Sans MT" w:hAnsi="Gill Sans MT"/>
        </w:rPr>
        <w:t>Teacher uses a stop watch or other time keeping device to monitor time use and designates amounts of time for specific tasks.</w:t>
      </w:r>
    </w:p>
    <w:p w:rsidR="00EB0362" w:rsidRPr="00EB0362" w:rsidRDefault="007C2121" w:rsidP="006B02AE">
      <w:pPr>
        <w:pStyle w:val="ListParagraph"/>
        <w:widowControl w:val="0"/>
        <w:numPr>
          <w:ilvl w:val="0"/>
          <w:numId w:val="10"/>
        </w:numPr>
        <w:spacing w:after="120"/>
        <w:ind w:left="173" w:right="-634"/>
        <w:rPr>
          <w:rFonts w:ascii="Gill Sans MT" w:hAnsi="Gill Sans MT"/>
          <w:color w:val="000000"/>
        </w:rPr>
      </w:pPr>
      <w:r w:rsidRPr="00EB0362">
        <w:rPr>
          <w:rFonts w:ascii="Gill Sans MT" w:hAnsi="Gill Sans MT"/>
        </w:rPr>
        <w:t>Protocols and routines are established to minimize time lost on activities such as distribu</w:t>
      </w:r>
      <w:r w:rsidR="00E57BE8">
        <w:rPr>
          <w:rFonts w:ascii="Gill Sans MT" w:hAnsi="Gill Sans MT"/>
        </w:rPr>
        <w:t xml:space="preserve">ting materials, set up or clean-up, </w:t>
      </w:r>
      <w:r w:rsidRPr="00EB0362">
        <w:rPr>
          <w:rFonts w:ascii="Gill Sans MT" w:hAnsi="Gill Sans MT"/>
        </w:rPr>
        <w:t>moving from whole group to small group instruction, etc</w:t>
      </w:r>
      <w:r w:rsidR="00EB0362">
        <w:rPr>
          <w:rFonts w:ascii="Gill Sans MT" w:hAnsi="Gill Sans MT"/>
        </w:rPr>
        <w:t>.</w:t>
      </w:r>
    </w:p>
    <w:p w:rsidR="00EB0362" w:rsidRPr="00EB0362" w:rsidRDefault="007C2121" w:rsidP="00EB0362">
      <w:pPr>
        <w:pStyle w:val="ListParagraph"/>
        <w:widowControl w:val="0"/>
        <w:numPr>
          <w:ilvl w:val="0"/>
          <w:numId w:val="10"/>
        </w:numPr>
        <w:spacing w:after="120" w:line="360" w:lineRule="auto"/>
        <w:ind w:left="173" w:right="-634"/>
        <w:rPr>
          <w:rFonts w:ascii="Gill Sans MT" w:hAnsi="Gill Sans MT"/>
          <w:color w:val="000000"/>
        </w:rPr>
      </w:pPr>
      <w:r w:rsidRPr="00EB0362">
        <w:rPr>
          <w:rFonts w:ascii="Gill Sans MT" w:hAnsi="Gill Sans MT"/>
        </w:rPr>
        <w:t>Interruptions such as PA announcements are kept to a minimum</w:t>
      </w:r>
      <w:r w:rsidR="00EB0362">
        <w:rPr>
          <w:rFonts w:ascii="Gill Sans MT" w:hAnsi="Gill Sans MT"/>
        </w:rPr>
        <w:t>.</w:t>
      </w:r>
    </w:p>
    <w:p w:rsidR="00EB0362" w:rsidRPr="00EB0362" w:rsidRDefault="007C2121" w:rsidP="00EB0362">
      <w:pPr>
        <w:pStyle w:val="ListParagraph"/>
        <w:widowControl w:val="0"/>
        <w:numPr>
          <w:ilvl w:val="0"/>
          <w:numId w:val="10"/>
        </w:numPr>
        <w:spacing w:after="120" w:line="360" w:lineRule="auto"/>
        <w:ind w:left="173" w:right="-634"/>
        <w:rPr>
          <w:rFonts w:ascii="Gill Sans MT" w:hAnsi="Gill Sans MT"/>
          <w:color w:val="000000"/>
        </w:rPr>
      </w:pPr>
      <w:r>
        <w:t> </w:t>
      </w:r>
      <w:r w:rsidRPr="00EB0362">
        <w:rPr>
          <w:rFonts w:ascii="Gill Sans MT" w:hAnsi="Gill Sans MT"/>
        </w:rPr>
        <w:t>Protocols are established that limit trips to the bathroom and water fountain.</w:t>
      </w:r>
    </w:p>
    <w:p w:rsidR="00EB0362" w:rsidRPr="00EB0362" w:rsidRDefault="007C2121" w:rsidP="00EB0362">
      <w:pPr>
        <w:pStyle w:val="ListParagraph"/>
        <w:widowControl w:val="0"/>
        <w:numPr>
          <w:ilvl w:val="0"/>
          <w:numId w:val="10"/>
        </w:numPr>
        <w:spacing w:after="120" w:line="360" w:lineRule="auto"/>
        <w:ind w:left="173" w:right="-634"/>
        <w:rPr>
          <w:rFonts w:ascii="Gill Sans MT" w:hAnsi="Gill Sans MT"/>
          <w:color w:val="000000"/>
        </w:rPr>
      </w:pPr>
      <w:r w:rsidRPr="00EB0362">
        <w:rPr>
          <w:rFonts w:ascii="Gill Sans MT" w:hAnsi="Gill Sans MT"/>
        </w:rPr>
        <w:t>Teachers actively work to minimize disruptions and maximize engagement.</w:t>
      </w:r>
    </w:p>
    <w:p w:rsidR="007C2121" w:rsidRPr="00EB0362" w:rsidRDefault="007C2121" w:rsidP="00EB0362">
      <w:pPr>
        <w:pStyle w:val="ListParagraph"/>
        <w:widowControl w:val="0"/>
        <w:numPr>
          <w:ilvl w:val="0"/>
          <w:numId w:val="10"/>
        </w:numPr>
        <w:spacing w:after="120" w:line="360" w:lineRule="auto"/>
        <w:ind w:left="173" w:right="-634"/>
        <w:rPr>
          <w:rFonts w:ascii="Gill Sans MT" w:hAnsi="Gill Sans MT"/>
          <w:color w:val="000000"/>
        </w:rPr>
      </w:pPr>
      <w:r w:rsidRPr="00EB0362">
        <w:rPr>
          <w:rFonts w:ascii="Gill Sans MT" w:hAnsi="Gill Sans MT"/>
        </w:rPr>
        <w:t>Students are actively rewarded for staying on task.</w:t>
      </w:r>
    </w:p>
    <w:p w:rsidR="007C2121" w:rsidRPr="005510B5" w:rsidRDefault="007C2121" w:rsidP="007C2121">
      <w:pPr>
        <w:widowControl w:val="0"/>
        <w:spacing w:after="120"/>
        <w:ind w:left="-360"/>
        <w:rPr>
          <w:rFonts w:ascii="Gill Sans MT" w:hAnsi="Gill Sans MT"/>
          <w:b/>
          <w:bCs/>
          <w:color w:val="0070C0"/>
          <w:u w:val="single"/>
        </w:rPr>
      </w:pPr>
      <w:r w:rsidRPr="005510B5">
        <w:rPr>
          <w:rFonts w:ascii="Gill Sans MT" w:hAnsi="Gill Sans MT"/>
          <w:b/>
          <w:bCs/>
          <w:color w:val="0070C0"/>
          <w:u w:val="single"/>
        </w:rPr>
        <w:t xml:space="preserve">Dismissal Time </w:t>
      </w:r>
    </w:p>
    <w:p w:rsidR="00EB0362" w:rsidRPr="00EB0362" w:rsidRDefault="007C2121" w:rsidP="00C36128">
      <w:pPr>
        <w:pStyle w:val="ListParagraph"/>
        <w:widowControl w:val="0"/>
        <w:numPr>
          <w:ilvl w:val="0"/>
          <w:numId w:val="11"/>
        </w:numPr>
        <w:spacing w:after="120"/>
        <w:ind w:left="173"/>
        <w:rPr>
          <w:rFonts w:ascii="Gill Sans MT" w:hAnsi="Gill Sans MT"/>
          <w:color w:val="000000"/>
        </w:rPr>
      </w:pPr>
      <w:r w:rsidRPr="00EB0362">
        <w:rPr>
          <w:rFonts w:ascii="Gill Sans MT" w:hAnsi="Gill Sans MT"/>
        </w:rPr>
        <w:t>Classes and active learning occurs all the way throu</w:t>
      </w:r>
      <w:r w:rsidR="00907BF4">
        <w:rPr>
          <w:rFonts w:ascii="Gill Sans MT" w:hAnsi="Gill Sans MT"/>
        </w:rPr>
        <w:t>gh the end of the school day. (E</w:t>
      </w:r>
      <w:r w:rsidRPr="00EB0362">
        <w:rPr>
          <w:rFonts w:ascii="Gill Sans MT" w:hAnsi="Gill Sans MT"/>
        </w:rPr>
        <w:t xml:space="preserve">.g. </w:t>
      </w:r>
      <w:r w:rsidR="00880931">
        <w:rPr>
          <w:rFonts w:ascii="Gill Sans MT" w:hAnsi="Gill Sans MT"/>
        </w:rPr>
        <w:t>if dismissal is at 2:30 then the last</w:t>
      </w:r>
      <w:r w:rsidRPr="00EB0362">
        <w:rPr>
          <w:rFonts w:ascii="Gill Sans MT" w:hAnsi="Gill Sans MT"/>
        </w:rPr>
        <w:t xml:space="preserve"> class ends at 2:30 </w:t>
      </w:r>
      <w:r w:rsidR="00880931">
        <w:rPr>
          <w:rFonts w:ascii="Gill Sans MT" w:hAnsi="Gill Sans MT"/>
        </w:rPr>
        <w:t>instead of 2:15</w:t>
      </w:r>
      <w:r w:rsidRPr="00EB0362">
        <w:rPr>
          <w:rFonts w:ascii="Gill Sans MT" w:hAnsi="Gill Sans MT"/>
        </w:rPr>
        <w:t>)</w:t>
      </w:r>
    </w:p>
    <w:p w:rsidR="007C2121" w:rsidRPr="00EB0362" w:rsidRDefault="007C2121" w:rsidP="00EB0362">
      <w:pPr>
        <w:pStyle w:val="ListParagraph"/>
        <w:widowControl w:val="0"/>
        <w:numPr>
          <w:ilvl w:val="0"/>
          <w:numId w:val="11"/>
        </w:numPr>
        <w:spacing w:after="120" w:line="360" w:lineRule="auto"/>
        <w:ind w:left="173"/>
        <w:rPr>
          <w:rFonts w:ascii="Gill Sans MT" w:hAnsi="Gill Sans MT"/>
          <w:color w:val="000000"/>
        </w:rPr>
      </w:pPr>
      <w:r w:rsidRPr="00EB0362">
        <w:rPr>
          <w:rFonts w:ascii="Gill Sans MT" w:hAnsi="Gill Sans MT"/>
        </w:rPr>
        <w:t xml:space="preserve">End of day announcements are kept to a minimum to avoid disruption of last class periods. </w:t>
      </w:r>
    </w:p>
    <w:p w:rsidR="007C2121" w:rsidRPr="005510B5" w:rsidRDefault="007C2121" w:rsidP="007C2121">
      <w:pPr>
        <w:widowControl w:val="0"/>
        <w:spacing w:after="120"/>
        <w:ind w:left="-360"/>
        <w:rPr>
          <w:rFonts w:ascii="Gill Sans MT" w:hAnsi="Gill Sans MT"/>
          <w:b/>
          <w:bCs/>
          <w:color w:val="0070C0"/>
          <w:u w:val="single"/>
        </w:rPr>
      </w:pPr>
      <w:r w:rsidRPr="005510B5">
        <w:rPr>
          <w:rFonts w:ascii="Gill Sans MT" w:hAnsi="Gill Sans MT"/>
          <w:b/>
          <w:bCs/>
          <w:color w:val="0070C0"/>
          <w:u w:val="single"/>
        </w:rPr>
        <w:t>Other</w:t>
      </w:r>
    </w:p>
    <w:p w:rsidR="00EB0362" w:rsidRPr="00EB0362" w:rsidRDefault="007C2121" w:rsidP="00EB0362">
      <w:pPr>
        <w:pStyle w:val="ListParagraph"/>
        <w:widowControl w:val="0"/>
        <w:numPr>
          <w:ilvl w:val="0"/>
          <w:numId w:val="12"/>
        </w:numPr>
        <w:spacing w:after="120" w:line="360" w:lineRule="auto"/>
        <w:ind w:left="173"/>
        <w:rPr>
          <w:rFonts w:ascii="Gill Sans MT" w:hAnsi="Gill Sans MT"/>
          <w:color w:val="000000"/>
        </w:rPr>
      </w:pPr>
      <w:r w:rsidRPr="00EB0362">
        <w:rPr>
          <w:rFonts w:ascii="Gill Sans MT" w:hAnsi="Gill Sans MT"/>
        </w:rPr>
        <w:t>Staff discuss</w:t>
      </w:r>
      <w:r w:rsidR="00E57BE8">
        <w:rPr>
          <w:rFonts w:ascii="Gill Sans MT" w:hAnsi="Gill Sans MT"/>
        </w:rPr>
        <w:t>es</w:t>
      </w:r>
      <w:r w:rsidRPr="00EB0362">
        <w:rPr>
          <w:rFonts w:ascii="Gill Sans MT" w:hAnsi="Gill Sans MT"/>
        </w:rPr>
        <w:t xml:space="preserve"> strategies to improve the efficiency and effectiveness of certain routines.</w:t>
      </w:r>
      <w:r w:rsidR="00EB0362">
        <w:rPr>
          <w:rFonts w:ascii="Gill Sans MT" w:hAnsi="Gill Sans MT"/>
        </w:rPr>
        <w:t xml:space="preserve">                                       </w:t>
      </w:r>
    </w:p>
    <w:p w:rsidR="00340B20" w:rsidRPr="00340B20" w:rsidRDefault="00E57BE8" w:rsidP="00340B20">
      <w:pPr>
        <w:pStyle w:val="ListParagraph"/>
        <w:widowControl w:val="0"/>
        <w:numPr>
          <w:ilvl w:val="0"/>
          <w:numId w:val="12"/>
        </w:numPr>
        <w:spacing w:after="120" w:line="360" w:lineRule="auto"/>
        <w:ind w:left="173"/>
        <w:rPr>
          <w:rFonts w:ascii="Gill Sans MT" w:hAnsi="Gill Sans MT"/>
          <w:color w:val="000000"/>
        </w:rPr>
      </w:pPr>
      <w:r>
        <w:rPr>
          <w:rFonts w:ascii="Gill Sans MT" w:hAnsi="Gill Sans MT"/>
        </w:rPr>
        <w:t>Staff is</w:t>
      </w:r>
      <w:r w:rsidR="007C2121" w:rsidRPr="00EB0362">
        <w:rPr>
          <w:rFonts w:ascii="Gill Sans MT" w:hAnsi="Gill Sans MT"/>
        </w:rPr>
        <w:t xml:space="preserve"> rewarded for innovative ideas that maximize time on task</w:t>
      </w:r>
      <w:r w:rsidR="007C2121" w:rsidRPr="00340B20">
        <w:rPr>
          <w:rFonts w:asciiTheme="minorHAnsi" w:hAnsiTheme="minorHAnsi" w:cstheme="minorHAnsi"/>
          <w:sz w:val="20"/>
          <w:szCs w:val="20"/>
        </w:rPr>
        <w:t>.</w:t>
      </w:r>
      <w:r w:rsidR="00340B20" w:rsidRPr="00340B20">
        <w:rPr>
          <w:rFonts w:asciiTheme="minorHAnsi" w:hAnsiTheme="minorHAnsi" w:cstheme="minorHAnsi"/>
          <w:sz w:val="20"/>
          <w:szCs w:val="20"/>
        </w:rPr>
        <w:t xml:space="preserve">         </w:t>
      </w:r>
      <w:r w:rsidR="00340B20">
        <w:rPr>
          <w:rFonts w:asciiTheme="minorHAnsi" w:hAnsiTheme="minorHAnsi" w:cstheme="minorHAnsi"/>
          <w:sz w:val="20"/>
          <w:szCs w:val="20"/>
        </w:rPr>
        <w:t xml:space="preserve">                                                                                                    </w:t>
      </w:r>
      <w:r w:rsidR="00340B20" w:rsidRPr="00340B20">
        <w:rPr>
          <w:rFonts w:asciiTheme="minorHAnsi" w:hAnsiTheme="minorHAnsi" w:cstheme="minorHAnsi"/>
          <w:sz w:val="20"/>
          <w:szCs w:val="20"/>
        </w:rPr>
        <w:t xml:space="preserve"> </w:t>
      </w:r>
      <w:r w:rsidR="00340B20">
        <w:rPr>
          <w:rFonts w:asciiTheme="minorHAnsi" w:hAnsiTheme="minorHAnsi" w:cstheme="minorHAnsi"/>
          <w:sz w:val="20"/>
          <w:szCs w:val="20"/>
        </w:rPr>
        <w:t xml:space="preserve">  </w:t>
      </w:r>
    </w:p>
    <w:sectPr w:rsidR="00340B20" w:rsidRPr="00340B20" w:rsidSect="00340B20">
      <w:footerReference w:type="default" r:id="rId10"/>
      <w:pgSz w:w="12240" w:h="15840" w:code="1"/>
      <w:pgMar w:top="360" w:right="810" w:bottom="0" w:left="1440" w:footer="108"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533A" w:rsidRDefault="00F8533A" w:rsidP="003932C2">
      <w:pPr>
        <w:spacing w:after="0" w:line="240" w:lineRule="auto"/>
      </w:pPr>
      <w:r>
        <w:separator/>
      </w:r>
    </w:p>
  </w:endnote>
  <w:endnote w:type="continuationSeparator" w:id="0">
    <w:p w:rsidR="00F8533A" w:rsidRDefault="00F8533A" w:rsidP="003932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Gill Sans MT">
    <w:panose1 w:val="020B05020201040202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33A" w:rsidRDefault="00F8533A">
    <w:pPr>
      <w:pStyle w:val="Footer"/>
    </w:pPr>
    <w:r>
      <w:rPr>
        <w:noProof/>
      </w:rPr>
      <w:drawing>
        <wp:anchor distT="0" distB="0" distL="114300" distR="114300" simplePos="0" relativeHeight="251660288" behindDoc="0" locked="0" layoutInCell="1" allowOverlap="1">
          <wp:simplePos x="0" y="0"/>
          <wp:positionH relativeFrom="column">
            <wp:posOffset>-352425</wp:posOffset>
          </wp:positionH>
          <wp:positionV relativeFrom="paragraph">
            <wp:posOffset>139065</wp:posOffset>
          </wp:positionV>
          <wp:extent cx="6629400" cy="1905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629400" cy="190500"/>
                  </a:xfrm>
                  <a:prstGeom prst="rect">
                    <a:avLst/>
                  </a:prstGeom>
                  <a:noFill/>
                </pic:spPr>
              </pic:pic>
            </a:graphicData>
          </a:graphic>
        </wp:anchor>
      </w:drawing>
    </w:r>
  </w:p>
  <w:p w:rsidR="00F8533A" w:rsidRDefault="00F8533A" w:rsidP="0029464B">
    <w:pPr>
      <w:pStyle w:val="msoaddress"/>
      <w:widowControl w:val="0"/>
      <w:jc w:val="center"/>
    </w:pPr>
  </w:p>
  <w:p w:rsidR="00F8533A" w:rsidRDefault="00F8533A" w:rsidP="0029464B">
    <w:pPr>
      <w:pStyle w:val="msoaddress"/>
      <w:widowControl w:val="0"/>
      <w:jc w:val="center"/>
    </w:pPr>
  </w:p>
  <w:p w:rsidR="00F8533A" w:rsidRDefault="00F8533A" w:rsidP="0029464B">
    <w:pPr>
      <w:pStyle w:val="msoaddress"/>
      <w:widowControl w:val="0"/>
      <w:jc w:val="center"/>
    </w:pPr>
    <w:r>
      <w:t>© National Center on Time &amp; Learning</w:t>
    </w:r>
  </w:p>
  <w:p w:rsidR="00F8533A" w:rsidRDefault="001F286F" w:rsidP="0029464B">
    <w:pPr>
      <w:pStyle w:val="msoaddress"/>
      <w:widowControl w:val="0"/>
      <w:jc w:val="center"/>
    </w:pPr>
    <w:r>
      <w:t>24 School Street, 3</w:t>
    </w:r>
    <w:r w:rsidRPr="001F286F">
      <w:rPr>
        <w:vertAlign w:val="superscript"/>
      </w:rPr>
      <w:t>rd</w:t>
    </w:r>
    <w:r>
      <w:t xml:space="preserve"> </w:t>
    </w:r>
    <w:r w:rsidR="00F8533A">
      <w:t>Floor, Boston, MA  02108</w:t>
    </w:r>
  </w:p>
  <w:p w:rsidR="00F8533A" w:rsidRDefault="004F5EE6" w:rsidP="0029464B">
    <w:pPr>
      <w:pStyle w:val="msoaddress"/>
      <w:widowControl w:val="0"/>
      <w:jc w:val="center"/>
    </w:pPr>
    <w:hyperlink r:id="rId2" w:history="1">
      <w:r w:rsidR="00F8533A" w:rsidRPr="001220DA">
        <w:rPr>
          <w:rStyle w:val="Hyperlink"/>
        </w:rPr>
        <w:t>www.timeandlearning.org</w:t>
      </w:r>
    </w:hyperlink>
  </w:p>
  <w:p w:rsidR="00F8533A" w:rsidRDefault="00F8533A" w:rsidP="0029464B">
    <w:pPr>
      <w:pStyle w:val="msoaddress"/>
      <w:widowControl w:val="0"/>
      <w:jc w:val="cen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533A" w:rsidRDefault="00F8533A" w:rsidP="003932C2">
      <w:pPr>
        <w:spacing w:after="0" w:line="240" w:lineRule="auto"/>
      </w:pPr>
      <w:r>
        <w:separator/>
      </w:r>
    </w:p>
  </w:footnote>
  <w:footnote w:type="continuationSeparator" w:id="0">
    <w:p w:rsidR="00F8533A" w:rsidRDefault="00F8533A" w:rsidP="003932C2">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B0203"/>
    <w:multiLevelType w:val="hybridMultilevel"/>
    <w:tmpl w:val="D0B8DE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36810"/>
    <w:multiLevelType w:val="hybridMultilevel"/>
    <w:tmpl w:val="E7124816"/>
    <w:lvl w:ilvl="0" w:tplc="5A32A0D6">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1AEE577A"/>
    <w:multiLevelType w:val="hybridMultilevel"/>
    <w:tmpl w:val="69123C26"/>
    <w:lvl w:ilvl="0" w:tplc="5A32A0D6">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21ED2B57"/>
    <w:multiLevelType w:val="hybridMultilevel"/>
    <w:tmpl w:val="E8CEE5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1440F"/>
    <w:multiLevelType w:val="hybridMultilevel"/>
    <w:tmpl w:val="8C96BBC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BC4B58"/>
    <w:multiLevelType w:val="hybridMultilevel"/>
    <w:tmpl w:val="63D8BEF2"/>
    <w:lvl w:ilvl="0" w:tplc="5A32A0D6">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3ED828F6"/>
    <w:multiLevelType w:val="hybridMultilevel"/>
    <w:tmpl w:val="61BE40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AE1D79"/>
    <w:multiLevelType w:val="hybridMultilevel"/>
    <w:tmpl w:val="BC06C2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EC6715"/>
    <w:multiLevelType w:val="hybridMultilevel"/>
    <w:tmpl w:val="ABCAE7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550AAE"/>
    <w:multiLevelType w:val="hybridMultilevel"/>
    <w:tmpl w:val="DC4E2C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7C0873"/>
    <w:multiLevelType w:val="hybridMultilevel"/>
    <w:tmpl w:val="B198A96E"/>
    <w:lvl w:ilvl="0" w:tplc="5A32A0D6">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6912299F"/>
    <w:multiLevelType w:val="hybridMultilevel"/>
    <w:tmpl w:val="EA566B22"/>
    <w:lvl w:ilvl="0" w:tplc="5A32A0D6">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7"/>
  </w:num>
  <w:num w:numId="5">
    <w:abstractNumId w:val="9"/>
  </w:num>
  <w:num w:numId="6">
    <w:abstractNumId w:val="8"/>
  </w:num>
  <w:num w:numId="7">
    <w:abstractNumId w:val="3"/>
  </w:num>
  <w:num w:numId="8">
    <w:abstractNumId w:val="11"/>
  </w:num>
  <w:num w:numId="9">
    <w:abstractNumId w:val="1"/>
  </w:num>
  <w:num w:numId="10">
    <w:abstractNumId w:val="10"/>
  </w:num>
  <w:num w:numId="11">
    <w:abstractNumId w:val="2"/>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hdrShapeDefaults>
    <o:shapedefaults v:ext="edit" spidmax="2050">
      <o:colormenu v:ext="edit" strokecolor="none [3206]"/>
    </o:shapedefaults>
  </w:hdrShapeDefaults>
  <w:footnotePr>
    <w:footnote w:id="-1"/>
    <w:footnote w:id="0"/>
  </w:footnotePr>
  <w:endnotePr>
    <w:endnote w:id="-1"/>
    <w:endnote w:id="0"/>
  </w:endnotePr>
  <w:compat/>
  <w:rsids>
    <w:rsidRoot w:val="00204AD4"/>
    <w:rsid w:val="0003118F"/>
    <w:rsid w:val="00056A38"/>
    <w:rsid w:val="000972D4"/>
    <w:rsid w:val="000B3F02"/>
    <w:rsid w:val="000D6FA6"/>
    <w:rsid w:val="001058FA"/>
    <w:rsid w:val="00110057"/>
    <w:rsid w:val="001368EE"/>
    <w:rsid w:val="001667FF"/>
    <w:rsid w:val="0019379E"/>
    <w:rsid w:val="001F286F"/>
    <w:rsid w:val="002002D7"/>
    <w:rsid w:val="00200536"/>
    <w:rsid w:val="00204AD4"/>
    <w:rsid w:val="00271BB4"/>
    <w:rsid w:val="0029150F"/>
    <w:rsid w:val="0029464B"/>
    <w:rsid w:val="002B47CF"/>
    <w:rsid w:val="002C682F"/>
    <w:rsid w:val="00306031"/>
    <w:rsid w:val="003337F0"/>
    <w:rsid w:val="00340B20"/>
    <w:rsid w:val="003459BB"/>
    <w:rsid w:val="00377036"/>
    <w:rsid w:val="003932C2"/>
    <w:rsid w:val="003A1F2C"/>
    <w:rsid w:val="003D34AA"/>
    <w:rsid w:val="0044104F"/>
    <w:rsid w:val="004870F2"/>
    <w:rsid w:val="004C5036"/>
    <w:rsid w:val="004D38A7"/>
    <w:rsid w:val="004F5EE6"/>
    <w:rsid w:val="005038D6"/>
    <w:rsid w:val="00514B92"/>
    <w:rsid w:val="00514FDA"/>
    <w:rsid w:val="00537ABF"/>
    <w:rsid w:val="005510B5"/>
    <w:rsid w:val="00576A33"/>
    <w:rsid w:val="005B3EFD"/>
    <w:rsid w:val="005E1D50"/>
    <w:rsid w:val="005F5B91"/>
    <w:rsid w:val="00623667"/>
    <w:rsid w:val="00652BC6"/>
    <w:rsid w:val="00672950"/>
    <w:rsid w:val="006B02AE"/>
    <w:rsid w:val="006B58F9"/>
    <w:rsid w:val="006E094B"/>
    <w:rsid w:val="006F2BBB"/>
    <w:rsid w:val="00710417"/>
    <w:rsid w:val="00740A6B"/>
    <w:rsid w:val="00747CE6"/>
    <w:rsid w:val="00764B99"/>
    <w:rsid w:val="007979DB"/>
    <w:rsid w:val="007C2121"/>
    <w:rsid w:val="007E7858"/>
    <w:rsid w:val="007F6035"/>
    <w:rsid w:val="00880931"/>
    <w:rsid w:val="008933E4"/>
    <w:rsid w:val="008C765A"/>
    <w:rsid w:val="008E206A"/>
    <w:rsid w:val="008F3ECC"/>
    <w:rsid w:val="00907BF4"/>
    <w:rsid w:val="0097337B"/>
    <w:rsid w:val="00973A0F"/>
    <w:rsid w:val="009877CA"/>
    <w:rsid w:val="009B07F0"/>
    <w:rsid w:val="009B5AFE"/>
    <w:rsid w:val="00A16249"/>
    <w:rsid w:val="00A4296F"/>
    <w:rsid w:val="00A53703"/>
    <w:rsid w:val="00A568C2"/>
    <w:rsid w:val="00A61161"/>
    <w:rsid w:val="00AB0577"/>
    <w:rsid w:val="00AB1CA5"/>
    <w:rsid w:val="00AE61B4"/>
    <w:rsid w:val="00B4781A"/>
    <w:rsid w:val="00B575C5"/>
    <w:rsid w:val="00B6339A"/>
    <w:rsid w:val="00BA531B"/>
    <w:rsid w:val="00C033B5"/>
    <w:rsid w:val="00C16198"/>
    <w:rsid w:val="00C36128"/>
    <w:rsid w:val="00C94396"/>
    <w:rsid w:val="00CF008A"/>
    <w:rsid w:val="00CF496F"/>
    <w:rsid w:val="00D57284"/>
    <w:rsid w:val="00D829F0"/>
    <w:rsid w:val="00E0276E"/>
    <w:rsid w:val="00E57BE8"/>
    <w:rsid w:val="00E6388C"/>
    <w:rsid w:val="00E735ED"/>
    <w:rsid w:val="00EA0028"/>
    <w:rsid w:val="00EB0362"/>
    <w:rsid w:val="00EC7815"/>
    <w:rsid w:val="00F02045"/>
    <w:rsid w:val="00F474B3"/>
    <w:rsid w:val="00F81E3E"/>
    <w:rsid w:val="00F83F77"/>
    <w:rsid w:val="00F8533A"/>
    <w:rsid w:val="00FA0FA7"/>
  </w:rsids>
  <m:mathPr>
    <m:mathFont m:val="Consola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0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0F"/>
    <w:pPr>
      <w:spacing w:after="200" w:line="276" w:lineRule="auto"/>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99"/>
    <w:rsid w:val="00204AD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D57284"/>
    <w:pPr>
      <w:ind w:left="720"/>
      <w:contextualSpacing/>
    </w:pPr>
  </w:style>
  <w:style w:type="paragraph" w:styleId="BalloonText">
    <w:name w:val="Balloon Text"/>
    <w:basedOn w:val="Normal"/>
    <w:link w:val="BalloonTextChar"/>
    <w:uiPriority w:val="99"/>
    <w:semiHidden/>
    <w:rsid w:val="000D6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D6FA6"/>
    <w:rPr>
      <w:rFonts w:ascii="Tahoma" w:hAnsi="Tahoma" w:cs="Tahoma"/>
      <w:sz w:val="16"/>
      <w:szCs w:val="16"/>
    </w:rPr>
  </w:style>
  <w:style w:type="table" w:styleId="LightShading-Accent4">
    <w:name w:val="Light Shading Accent 4"/>
    <w:basedOn w:val="TableNormal"/>
    <w:uiPriority w:val="99"/>
    <w:rsid w:val="00BA531B"/>
    <w:rPr>
      <w:color w:val="5F497A"/>
      <w:sz w:val="20"/>
      <w:szCs w:val="2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left w:val="nil"/>
          <w:right w:val="nil"/>
          <w:insideH w:val="nil"/>
          <w:insideV w:val="nil"/>
        </w:tcBorders>
        <w:shd w:val="clear" w:color="auto" w:fill="DFD8E8"/>
      </w:tcPr>
    </w:tblStylePr>
  </w:style>
  <w:style w:type="table" w:styleId="MediumShading2-Accent6">
    <w:name w:val="Medium Shading 2 Accent 6"/>
    <w:basedOn w:val="TableNormal"/>
    <w:uiPriority w:val="99"/>
    <w:rsid w:val="00BA531B"/>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F79646"/>
      </w:tcPr>
    </w:tblStylePr>
    <w:tblStylePr w:type="lastCol">
      <w:rPr>
        <w:rFonts w:cs="Times New Roman"/>
        <w:b/>
        <w:bCs/>
        <w:color w:val="FFFFFF"/>
      </w:rPr>
      <w:tblPr/>
      <w:tcPr>
        <w:tcBorders>
          <w:left w:val="nil"/>
          <w:right w:val="nil"/>
          <w:insideH w:val="nil"/>
          <w:insideV w:val="nil"/>
        </w:tcBorders>
        <w:shd w:val="clear" w:color="auto" w:fill="F7964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uiPriority w:val="99"/>
    <w:rsid w:val="00BA531B"/>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000000"/>
      </w:tcPr>
    </w:tblStylePr>
    <w:tblStylePr w:type="lastCol">
      <w:rPr>
        <w:rFonts w:cs="Times New Roman"/>
        <w:b/>
        <w:bCs/>
        <w:color w:val="FFFFFF"/>
      </w:rPr>
      <w:tblPr/>
      <w:tcPr>
        <w:tcBorders>
          <w:left w:val="nil"/>
          <w:right w:val="nil"/>
          <w:insideH w:val="nil"/>
          <w:insideV w:val="nil"/>
        </w:tcBorders>
        <w:shd w:val="clear" w:color="auto" w:fill="000000"/>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99"/>
    <w:rsid w:val="00BA531B"/>
    <w:rPr>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Times New Roman" w:eastAsia="Times New Roman" w:hAnsi="Times New Rom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MediumShading1-Accent5">
    <w:name w:val="Medium Shading 1 Accent 5"/>
    <w:basedOn w:val="TableNormal"/>
    <w:uiPriority w:val="99"/>
    <w:rsid w:val="00BA531B"/>
    <w:rPr>
      <w:sz w:val="20"/>
      <w:szCs w:val="20"/>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Times New Roman"/>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cPr>
    </w:tblStylePr>
    <w:tblStylePr w:type="band1Horz">
      <w:rPr>
        <w:rFonts w:cs="Times New Roman"/>
      </w:rPr>
      <w:tblPr/>
      <w:tcPr>
        <w:tcBorders>
          <w:insideH w:val="nil"/>
          <w:insideV w:val="nil"/>
        </w:tcBorders>
        <w:shd w:val="clear" w:color="auto" w:fill="D2EAF1"/>
      </w:tcPr>
    </w:tblStylePr>
    <w:tblStylePr w:type="band2Horz">
      <w:rPr>
        <w:rFonts w:cs="Times New Roman"/>
      </w:rPr>
      <w:tblPr/>
      <w:tcPr>
        <w:tcBorders>
          <w:insideH w:val="nil"/>
          <w:insideV w:val="nil"/>
        </w:tcBorders>
      </w:tcPr>
    </w:tblStylePr>
  </w:style>
  <w:style w:type="table" w:styleId="LightGrid-Accent3">
    <w:name w:val="Light Grid Accent 3"/>
    <w:basedOn w:val="TableNormal"/>
    <w:uiPriority w:val="99"/>
    <w:rsid w:val="00BA531B"/>
    <w:rPr>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Times New Roman" w:eastAsia="Times New Roman" w:hAnsi="Times New Rom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Caption">
    <w:name w:val="caption"/>
    <w:basedOn w:val="Normal"/>
    <w:next w:val="Normal"/>
    <w:uiPriority w:val="35"/>
    <w:qFormat/>
    <w:rsid w:val="0019379E"/>
    <w:pPr>
      <w:spacing w:line="240" w:lineRule="auto"/>
    </w:pPr>
    <w:rPr>
      <w:b/>
      <w:bCs/>
      <w:color w:val="4F81BD"/>
      <w:sz w:val="18"/>
      <w:szCs w:val="18"/>
    </w:rPr>
  </w:style>
  <w:style w:type="paragraph" w:styleId="NoSpacing">
    <w:name w:val="No Spacing"/>
    <w:uiPriority w:val="99"/>
    <w:qFormat/>
    <w:rsid w:val="00710417"/>
  </w:style>
  <w:style w:type="character" w:styleId="Hyperlink">
    <w:name w:val="Hyperlink"/>
    <w:basedOn w:val="DefaultParagraphFont"/>
    <w:uiPriority w:val="99"/>
    <w:rsid w:val="00710417"/>
    <w:rPr>
      <w:rFonts w:cs="Times New Roman"/>
      <w:color w:val="0000FF"/>
      <w:u w:val="single"/>
    </w:rPr>
  </w:style>
  <w:style w:type="character" w:styleId="FollowedHyperlink">
    <w:name w:val="FollowedHyperlink"/>
    <w:basedOn w:val="DefaultParagraphFont"/>
    <w:uiPriority w:val="99"/>
    <w:semiHidden/>
    <w:rsid w:val="00E0276E"/>
    <w:rPr>
      <w:rFonts w:cs="Times New Roman"/>
      <w:color w:val="800080"/>
      <w:u w:val="single"/>
    </w:rPr>
  </w:style>
  <w:style w:type="paragraph" w:styleId="Header">
    <w:name w:val="header"/>
    <w:basedOn w:val="Normal"/>
    <w:link w:val="HeaderChar"/>
    <w:uiPriority w:val="99"/>
    <w:semiHidden/>
    <w:rsid w:val="003932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3932C2"/>
    <w:rPr>
      <w:rFonts w:cs="Times New Roman"/>
    </w:rPr>
  </w:style>
  <w:style w:type="paragraph" w:styleId="Footer">
    <w:name w:val="footer"/>
    <w:basedOn w:val="Normal"/>
    <w:link w:val="FooterChar"/>
    <w:uiPriority w:val="99"/>
    <w:rsid w:val="003932C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932C2"/>
    <w:rPr>
      <w:rFonts w:cs="Times New Roman"/>
    </w:rPr>
  </w:style>
  <w:style w:type="paragraph" w:customStyle="1" w:styleId="msoaddress">
    <w:name w:val="msoaddress"/>
    <w:uiPriority w:val="99"/>
    <w:rsid w:val="0029464B"/>
    <w:pPr>
      <w:spacing w:line="264" w:lineRule="auto"/>
    </w:pPr>
    <w:rPr>
      <w:rFonts w:ascii="Lucida Sans" w:eastAsia="Times New Roman" w:hAnsi="Lucida Sans"/>
      <w:color w:val="000000"/>
      <w:kern w:val="28"/>
      <w:sz w:val="15"/>
      <w:szCs w:val="15"/>
    </w:rPr>
  </w:style>
</w:styles>
</file>

<file path=word/webSettings.xml><?xml version="1.0" encoding="utf-8"?>
<w:webSettings xmlns:r="http://schemas.openxmlformats.org/officeDocument/2006/relationships" xmlns:w="http://schemas.openxmlformats.org/wordprocessingml/2006/main">
  <w:divs>
    <w:div w:id="1047872321">
      <w:bodyDiv w:val="1"/>
      <w:marLeft w:val="0"/>
      <w:marRight w:val="0"/>
      <w:marTop w:val="0"/>
      <w:marBottom w:val="0"/>
      <w:divBdr>
        <w:top w:val="none" w:sz="0" w:space="0" w:color="auto"/>
        <w:left w:val="none" w:sz="0" w:space="0" w:color="auto"/>
        <w:bottom w:val="none" w:sz="0" w:space="0" w:color="auto"/>
        <w:right w:val="none" w:sz="0" w:space="0" w:color="auto"/>
      </w:divBdr>
    </w:div>
    <w:div w:id="138544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emf"/><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 Id="rId2" Type="http://schemas.openxmlformats.org/officeDocument/2006/relationships/hyperlink" Target="http://www.timeandlearn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BF535-DFCA-8C4A-BE13-ABBD2A814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 Chan</dc:creator>
  <cp:lastModifiedBy>kstuart</cp:lastModifiedBy>
  <cp:revision>2</cp:revision>
  <cp:lastPrinted>2011-02-26T01:20:00Z</cp:lastPrinted>
  <dcterms:created xsi:type="dcterms:W3CDTF">2011-06-23T17:35:00Z</dcterms:created>
  <dcterms:modified xsi:type="dcterms:W3CDTF">2011-06-23T17:35:00Z</dcterms:modified>
</cp:coreProperties>
</file>