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656E5C25" w14:textId="40E45578" w:rsidR="004C59F9" w:rsidRDefault="00EC3902">
          <w:pPr>
            <w:pStyle w:val="Sommario1"/>
            <w:tabs>
              <w:tab w:val="right" w:leader="dot" w:pos="9628"/>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60487296" w:history="1">
            <w:r w:rsidR="004C59F9" w:rsidRPr="003416C5">
              <w:rPr>
                <w:rStyle w:val="Collegamentoipertestuale"/>
                <w:noProof/>
              </w:rPr>
              <w:t>LEZIONE 1</w:t>
            </w:r>
            <w:r w:rsidR="004C59F9">
              <w:rPr>
                <w:noProof/>
                <w:webHidden/>
              </w:rPr>
              <w:tab/>
            </w:r>
            <w:r w:rsidR="004C59F9">
              <w:rPr>
                <w:noProof/>
                <w:webHidden/>
              </w:rPr>
              <w:fldChar w:fldCharType="begin"/>
            </w:r>
            <w:r w:rsidR="004C59F9">
              <w:rPr>
                <w:noProof/>
                <w:webHidden/>
              </w:rPr>
              <w:instrText xml:space="preserve"> PAGEREF _Toc160487296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55D1EE80" w14:textId="28679319"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297" w:history="1">
            <w:r w:rsidR="004C59F9" w:rsidRPr="003416C5">
              <w:rPr>
                <w:rStyle w:val="Collegamentoipertestuale"/>
                <w:noProof/>
              </w:rPr>
              <w:t>Identificazione Endpoint</w:t>
            </w:r>
            <w:r w:rsidR="004C59F9">
              <w:rPr>
                <w:noProof/>
                <w:webHidden/>
              </w:rPr>
              <w:tab/>
            </w:r>
            <w:r w:rsidR="004C59F9">
              <w:rPr>
                <w:noProof/>
                <w:webHidden/>
              </w:rPr>
              <w:fldChar w:fldCharType="begin"/>
            </w:r>
            <w:r w:rsidR="004C59F9">
              <w:rPr>
                <w:noProof/>
                <w:webHidden/>
              </w:rPr>
              <w:instrText xml:space="preserve"> PAGEREF _Toc160487297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71B79663" w14:textId="323CA451"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298" w:history="1">
            <w:r w:rsidR="004C59F9" w:rsidRPr="003416C5">
              <w:rPr>
                <w:rStyle w:val="Collegamentoipertestuale"/>
                <w:noProof/>
              </w:rPr>
              <w:t>Indirizzi IP</w:t>
            </w:r>
            <w:r w:rsidR="004C59F9">
              <w:rPr>
                <w:noProof/>
                <w:webHidden/>
              </w:rPr>
              <w:tab/>
            </w:r>
            <w:r w:rsidR="004C59F9">
              <w:rPr>
                <w:noProof/>
                <w:webHidden/>
              </w:rPr>
              <w:fldChar w:fldCharType="begin"/>
            </w:r>
            <w:r w:rsidR="004C59F9">
              <w:rPr>
                <w:noProof/>
                <w:webHidden/>
              </w:rPr>
              <w:instrText xml:space="preserve"> PAGEREF _Toc160487298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2B1157C4" w14:textId="31FAA1FC"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299" w:history="1">
            <w:r w:rsidR="004C59F9" w:rsidRPr="003416C5">
              <w:rPr>
                <w:rStyle w:val="Collegamentoipertestuale"/>
                <w:noProof/>
              </w:rPr>
              <w:t>TCP E UDP</w:t>
            </w:r>
            <w:r w:rsidR="004C59F9">
              <w:rPr>
                <w:noProof/>
                <w:webHidden/>
              </w:rPr>
              <w:tab/>
            </w:r>
            <w:r w:rsidR="004C59F9">
              <w:rPr>
                <w:noProof/>
                <w:webHidden/>
              </w:rPr>
              <w:fldChar w:fldCharType="begin"/>
            </w:r>
            <w:r w:rsidR="004C59F9">
              <w:rPr>
                <w:noProof/>
                <w:webHidden/>
              </w:rPr>
              <w:instrText xml:space="preserve"> PAGEREF _Toc160487299 \h </w:instrText>
            </w:r>
            <w:r w:rsidR="004C59F9">
              <w:rPr>
                <w:noProof/>
                <w:webHidden/>
              </w:rPr>
            </w:r>
            <w:r w:rsidR="004C59F9">
              <w:rPr>
                <w:noProof/>
                <w:webHidden/>
              </w:rPr>
              <w:fldChar w:fldCharType="separate"/>
            </w:r>
            <w:r w:rsidR="004C59F9">
              <w:rPr>
                <w:noProof/>
                <w:webHidden/>
              </w:rPr>
              <w:t>4</w:t>
            </w:r>
            <w:r w:rsidR="004C59F9">
              <w:rPr>
                <w:noProof/>
                <w:webHidden/>
              </w:rPr>
              <w:fldChar w:fldCharType="end"/>
            </w:r>
          </w:hyperlink>
        </w:p>
        <w:p w14:paraId="5360C129" w14:textId="6B7F7C39"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300" w:history="1">
            <w:r w:rsidR="004C59F9" w:rsidRPr="003416C5">
              <w:rPr>
                <w:rStyle w:val="Collegamentoipertestuale"/>
                <w:noProof/>
              </w:rPr>
              <w:t>Modello Client-Server</w:t>
            </w:r>
            <w:r w:rsidR="004C59F9">
              <w:rPr>
                <w:noProof/>
                <w:webHidden/>
              </w:rPr>
              <w:tab/>
            </w:r>
            <w:r w:rsidR="004C59F9">
              <w:rPr>
                <w:noProof/>
                <w:webHidden/>
              </w:rPr>
              <w:fldChar w:fldCharType="begin"/>
            </w:r>
            <w:r w:rsidR="004C59F9">
              <w:rPr>
                <w:noProof/>
                <w:webHidden/>
              </w:rPr>
              <w:instrText xml:space="preserve"> PAGEREF _Toc160487300 \h </w:instrText>
            </w:r>
            <w:r w:rsidR="004C59F9">
              <w:rPr>
                <w:noProof/>
                <w:webHidden/>
              </w:rPr>
            </w:r>
            <w:r w:rsidR="004C59F9">
              <w:rPr>
                <w:noProof/>
                <w:webHidden/>
              </w:rPr>
              <w:fldChar w:fldCharType="separate"/>
            </w:r>
            <w:r w:rsidR="004C59F9">
              <w:rPr>
                <w:noProof/>
                <w:webHidden/>
              </w:rPr>
              <w:t>7</w:t>
            </w:r>
            <w:r w:rsidR="004C59F9">
              <w:rPr>
                <w:noProof/>
                <w:webHidden/>
              </w:rPr>
              <w:fldChar w:fldCharType="end"/>
            </w:r>
          </w:hyperlink>
        </w:p>
        <w:p w14:paraId="41DF1C42" w14:textId="7FA85CE0" w:rsidR="004C59F9" w:rsidRDefault="00B128BE">
          <w:pPr>
            <w:pStyle w:val="Sommario1"/>
            <w:tabs>
              <w:tab w:val="right" w:leader="dot" w:pos="9628"/>
            </w:tabs>
            <w:rPr>
              <w:rFonts w:eastAsiaTheme="minorEastAsia" w:cstheme="minorBidi"/>
              <w:b w:val="0"/>
              <w:bCs w:val="0"/>
              <w:i w:val="0"/>
              <w:iCs w:val="0"/>
              <w:noProof/>
              <w:lang w:eastAsia="it-IT"/>
            </w:rPr>
          </w:pPr>
          <w:hyperlink w:anchor="_Toc160487301" w:history="1">
            <w:r w:rsidR="004C59F9" w:rsidRPr="003416C5">
              <w:rPr>
                <w:rStyle w:val="Collegamentoipertestuale"/>
                <w:noProof/>
              </w:rPr>
              <w:t>LEZIONE 2A</w:t>
            </w:r>
            <w:r w:rsidR="004C59F9">
              <w:rPr>
                <w:noProof/>
                <w:webHidden/>
              </w:rPr>
              <w:tab/>
            </w:r>
            <w:r w:rsidR="004C59F9">
              <w:rPr>
                <w:noProof/>
                <w:webHidden/>
              </w:rPr>
              <w:fldChar w:fldCharType="begin"/>
            </w:r>
            <w:r w:rsidR="004C59F9">
              <w:rPr>
                <w:noProof/>
                <w:webHidden/>
              </w:rPr>
              <w:instrText xml:space="preserve"> PAGEREF _Toc160487301 \h </w:instrText>
            </w:r>
            <w:r w:rsidR="004C59F9">
              <w:rPr>
                <w:noProof/>
                <w:webHidden/>
              </w:rPr>
            </w:r>
            <w:r w:rsidR="004C59F9">
              <w:rPr>
                <w:noProof/>
                <w:webHidden/>
              </w:rPr>
              <w:fldChar w:fldCharType="separate"/>
            </w:r>
            <w:r w:rsidR="004C59F9">
              <w:rPr>
                <w:noProof/>
                <w:webHidden/>
              </w:rPr>
              <w:t>8</w:t>
            </w:r>
            <w:r w:rsidR="004C59F9">
              <w:rPr>
                <w:noProof/>
                <w:webHidden/>
              </w:rPr>
              <w:fldChar w:fldCharType="end"/>
            </w:r>
          </w:hyperlink>
        </w:p>
        <w:p w14:paraId="274BEC11" w14:textId="5CE9535C"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302" w:history="1">
            <w:r w:rsidR="004C59F9" w:rsidRPr="003416C5">
              <w:rPr>
                <w:rStyle w:val="Collegamentoipertestuale"/>
                <w:noProof/>
              </w:rPr>
              <w:t>Configurazione delle interfacce di rete: *nix (IFCONFIG  - IP)</w:t>
            </w:r>
            <w:r w:rsidR="004C59F9">
              <w:rPr>
                <w:noProof/>
                <w:webHidden/>
              </w:rPr>
              <w:tab/>
            </w:r>
            <w:r w:rsidR="004C59F9">
              <w:rPr>
                <w:noProof/>
                <w:webHidden/>
              </w:rPr>
              <w:fldChar w:fldCharType="begin"/>
            </w:r>
            <w:r w:rsidR="004C59F9">
              <w:rPr>
                <w:noProof/>
                <w:webHidden/>
              </w:rPr>
              <w:instrText xml:space="preserve"> PAGEREF _Toc160487302 \h </w:instrText>
            </w:r>
            <w:r w:rsidR="004C59F9">
              <w:rPr>
                <w:noProof/>
                <w:webHidden/>
              </w:rPr>
            </w:r>
            <w:r w:rsidR="004C59F9">
              <w:rPr>
                <w:noProof/>
                <w:webHidden/>
              </w:rPr>
              <w:fldChar w:fldCharType="separate"/>
            </w:r>
            <w:r w:rsidR="004C59F9">
              <w:rPr>
                <w:noProof/>
                <w:webHidden/>
              </w:rPr>
              <w:t>8</w:t>
            </w:r>
            <w:r w:rsidR="004C59F9">
              <w:rPr>
                <w:noProof/>
                <w:webHidden/>
              </w:rPr>
              <w:fldChar w:fldCharType="end"/>
            </w:r>
          </w:hyperlink>
        </w:p>
        <w:p w14:paraId="26AC04B8" w14:textId="585BAC14"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303" w:history="1">
            <w:r w:rsidR="004C59F9" w:rsidRPr="003416C5">
              <w:rPr>
                <w:rStyle w:val="Collegamentoipertestuale"/>
                <w:noProof/>
              </w:rPr>
              <w:t>Comando IWCONFIG</w:t>
            </w:r>
            <w:r w:rsidR="004C59F9">
              <w:rPr>
                <w:noProof/>
                <w:webHidden/>
              </w:rPr>
              <w:tab/>
            </w:r>
            <w:r w:rsidR="004C59F9">
              <w:rPr>
                <w:noProof/>
                <w:webHidden/>
              </w:rPr>
              <w:fldChar w:fldCharType="begin"/>
            </w:r>
            <w:r w:rsidR="004C59F9">
              <w:rPr>
                <w:noProof/>
                <w:webHidden/>
              </w:rPr>
              <w:instrText xml:space="preserve"> PAGEREF _Toc160487303 \h </w:instrText>
            </w:r>
            <w:r w:rsidR="004C59F9">
              <w:rPr>
                <w:noProof/>
                <w:webHidden/>
              </w:rPr>
            </w:r>
            <w:r w:rsidR="004C59F9">
              <w:rPr>
                <w:noProof/>
                <w:webHidden/>
              </w:rPr>
              <w:fldChar w:fldCharType="separate"/>
            </w:r>
            <w:r w:rsidR="004C59F9">
              <w:rPr>
                <w:noProof/>
                <w:webHidden/>
              </w:rPr>
              <w:t>10</w:t>
            </w:r>
            <w:r w:rsidR="004C59F9">
              <w:rPr>
                <w:noProof/>
                <w:webHidden/>
              </w:rPr>
              <w:fldChar w:fldCharType="end"/>
            </w:r>
          </w:hyperlink>
        </w:p>
        <w:p w14:paraId="303DD7B1" w14:textId="469D5873" w:rsidR="004C59F9" w:rsidRDefault="00B128BE">
          <w:pPr>
            <w:pStyle w:val="Sommario2"/>
            <w:tabs>
              <w:tab w:val="right" w:leader="dot" w:pos="9628"/>
            </w:tabs>
            <w:rPr>
              <w:rFonts w:eastAsiaTheme="minorEastAsia" w:cstheme="minorBidi"/>
              <w:b w:val="0"/>
              <w:bCs w:val="0"/>
              <w:noProof/>
              <w:sz w:val="24"/>
              <w:szCs w:val="24"/>
              <w:lang w:eastAsia="it-IT"/>
            </w:rPr>
          </w:pPr>
          <w:hyperlink w:anchor="_Toc160487304" w:history="1">
            <w:r w:rsidR="004C59F9" w:rsidRPr="003416C5">
              <w:rPr>
                <w:rStyle w:val="Collegamentoipertestuale"/>
                <w:noProof/>
              </w:rPr>
              <w:t>Internet Control Message Protocol (ICMP)</w:t>
            </w:r>
            <w:r w:rsidR="004C59F9">
              <w:rPr>
                <w:noProof/>
                <w:webHidden/>
              </w:rPr>
              <w:tab/>
            </w:r>
            <w:r w:rsidR="004C59F9">
              <w:rPr>
                <w:noProof/>
                <w:webHidden/>
              </w:rPr>
              <w:fldChar w:fldCharType="begin"/>
            </w:r>
            <w:r w:rsidR="004C59F9">
              <w:rPr>
                <w:noProof/>
                <w:webHidden/>
              </w:rPr>
              <w:instrText xml:space="preserve"> PAGEREF _Toc160487304 \h </w:instrText>
            </w:r>
            <w:r w:rsidR="004C59F9">
              <w:rPr>
                <w:noProof/>
                <w:webHidden/>
              </w:rPr>
            </w:r>
            <w:r w:rsidR="004C59F9">
              <w:rPr>
                <w:noProof/>
                <w:webHidden/>
              </w:rPr>
              <w:fldChar w:fldCharType="separate"/>
            </w:r>
            <w:r w:rsidR="004C59F9">
              <w:rPr>
                <w:noProof/>
                <w:webHidden/>
              </w:rPr>
              <w:t>11</w:t>
            </w:r>
            <w:r w:rsidR="004C59F9">
              <w:rPr>
                <w:noProof/>
                <w:webHidden/>
              </w:rPr>
              <w:fldChar w:fldCharType="end"/>
            </w:r>
          </w:hyperlink>
        </w:p>
        <w:p w14:paraId="4F887AC4" w14:textId="49E7DAAC" w:rsidR="004C59F9" w:rsidRDefault="00B128BE">
          <w:pPr>
            <w:pStyle w:val="Sommario3"/>
            <w:tabs>
              <w:tab w:val="right" w:leader="dot" w:pos="9628"/>
            </w:tabs>
            <w:rPr>
              <w:rFonts w:eastAsiaTheme="minorEastAsia" w:cstheme="minorBidi"/>
              <w:noProof/>
              <w:sz w:val="24"/>
              <w:szCs w:val="24"/>
              <w:lang w:eastAsia="it-IT"/>
            </w:rPr>
          </w:pPr>
          <w:hyperlink w:anchor="_Toc160487305" w:history="1">
            <w:r w:rsidR="004C59F9" w:rsidRPr="003416C5">
              <w:rPr>
                <w:rStyle w:val="Collegamentoipertestuale"/>
                <w:noProof/>
              </w:rPr>
              <w:t>Interrogazioni ICMP</w:t>
            </w:r>
            <w:r w:rsidR="004C59F9">
              <w:rPr>
                <w:noProof/>
                <w:webHidden/>
              </w:rPr>
              <w:tab/>
            </w:r>
            <w:r w:rsidR="004C59F9">
              <w:rPr>
                <w:noProof/>
                <w:webHidden/>
              </w:rPr>
              <w:fldChar w:fldCharType="begin"/>
            </w:r>
            <w:r w:rsidR="004C59F9">
              <w:rPr>
                <w:noProof/>
                <w:webHidden/>
              </w:rPr>
              <w:instrText xml:space="preserve"> PAGEREF _Toc160487305 \h </w:instrText>
            </w:r>
            <w:r w:rsidR="004C59F9">
              <w:rPr>
                <w:noProof/>
                <w:webHidden/>
              </w:rPr>
            </w:r>
            <w:r w:rsidR="004C59F9">
              <w:rPr>
                <w:noProof/>
                <w:webHidden/>
              </w:rPr>
              <w:fldChar w:fldCharType="separate"/>
            </w:r>
            <w:r w:rsidR="004C59F9">
              <w:rPr>
                <w:noProof/>
                <w:webHidden/>
              </w:rPr>
              <w:t>13</w:t>
            </w:r>
            <w:r w:rsidR="004C59F9">
              <w:rPr>
                <w:noProof/>
                <w:webHidden/>
              </w:rPr>
              <w:fldChar w:fldCharType="end"/>
            </w:r>
          </w:hyperlink>
        </w:p>
        <w:p w14:paraId="413347F3" w14:textId="41DA8666"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0487296"/>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0487297"/>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w:t>
      </w:r>
      <w:proofErr w:type="spellStart"/>
      <w:r w:rsidRPr="008C47FE">
        <w:rPr>
          <w:color w:val="4472C4" w:themeColor="accent1"/>
        </w:rPr>
        <w:t>l'host</w:t>
      </w:r>
      <w:proofErr w:type="spellEnd"/>
      <w:r w:rsidRPr="008C47FE">
        <w:rPr>
          <w:color w:val="4472C4" w:themeColor="accent1"/>
        </w:rPr>
        <w:t xml:space="preserve"> su cui </w:t>
      </w:r>
      <w:proofErr w:type="spellStart"/>
      <w:proofErr w:type="gramStart"/>
      <w:r w:rsidRPr="008C47FE">
        <w:rPr>
          <w:color w:val="4472C4" w:themeColor="accent1"/>
        </w:rPr>
        <w:t>e'</w:t>
      </w:r>
      <w:proofErr w:type="spellEnd"/>
      <w:proofErr w:type="gramEnd"/>
      <w:r w:rsidRPr="008C47FE">
        <w:rPr>
          <w:color w:val="4472C4" w:themeColor="accent1"/>
        </w:rPr>
        <w:t xml:space="preserve"> in esecuzione il processo </w:t>
      </w:r>
    </w:p>
    <w:p w14:paraId="46806347" w14:textId="2FB35F03" w:rsidR="008C47FE" w:rsidRDefault="008C47FE" w:rsidP="00381198">
      <w:pPr>
        <w:numPr>
          <w:ilvl w:val="0"/>
          <w:numId w:val="1"/>
        </w:numPr>
      </w:pPr>
      <w:r w:rsidRPr="008C47FE">
        <w:rPr>
          <w:color w:val="FF0000"/>
        </w:rPr>
        <w:t xml:space="preserve">Ad ogni </w:t>
      </w:r>
      <w:proofErr w:type="spellStart"/>
      <w:r w:rsidRPr="008C47FE">
        <w:rPr>
          <w:color w:val="FF0000"/>
        </w:rPr>
        <w:t>host</w:t>
      </w:r>
      <w:proofErr w:type="spellEnd"/>
      <w:r w:rsidRPr="008C47FE">
        <w:rPr>
          <w:color w:val="FF0000"/>
        </w:rPr>
        <w:t xml:space="preserve"> di una rete IP </w:t>
      </w:r>
      <w:proofErr w:type="spellStart"/>
      <w:proofErr w:type="gramStart"/>
      <w:r w:rsidRPr="008C47FE">
        <w:rPr>
          <w:color w:val="FF0000"/>
        </w:rPr>
        <w:t>e'</w:t>
      </w:r>
      <w:proofErr w:type="spellEnd"/>
      <w:proofErr w:type="gramEnd"/>
      <w:r w:rsidRPr="008C47FE">
        <w:rPr>
          <w:color w:val="FF0000"/>
        </w:rPr>
        <w:t xml:space="preserv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w:t>
      </w:r>
      <w:proofErr w:type="spellStart"/>
      <w:r w:rsidRPr="0072564C">
        <w:t>host</w:t>
      </w:r>
      <w:proofErr w:type="spellEnd"/>
      <w:r w:rsidRPr="0072564C">
        <w:t xml:space="preserve">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0487298"/>
      <w:r>
        <w:t>Indirizzi IP</w:t>
      </w:r>
      <w:bookmarkEnd w:id="2"/>
    </w:p>
    <w:p w14:paraId="4BE8BCCE" w14:textId="04D3B6FB" w:rsidR="008C47FE" w:rsidRDefault="008C47FE" w:rsidP="008C47FE">
      <w:pPr>
        <w:shd w:val="clear" w:color="auto" w:fill="FFFFFF"/>
        <w:spacing w:before="100" w:beforeAutospacing="1" w:after="100" w:afterAutospacing="1"/>
      </w:pPr>
      <w:r w:rsidRPr="008C47FE">
        <w:t xml:space="preserve">Un Indirizzo IP è un numero che identifica univocamente un dispositivo collegato ad una rete informatica che utilizza lo standard IP (Internet </w:t>
      </w:r>
      <w:proofErr w:type="spellStart"/>
      <w:r w:rsidRPr="008C47FE">
        <w:t>Protocol</w:t>
      </w:r>
      <w:proofErr w:type="spellEnd"/>
      <w:r w:rsidRPr="008C47FE">
        <w:t>)</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lastRenderedPageBreak/>
        <w:t xml:space="preserve">Questa rappresentazione limita lo spazio di indirizzamento a 4,294,967,296 indirizzi univoci possibili </w:t>
      </w:r>
      <w:proofErr w:type="gramStart"/>
      <w:r>
        <w:t>( 2</w:t>
      </w:r>
      <w:proofErr w:type="gramEnd"/>
      <w:r>
        <w:t>^32). Inoltre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w:t>
      </w:r>
      <w:proofErr w:type="gramStart"/>
      <w:r w:rsidRPr="008C47FE">
        <w:rPr>
          <w:b/>
          <w:bCs/>
          <w:lang w:val="en-US"/>
        </w:rPr>
        <w:t>ffe:1001:0001:0100</w:t>
      </w:r>
      <w:proofErr w:type="gramEnd"/>
      <w:r w:rsidRPr="008C47FE">
        <w:rPr>
          <w:b/>
          <w:bCs/>
          <w:lang w:val="en-US"/>
        </w:rPr>
        <w:t>:0a00:20ff:fe83:5531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3</w:t>
      </w:r>
      <w:proofErr w:type="gramStart"/>
      <w:r w:rsidR="008C47FE" w:rsidRPr="00716667">
        <w:rPr>
          <w:b/>
          <w:bCs/>
        </w:rPr>
        <w:t>ffe:1001:0001:0000</w:t>
      </w:r>
      <w:proofErr w:type="gramEnd"/>
      <w:r w:rsidR="008C47FE" w:rsidRPr="00716667">
        <w:rPr>
          <w:b/>
          <w:bCs/>
        </w:rPr>
        <w:t xml:space="preserve">:0000:0000:0000:0001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ffe:1001:1:100</w:t>
      </w:r>
      <w:proofErr w:type="gramEnd"/>
      <w:r w:rsidRPr="0072564C">
        <w:rPr>
          <w:b/>
          <w:bCs/>
        </w:rPr>
        <w:t xml:space="preserve">:a00:20ff:fe83:5531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proofErr w:type="gramStart"/>
      <w:r w:rsidRPr="008C47FE">
        <w:t>“</w:t>
      </w:r>
      <w:r w:rsidRPr="0072564C">
        <w:rPr>
          <w:b/>
          <w:bCs/>
        </w:rPr>
        <w:t>::</w:t>
      </w:r>
      <w:proofErr w:type="gramEnd"/>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w:t>
      </w:r>
      <w:proofErr w:type="gramEnd"/>
      <w:r w:rsidRPr="0072564C">
        <w:rPr>
          <w:b/>
          <w:bCs/>
        </w:rPr>
        <w:t xml:space="preserve">::1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proofErr w:type="gramStart"/>
      <w:r>
        <w:t>“</w:t>
      </w:r>
      <w:r w:rsidRPr="008C47FE">
        <w:rPr>
          <w:b/>
          <w:bCs/>
        </w:rPr>
        <w:t>::</w:t>
      </w:r>
      <w:proofErr w:type="gramEnd"/>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lastRenderedPageBreak/>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t xml:space="preserve">In un ambiente multitasking </w:t>
      </w:r>
      <w:proofErr w:type="spellStart"/>
      <w:r w:rsidRPr="0072564C">
        <w:t>piu</w:t>
      </w:r>
      <w:proofErr w:type="spellEnd"/>
      <w:r w:rsidRPr="0072564C">
        <w:t xml:space="preserve">̀ processi in esecuzione su uno stesso </w:t>
      </w:r>
      <w:proofErr w:type="spellStart"/>
      <w:r w:rsidRPr="0072564C">
        <w:t>host</w:t>
      </w:r>
      <w:proofErr w:type="spellEnd"/>
      <w:r w:rsidRPr="0072564C">
        <w:t xml:space="preserve"> devono poter comunicare mediante lo stesso sottosistema di rete</w:t>
      </w:r>
      <w:r>
        <w:t xml:space="preserve">. </w:t>
      </w:r>
      <w:proofErr w:type="gramStart"/>
      <w:r w:rsidRPr="0072564C">
        <w:t>E'</w:t>
      </w:r>
      <w:proofErr w:type="gramEnd"/>
      <w:r w:rsidRPr="0072564C">
        <w:t xml:space="preserve"> necessario consentire </w:t>
      </w:r>
      <w:proofErr w:type="spellStart"/>
      <w:r w:rsidRPr="0072564C">
        <w:t>piu</w:t>
      </w:r>
      <w:proofErr w:type="spellEnd"/>
      <w:r w:rsidRPr="0072564C">
        <w:t>̀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w:t>
      </w:r>
      <w:proofErr w:type="spellStart"/>
      <w:r w:rsidRPr="0072564C">
        <w:t>host</w:t>
      </w:r>
      <w:proofErr w:type="spellEnd"/>
      <w:r w:rsidRPr="0072564C">
        <w:t xml:space="preserve">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w:t>
      </w:r>
      <w:proofErr w:type="spellStart"/>
      <w:r w:rsidRPr="0072564C">
        <w:t>ssh</w:t>
      </w:r>
      <w:proofErr w:type="spellEnd"/>
      <w:r w:rsidRPr="0072564C">
        <w:t xml:space="preserve">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25 smtp (</w:t>
      </w:r>
      <w:proofErr w:type="spellStart"/>
      <w:r w:rsidRPr="0072564C">
        <w:rPr>
          <w:lang w:val="en-US"/>
        </w:rPr>
        <w:t>invio</w:t>
      </w:r>
      <w:proofErr w:type="spellEnd"/>
      <w:r w:rsidRPr="0072564C">
        <w:rPr>
          <w:lang w:val="en-US"/>
        </w:rPr>
        <w:t xml:space="preserve">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w:t>
      </w:r>
      <w:proofErr w:type="spellStart"/>
      <w:r w:rsidRPr="0072564C">
        <w:t>imap</w:t>
      </w:r>
      <w:proofErr w:type="spellEnd"/>
      <w:r w:rsidRPr="0072564C">
        <w:t xml:space="preserve"> (lettura email)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0487299"/>
      <w:r>
        <w:lastRenderedPageBreak/>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w:t>
      </w:r>
      <w:proofErr w:type="spellStart"/>
      <w:r w:rsidRPr="0072564C">
        <w:t>Transport</w:t>
      </w:r>
      <w:proofErr w:type="spellEnd"/>
      <w:r w:rsidRPr="0072564C">
        <w:t xml:space="preserve"> Control </w:t>
      </w:r>
      <w:proofErr w:type="spellStart"/>
      <w:r w:rsidRPr="0072564C">
        <w:t>Protocol</w:t>
      </w:r>
      <w:proofErr w:type="spellEnd"/>
      <w:r w:rsidRPr="0072564C">
        <w:t>)</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w:t>
      </w:r>
      <w:proofErr w:type="spellStart"/>
      <w:r w:rsidRPr="0072564C">
        <w:t>Datagram</w:t>
      </w:r>
      <w:proofErr w:type="spellEnd"/>
      <w:r w:rsidRPr="0072564C">
        <w:t xml:space="preserve"> </w:t>
      </w:r>
      <w:proofErr w:type="spellStart"/>
      <w:r w:rsidRPr="0072564C">
        <w:t>Protocol</w:t>
      </w:r>
      <w:proofErr w:type="spellEnd"/>
      <w:r w:rsidRPr="0072564C">
        <w:t xml:space="preserve">);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r w:rsidRPr="00EC3902">
        <w:rPr>
          <w:b/>
          <w:bCs/>
        </w:rPr>
        <w:t>TCP</w:t>
      </w:r>
      <w:r>
        <w:t xml:space="preserve"> o Transmission Control </w:t>
      </w:r>
      <w:proofErr w:type="spellStart"/>
      <w:r>
        <w:t>Protocol</w:t>
      </w:r>
      <w:proofErr w:type="spellEnd"/>
      <w:r>
        <w:t xml:space="preserve">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xml:space="preserve">: Il protocollo TCP crea un canale logico (connessione logica) tra due </w:t>
      </w:r>
      <w:proofErr w:type="spellStart"/>
      <w:r>
        <w:t>host</w:t>
      </w:r>
      <w:proofErr w:type="spellEnd"/>
      <w:r>
        <w:t>.</w:t>
      </w:r>
    </w:p>
    <w:p w14:paraId="3B2084C3" w14:textId="5E6D50C0" w:rsidR="00F7599D" w:rsidRDefault="00F7599D" w:rsidP="00F7599D">
      <w:pPr>
        <w:pStyle w:val="Paragrafoelenco"/>
        <w:spacing w:before="100" w:beforeAutospacing="1" w:after="100" w:afterAutospacing="1"/>
      </w:pPr>
      <w:r>
        <w:t xml:space="preserve">Ciò implica che il TCP lavora in </w:t>
      </w:r>
      <w:proofErr w:type="spellStart"/>
      <w:r>
        <w:t>unicast</w:t>
      </w:r>
      <w:proofErr w:type="spellEnd"/>
      <w:r>
        <w:t xml:space="preserve"> (1:1, un </w:t>
      </w:r>
      <w:proofErr w:type="spellStart"/>
      <w:r>
        <w:t>host</w:t>
      </w:r>
      <w:proofErr w:type="spellEnd"/>
      <w:r>
        <w:t xml:space="preserve"> deve potersi collegare con un altro </w:t>
      </w:r>
      <w:proofErr w:type="spellStart"/>
      <w:r>
        <w:t>host</w:t>
      </w:r>
      <w:proofErr w:type="spellEnd"/>
      <w:r>
        <w:t xml:space="preserve"> a livello logico). La connessione viene instaurata in prima istanza attraverso una tecnica chiamata Three-Way-</w:t>
      </w:r>
      <w:proofErr w:type="spellStart"/>
      <w:r>
        <w:t>Handshake</w:t>
      </w:r>
      <w:proofErr w:type="spellEnd"/>
      <w:r>
        <w:t xml:space="preserve"> e rilasciano la connessione attraverso una tecnica chiamata </w:t>
      </w:r>
      <w:proofErr w:type="spellStart"/>
      <w:r>
        <w:t>Four</w:t>
      </w:r>
      <w:proofErr w:type="spellEnd"/>
      <w:r>
        <w:t xml:space="preserve">-Way-End-Connection.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w:t>
      </w:r>
      <w:proofErr w:type="spellStart"/>
      <w:r>
        <w:t>header</w:t>
      </w:r>
      <w:proofErr w:type="spellEnd"/>
      <w:r>
        <w:t xml:space="preserve">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proofErr w:type="spellStart"/>
      <w:r w:rsidRPr="00F7599D">
        <w:t>l</w:t>
      </w:r>
      <w:r>
        <w:t>l</w:t>
      </w:r>
      <w:proofErr w:type="spellEnd"/>
      <w:r w:rsidRPr="00F7599D">
        <w:t xml:space="preserve"> TCP ricevente, quando restituisce un ACK al mittente, invia anche il </w:t>
      </w:r>
      <w:r w:rsidRPr="00F7599D">
        <w:rPr>
          <w:b/>
          <w:bCs/>
        </w:rPr>
        <w:t xml:space="preserve">numero massimo di sequenza </w:t>
      </w:r>
      <w:r w:rsidRPr="00F7599D">
        <w:t xml:space="preserve">che </w:t>
      </w:r>
      <w:proofErr w:type="spellStart"/>
      <w:r w:rsidRPr="00F7599D">
        <w:t>puo</w:t>
      </w:r>
      <w:proofErr w:type="spellEnd"/>
      <w:r w:rsidRPr="00F7599D">
        <w:t>̀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t xml:space="preserve">Controllo del flusso: </w:t>
      </w:r>
      <w:proofErr w:type="spellStart"/>
      <w:r>
        <w:t>L’host</w:t>
      </w:r>
      <w:proofErr w:type="spellEnd"/>
      <w:r>
        <w:t xml:space="preserve"> mittente e destinatario si mettono d’accordo per far </w:t>
      </w:r>
      <w:proofErr w:type="spellStart"/>
      <w:r>
        <w:t>si</w:t>
      </w:r>
      <w:proofErr w:type="spellEnd"/>
      <w:r>
        <w:t xml:space="preserve"> che un </w:t>
      </w:r>
      <w:proofErr w:type="spellStart"/>
      <w:r>
        <w:t>host</w:t>
      </w:r>
      <w:proofErr w:type="spellEnd"/>
      <w:r>
        <w:t xml:space="preserve"> non inondi di segmenti l’altro </w:t>
      </w:r>
      <w:proofErr w:type="spellStart"/>
      <w:r>
        <w:t>host</w:t>
      </w:r>
      <w:proofErr w:type="spellEnd"/>
      <w:r>
        <w:t xml:space="preserve"> che non è in grado di gestire.</w:t>
      </w:r>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w:t>
      </w:r>
      <w:proofErr w:type="spellStart"/>
      <w:r w:rsidR="001E1061">
        <w:t>heade</w:t>
      </w:r>
      <w:r w:rsidR="00716667">
        <w:t>r</w:t>
      </w:r>
      <w:proofErr w:type="spellEnd"/>
      <w:r w:rsidR="001E1061">
        <w:t>)</w:t>
      </w:r>
      <w:r w:rsidRPr="00F7599D">
        <w:t xml:space="preserve"> di 20 byte, </w:t>
      </w:r>
      <w:proofErr w:type="spellStart"/>
      <w:r w:rsidRPr="00F7599D">
        <w:t>piu</w:t>
      </w:r>
      <w:proofErr w:type="spellEnd"/>
      <w:r w:rsidRPr="00F7599D">
        <w:t xml:space="preserve">̀ un campo opzionale di 4 byte, seguito da zero o </w:t>
      </w:r>
      <w:proofErr w:type="spellStart"/>
      <w:r w:rsidRPr="00F7599D">
        <w:t>piu</w:t>
      </w:r>
      <w:proofErr w:type="spellEnd"/>
      <w:r w:rsidRPr="00F7599D">
        <w:t>̀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 xml:space="preserve">Three Way </w:t>
      </w:r>
      <w:proofErr w:type="spellStart"/>
      <w:r w:rsidRPr="008A5E9F">
        <w:rPr>
          <w:b/>
          <w:bCs/>
        </w:rPr>
        <w:t>Handshake</w:t>
      </w:r>
      <w:proofErr w:type="spellEnd"/>
    </w:p>
    <w:p w14:paraId="4E33C62E" w14:textId="2EEBCC2A" w:rsidR="009772CF" w:rsidRPr="009772CF" w:rsidRDefault="009772CF" w:rsidP="00697B93">
      <w:pPr>
        <w:spacing w:before="100" w:beforeAutospacing="1" w:after="100" w:afterAutospacing="1"/>
      </w:pPr>
      <w:r w:rsidRPr="009772CF">
        <w:lastRenderedPageBreak/>
        <w:t xml:space="preserve">Un </w:t>
      </w:r>
      <w:proofErr w:type="spellStart"/>
      <w:r w:rsidRPr="009772CF">
        <w:t>handshake</w:t>
      </w:r>
      <w:proofErr w:type="spellEnd"/>
      <w:r w:rsidRPr="009772CF">
        <w:t xml:space="preserve"> a tre vie (Three-way </w:t>
      </w:r>
      <w:proofErr w:type="spellStart"/>
      <w:r w:rsidRPr="009772CF">
        <w:t>handshake</w:t>
      </w:r>
      <w:proofErr w:type="spellEnd"/>
      <w:r w:rsidRPr="009772CF">
        <w:t xml:space="preserve">) è un metodo utilizzato in una rete TCP/IP per creare una connessione tra </w:t>
      </w:r>
      <w:r>
        <w:t xml:space="preserve">due </w:t>
      </w:r>
      <w:proofErr w:type="spellStart"/>
      <w:r>
        <w:t>host</w:t>
      </w:r>
      <w:proofErr w:type="spellEnd"/>
      <w:r w:rsidRPr="009772CF">
        <w:t xml:space="preserve">. Si tratta di un metodo in tre fasi che richiede </w:t>
      </w:r>
      <w:r>
        <w:t xml:space="preserve">ad entrambi gli </w:t>
      </w:r>
      <w:proofErr w:type="spellStart"/>
      <w:r>
        <w:t>host</w:t>
      </w:r>
      <w:proofErr w:type="spellEnd"/>
      <w:r w:rsidRPr="009772CF">
        <w:t xml:space="preserve"> </w:t>
      </w:r>
      <w:r>
        <w:t>d</w:t>
      </w:r>
      <w:r w:rsidRPr="009772CF">
        <w:t>i</w:t>
      </w:r>
      <w:r>
        <w:t xml:space="preserve"> scambiare</w:t>
      </w:r>
      <w:r w:rsidRPr="009772CF">
        <w:t xml:space="preserve"> pacchetti SYN e ACK (riconoscimento-</w:t>
      </w:r>
      <w:proofErr w:type="spellStart"/>
      <w:r w:rsidRPr="009772CF">
        <w:t>acknowledgment</w:t>
      </w:r>
      <w:proofErr w:type="spellEnd"/>
      <w:r w:rsidRPr="009772CF">
        <w:t>) prima dell’inizio della comunicazione dei dati.</w:t>
      </w:r>
    </w:p>
    <w:p w14:paraId="5D33434A" w14:textId="4BFE3773" w:rsidR="00F7599D" w:rsidRDefault="009772CF" w:rsidP="00F7599D">
      <w:pPr>
        <w:spacing w:before="100" w:beforeAutospacing="1" w:after="100" w:afterAutospacing="1"/>
        <w:rPr>
          <w:b/>
          <w:bCs/>
        </w:rPr>
      </w:pPr>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77777777" w:rsidR="009772CF" w:rsidRPr="009772CF" w:rsidRDefault="009772CF" w:rsidP="00381198">
      <w:pPr>
        <w:numPr>
          <w:ilvl w:val="0"/>
          <w:numId w:val="9"/>
        </w:numPr>
        <w:spacing w:before="100" w:beforeAutospacing="1" w:after="100" w:afterAutospacing="1"/>
      </w:pPr>
      <w:proofErr w:type="spellStart"/>
      <w:r w:rsidRPr="009772CF">
        <w:t>Ilclient</w:t>
      </w:r>
      <w:proofErr w:type="spellEnd"/>
      <w:r w:rsidRPr="009772CF">
        <w:t xml:space="preserve">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 xml:space="preserve">Al termine di questo processo, viene creata la connessione e </w:t>
      </w:r>
      <w:proofErr w:type="spellStart"/>
      <w:r w:rsidRPr="009772CF">
        <w:t>l’host</w:t>
      </w:r>
      <w:proofErr w:type="spellEnd"/>
      <w:r w:rsidRPr="009772CF">
        <w:t xml:space="preserve">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t>A invia un segmento SYN a B</w:t>
      </w:r>
      <w:r w:rsidRPr="002C2A70">
        <w:t> – il </w:t>
      </w:r>
      <w:r w:rsidRPr="002C2A70">
        <w:rPr>
          <w:i/>
          <w:iCs/>
        </w:rPr>
        <w:t>flag SYN</w:t>
      </w:r>
      <w:r w:rsidRPr="002C2A70">
        <w:t> è impostato a 1 e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x</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A;</w:t>
      </w:r>
    </w:p>
    <w:p w14:paraId="165FA9B1" w14:textId="77777777"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B e il campo </w:t>
      </w:r>
      <w:proofErr w:type="spellStart"/>
      <w:r w:rsidRPr="002C2A70">
        <w:rPr>
          <w:i/>
          <w:iCs/>
        </w:rPr>
        <w:t>Acknowledgment</w:t>
      </w:r>
      <w:proofErr w:type="spellEnd"/>
      <w:r w:rsidRPr="002C2A70">
        <w:rPr>
          <w:i/>
          <w:iCs/>
        </w:rPr>
        <w:t xml:space="preserve"> </w:t>
      </w:r>
      <w:proofErr w:type="spellStart"/>
      <w:r w:rsidRPr="002C2A70">
        <w:rPr>
          <w:i/>
          <w:iCs/>
        </w:rPr>
        <w:t>number</w:t>
      </w:r>
      <w:r w:rsidRPr="002C2A70">
        <w:t>contiene</w:t>
      </w:r>
      <w:proofErr w:type="spellEnd"/>
      <w:r w:rsidRPr="002C2A70">
        <w:t xml:space="preserv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w:t>
      </w:r>
      <w:proofErr w:type="spellStart"/>
      <w:r w:rsidRPr="002C2A70">
        <w:t>host</w:t>
      </w:r>
      <w:proofErr w:type="spellEnd"/>
      <w:r w:rsidRPr="002C2A70">
        <w:t xml:space="preserve"> hanno espresso la loro disponibilità all’apertura della connessione. </w:t>
      </w:r>
      <w:r w:rsidR="003510CF" w:rsidRPr="002C2A70">
        <w:t>Tuttavia,</w:t>
      </w:r>
      <w:r w:rsidRPr="002C2A70">
        <w:t xml:space="preserve"> esso risulta necessario al fine di permettere anche </w:t>
      </w:r>
      <w:proofErr w:type="spellStart"/>
      <w:r w:rsidRPr="002C2A70">
        <w:t>all’host</w:t>
      </w:r>
      <w:proofErr w:type="spellEnd"/>
      <w:r w:rsidRPr="002C2A70">
        <w:t xml:space="preserve"> B una stima del </w:t>
      </w:r>
      <w:proofErr w:type="spellStart"/>
      <w:r w:rsidRPr="002C2A70">
        <w:t>timeout</w:t>
      </w:r>
      <w:proofErr w:type="spellEnd"/>
      <w:r w:rsidRPr="002C2A70">
        <w:t xml:space="preserve"> iniziale, come tempo intercorso tra l’invio di un segmento e la ricezione del corrispondente ACK.</w:t>
      </w:r>
    </w:p>
    <w:p w14:paraId="356B2FA0" w14:textId="77777777" w:rsidR="003510CF" w:rsidRDefault="003510CF" w:rsidP="002C2A70">
      <w:pPr>
        <w:spacing w:before="100" w:beforeAutospacing="1" w:after="100" w:afterAutospacing="1"/>
      </w:pPr>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lastRenderedPageBreak/>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 xml:space="preserve">User </w:t>
      </w:r>
      <w:proofErr w:type="spellStart"/>
      <w:r w:rsidRPr="00B209DF">
        <w:rPr>
          <w:b/>
          <w:bCs/>
        </w:rPr>
        <w:t>Datagram</w:t>
      </w:r>
      <w:proofErr w:type="spellEnd"/>
      <w:r w:rsidRPr="00B209DF">
        <w:rPr>
          <w:b/>
          <w:bCs/>
        </w:rPr>
        <w:t xml:space="preserve"> </w:t>
      </w:r>
      <w:proofErr w:type="spellStart"/>
      <w:r w:rsidRPr="00B209DF">
        <w:rPr>
          <w:b/>
          <w:bCs/>
        </w:rPr>
        <w:t>Protocol</w:t>
      </w:r>
      <w:proofErr w:type="spellEnd"/>
      <w:r w:rsidRPr="00B209DF">
        <w:t xml:space="preserve"> è un protocollo senza connessione che si trova nel livello di trasporto del modello TCP/IP. Non stabilisce una connessione né controlla se </w:t>
      </w:r>
      <w:proofErr w:type="spellStart"/>
      <w:r>
        <w:t>l’host</w:t>
      </w:r>
      <w:proofErr w:type="spellEnd"/>
      <w:r>
        <w:t xml:space="preserve">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 xml:space="preserve">UDP non garantisce la consegna dei dati, né ritrasmette i pacchetti persi. È solo un protocollo </w:t>
      </w:r>
      <w:proofErr w:type="spellStart"/>
      <w:r w:rsidRPr="00B209DF">
        <w:t>wrapper</w:t>
      </w:r>
      <w:proofErr w:type="spellEnd"/>
      <w:r w:rsidRPr="00B209DF">
        <w:t xml:space="preserve">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B128BE"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proofErr w:type="spellStart"/>
      <w:r>
        <w:fldChar w:fldCharType="begin"/>
      </w:r>
      <w:r>
        <w:instrText>HYPERLINK "https://it.wikipedia.org/wiki/Checksum" \o "Checksum"</w:instrText>
      </w:r>
      <w:r>
        <w:fldChar w:fldCharType="separate"/>
      </w:r>
      <w:r w:rsidRPr="00EC3902">
        <w:rPr>
          <w:rStyle w:val="Collegamentoipertestuale"/>
        </w:rPr>
        <w:t>checksum</w:t>
      </w:r>
      <w:proofErr w:type="spellEnd"/>
      <w:r>
        <w:rPr>
          <w:rStyle w:val="Collegamentoipertestuale"/>
        </w:rPr>
        <w:fldChar w:fldCharType="end"/>
      </w:r>
      <w:r w:rsidRPr="00EC3902">
        <w:t>, inserita in un campo dell'intestazione (</w:t>
      </w:r>
      <w:proofErr w:type="spellStart"/>
      <w:r>
        <w:fldChar w:fldCharType="begin"/>
      </w:r>
      <w:r>
        <w:instrText>HYPERLINK "https://it.wikipedia.org/wiki/Header" \o "Header"</w:instrText>
      </w:r>
      <w:r>
        <w:fldChar w:fldCharType="separate"/>
      </w:r>
      <w:r w:rsidRPr="00EC3902">
        <w:rPr>
          <w:rStyle w:val="Collegamentoipertestuale"/>
        </w:rPr>
        <w:t>header</w:t>
      </w:r>
      <w:proofErr w:type="spellEnd"/>
      <w:r>
        <w:rPr>
          <w:rStyle w:val="Collegamentoipertestuale"/>
        </w:rPr>
        <w:fldChar w:fldCharType="end"/>
      </w:r>
      <w:r w:rsidRPr="00EC3902">
        <w:t>) del pacchetto, mentre TCP garantisce anche il trasferimento affidabile dei dati, il </w:t>
      </w:r>
      <w:hyperlink r:id="rId15" w:tooltip="Controllo di flusso" w:history="1">
        <w:r w:rsidRPr="00EC3902">
          <w:rPr>
            <w:rStyle w:val="Collegamentoipertestuale"/>
          </w:rPr>
          <w:t>controllo di flusso</w:t>
        </w:r>
      </w:hyperlink>
      <w:r w:rsidRPr="00EC3902">
        <w:t> e il </w:t>
      </w:r>
      <w:hyperlink r:id="rId16"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 xml:space="preserve">Un </w:t>
      </w:r>
      <w:proofErr w:type="spellStart"/>
      <w:r w:rsidRPr="00EC3902">
        <w:t>datagram</w:t>
      </w:r>
      <w:proofErr w:type="spellEnd"/>
      <w:r w:rsidRPr="00EC3902">
        <w:t xml:space="preserve"> UDP consiste in un </w:t>
      </w:r>
      <w:proofErr w:type="spellStart"/>
      <w:r w:rsidRPr="00EC3902">
        <w:t>header</w:t>
      </w:r>
      <w:proofErr w:type="spellEnd"/>
      <w:r w:rsidRPr="00EC3902">
        <w:t xml:space="preserve">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w:t>
      </w:r>
      <w:proofErr w:type="spellStart"/>
      <w:r w:rsidRPr="00EC3902">
        <w:t>sprt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w:t>
      </w:r>
      <w:proofErr w:type="spellStart"/>
      <w:r w:rsidRPr="00EC3902">
        <w:t>dprt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proofErr w:type="spellStart"/>
      <w:r>
        <w:t>C</w:t>
      </w:r>
      <w:r w:rsidRPr="00EC3902">
        <w:t>hecksum</w:t>
      </w:r>
      <w:proofErr w:type="spellEnd"/>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w:t>
      </w:r>
      <w:proofErr w:type="spellStart"/>
      <w:r w:rsidRPr="008A5E9F">
        <w:t>puo</w:t>
      </w:r>
      <w:proofErr w:type="spellEnd"/>
      <w:r w:rsidRPr="008A5E9F">
        <w:t xml:space="preserve">̀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4" w:name="_Toc160487300"/>
      <w:r>
        <w:t>Modello Client-Server</w:t>
      </w:r>
      <w:bookmarkEnd w:id="4"/>
    </w:p>
    <w:p w14:paraId="526EE1EB" w14:textId="77777777" w:rsidR="003510CF" w:rsidRDefault="003510CF" w:rsidP="003510CF"/>
    <w:p w14:paraId="3FB8DE16" w14:textId="77777777" w:rsidR="003510CF" w:rsidRDefault="003510CF" w:rsidP="003510CF">
      <w:r w:rsidRPr="003510CF">
        <w:t xml:space="preserve">Nel modello </w:t>
      </w:r>
      <w:proofErr w:type="spellStart"/>
      <w:r w:rsidRPr="003510CF">
        <w:t>client-server</w:t>
      </w:r>
      <w:proofErr w:type="spellEnd"/>
      <w:r w:rsidRPr="003510CF">
        <w:t xml:space="preserve"> si distinguono due </w:t>
      </w:r>
      <w:proofErr w:type="spellStart"/>
      <w:r w:rsidRPr="003510CF">
        <w:t>entita</w:t>
      </w:r>
      <w:proofErr w:type="spellEnd"/>
      <w:r w:rsidRPr="003510CF">
        <w:t xml:space="preserve">̀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 xml:space="preserve">Un server </w:t>
      </w:r>
      <w:proofErr w:type="spellStart"/>
      <w:r w:rsidRPr="003510CF">
        <w:t>puo</w:t>
      </w:r>
      <w:proofErr w:type="spellEnd"/>
      <w:r w:rsidRPr="003510CF">
        <w:t xml:space="preserve">̀ (di norma deve) essere in grado di rispondere a </w:t>
      </w:r>
      <w:proofErr w:type="spellStart"/>
      <w:r w:rsidRPr="003510CF">
        <w:t>piu</w:t>
      </w:r>
      <w:proofErr w:type="spellEnd"/>
      <w:r w:rsidRPr="003510CF">
        <w:t>̀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4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w:t>
      </w:r>
      <w:proofErr w:type="spellStart"/>
      <w:r w:rsidRPr="002D5557">
        <w:t>endpoints</w:t>
      </w:r>
      <w:proofErr w:type="spellEnd"/>
      <w:r w:rsidRPr="002D5557">
        <w:t xml:space="preserve"> (endpoint </w:t>
      </w:r>
      <w:proofErr w:type="spellStart"/>
      <w:proofErr w:type="gramStart"/>
      <w:r w:rsidRPr="002D5557">
        <w:t>sorgente,endpoint</w:t>
      </w:r>
      <w:proofErr w:type="spellEnd"/>
      <w:proofErr w:type="gramEnd"/>
      <w:r w:rsidRPr="002D5557">
        <w:t xml:space="preserve">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bookmarkStart w:id="5" w:name="_Toc160487301"/>
      <w:r>
        <w:t>LEZIONE 2A</w:t>
      </w:r>
      <w:bookmarkEnd w:id="5"/>
    </w:p>
    <w:p w14:paraId="298C7DCE" w14:textId="77777777" w:rsidR="006B5B73" w:rsidRDefault="006B5B73" w:rsidP="006B5B73"/>
    <w:p w14:paraId="79DCD551" w14:textId="7DF81772" w:rsidR="005147CB" w:rsidRDefault="005147CB" w:rsidP="005147CB">
      <w:pPr>
        <w:pStyle w:val="Titolo2"/>
      </w:pPr>
      <w:bookmarkStart w:id="6" w:name="_Toc160487302"/>
      <w:r w:rsidRPr="005147CB">
        <w:t>Configurazione delle interfacce di rete: *</w:t>
      </w:r>
      <w:proofErr w:type="spellStart"/>
      <w:r w:rsidRPr="005147CB">
        <w:t>nix</w:t>
      </w:r>
      <w:proofErr w:type="spellEnd"/>
      <w:r>
        <w:t xml:space="preserve"> (</w:t>
      </w:r>
      <w:proofErr w:type="gramStart"/>
      <w:r>
        <w:t>IFCONFIG  -</w:t>
      </w:r>
      <w:proofErr w:type="gramEnd"/>
      <w:r>
        <w:t xml:space="preserve"> IP)</w:t>
      </w:r>
      <w:bookmarkEnd w:id="6"/>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r>
      <w:proofErr w:type="gramStart"/>
      <w:r>
        <w:t>E’</w:t>
      </w:r>
      <w:proofErr w:type="gramEnd"/>
      <w:r>
        <w:t xml:space="preserve"> possibile utilizzare il comando </w:t>
      </w:r>
      <w:proofErr w:type="spellStart"/>
      <w:r w:rsidRPr="006B5B73">
        <w:rPr>
          <w:b/>
          <w:bCs/>
          <w:i/>
          <w:iCs/>
        </w:rPr>
        <w:t>ifconfig</w:t>
      </w:r>
      <w:proofErr w:type="spellEnd"/>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lastRenderedPageBreak/>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18"/>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proofErr w:type="gramStart"/>
      <w:r>
        <w:t>E’</w:t>
      </w:r>
      <w:proofErr w:type="gramEnd"/>
      <w:r>
        <w:t xml:space="preserve"> possibile configurare una nuova interfaccia di rete</w:t>
      </w:r>
      <w:r w:rsidR="006B5B73">
        <w:t xml:space="preserve"> impostando l’indirizzo IP, </w:t>
      </w:r>
      <w:proofErr w:type="spellStart"/>
      <w:r w:rsidR="006B5B73">
        <w:t>netmask</w:t>
      </w:r>
      <w:proofErr w:type="spellEnd"/>
      <w:r w:rsidR="006B5B73">
        <w:t xml:space="preserve">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19"/>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0"/>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1"/>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lastRenderedPageBreak/>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proofErr w:type="spellStart"/>
      <w:r w:rsidRPr="008A0EE8">
        <w:rPr>
          <w:b/>
          <w:bCs/>
        </w:rPr>
        <w:t>ifconfig</w:t>
      </w:r>
      <w:proofErr w:type="spellEnd"/>
      <w:r>
        <w:t xml:space="preserve"> è </w:t>
      </w:r>
      <w:proofErr w:type="spellStart"/>
      <w:r w:rsidRPr="008A0EE8">
        <w:rPr>
          <w:b/>
          <w:bCs/>
        </w:rPr>
        <w:t>ip</w:t>
      </w:r>
      <w:proofErr w:type="spellEnd"/>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2"/>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bookmarkStart w:id="7" w:name="_Toc160487303"/>
      <w:r>
        <w:t>Comando IWCONFIG</w:t>
      </w:r>
      <w:bookmarkEnd w:id="7"/>
    </w:p>
    <w:p w14:paraId="655B4B6C" w14:textId="2C2952EE" w:rsidR="008A0EE8" w:rsidRDefault="008A0EE8" w:rsidP="008A0EE8">
      <w:pPr>
        <w:shd w:val="clear" w:color="auto" w:fill="FFFFFF"/>
        <w:spacing w:before="100" w:beforeAutospacing="1" w:after="100" w:afterAutospacing="1"/>
        <w:rPr>
          <w:b/>
          <w:bCs/>
        </w:rPr>
      </w:pPr>
      <w:proofErr w:type="gramStart"/>
      <w:r>
        <w:t>E’</w:t>
      </w:r>
      <w:proofErr w:type="gramEnd"/>
      <w:r>
        <w:t xml:space="preserve"> possibile configurare anche le reti WI-FI </w:t>
      </w:r>
      <w:r w:rsidRPr="008A0EE8">
        <w:t>(IEEE 802.11)</w:t>
      </w:r>
      <w:r>
        <w:t xml:space="preserve">, con il comando </w:t>
      </w:r>
      <w:proofErr w:type="spellStart"/>
      <w:r w:rsidRPr="008A0EE8">
        <w:rPr>
          <w:b/>
          <w:bCs/>
        </w:rPr>
        <w:t>iwconfig</w:t>
      </w:r>
      <w:proofErr w:type="spellEnd"/>
      <w:r>
        <w:t>. Di seguito la sintassi con il quale è possibile configurare la rete:</w:t>
      </w:r>
      <w:r>
        <w:br/>
      </w:r>
      <w:proofErr w:type="spellStart"/>
      <w:r w:rsidRPr="008A0EE8">
        <w:rPr>
          <w:b/>
          <w:bCs/>
        </w:rPr>
        <w:t>iwconfig</w:t>
      </w:r>
      <w:proofErr w:type="spellEnd"/>
      <w:r w:rsidRPr="008A0EE8">
        <w:rPr>
          <w:b/>
          <w:bCs/>
        </w:rPr>
        <w:t xml:space="preserve"> &lt;</w:t>
      </w:r>
      <w:proofErr w:type="spellStart"/>
      <w:r w:rsidRPr="008A0EE8">
        <w:rPr>
          <w:b/>
          <w:bCs/>
          <w:color w:val="FF0000"/>
        </w:rPr>
        <w:t>interface</w:t>
      </w:r>
      <w:proofErr w:type="spellEnd"/>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3"/>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4"/>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lastRenderedPageBreak/>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bookmarkStart w:id="8" w:name="_Toc160487304"/>
      <w:r w:rsidRPr="00037DA8">
        <w:t xml:space="preserve">Internet Control Message </w:t>
      </w:r>
      <w:proofErr w:type="spellStart"/>
      <w:r w:rsidRPr="00037DA8">
        <w:t>Protocol</w:t>
      </w:r>
      <w:proofErr w:type="spellEnd"/>
      <w:r w:rsidR="005147CB">
        <w:t xml:space="preserve"> (ICMP)</w:t>
      </w:r>
      <w:bookmarkEnd w:id="8"/>
    </w:p>
    <w:p w14:paraId="45EC9D63" w14:textId="60E576C3" w:rsidR="00037DA8"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w:t>
      </w:r>
      <w:proofErr w:type="spellStart"/>
      <w:r>
        <w:t>host</w:t>
      </w:r>
      <w:proofErr w:type="spellEnd"/>
      <w:r>
        <w:t xml:space="preserve"> o un router devono informare la sorgente di un </w:t>
      </w:r>
      <w:proofErr w:type="spellStart"/>
      <w:r>
        <w:t>datagram</w:t>
      </w:r>
      <w:proofErr w:type="spellEnd"/>
      <w:r>
        <w:t xml:space="preserve"> circa eventi relativi al trasferimento del </w:t>
      </w:r>
      <w:proofErr w:type="spellStart"/>
      <w:r>
        <w:t>datagram</w:t>
      </w:r>
      <w:proofErr w:type="spellEnd"/>
      <w:r>
        <w:t xml:space="preserve">.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w:t>
      </w:r>
      <w:proofErr w:type="spellStart"/>
      <w:r>
        <w:t>datagram</w:t>
      </w:r>
      <w:proofErr w:type="spellEnd"/>
      <w:r>
        <w:t xml:space="preserve">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5E09F77F" w14:textId="3811281E" w:rsidR="00406C02" w:rsidRDefault="00406C02" w:rsidP="00037DA8">
      <w:pPr>
        <w:shd w:val="clear" w:color="auto" w:fill="FFFFFF"/>
        <w:spacing w:before="100" w:beforeAutospacing="1" w:after="100" w:afterAutospacing="1"/>
      </w:pPr>
    </w:p>
    <w:p w14:paraId="053CD4FA" w14:textId="09C338A4" w:rsidR="00406C02" w:rsidRDefault="00406C02" w:rsidP="00037DA8">
      <w:pPr>
        <w:shd w:val="clear" w:color="auto" w:fill="FFFFFF"/>
        <w:spacing w:before="100" w:beforeAutospacing="1" w:after="100" w:afterAutospacing="1"/>
      </w:pPr>
    </w:p>
    <w:p w14:paraId="21609970" w14:textId="11EB1776" w:rsidR="00406C02" w:rsidRDefault="00406C02" w:rsidP="00037DA8">
      <w:pPr>
        <w:shd w:val="clear" w:color="auto" w:fill="FFFFFF"/>
        <w:spacing w:before="100" w:beforeAutospacing="1" w:after="100" w:afterAutospacing="1"/>
      </w:pPr>
    </w:p>
    <w:p w14:paraId="02EFBF12" w14:textId="4281C7AB" w:rsidR="00406C02" w:rsidRDefault="00406C02" w:rsidP="00037DA8">
      <w:pPr>
        <w:shd w:val="clear" w:color="auto" w:fill="FFFFFF"/>
        <w:spacing w:before="100" w:beforeAutospacing="1" w:after="100" w:afterAutospacing="1"/>
      </w:pPr>
    </w:p>
    <w:p w14:paraId="07D5B275" w14:textId="77777777" w:rsidR="00406C02" w:rsidRDefault="00406C02" w:rsidP="00037DA8">
      <w:pPr>
        <w:shd w:val="clear" w:color="auto" w:fill="FFFFFF"/>
        <w:spacing w:before="100" w:beforeAutospacing="1" w:after="100" w:afterAutospacing="1"/>
      </w:pPr>
    </w:p>
    <w:p w14:paraId="2D2C9F8B" w14:textId="722BB32F" w:rsidR="00406C02" w:rsidRDefault="00406C02" w:rsidP="00037DA8">
      <w:pPr>
        <w:shd w:val="clear" w:color="auto" w:fill="FFFFFF"/>
        <w:spacing w:before="100" w:beforeAutospacing="1" w:after="100" w:afterAutospacing="1"/>
      </w:pPr>
      <w:r w:rsidRPr="00406C02">
        <w:t>Per comprendere</w:t>
      </w:r>
      <w:r>
        <w:t xml:space="preserve"> meglio</w:t>
      </w:r>
      <w:r w:rsidRPr="00406C02">
        <w:t xml:space="preserve"> il funzionamento del protocollo, conviene dare un’occhiata alla struttura dell’ICMP o meglio del suo </w:t>
      </w:r>
      <w:proofErr w:type="spellStart"/>
      <w:r w:rsidRPr="00406C02">
        <w:rPr>
          <w:b/>
        </w:rPr>
        <w:t>header</w:t>
      </w:r>
      <w:proofErr w:type="spellEnd"/>
      <w:r w:rsidRPr="00406C02">
        <w:t>. Esso si collega direttamente con l’</w:t>
      </w:r>
      <w:proofErr w:type="spellStart"/>
      <w:r w:rsidRPr="00406C02">
        <w:t>header</w:t>
      </w:r>
      <w:proofErr w:type="spellEnd"/>
      <w:r w:rsidRPr="00406C02">
        <w:t xml:space="preserve">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w:t>
      </w:r>
      <w:proofErr w:type="spellStart"/>
      <w:r w:rsidRPr="00406C02">
        <w:t>header</w:t>
      </w:r>
      <w:proofErr w:type="spellEnd"/>
      <w:r w:rsidRPr="00406C02">
        <w:t xml:space="preserve"> dell’Internet Control Message </w:t>
      </w:r>
      <w:proofErr w:type="spellStart"/>
      <w:r w:rsidRPr="00406C02">
        <w:t>Protocol</w:t>
      </w:r>
      <w:proofErr w:type="spellEnd"/>
      <w:r w:rsidRPr="00406C02">
        <w:t xml:space="preserve">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lastRenderedPageBreak/>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anch’esso di 8 bit, fornisce una descrizione ulteriore del messaggio. Facendo un esempio, un messaggio ICMP di tipo 3 specifica che </w:t>
      </w:r>
      <w:r w:rsidRPr="00406C02">
        <w:rPr>
          <w:b/>
          <w:bCs/>
        </w:rPr>
        <w:t>la destinazione del pacchetto di dati non è raggiungibile</w:t>
      </w:r>
      <w:r w:rsidRPr="00406C02">
        <w:t xml:space="preserve">, mentre il codice indica se a non essere disponibile sia la rete di destinazione (0), </w:t>
      </w:r>
      <w:proofErr w:type="spellStart"/>
      <w:r w:rsidRPr="00406C02">
        <w:t>l’host</w:t>
      </w:r>
      <w:proofErr w:type="spellEnd"/>
      <w:r w:rsidRPr="00406C02">
        <w:t xml:space="preserve"> desiderato (1) o la porta (3). L’ultimo campo</w:t>
      </w:r>
      <w:r>
        <w:t xml:space="preserve"> di 16 bit</w:t>
      </w:r>
      <w:r w:rsidRPr="00406C02">
        <w:t xml:space="preserve"> (</w:t>
      </w:r>
      <w:proofErr w:type="spellStart"/>
      <w:r w:rsidRPr="00406C02">
        <w:rPr>
          <w:i/>
          <w:iCs/>
        </w:rPr>
        <w:t>Checksum</w:t>
      </w:r>
      <w:proofErr w:type="spellEnd"/>
      <w:r w:rsidRPr="00406C02">
        <w:t xml:space="preserve">) ha la funzione di verificare la correttezza dei dati forniti. La sua struttura è analoga a quella dei </w:t>
      </w:r>
      <w:proofErr w:type="spellStart"/>
      <w:r w:rsidRPr="00406C02">
        <w:t>checksum</w:t>
      </w:r>
      <w:proofErr w:type="spellEnd"/>
      <w:r w:rsidRPr="00406C02">
        <w:t xml:space="preserve">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w:t>
      </w:r>
      <w:proofErr w:type="spellStart"/>
      <w:r w:rsidRPr="00406C02">
        <w:t>header</w:t>
      </w:r>
      <w:proofErr w:type="spellEnd"/>
      <w:r w:rsidRPr="00406C02">
        <w:t xml:space="preserve">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7"/>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bookmarkStart w:id="9" w:name="_Toc160487305"/>
      <w:r w:rsidRPr="00EC3F73">
        <w:lastRenderedPageBreak/>
        <w:t>Interrogazion</w:t>
      </w:r>
      <w:r w:rsidR="00406C02">
        <w:t>i</w:t>
      </w:r>
      <w:r w:rsidRPr="00EC3F73">
        <w:t xml:space="preserve"> ICMP</w:t>
      </w:r>
      <w:bookmarkEnd w:id="9"/>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 xml:space="preserve">Comando </w:t>
      </w:r>
      <w:proofErr w:type="spellStart"/>
      <w:r>
        <w:t>ping</w:t>
      </w:r>
      <w:proofErr w:type="spellEnd"/>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proofErr w:type="spellStart"/>
      <w:r w:rsidRPr="00D20126">
        <w:rPr>
          <w:b/>
          <w:bCs/>
        </w:rPr>
        <w:t>ping</w:t>
      </w:r>
      <w:proofErr w:type="spellEnd"/>
      <w:r w:rsidRPr="00D20126">
        <w:rPr>
          <w:b/>
          <w:bCs/>
        </w:rPr>
        <w:t xml:space="preserve"> test</w:t>
      </w:r>
      <w:r w:rsidRPr="00D20126">
        <w:t xml:space="preserve">, che può essere eseguito utilizzando l’omonimo comando disponibile in tutti i sistemi operativi. L’utilizzo di questo strumento è il modo più semplice per controllare la disponibilità di un </w:t>
      </w:r>
      <w:proofErr w:type="spellStart"/>
      <w:r w:rsidRPr="00D20126">
        <w:t>host</w:t>
      </w:r>
      <w:proofErr w:type="spellEnd"/>
      <w:r w:rsidRPr="00D20126">
        <w:t xml:space="preserve"> nella rete. A questo scopo, </w:t>
      </w:r>
      <w:proofErr w:type="spellStart"/>
      <w:r w:rsidRPr="00D20126">
        <w:t>ping</w:t>
      </w:r>
      <w:proofErr w:type="spellEnd"/>
      <w:r w:rsidRPr="00D20126">
        <w:t xml:space="preserve"> invia un pacchetto ICMP</w:t>
      </w:r>
      <w:r>
        <w:t xml:space="preserve"> </w:t>
      </w:r>
      <w:r w:rsidRPr="00D20126">
        <w:t>di tipo </w:t>
      </w:r>
      <w:proofErr w:type="spellStart"/>
      <w:r w:rsidRPr="00D20126">
        <w:rPr>
          <w:b/>
          <w:bCs/>
          <w:i/>
          <w:iCs/>
        </w:rPr>
        <w:t>Echo</w:t>
      </w:r>
      <w:proofErr w:type="spellEnd"/>
      <w:r w:rsidRPr="00D20126">
        <w:rPr>
          <w:b/>
          <w:bCs/>
          <w:i/>
          <w:iCs/>
        </w:rPr>
        <w:t xml:space="preserve"> </w:t>
      </w:r>
      <w:proofErr w:type="spellStart"/>
      <w:proofErr w:type="gramStart"/>
      <w:r w:rsidRPr="00D20126">
        <w:rPr>
          <w:b/>
          <w:bCs/>
          <w:i/>
          <w:iCs/>
        </w:rPr>
        <w:t>request</w:t>
      </w:r>
      <w:proofErr w:type="spellEnd"/>
      <w:r w:rsidRPr="00D20126">
        <w:t> </w:t>
      </w:r>
      <w:r>
        <w:t>,</w:t>
      </w:r>
      <w:proofErr w:type="gramEnd"/>
      <w:r w:rsidRPr="00D20126">
        <w:t xml:space="preserve"> al quale il destinatario risponde con un messaggio consistente in un pacchetto di tipo </w:t>
      </w:r>
      <w:proofErr w:type="spellStart"/>
      <w:r w:rsidRPr="00D20126">
        <w:rPr>
          <w:b/>
          <w:bCs/>
          <w:i/>
          <w:iCs/>
        </w:rPr>
        <w:t>Echo</w:t>
      </w:r>
      <w:proofErr w:type="spellEnd"/>
      <w:r w:rsidRPr="00D20126">
        <w:rPr>
          <w:b/>
          <w:bCs/>
          <w:i/>
          <w:iCs/>
        </w:rPr>
        <w:t xml:space="preserve"> </w:t>
      </w:r>
      <w:proofErr w:type="spellStart"/>
      <w:r w:rsidRPr="00D20126">
        <w:rPr>
          <w:b/>
          <w:bCs/>
          <w:i/>
          <w:iCs/>
        </w:rPr>
        <w:t>reply</w:t>
      </w:r>
      <w:proofErr w:type="spellEnd"/>
      <w:r w:rsidRPr="00D20126">
        <w:t xml:space="preserve">. Nel caso in cui il sistema a cui è destinato il </w:t>
      </w:r>
      <w:proofErr w:type="spellStart"/>
      <w:r w:rsidRPr="00D20126">
        <w:t>ping</w:t>
      </w:r>
      <w:proofErr w:type="spellEnd"/>
      <w:r w:rsidRPr="00D20126">
        <w:t xml:space="preserve"> non sia raggiungibile, l’ultimo nodo di rete disponibile invia un pacchetto di risposta di tipo </w:t>
      </w:r>
      <w:proofErr w:type="spellStart"/>
      <w:r w:rsidRPr="00D20126">
        <w:rPr>
          <w:b/>
          <w:bCs/>
          <w:i/>
          <w:iCs/>
        </w:rPr>
        <w:t>Destination</w:t>
      </w:r>
      <w:proofErr w:type="spellEnd"/>
      <w:r w:rsidRPr="00D20126">
        <w:rPr>
          <w:b/>
          <w:bCs/>
          <w:i/>
          <w:iCs/>
        </w:rPr>
        <w:t xml:space="preserve"> </w:t>
      </w:r>
      <w:proofErr w:type="spellStart"/>
      <w:r w:rsidRPr="00D20126">
        <w:rPr>
          <w:b/>
          <w:bCs/>
          <w:i/>
          <w:iCs/>
        </w:rPr>
        <w:t>unreachable</w:t>
      </w:r>
      <w:proofErr w:type="spellEnd"/>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 xml:space="preserve">Comando </w:t>
      </w:r>
      <w:proofErr w:type="spellStart"/>
      <w:r>
        <w:t>traceroute</w:t>
      </w:r>
      <w:proofErr w:type="spellEnd"/>
      <w:r>
        <w:t>/</w:t>
      </w:r>
      <w:proofErr w:type="spellStart"/>
      <w:r>
        <w:t>tracert</w:t>
      </w:r>
      <w:proofErr w:type="spellEnd"/>
    </w:p>
    <w:p w14:paraId="011A5B3B" w14:textId="6B2AA4B2" w:rsidR="00D20126" w:rsidRDefault="00D20126" w:rsidP="00D20126"/>
    <w:p w14:paraId="5DFD3EB1" w14:textId="71515FE7" w:rsidR="00D20126" w:rsidRDefault="00D20126" w:rsidP="00D20126">
      <w:r w:rsidRPr="00D20126">
        <w:t xml:space="preserve">Il comando </w:t>
      </w:r>
      <w:proofErr w:type="spellStart"/>
      <w:r w:rsidRPr="00D20126">
        <w:t>tracert</w:t>
      </w:r>
      <w:proofErr w:type="spellEnd"/>
      <w:r w:rsidRPr="00D20126">
        <w:t xml:space="preserve">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w:t>
      </w:r>
      <w:proofErr w:type="spellStart"/>
      <w:r w:rsidRPr="00D20126">
        <w:t>tracert</w:t>
      </w:r>
      <w:proofErr w:type="spellEnd"/>
      <w:r w:rsidRPr="00D20126">
        <w:t xml:space="preserve"> invia messaggi ICMP inseriti in pacchetti IP con TTL</w:t>
      </w:r>
      <w:r>
        <w:t xml:space="preserve"> (Time To Live)</w:t>
      </w:r>
      <w:r w:rsidRPr="00D20126">
        <w:t xml:space="preserve"> via via crescente.</w:t>
      </w:r>
    </w:p>
    <w:p w14:paraId="58682286" w14:textId="607B833B" w:rsidR="00D20126" w:rsidRDefault="00D20126" w:rsidP="00D20126">
      <w:r w:rsidRPr="00D20126">
        <w:t>Il primo pacchetto avrà TTL 1 e si fermerà al primo router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proofErr w:type="spellStart"/>
      <w:r w:rsidRPr="00D20126">
        <w:rPr>
          <w:b/>
          <w:bCs/>
        </w:rPr>
        <w:t>traceroute</w:t>
      </w:r>
      <w:proofErr w:type="spellEnd"/>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proofErr w:type="spellStart"/>
      <w:r w:rsidRPr="00D20126">
        <w:rPr>
          <w:b/>
          <w:i/>
        </w:rPr>
        <w:t>traceroute</w:t>
      </w:r>
      <w:proofErr w:type="spellEnd"/>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proofErr w:type="spellStart"/>
      <w:r w:rsidRPr="00D20126">
        <w:rPr>
          <w:b/>
          <w:bCs/>
        </w:rPr>
        <w:t>traceroute</w:t>
      </w:r>
      <w:proofErr w:type="spellEnd"/>
      <w:r w:rsidRPr="00D20126">
        <w:t xml:space="preserve"> invia pacchetti ICMP </w:t>
      </w:r>
      <w:proofErr w:type="spellStart"/>
      <w:r w:rsidRPr="00D20126">
        <w:t>Echo</w:t>
      </w:r>
      <w:proofErr w:type="spellEnd"/>
      <w:r w:rsidRPr="00D20126">
        <w:t xml:space="preserve"> </w:t>
      </w:r>
      <w:proofErr w:type="spellStart"/>
      <w:r w:rsidRPr="00D20126">
        <w:t>Request</w:t>
      </w:r>
      <w:proofErr w:type="spellEnd"/>
      <w:r w:rsidRPr="00D20126">
        <w:t xml:space="preserve"> (</w:t>
      </w:r>
      <w:proofErr w:type="spellStart"/>
      <w:r w:rsidRPr="00D20126">
        <w:t>ping</w:t>
      </w:r>
      <w:proofErr w:type="spellEnd"/>
      <w:r w:rsidRPr="00D20126">
        <w:t>)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insufficiente, quindi il router restituisce un messaggio ICMP "Time </w:t>
      </w:r>
      <w:proofErr w:type="spellStart"/>
      <w:r w:rsidRPr="00D20126">
        <w:t>Exceeded</w:t>
      </w:r>
      <w:proofErr w:type="spellEnd"/>
      <w:r w:rsidRPr="00D20126">
        <w:t>."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proofErr w:type="spellStart"/>
      <w:r w:rsidRPr="00D20126">
        <w:rPr>
          <w:b/>
          <w:bCs/>
        </w:rPr>
        <w:t>traceroute</w:t>
      </w:r>
      <w:proofErr w:type="spellEnd"/>
      <w:r w:rsidRPr="00D20126">
        <w:t xml:space="preserve"> invia un secondo pacchetto con TTL incrementato a 2. Ora, il secondo router lungo il percorso riceve il pacchetto e restituisce anch'esso un messaggio "Time </w:t>
      </w:r>
      <w:proofErr w:type="spellStart"/>
      <w:r w:rsidRPr="00D20126">
        <w:t>Exceeded</w:t>
      </w:r>
      <w:proofErr w:type="spellEnd"/>
      <w:r w:rsidRPr="00D20126">
        <w:t>."</w:t>
      </w:r>
    </w:p>
    <w:p w14:paraId="5D0FFA56" w14:textId="77777777" w:rsidR="00D20126" w:rsidRPr="00D20126" w:rsidRDefault="00D20126" w:rsidP="00381198">
      <w:pPr>
        <w:numPr>
          <w:ilvl w:val="0"/>
          <w:numId w:val="13"/>
        </w:numPr>
      </w:pPr>
      <w:r w:rsidRPr="00D20126">
        <w:rPr>
          <w:b/>
          <w:bCs/>
        </w:rPr>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lastRenderedPageBreak/>
        <w:t>Destinazione raggiunta:</w:t>
      </w:r>
      <w:r w:rsidRPr="00D20126">
        <w:t xml:space="preserve"> Infine, quando il pacchetto raggiunge il server di Google, riceveremo risposte ICMP </w:t>
      </w:r>
      <w:proofErr w:type="spellStart"/>
      <w:r w:rsidRPr="00D20126">
        <w:t>Echo</w:t>
      </w:r>
      <w:proofErr w:type="spellEnd"/>
      <w:r w:rsidRPr="00D20126">
        <w:t xml:space="preserve"> </w:t>
      </w:r>
      <w:proofErr w:type="spellStart"/>
      <w:r w:rsidRPr="00D20126">
        <w:t>Reply</w:t>
      </w:r>
      <w:proofErr w:type="spellEnd"/>
      <w:r w:rsidRPr="00D20126">
        <w:t>.</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 xml:space="preserve">Comando </w:t>
      </w:r>
      <w:proofErr w:type="spellStart"/>
      <w:r>
        <w:t>Route</w:t>
      </w:r>
      <w:proofErr w:type="spellEnd"/>
    </w:p>
    <w:p w14:paraId="35F15F92" w14:textId="77777777" w:rsidR="005E32D0" w:rsidRDefault="005E32D0" w:rsidP="005E32D0"/>
    <w:p w14:paraId="0E4DC40F" w14:textId="67C4A62A" w:rsidR="005E32D0" w:rsidRDefault="005E32D0" w:rsidP="005E32D0">
      <w:r>
        <w:t xml:space="preserve">Il comando </w:t>
      </w:r>
      <w:proofErr w:type="spellStart"/>
      <w:r>
        <w:t>route</w:t>
      </w:r>
      <w:proofErr w:type="spellEnd"/>
      <w:r>
        <w:t xml:space="preserve"> consente di visualizzare e manipolare la tabella di </w:t>
      </w:r>
      <w:proofErr w:type="spellStart"/>
      <w:r>
        <w:t>routing</w:t>
      </w:r>
      <w:proofErr w:type="spellEnd"/>
      <w:r>
        <w:t xml:space="preserve"> del kernel. Permette di impostare l’indirizzo del gateway</w:t>
      </w:r>
      <w:r w:rsidR="004C59F9">
        <w:t xml:space="preserve"> (</w:t>
      </w:r>
      <w:r w:rsidR="004C59F9" w:rsidRPr="004C59F9">
        <w:t xml:space="preserve">indirizzo </w:t>
      </w:r>
      <w:proofErr w:type="spellStart"/>
      <w:r w:rsidR="004C59F9" w:rsidRPr="004C59F9">
        <w:t>dell’host</w:t>
      </w:r>
      <w:proofErr w:type="spellEnd"/>
      <w:r w:rsidR="004C59F9" w:rsidRPr="004C59F9">
        <w:t xml:space="preserve"> che inoltra i pacchetti all’esterno della rete</w:t>
      </w:r>
      <w:r w:rsidR="004C59F9">
        <w:t xml:space="preserve">; solitamente è il primo indirizzo della sottorete) </w:t>
      </w:r>
      <w:r>
        <w:t xml:space="preserve">e anche di aggiungere indirizzamenti nella tabella di </w:t>
      </w:r>
      <w:proofErr w:type="spellStart"/>
      <w:r>
        <w:t>routing</w:t>
      </w:r>
      <w:proofErr w:type="spellEnd"/>
      <w:r>
        <w:t>, con la seguente forma:</w:t>
      </w:r>
      <w:r w:rsidR="0012502A">
        <w:br/>
      </w:r>
    </w:p>
    <w:p w14:paraId="4F3B75AB" w14:textId="11DE28D1" w:rsidR="005E32D0" w:rsidRDefault="005E32D0" w:rsidP="005E32D0">
      <w:r w:rsidRPr="005E32D0">
        <w:rPr>
          <w:noProof/>
        </w:rPr>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28"/>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rPr>
          <w:noProof/>
        </w:rPr>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29"/>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rPr>
          <w:noProof/>
        </w:rPr>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0"/>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proofErr w:type="gramStart"/>
      <w:r w:rsidRPr="0012502A">
        <w:t>E’</w:t>
      </w:r>
      <w:proofErr w:type="gramEnd"/>
      <w:r w:rsidRPr="0012502A">
        <w:t xml:space="preserve"> possibile verificare la tabella di </w:t>
      </w:r>
      <w:proofErr w:type="spellStart"/>
      <w:r w:rsidRPr="0012502A">
        <w:t>routing</w:t>
      </w:r>
      <w:proofErr w:type="spellEnd"/>
      <w:r w:rsidRPr="0012502A">
        <w:t xml:space="preserve"> con il comando</w:t>
      </w:r>
      <w:r>
        <w:t>:</w:t>
      </w:r>
      <w:r w:rsidRPr="0012502A">
        <w:rPr>
          <w:noProof/>
        </w:rPr>
        <w:t xml:space="preserve"> </w:t>
      </w:r>
      <w:r w:rsidRPr="0012502A">
        <w:rPr>
          <w:noProof/>
        </w:rPr>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1"/>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 xml:space="preserve">Un name server, o DNS server, è un computer </w:t>
      </w:r>
      <w:proofErr w:type="spellStart"/>
      <w:r w:rsidRPr="0012502A">
        <w:t>host</w:t>
      </w:r>
      <w:proofErr w:type="spellEnd"/>
      <w:r w:rsidRPr="0012502A">
        <w:t xml:space="preserve">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w:t>
      </w:r>
      <w:proofErr w:type="spellStart"/>
      <w:r w:rsidRPr="0012502A">
        <w:rPr>
          <w:b/>
          <w:bCs/>
          <w:i/>
          <w:iCs/>
        </w:rPr>
        <w:t>etc</w:t>
      </w:r>
      <w:proofErr w:type="spellEnd"/>
      <w:r w:rsidRPr="0012502A">
        <w:rPr>
          <w:b/>
          <w:bCs/>
          <w:i/>
          <w:iCs/>
        </w:rPr>
        <w:t>/</w:t>
      </w:r>
      <w:proofErr w:type="spellStart"/>
      <w:r w:rsidRPr="0012502A">
        <w:rPr>
          <w:b/>
          <w:bCs/>
          <w:i/>
          <w:iCs/>
        </w:rPr>
        <w:t>resolv.conf</w:t>
      </w:r>
      <w:proofErr w:type="spellEnd"/>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rPr>
          <w:noProof/>
        </w:rPr>
        <w:lastRenderedPageBreak/>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2"/>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Default="0012502A" w:rsidP="0012502A">
      <w:r w:rsidRPr="0012502A">
        <w:rPr>
          <w:noProof/>
        </w:rPr>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3"/>
                    <a:stretch>
                      <a:fillRect/>
                    </a:stretch>
                  </pic:blipFill>
                  <pic:spPr>
                    <a:xfrm>
                      <a:off x="0" y="0"/>
                      <a:ext cx="6120130" cy="4046855"/>
                    </a:xfrm>
                    <a:prstGeom prst="rect">
                      <a:avLst/>
                    </a:prstGeom>
                  </pic:spPr>
                </pic:pic>
              </a:graphicData>
            </a:graphic>
          </wp:inline>
        </w:drawing>
      </w:r>
    </w:p>
    <w:p w14:paraId="7ED395F6" w14:textId="77777777" w:rsidR="004C59F9" w:rsidRDefault="004C59F9" w:rsidP="0012502A"/>
    <w:p w14:paraId="56E43C26" w14:textId="77777777" w:rsidR="004C59F9" w:rsidRDefault="004C59F9" w:rsidP="0012502A"/>
    <w:p w14:paraId="2ECC8912" w14:textId="77777777" w:rsidR="004C59F9" w:rsidRDefault="004C59F9" w:rsidP="0012502A"/>
    <w:p w14:paraId="3570E5F9" w14:textId="64717BA8" w:rsidR="004C59F9" w:rsidRDefault="004C59F9">
      <w:r>
        <w:br w:type="page"/>
      </w:r>
    </w:p>
    <w:p w14:paraId="70A1C753" w14:textId="3C4E1B8A" w:rsidR="004C59F9" w:rsidRDefault="004C59F9" w:rsidP="004C59F9">
      <w:pPr>
        <w:pStyle w:val="Titolo1"/>
      </w:pPr>
      <w:r>
        <w:lastRenderedPageBreak/>
        <w:t>LEZIONE 2B</w:t>
      </w:r>
    </w:p>
    <w:p w14:paraId="19A674E1" w14:textId="77777777" w:rsidR="004C59F9" w:rsidRDefault="004C59F9" w:rsidP="004C59F9"/>
    <w:p w14:paraId="75DAB81A" w14:textId="77777777" w:rsidR="004C59F9" w:rsidRDefault="004C59F9" w:rsidP="004C59F9"/>
    <w:p w14:paraId="3AD11263" w14:textId="6949D575" w:rsidR="004C59F9" w:rsidRDefault="004C59F9" w:rsidP="004C59F9">
      <w:pPr>
        <w:pStyle w:val="Titolo2"/>
      </w:pPr>
      <w:r>
        <w:t>Il livello applicazione</w:t>
      </w:r>
    </w:p>
    <w:p w14:paraId="10D48E0A" w14:textId="77777777" w:rsidR="004C59F9" w:rsidRDefault="004C59F9" w:rsidP="004C59F9"/>
    <w:p w14:paraId="7AFE30FA" w14:textId="16200D54" w:rsidR="004C59F9" w:rsidRPr="004C59F9" w:rsidRDefault="004C59F9" w:rsidP="004C59F9">
      <w:r w:rsidRPr="004C59F9">
        <w:t xml:space="preserve">I protocolli di </w:t>
      </w:r>
      <w:r w:rsidRPr="004C59F9">
        <w:rPr>
          <w:b/>
          <w:bCs/>
        </w:rPr>
        <w:t xml:space="preserve">livello applicazione </w:t>
      </w:r>
      <w:r w:rsidRPr="004C59F9">
        <w:t xml:space="preserve">si collocano al di </w:t>
      </w:r>
      <w:r w:rsidRPr="004C59F9">
        <w:rPr>
          <w:b/>
          <w:bCs/>
        </w:rPr>
        <w:t xml:space="preserve">sopra </w:t>
      </w:r>
      <w:r w:rsidRPr="004C59F9">
        <w:t xml:space="preserve">dello </w:t>
      </w:r>
      <w:r w:rsidRPr="004C59F9">
        <w:rPr>
          <w:b/>
          <w:bCs/>
        </w:rPr>
        <w:t>stack TCP/IP</w:t>
      </w:r>
      <w:r>
        <w:rPr>
          <w:b/>
          <w:bCs/>
        </w:rPr>
        <w:t>,</w:t>
      </w:r>
      <w:r w:rsidRPr="004C59F9">
        <w:t xml:space="preserve"> immediatamente prima del </w:t>
      </w:r>
      <w:r w:rsidRPr="004C59F9">
        <w:rPr>
          <w:b/>
          <w:bCs/>
        </w:rPr>
        <w:t xml:space="preserve">livello </w:t>
      </w:r>
      <w:r w:rsidRPr="004C59F9">
        <w:t xml:space="preserve">di </w:t>
      </w:r>
      <w:r w:rsidRPr="004C59F9">
        <w:rPr>
          <w:b/>
          <w:bCs/>
        </w:rPr>
        <w:t>trasporto</w:t>
      </w:r>
      <w:r w:rsidRPr="004C59F9">
        <w:rPr>
          <w:b/>
          <w:bCs/>
        </w:rPr>
        <w:br/>
      </w:r>
      <w:r w:rsidRPr="004C59F9">
        <w:t xml:space="preserve">rappresentano l'interfaccia utente al protocollo di rete </w:t>
      </w:r>
    </w:p>
    <w:p w14:paraId="218D7CF3" w14:textId="77777777" w:rsidR="004C59F9" w:rsidRDefault="004C59F9" w:rsidP="004C59F9"/>
    <w:p w14:paraId="2FE7229F" w14:textId="1D62DC70" w:rsidR="004C59F9" w:rsidRDefault="004C59F9" w:rsidP="004C59F9">
      <w:pPr>
        <w:jc w:val="center"/>
      </w:pPr>
      <w:r>
        <w:fldChar w:fldCharType="begin"/>
      </w:r>
      <w:r>
        <w:instrText xml:space="preserve"> INCLUDEPICTURE "/Users/alberto/Library/Group Containers/UBF8T346G9.ms/WebArchiveCopyPasteTempFiles/com.microsoft.Word/stack-tcpip-modello-iso-osi-confronto.png" \* MERGEFORMATINET </w:instrText>
      </w:r>
      <w:r>
        <w:fldChar w:fldCharType="separate"/>
      </w:r>
      <w:r>
        <w:rPr>
          <w:noProof/>
        </w:rPr>
        <w:drawing>
          <wp:inline distT="0" distB="0" distL="0" distR="0" wp14:anchorId="536436B8" wp14:editId="38F5EC3E">
            <wp:extent cx="2811023" cy="2162754"/>
            <wp:effectExtent l="0" t="0" r="0" b="0"/>
            <wp:docPr id="1063929727" name="Immagine 1" descr="Introduzione allo Stack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zione allo Stack 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579" cy="2178569"/>
                    </a:xfrm>
                    <a:prstGeom prst="rect">
                      <a:avLst/>
                    </a:prstGeom>
                    <a:noFill/>
                    <a:ln>
                      <a:noFill/>
                    </a:ln>
                  </pic:spPr>
                </pic:pic>
              </a:graphicData>
            </a:graphic>
          </wp:inline>
        </w:drawing>
      </w:r>
      <w:r>
        <w:fldChar w:fldCharType="end"/>
      </w:r>
    </w:p>
    <w:p w14:paraId="738AD2F2" w14:textId="77777777" w:rsidR="004C59F9" w:rsidRDefault="004C59F9" w:rsidP="004C59F9">
      <w:pPr>
        <w:jc w:val="center"/>
      </w:pPr>
    </w:p>
    <w:p w14:paraId="2EB90AD7" w14:textId="3CBDDAAC" w:rsidR="004C59F9" w:rsidRDefault="004C59F9" w:rsidP="004C59F9">
      <w:r>
        <w:t xml:space="preserve">Tali protocolli utilizzano </w:t>
      </w:r>
      <w:r w:rsidRPr="004C59F9">
        <w:rPr>
          <w:b/>
          <w:bCs/>
        </w:rPr>
        <w:t>TCP</w:t>
      </w:r>
      <w:r>
        <w:t xml:space="preserve"> o </w:t>
      </w:r>
      <w:r w:rsidRPr="004C59F9">
        <w:rPr>
          <w:b/>
          <w:bCs/>
        </w:rPr>
        <w:t>UDP</w:t>
      </w:r>
      <w:r>
        <w:rPr>
          <w:b/>
          <w:bCs/>
        </w:rPr>
        <w:t xml:space="preserve"> </w:t>
      </w:r>
      <w:r>
        <w:t>come meccanismo di trasporto.</w:t>
      </w:r>
    </w:p>
    <w:p w14:paraId="290C5AE8" w14:textId="1C78E2A9" w:rsidR="00BE53E6" w:rsidRDefault="00BE53E6" w:rsidP="004C59F9">
      <w:r>
        <w:t xml:space="preserve">A differenza del TCP, le applicazioni basate su UDP devono provvedere a definire delle proprie routine per </w:t>
      </w:r>
      <w:r w:rsidRPr="00BE53E6">
        <w:rPr>
          <w:b/>
          <w:bCs/>
        </w:rPr>
        <w:t>gestire il controllo del flusso</w:t>
      </w:r>
      <w:r>
        <w:t xml:space="preserve"> e </w:t>
      </w:r>
      <w:r w:rsidRPr="00BE53E6">
        <w:rPr>
          <w:b/>
          <w:bCs/>
        </w:rPr>
        <w:t>situazioni di errore</w:t>
      </w:r>
      <w:r>
        <w:t>, dato che UDP garantisce prestazioni migliori a causa del ridotto overhead per la mancanza di queste gestioni.</w:t>
      </w:r>
    </w:p>
    <w:p w14:paraId="58DBCC2F" w14:textId="77777777" w:rsidR="00BE53E6" w:rsidRDefault="00BE53E6" w:rsidP="004C59F9"/>
    <w:p w14:paraId="644EEF2F" w14:textId="29CDC079" w:rsidR="00BE53E6" w:rsidRDefault="00BE53E6" w:rsidP="00BE53E6">
      <w:pPr>
        <w:rPr>
          <w:b/>
          <w:bCs/>
        </w:rPr>
      </w:pPr>
      <w:r w:rsidRPr="00BE53E6">
        <w:t xml:space="preserve">I protocolli che impiegano il livello di trasporto utilizzano la </w:t>
      </w:r>
      <w:r w:rsidRPr="00BE53E6">
        <w:rPr>
          <w:b/>
          <w:bCs/>
        </w:rPr>
        <w:t xml:space="preserve">nozione di porta </w:t>
      </w:r>
      <w:r w:rsidRPr="00BE53E6">
        <w:t xml:space="preserve">per l'individuazione di un </w:t>
      </w:r>
      <w:r w:rsidRPr="00BE53E6">
        <w:rPr>
          <w:b/>
          <w:bCs/>
        </w:rPr>
        <w:t>servizio</w:t>
      </w:r>
      <w:r>
        <w:rPr>
          <w:b/>
          <w:bCs/>
        </w:rPr>
        <w:t>.</w:t>
      </w:r>
    </w:p>
    <w:p w14:paraId="30C4668D" w14:textId="72DAF57A" w:rsidR="00BE53E6" w:rsidRPr="00BE53E6" w:rsidRDefault="00BE53E6" w:rsidP="00BE53E6">
      <w:r w:rsidRPr="00BE53E6">
        <w:t xml:space="preserve">Le porte sono </w:t>
      </w:r>
      <w:r>
        <w:t xml:space="preserve">numeri </w:t>
      </w:r>
      <w:r w:rsidRPr="00BE53E6">
        <w:t xml:space="preserve">interi a 16 bit (da 0 a 65535, sia per TCP che UDP) che, abbinati agli indirizzi IP, sono utilizzati per stabilire una connessione tra le parti in comunicazione </w:t>
      </w:r>
    </w:p>
    <w:p w14:paraId="02C48ECB" w14:textId="77777777" w:rsidR="00BE53E6" w:rsidRDefault="00BE53E6" w:rsidP="00BE53E6"/>
    <w:p w14:paraId="1FD5639E" w14:textId="6092AFD2" w:rsidR="00BE53E6" w:rsidRPr="00BE53E6" w:rsidRDefault="00BE53E6" w:rsidP="00BE53E6">
      <w:proofErr w:type="spellStart"/>
      <w:r w:rsidRPr="00BE53E6">
        <w:rPr>
          <w:b/>
          <w:bCs/>
        </w:rPr>
        <w:t>lANA</w:t>
      </w:r>
      <w:proofErr w:type="spellEnd"/>
      <w:r w:rsidRPr="00BE53E6">
        <w:rPr>
          <w:b/>
          <w:bCs/>
        </w:rPr>
        <w:t xml:space="preserve"> </w:t>
      </w:r>
      <w:r w:rsidRPr="00BE53E6">
        <w:t xml:space="preserve">(Internet </w:t>
      </w:r>
      <w:proofErr w:type="spellStart"/>
      <w:r w:rsidRPr="00BE53E6">
        <w:t>Assigned</w:t>
      </w:r>
      <w:proofErr w:type="spellEnd"/>
      <w:r w:rsidRPr="00BE53E6">
        <w:t xml:space="preserve"> </w:t>
      </w:r>
      <w:proofErr w:type="spellStart"/>
      <w:r w:rsidRPr="00BE53E6">
        <w:t>Numbers</w:t>
      </w:r>
      <w:proofErr w:type="spellEnd"/>
      <w:r w:rsidRPr="00BE53E6">
        <w:t xml:space="preserve"> Authority) si occupa dell'attribuzione ufficiale di un servizio ad una porta</w:t>
      </w:r>
      <w:r>
        <w:t>. Distinguiamo:</w:t>
      </w:r>
    </w:p>
    <w:p w14:paraId="25E5C9EB" w14:textId="77777777" w:rsidR="00BE53E6" w:rsidRDefault="00BE53E6" w:rsidP="00BE53E6">
      <w:pPr>
        <w:pStyle w:val="Paragrafoelenco"/>
        <w:numPr>
          <w:ilvl w:val="0"/>
          <w:numId w:val="14"/>
        </w:numPr>
      </w:pPr>
      <w:r w:rsidRPr="00BE53E6">
        <w:t>porte “ben note” (da 0 a 1023; servizi base o “storici”);</w:t>
      </w:r>
    </w:p>
    <w:p w14:paraId="738FA07F" w14:textId="77777777" w:rsidR="00BE53E6" w:rsidRDefault="00BE53E6" w:rsidP="00BE53E6">
      <w:pPr>
        <w:pStyle w:val="Paragrafoelenco"/>
        <w:numPr>
          <w:ilvl w:val="0"/>
          <w:numId w:val="14"/>
        </w:numPr>
      </w:pPr>
      <w:r w:rsidRPr="00BE53E6">
        <w:t>porte registrate (da 1024 a 49151, servizi registrati);</w:t>
      </w:r>
    </w:p>
    <w:p w14:paraId="585B643C" w14:textId="763F4038" w:rsidR="00BE53E6" w:rsidRPr="00BE53E6" w:rsidRDefault="00BE53E6" w:rsidP="00BE53E6">
      <w:pPr>
        <w:pStyle w:val="Paragrafoelenco"/>
        <w:numPr>
          <w:ilvl w:val="0"/>
          <w:numId w:val="14"/>
        </w:numPr>
      </w:pPr>
      <w:r w:rsidRPr="00BE53E6">
        <w:t xml:space="preserve">porte dinamiche o private; </w:t>
      </w:r>
    </w:p>
    <w:p w14:paraId="3A69864F" w14:textId="77777777" w:rsidR="00BE53E6" w:rsidRPr="00BE53E6" w:rsidRDefault="00BE53E6" w:rsidP="00BE53E6"/>
    <w:p w14:paraId="28BAAF9A" w14:textId="77777777" w:rsidR="00BE53E6" w:rsidRPr="00BE53E6" w:rsidRDefault="00BE53E6" w:rsidP="00BE53E6"/>
    <w:p w14:paraId="277E93FF" w14:textId="76418B84" w:rsidR="00BE53E6" w:rsidRDefault="00BE53E6" w:rsidP="00BE53E6">
      <w:pPr>
        <w:pStyle w:val="Titolo2"/>
      </w:pPr>
      <w:r>
        <w:t>Modello Client Server</w:t>
      </w:r>
    </w:p>
    <w:p w14:paraId="41C14951" w14:textId="77777777" w:rsidR="00BE53E6" w:rsidRDefault="00BE53E6" w:rsidP="00BE53E6"/>
    <w:p w14:paraId="66CEBAA9" w14:textId="77777777" w:rsidR="00BE427B" w:rsidRDefault="00BE427B" w:rsidP="00BE427B">
      <w:r w:rsidRPr="00BE427B">
        <w:t xml:space="preserve">Molte applicazioni adottano il </w:t>
      </w:r>
      <w:r w:rsidRPr="00BE427B">
        <w:rPr>
          <w:b/>
          <w:bCs/>
        </w:rPr>
        <w:t xml:space="preserve">modello </w:t>
      </w:r>
      <w:proofErr w:type="spellStart"/>
      <w:r w:rsidRPr="00BE427B">
        <w:rPr>
          <w:b/>
          <w:bCs/>
        </w:rPr>
        <w:t>client-server</w:t>
      </w:r>
      <w:proofErr w:type="spellEnd"/>
      <w:r w:rsidRPr="00BE427B">
        <w:t xml:space="preserve">: </w:t>
      </w:r>
    </w:p>
    <w:p w14:paraId="7A0312C0" w14:textId="7597DCB6" w:rsidR="00BE427B" w:rsidRPr="00BE427B" w:rsidRDefault="00BE427B" w:rsidP="00BE427B">
      <w:r w:rsidRPr="00BE427B">
        <w:t xml:space="preserve">gli utenti interagiscono con la parte </w:t>
      </w:r>
      <w:r w:rsidRPr="00BE427B">
        <w:rPr>
          <w:b/>
          <w:bCs/>
        </w:rPr>
        <w:t xml:space="preserve">client </w:t>
      </w:r>
      <w:r w:rsidRPr="00BE427B">
        <w:t>costru</w:t>
      </w:r>
      <w:r>
        <w:t>endo</w:t>
      </w:r>
      <w:r w:rsidRPr="00BE427B">
        <w:t xml:space="preserve"> la richiesta per un particolare servizio </w:t>
      </w:r>
      <w:r>
        <w:t>e inviandola</w:t>
      </w:r>
      <w:r w:rsidRPr="00BE427B">
        <w:t xml:space="preserve"> alla componente server utilizzando TCP/UDP</w:t>
      </w:r>
      <w:r>
        <w:t>.</w:t>
      </w:r>
    </w:p>
    <w:p w14:paraId="75BEC116" w14:textId="77777777" w:rsidR="00BE53E6" w:rsidRDefault="00BE53E6" w:rsidP="00BE53E6"/>
    <w:p w14:paraId="79084D91" w14:textId="2FF0C476" w:rsidR="00BE427B" w:rsidRDefault="00BE427B" w:rsidP="00BE427B">
      <w:r w:rsidRPr="00BE427B">
        <w:t xml:space="preserve">il </w:t>
      </w:r>
      <w:r w:rsidRPr="00BE427B">
        <w:rPr>
          <w:b/>
          <w:bCs/>
        </w:rPr>
        <w:t xml:space="preserve">server </w:t>
      </w:r>
      <w:r w:rsidRPr="00BE427B">
        <w:t>è un programma che riceve una richiest</w:t>
      </w:r>
      <w:r>
        <w:t xml:space="preserve">a, </w:t>
      </w:r>
      <w:r w:rsidRPr="00BE427B">
        <w:t xml:space="preserve">esegue il servizio richiesto </w:t>
      </w:r>
      <w:r>
        <w:t xml:space="preserve">ed </w:t>
      </w:r>
      <w:r w:rsidRPr="00BE427B">
        <w:t>invia i risultati al client</w:t>
      </w:r>
      <w:r>
        <w:t>.</w:t>
      </w:r>
    </w:p>
    <w:p w14:paraId="1BD19896" w14:textId="77777777" w:rsidR="00BE427B" w:rsidRDefault="00BE427B" w:rsidP="00BE427B"/>
    <w:p w14:paraId="2F94888E" w14:textId="74C0BB98" w:rsidR="00BE427B" w:rsidRDefault="00BE427B" w:rsidP="00BE427B">
      <w:r>
        <w:lastRenderedPageBreak/>
        <w:t>La comunicazione è effettuata mediante opportune API, tra cui:</w:t>
      </w:r>
    </w:p>
    <w:p w14:paraId="585361A0" w14:textId="567AAB7E" w:rsidR="00BE427B" w:rsidRPr="00BE427B" w:rsidRDefault="00BE427B" w:rsidP="00BE427B">
      <w:pPr>
        <w:pStyle w:val="Paragrafoelenco"/>
        <w:numPr>
          <w:ilvl w:val="0"/>
          <w:numId w:val="15"/>
        </w:numPr>
      </w:pPr>
      <w:proofErr w:type="spellStart"/>
      <w:r w:rsidRPr="00BE427B">
        <w:rPr>
          <w:b/>
          <w:bCs/>
        </w:rPr>
        <w:t>Socket</w:t>
      </w:r>
      <w:proofErr w:type="spellEnd"/>
      <w:r>
        <w:rPr>
          <w:b/>
          <w:bCs/>
        </w:rPr>
        <w:t xml:space="preserve"> API: </w:t>
      </w:r>
      <w:r>
        <w:t>S</w:t>
      </w:r>
      <w:r w:rsidRPr="00BE427B">
        <w:t>ono un'interfaccia di programmazione che permette la comunicazione tra processi, sia sulla stessa macchina (comunicazione locale) che su macchine diverse in una rete (comunicazione remota).</w:t>
      </w:r>
    </w:p>
    <w:p w14:paraId="3E30DFA0" w14:textId="45E5EBC8" w:rsidR="00BE427B" w:rsidRPr="00BE427B" w:rsidRDefault="00BE427B" w:rsidP="00BE427B">
      <w:pPr>
        <w:pStyle w:val="Paragrafoelenco"/>
      </w:pPr>
      <w:r w:rsidRPr="00BE427B">
        <w:t xml:space="preserve">Una </w:t>
      </w:r>
      <w:proofErr w:type="spellStart"/>
      <w:r w:rsidRPr="00BE427B">
        <w:t>socket</w:t>
      </w:r>
      <w:proofErr w:type="spellEnd"/>
      <w:r w:rsidRPr="00BE427B">
        <w:t xml:space="preserve"> è una rappresentazione astratta della connessione tra due programmi. Un processo può creare una </w:t>
      </w:r>
      <w:proofErr w:type="spellStart"/>
      <w:r w:rsidRPr="00BE427B">
        <w:t>socket</w:t>
      </w:r>
      <w:proofErr w:type="spellEnd"/>
      <w:r w:rsidRPr="00BE427B">
        <w:t xml:space="preserve"> per ascoltare le connessioni in arrivo o per connettersi a un'altra </w:t>
      </w:r>
      <w:proofErr w:type="spellStart"/>
      <w:r w:rsidRPr="00BE427B">
        <w:t>socket</w:t>
      </w:r>
      <w:proofErr w:type="spellEnd"/>
      <w:r w:rsidRPr="00BE427B">
        <w:t>.</w:t>
      </w:r>
    </w:p>
    <w:p w14:paraId="7B5FE240" w14:textId="1A24E46F" w:rsidR="00BE427B" w:rsidRPr="00F75BB2" w:rsidRDefault="00BE427B" w:rsidP="00F75BB2">
      <w:pPr>
        <w:pStyle w:val="Paragrafoelenco"/>
        <w:numPr>
          <w:ilvl w:val="0"/>
          <w:numId w:val="15"/>
        </w:numPr>
      </w:pPr>
      <w:r w:rsidRPr="00F75BB2">
        <w:rPr>
          <w:b/>
          <w:bCs/>
        </w:rPr>
        <w:t>Remote Procedure Call (RPC) API</w:t>
      </w:r>
      <w:r w:rsidR="00F75BB2" w:rsidRPr="00F75BB2">
        <w:rPr>
          <w:b/>
          <w:bCs/>
        </w:rPr>
        <w:t xml:space="preserve">: </w:t>
      </w:r>
      <w:r w:rsidR="00F75BB2" w:rsidRPr="00F75BB2">
        <w:t>Le RPC (Remote Procedure Call) sono un paradigma di programmazione che permette a un programma di eseguire procedure su un altro sistema come se fossero locali.</w:t>
      </w:r>
      <w:r w:rsidR="00F75BB2">
        <w:t xml:space="preserve"> </w:t>
      </w:r>
      <w:r w:rsidR="00F75BB2" w:rsidRPr="00F75BB2">
        <w:t xml:space="preserve">Esistono diversi framework e protocolli RPC, come JSON-RPC, XML-RPC e </w:t>
      </w:r>
      <w:proofErr w:type="spellStart"/>
      <w:r w:rsidR="00F75BB2" w:rsidRPr="00F75BB2">
        <w:t>gRPC</w:t>
      </w:r>
      <w:proofErr w:type="spellEnd"/>
      <w:r w:rsidR="00F75BB2" w:rsidRPr="00F75BB2">
        <w:t>.</w:t>
      </w:r>
    </w:p>
    <w:p w14:paraId="0930A0AE" w14:textId="77777777" w:rsidR="00BE427B" w:rsidRDefault="00BE427B" w:rsidP="00BE53E6"/>
    <w:p w14:paraId="377667CE" w14:textId="77777777" w:rsidR="00F75BB2" w:rsidRDefault="00F75BB2" w:rsidP="00BE53E6"/>
    <w:p w14:paraId="44D946D9" w14:textId="02DED073" w:rsidR="00F75BB2" w:rsidRDefault="00F75BB2" w:rsidP="00F75BB2">
      <w:pPr>
        <w:pStyle w:val="Titolo2"/>
      </w:pPr>
      <w:r>
        <w:t>Modello Peer-to-Peer (P2P)</w:t>
      </w:r>
    </w:p>
    <w:p w14:paraId="553CC5F2" w14:textId="77777777" w:rsidR="00F75BB2" w:rsidRDefault="00F75BB2" w:rsidP="00F75BB2"/>
    <w:p w14:paraId="3F405938" w14:textId="19B7CB8E" w:rsidR="00F75BB2" w:rsidRDefault="00F75BB2" w:rsidP="00F75BB2">
      <w:r w:rsidRPr="00F75BB2">
        <w:t xml:space="preserve">Il modello </w:t>
      </w:r>
      <w:r w:rsidRPr="00F75BB2">
        <w:rPr>
          <w:b/>
          <w:bCs/>
        </w:rPr>
        <w:t xml:space="preserve">peer-to-peer </w:t>
      </w:r>
      <w:r w:rsidRPr="00F75BB2">
        <w:t>(</w:t>
      </w:r>
      <w:r w:rsidRPr="00F75BB2">
        <w:rPr>
          <w:b/>
          <w:bCs/>
        </w:rPr>
        <w:t>P2P</w:t>
      </w:r>
      <w:r w:rsidRPr="00F75BB2">
        <w:t xml:space="preserve">) è un paradigma di progettazione per le </w:t>
      </w:r>
      <w:r w:rsidRPr="00F75BB2">
        <w:rPr>
          <w:b/>
          <w:bCs/>
        </w:rPr>
        <w:t xml:space="preserve">applicazioni distribuite </w:t>
      </w:r>
      <w:r w:rsidRPr="00F75BB2">
        <w:t>in cui le entit</w:t>
      </w:r>
      <w:r>
        <w:t>à</w:t>
      </w:r>
      <w:r w:rsidRPr="00F75BB2">
        <w:t xml:space="preserve"> partecipanti condividono le proprie risorse per contribuire attivamente alla fornitura del servizio</w:t>
      </w:r>
      <w:r>
        <w:t>.</w:t>
      </w:r>
      <w:bookmarkStart w:id="10" w:name="_GoBack"/>
      <w:bookmarkEnd w:id="10"/>
    </w:p>
    <w:p w14:paraId="30894C67" w14:textId="70091E96" w:rsidR="00757B98" w:rsidRDefault="00757B98" w:rsidP="00F75BB2">
      <w:r w:rsidRPr="00757B98">
        <w:t xml:space="preserve">A differenza dei modelli </w:t>
      </w:r>
      <w:proofErr w:type="spellStart"/>
      <w:r w:rsidRPr="00757B98">
        <w:t>client-server</w:t>
      </w:r>
      <w:proofErr w:type="spellEnd"/>
      <w:r w:rsidRPr="00757B98">
        <w:t xml:space="preserve"> tradizionali, in cui un server centralizzato fornisce servizi a clienti remoti, il modello P2P coinvolge partecipanti che agiscono sia come clienti che come fornitori di servizi o risorse.</w:t>
      </w:r>
    </w:p>
    <w:p w14:paraId="1C97E6AD" w14:textId="2171C318" w:rsidR="00F75BB2" w:rsidRPr="00F75BB2" w:rsidRDefault="00F75BB2" w:rsidP="00F75BB2">
      <w:r>
        <w:t>Quindi, o</w:t>
      </w:r>
      <w:r w:rsidRPr="00F75BB2">
        <w:t>gni entit</w:t>
      </w:r>
      <w:r>
        <w:t>à</w:t>
      </w:r>
      <w:r w:rsidRPr="00F75BB2">
        <w:t xml:space="preserve"> (</w:t>
      </w:r>
      <w:r w:rsidRPr="00F75BB2">
        <w:rPr>
          <w:b/>
          <w:bCs/>
        </w:rPr>
        <w:t>peer</w:t>
      </w:r>
      <w:r w:rsidRPr="00F75BB2">
        <w:t xml:space="preserve">) partecipa alla fornitura del servizio </w:t>
      </w:r>
      <w:r w:rsidRPr="00F75BB2">
        <w:rPr>
          <w:b/>
          <w:bCs/>
        </w:rPr>
        <w:t xml:space="preserve">agendo </w:t>
      </w:r>
      <w:r w:rsidRPr="00F75BB2">
        <w:t xml:space="preserve">contemporaneamente come </w:t>
      </w:r>
      <w:r w:rsidRPr="00F75BB2">
        <w:rPr>
          <w:b/>
          <w:bCs/>
        </w:rPr>
        <w:t xml:space="preserve">client </w:t>
      </w:r>
      <w:r w:rsidRPr="00F75BB2">
        <w:t xml:space="preserve">e come </w:t>
      </w:r>
      <w:r w:rsidRPr="00F75BB2">
        <w:rPr>
          <w:b/>
          <w:bCs/>
        </w:rPr>
        <w:t xml:space="preserve">server </w:t>
      </w:r>
    </w:p>
    <w:p w14:paraId="589A6C33" w14:textId="0A79487A" w:rsidR="00F75BB2" w:rsidRPr="00F75BB2" w:rsidRDefault="00F75BB2" w:rsidP="00F75BB2"/>
    <w:p w14:paraId="0AFB595A" w14:textId="17894943" w:rsidR="00F75BB2" w:rsidRDefault="00757B98" w:rsidP="00F75BB2">
      <w:r>
        <w:t>Caratteristiche:</w:t>
      </w:r>
    </w:p>
    <w:p w14:paraId="4CA7805F" w14:textId="161079B2" w:rsidR="00757B98" w:rsidRPr="00757B98" w:rsidRDefault="00757B98" w:rsidP="00757B98">
      <w:pPr>
        <w:pStyle w:val="Paragrafoelenco"/>
        <w:numPr>
          <w:ilvl w:val="0"/>
          <w:numId w:val="15"/>
        </w:numPr>
      </w:pPr>
      <w:r>
        <w:rPr>
          <w:b/>
          <w:bCs/>
        </w:rPr>
        <w:t>Sistema distribuito e decentralizzato</w:t>
      </w:r>
      <w:r w:rsidRPr="00757B98">
        <w:rPr>
          <w:b/>
          <w:bCs/>
        </w:rPr>
        <w:t>:</w:t>
      </w:r>
      <w:r>
        <w:rPr>
          <w:b/>
          <w:bCs/>
        </w:rPr>
        <w:t xml:space="preserve"> </w:t>
      </w:r>
      <w:r w:rsidRPr="00757B98">
        <w:t>Nel modello P2P, non c'è un'entità centralizzata che controlla o gestisce l'intera rete. I partecipanti sono equivalenti tra loro e collaborano per fornire e accedere alle risorse.</w:t>
      </w:r>
    </w:p>
    <w:p w14:paraId="7CABF6D8" w14:textId="77777777" w:rsidR="00757B98" w:rsidRPr="00757B98" w:rsidRDefault="00757B98" w:rsidP="00757B98">
      <w:pPr>
        <w:pStyle w:val="Paragrafoelenco"/>
        <w:numPr>
          <w:ilvl w:val="0"/>
          <w:numId w:val="15"/>
        </w:numPr>
        <w:rPr>
          <w:b/>
          <w:bCs/>
        </w:rPr>
      </w:pPr>
      <w:r w:rsidRPr="00757B98">
        <w:rPr>
          <w:b/>
          <w:bCs/>
        </w:rPr>
        <w:t>Condivisione di risorse:</w:t>
      </w:r>
      <w:r>
        <w:rPr>
          <w:b/>
          <w:bCs/>
        </w:rPr>
        <w:t xml:space="preserve"> </w:t>
      </w:r>
      <w:r w:rsidRPr="00757B98">
        <w:t>I partecipanti nel modello P2P condividono le proprie risorse, come potenza di calcolo, larghezza di banda, file e altro. Ogni partecipante può agire sia come cliente che come fornitore di risorse.</w:t>
      </w:r>
    </w:p>
    <w:p w14:paraId="207654E0" w14:textId="4D5B7BF6" w:rsidR="00757B98" w:rsidRDefault="00757B98" w:rsidP="00757B98">
      <w:pPr>
        <w:pStyle w:val="Paragrafoelenco"/>
        <w:numPr>
          <w:ilvl w:val="0"/>
          <w:numId w:val="15"/>
        </w:numPr>
      </w:pPr>
      <w:r w:rsidRPr="00757B98">
        <w:rPr>
          <w:b/>
          <w:bCs/>
        </w:rPr>
        <w:t>Autoorganizzazione</w:t>
      </w:r>
      <w:r>
        <w:rPr>
          <w:b/>
          <w:bCs/>
        </w:rPr>
        <w:t xml:space="preserve">: </w:t>
      </w:r>
      <w:r w:rsidRPr="00757B98">
        <w:t xml:space="preserve">Il modello P2P è progettato per essere resiliente e </w:t>
      </w:r>
      <w:proofErr w:type="spellStart"/>
      <w:r w:rsidRPr="00757B98">
        <w:t>autoorganizzante</w:t>
      </w:r>
      <w:proofErr w:type="spellEnd"/>
      <w:r w:rsidRPr="00757B98">
        <w:t>. Quando nuovi partecipanti si uniscono alla rete o quando alcuni partecipanti vanno offline, la rete può continuare a funzionare senza dipendere da un singolo punto di fallimento.</w:t>
      </w:r>
    </w:p>
    <w:p w14:paraId="07545C2B" w14:textId="5E088897" w:rsidR="00757B98" w:rsidRPr="00757B98" w:rsidRDefault="00757B98" w:rsidP="00757B98">
      <w:pPr>
        <w:pStyle w:val="Paragrafoelenco"/>
      </w:pPr>
      <w:r w:rsidRPr="00757B98">
        <w:t xml:space="preserve">Nei sistemi P2P gli utenti accedono alle risorse in seguito ad una fase di </w:t>
      </w:r>
      <w:r w:rsidRPr="00757B98">
        <w:rPr>
          <w:b/>
          <w:bCs/>
        </w:rPr>
        <w:t xml:space="preserve">ricerca </w:t>
      </w:r>
      <w:r w:rsidRPr="00757B98">
        <w:t xml:space="preserve">di un </w:t>
      </w:r>
      <w:r w:rsidRPr="00757B98">
        <w:rPr>
          <w:b/>
          <w:bCs/>
        </w:rPr>
        <w:t xml:space="preserve">nodo </w:t>
      </w:r>
      <w:proofErr w:type="spellStart"/>
      <w:r w:rsidRPr="00757B98">
        <w:t>gia</w:t>
      </w:r>
      <w:proofErr w:type="spellEnd"/>
      <w:r w:rsidRPr="00757B98">
        <w:t xml:space="preserve">̀ </w:t>
      </w:r>
      <w:r w:rsidRPr="00757B98">
        <w:rPr>
          <w:b/>
          <w:bCs/>
        </w:rPr>
        <w:t>connesso</w:t>
      </w:r>
      <w:r>
        <w:rPr>
          <w:b/>
          <w:bCs/>
        </w:rPr>
        <w:t xml:space="preserve">. </w:t>
      </w:r>
      <w:proofErr w:type="gramStart"/>
      <w:r>
        <w:t>E’</w:t>
      </w:r>
      <w:proofErr w:type="gramEnd"/>
      <w:r>
        <w:t xml:space="preserve"> comunque necessario uno spazio di indirizzamento ed un algoritmo di </w:t>
      </w:r>
      <w:proofErr w:type="spellStart"/>
      <w:r>
        <w:t>routing</w:t>
      </w:r>
      <w:proofErr w:type="spellEnd"/>
      <w:r>
        <w:t>.</w:t>
      </w:r>
      <w:r>
        <w:tab/>
      </w:r>
      <w:r>
        <w:tab/>
      </w:r>
      <w:r>
        <w:tab/>
      </w:r>
    </w:p>
    <w:p w14:paraId="1E54874D" w14:textId="402F9854" w:rsidR="00757B98" w:rsidRDefault="00757B98" w:rsidP="00757B98">
      <w:pPr>
        <w:pStyle w:val="Paragrafoelenco"/>
        <w:numPr>
          <w:ilvl w:val="0"/>
          <w:numId w:val="15"/>
        </w:numPr>
      </w:pPr>
      <w:r w:rsidRPr="00757B98">
        <w:rPr>
          <w:b/>
          <w:bCs/>
        </w:rPr>
        <w:t>Architettura overlay:</w:t>
      </w:r>
      <w:r>
        <w:rPr>
          <w:b/>
          <w:bCs/>
        </w:rPr>
        <w:t xml:space="preserve"> </w:t>
      </w:r>
      <w:r w:rsidRPr="00757B98">
        <w:t>Spesso, il modello P2P utilizza un'architettura overlay, che è una rete virtuale costruita in cima alla rete fisica. Questa rete overlay facilita le comunicazioni tra i partecipanti e può essere più efficiente nella gestione delle risorse rispetto a una rete puramente fisica.</w:t>
      </w:r>
    </w:p>
    <w:p w14:paraId="7CF3A13C" w14:textId="2D9FD1B3" w:rsidR="002A559D" w:rsidRDefault="002A559D" w:rsidP="002A559D"/>
    <w:p w14:paraId="673C92F9" w14:textId="19DF3739" w:rsidR="002A559D" w:rsidRDefault="002A559D" w:rsidP="002A559D"/>
    <w:p w14:paraId="2356343D" w14:textId="3D1EDA48" w:rsidR="002A559D" w:rsidRDefault="002A559D" w:rsidP="002A559D"/>
    <w:p w14:paraId="63A8D8FE" w14:textId="5F996422" w:rsidR="002A559D" w:rsidRDefault="002A559D" w:rsidP="002A559D"/>
    <w:p w14:paraId="1AA360B8" w14:textId="08C229B2" w:rsidR="002A559D" w:rsidRDefault="002A559D" w:rsidP="002A559D"/>
    <w:p w14:paraId="1BC643A5" w14:textId="201DCA57" w:rsidR="002A559D" w:rsidRDefault="002A559D" w:rsidP="002A559D"/>
    <w:p w14:paraId="31E82454" w14:textId="31C67140" w:rsidR="002A559D" w:rsidRDefault="002A559D" w:rsidP="002A559D"/>
    <w:p w14:paraId="24F369B6" w14:textId="5C9E791F" w:rsidR="002A559D" w:rsidRDefault="002A559D" w:rsidP="002A559D">
      <w:pPr>
        <w:pStyle w:val="Titolo2"/>
      </w:pPr>
      <w:r>
        <w:lastRenderedPageBreak/>
        <w:t>Servizi di rete</w:t>
      </w:r>
    </w:p>
    <w:p w14:paraId="46996FE8" w14:textId="0766E25D" w:rsidR="002A559D" w:rsidRDefault="002A559D" w:rsidP="002A559D"/>
    <w:p w14:paraId="1106BD6A" w14:textId="18303E87" w:rsidR="002A559D" w:rsidRDefault="002A559D" w:rsidP="002A559D">
      <w:r w:rsidRPr="002A559D">
        <w:t xml:space="preserve">I </w:t>
      </w:r>
      <w:r w:rsidRPr="002A559D">
        <w:rPr>
          <w:b/>
          <w:bCs/>
        </w:rPr>
        <w:t xml:space="preserve">servizi di rete </w:t>
      </w:r>
      <w:r w:rsidRPr="002A559D">
        <w:t xml:space="preserve">vengono attivati all'avvio del sistema operativo attraverso la procedura di </w:t>
      </w:r>
      <w:r>
        <w:t>i</w:t>
      </w:r>
      <w:r w:rsidRPr="002A559D">
        <w:t>nizializzazione del sistema</w:t>
      </w:r>
      <w:r>
        <w:t>, dopo l’assegnazione degli indirizzi alle interfacce di rete e dopo la definizione degli instradamenti.</w:t>
      </w:r>
    </w:p>
    <w:p w14:paraId="0DDB889A" w14:textId="047E21CC" w:rsidR="002A559D" w:rsidRDefault="002A559D" w:rsidP="002A559D">
      <w:r>
        <w:t xml:space="preserve">I servizi sono dei processi che prendono il nome di </w:t>
      </w:r>
      <w:r>
        <w:rPr>
          <w:b/>
        </w:rPr>
        <w:t>demoni</w:t>
      </w:r>
      <w:r>
        <w:t xml:space="preserve"> ed operano silentemente in background.</w:t>
      </w:r>
    </w:p>
    <w:p w14:paraId="75E336AB" w14:textId="190D227E" w:rsidR="002A559D" w:rsidRDefault="002A559D" w:rsidP="002A559D">
      <w:r>
        <w:t xml:space="preserve">La </w:t>
      </w:r>
      <w:r w:rsidRPr="002A559D">
        <w:rPr>
          <w:b/>
        </w:rPr>
        <w:t>gestione</w:t>
      </w:r>
      <w:r>
        <w:t xml:space="preserve"> dei demoni può essere:</w:t>
      </w:r>
    </w:p>
    <w:p w14:paraId="27F0F326" w14:textId="3AA7EF5C" w:rsidR="002A559D" w:rsidRDefault="002A559D" w:rsidP="002A559D">
      <w:pPr>
        <w:pStyle w:val="Paragrafoelenco"/>
        <w:numPr>
          <w:ilvl w:val="0"/>
          <w:numId w:val="15"/>
        </w:numPr>
      </w:pPr>
      <w:r>
        <w:rPr>
          <w:b/>
        </w:rPr>
        <w:t>Standalone</w:t>
      </w:r>
      <w:r>
        <w:t xml:space="preserve">: La gestione è autonoma. Si occupano di ascoltare su una determinata porta di rete e provvedono da soli al controllo degli accessi al sevizio. </w:t>
      </w:r>
      <w:r>
        <w:rPr>
          <w:b/>
        </w:rPr>
        <w:t xml:space="preserve">NFS </w:t>
      </w:r>
      <w:r>
        <w:t xml:space="preserve">(Network File System) è un servizio standalone. </w:t>
      </w:r>
      <w:r w:rsidRPr="002A559D">
        <w:t>NFS opera a livello di sistema operativo, consentendo la condivisione di risorse come se fossero montate direttamente sul sistema del client.</w:t>
      </w:r>
      <w:r w:rsidR="008222BB">
        <w:t xml:space="preserve"> </w:t>
      </w:r>
      <w:r w:rsidR="008222BB" w:rsidRPr="008222BB">
        <w:t>Ciò significa che il sistema operativo gestisce direttamente le operazioni di condivisione file senza richiedere l'installazione di software aggiuntivo.</w:t>
      </w:r>
    </w:p>
    <w:p w14:paraId="26EF75B0" w14:textId="41D3670B" w:rsidR="002A559D" w:rsidRDefault="002A559D" w:rsidP="002A559D">
      <w:pPr>
        <w:pStyle w:val="Paragrafoelenco"/>
        <w:numPr>
          <w:ilvl w:val="0"/>
          <w:numId w:val="15"/>
        </w:numPr>
      </w:pPr>
      <w:r>
        <w:t xml:space="preserve">Gestiti da un processo </w:t>
      </w:r>
      <w:r>
        <w:rPr>
          <w:b/>
        </w:rPr>
        <w:t xml:space="preserve">supervisore </w:t>
      </w:r>
      <w:r>
        <w:t xml:space="preserve">(Internet service </w:t>
      </w:r>
      <w:proofErr w:type="spellStart"/>
      <w:r>
        <w:t>daemon</w:t>
      </w:r>
      <w:proofErr w:type="spellEnd"/>
      <w:r>
        <w:t>): vengono avviati dal supervisore in caso di richiesta del servizio.</w:t>
      </w:r>
    </w:p>
    <w:p w14:paraId="761A96D9" w14:textId="68779456" w:rsidR="002A559D" w:rsidRDefault="002A559D" w:rsidP="002A559D">
      <w:pPr>
        <w:pStyle w:val="Paragrafoelenco"/>
      </w:pPr>
      <w:r>
        <w:t>Il supervisore si occupa di ascoltare su tutte le porte dei servizi che controlla.</w:t>
      </w:r>
    </w:p>
    <w:p w14:paraId="4E828B7F" w14:textId="2C278FF2" w:rsidR="002A559D" w:rsidRPr="002A559D" w:rsidRDefault="002A559D" w:rsidP="002A559D">
      <w:pPr>
        <w:pStyle w:val="Paragrafoelenco"/>
      </w:pPr>
      <w:r>
        <w:rPr>
          <w:b/>
        </w:rPr>
        <w:t xml:space="preserve">FTP </w:t>
      </w:r>
      <w:r>
        <w:t xml:space="preserve">(File Transfer </w:t>
      </w:r>
      <w:proofErr w:type="spellStart"/>
      <w:r>
        <w:t>Protocol</w:t>
      </w:r>
      <w:proofErr w:type="spellEnd"/>
      <w:r>
        <w:t>) è un servizio gestito</w:t>
      </w:r>
      <w:r w:rsidR="008222BB" w:rsidRPr="008222BB">
        <w:t>.</w:t>
      </w:r>
    </w:p>
    <w:p w14:paraId="19BA1CF7" w14:textId="2B49DB9B" w:rsidR="002A559D" w:rsidRDefault="002A559D" w:rsidP="002A559D"/>
    <w:p w14:paraId="4B7A8267" w14:textId="56484857" w:rsidR="008222BB" w:rsidRDefault="008222BB" w:rsidP="002A559D">
      <w:r>
        <w:t xml:space="preserve">La configurazione di un servizio </w:t>
      </w:r>
      <w:r>
        <w:rPr>
          <w:b/>
        </w:rPr>
        <w:t xml:space="preserve">standalone </w:t>
      </w:r>
      <w:r>
        <w:t xml:space="preserve">si effettua attraverso </w:t>
      </w:r>
      <w:r>
        <w:rPr>
          <w:b/>
        </w:rPr>
        <w:t xml:space="preserve">file di configurazione </w:t>
      </w:r>
      <w:r>
        <w:t xml:space="preserve">del servizio stesso, mentre la configurazione dei </w:t>
      </w:r>
      <w:r>
        <w:rPr>
          <w:b/>
        </w:rPr>
        <w:t xml:space="preserve">servizi gestiti </w:t>
      </w:r>
      <w:r>
        <w:t xml:space="preserve">si effettua tramite i </w:t>
      </w:r>
      <w:r>
        <w:rPr>
          <w:b/>
        </w:rPr>
        <w:t xml:space="preserve">file di configurazione del supervisore </w:t>
      </w:r>
      <w:r>
        <w:t>di rete (</w:t>
      </w:r>
      <w:proofErr w:type="spellStart"/>
      <w:r>
        <w:rPr>
          <w:b/>
        </w:rPr>
        <w:t>inetd.conf</w:t>
      </w:r>
      <w:proofErr w:type="spellEnd"/>
      <w:r>
        <w:rPr>
          <w:b/>
        </w:rPr>
        <w:t xml:space="preserve"> </w:t>
      </w:r>
      <w:r>
        <w:t xml:space="preserve">su sistemi UNIX(-like) che utilizzano il supervisore </w:t>
      </w:r>
      <w:proofErr w:type="spellStart"/>
      <w:r w:rsidRPr="008222BB">
        <w:rPr>
          <w:b/>
        </w:rPr>
        <w:t>inetd</w:t>
      </w:r>
      <w:proofErr w:type="spellEnd"/>
      <w:r>
        <w:t xml:space="preserve">, </w:t>
      </w:r>
      <w:proofErr w:type="spellStart"/>
      <w:proofErr w:type="gramStart"/>
      <w:r>
        <w:rPr>
          <w:b/>
        </w:rPr>
        <w:t>xinetd.d</w:t>
      </w:r>
      <w:proofErr w:type="spellEnd"/>
      <w:proofErr w:type="gramEnd"/>
      <w:r>
        <w:rPr>
          <w:b/>
        </w:rPr>
        <w:t xml:space="preserve">/&lt;service&gt; </w:t>
      </w:r>
      <w:r>
        <w:t xml:space="preserve">sui sistemi UNIX(-like) che utilizzano il supervisore </w:t>
      </w:r>
      <w:proofErr w:type="spellStart"/>
      <w:r>
        <w:rPr>
          <w:b/>
        </w:rPr>
        <w:t>xinetd</w:t>
      </w:r>
      <w:proofErr w:type="spellEnd"/>
      <w:r>
        <w:t>).</w:t>
      </w:r>
    </w:p>
    <w:p w14:paraId="2E0C1809" w14:textId="04C9F841" w:rsidR="008222BB" w:rsidRDefault="008222BB" w:rsidP="002A559D">
      <w:r>
        <w:t xml:space="preserve">Sui sistemi </w:t>
      </w:r>
      <w:proofErr w:type="spellStart"/>
      <w:r>
        <w:t>windows</w:t>
      </w:r>
      <w:proofErr w:type="spellEnd"/>
      <w:r>
        <w:t xml:space="preserve"> si utilizza la funzionalità servizi della Microsoft Management Console (MMC).</w:t>
      </w:r>
    </w:p>
    <w:p w14:paraId="53459813" w14:textId="2FE7EF2A" w:rsidR="008222BB" w:rsidRDefault="008222BB" w:rsidP="002A559D"/>
    <w:p w14:paraId="6FCEE510" w14:textId="6F36899A" w:rsidR="008222BB" w:rsidRDefault="008222BB" w:rsidP="002A559D"/>
    <w:p w14:paraId="1A49BD47" w14:textId="5A0D45FE" w:rsidR="008222BB" w:rsidRDefault="008222BB" w:rsidP="008222BB">
      <w:pPr>
        <w:pStyle w:val="Titolo2"/>
      </w:pPr>
      <w:r>
        <w:t>Domain Name Service</w:t>
      </w:r>
    </w:p>
    <w:p w14:paraId="4A43029B" w14:textId="07C7CC47" w:rsidR="008222BB" w:rsidRDefault="008222BB" w:rsidP="008222BB"/>
    <w:p w14:paraId="16F47CB6" w14:textId="574D4870" w:rsidR="008222BB" w:rsidRDefault="008222BB" w:rsidP="008222BB">
      <w:r w:rsidRPr="008222BB">
        <w:t>La gestione degli indirizzi IP in forma numerica è una pretesa inaccettabile dal</w:t>
      </w:r>
      <w:r>
        <w:t xml:space="preserve"> </w:t>
      </w:r>
      <w:r w:rsidRPr="008222BB">
        <w:t>lato utente</w:t>
      </w:r>
      <w:r>
        <w:t>.</w:t>
      </w:r>
    </w:p>
    <w:p w14:paraId="4AE0C85A" w14:textId="5B310DEA" w:rsidR="008222BB" w:rsidRDefault="008222BB" w:rsidP="008222BB">
      <w:r w:rsidRPr="008222BB">
        <w:t>Per tale ragione agli indirizzi IP sono di solito associati dei nomi</w:t>
      </w:r>
      <w:r>
        <w:t>.</w:t>
      </w:r>
    </w:p>
    <w:p w14:paraId="03EFA1AE" w14:textId="287440DB" w:rsidR="008222BB" w:rsidRDefault="008222BB" w:rsidP="008222BB">
      <w:r>
        <w:t xml:space="preserve">La </w:t>
      </w:r>
      <w:r>
        <w:rPr>
          <w:b/>
        </w:rPr>
        <w:t xml:space="preserve">trasformazione di un indirizzo in un nome </w:t>
      </w:r>
      <w:r>
        <w:t>può avvenire in due modi:</w:t>
      </w:r>
    </w:p>
    <w:p w14:paraId="0EE8C856" w14:textId="54CBFCDC" w:rsidR="008222BB" w:rsidRPr="008222BB" w:rsidRDefault="008222BB" w:rsidP="008222BB">
      <w:pPr>
        <w:pStyle w:val="Paragrafoelenco"/>
        <w:numPr>
          <w:ilvl w:val="0"/>
          <w:numId w:val="23"/>
        </w:numPr>
      </w:pPr>
      <w:r>
        <w:t xml:space="preserve">Tramite un elenco indirizzo-nome contenuto nel file </w:t>
      </w:r>
      <w:r>
        <w:rPr>
          <w:b/>
        </w:rPr>
        <w:t>/</w:t>
      </w:r>
      <w:proofErr w:type="spellStart"/>
      <w:r>
        <w:rPr>
          <w:b/>
        </w:rPr>
        <w:t>etc</w:t>
      </w:r>
      <w:proofErr w:type="spellEnd"/>
      <w:r>
        <w:rPr>
          <w:b/>
        </w:rPr>
        <w:t>/</w:t>
      </w:r>
      <w:proofErr w:type="spellStart"/>
      <w:r>
        <w:rPr>
          <w:b/>
        </w:rPr>
        <w:t>hosts</w:t>
      </w:r>
      <w:proofErr w:type="spellEnd"/>
    </w:p>
    <w:p w14:paraId="3C49CFD9" w14:textId="71114112" w:rsidR="002A6AAB" w:rsidRDefault="008222BB" w:rsidP="002A6AAB">
      <w:pPr>
        <w:pStyle w:val="Paragrafoelenco"/>
        <w:numPr>
          <w:ilvl w:val="0"/>
          <w:numId w:val="23"/>
        </w:numPr>
      </w:pPr>
      <w:r>
        <w:t xml:space="preserve">Utilizzando il </w:t>
      </w:r>
      <w:r>
        <w:rPr>
          <w:b/>
        </w:rPr>
        <w:t>servizio DNS</w:t>
      </w:r>
      <w:r w:rsidR="00D958DC">
        <w:rPr>
          <w:b/>
        </w:rPr>
        <w:t xml:space="preserve"> </w:t>
      </w:r>
      <w:r w:rsidR="00D958DC">
        <w:t>(lavora al livello 7 della pila ISO-OSI)</w:t>
      </w:r>
    </w:p>
    <w:p w14:paraId="3DFA5357" w14:textId="4C0F7C1F" w:rsidR="002A6AAB" w:rsidRDefault="002A6AAB" w:rsidP="002A6AAB"/>
    <w:p w14:paraId="17532552" w14:textId="0258CD76" w:rsidR="002A6AAB" w:rsidRDefault="002A6AAB" w:rsidP="002A6AAB">
      <w:r>
        <w:t xml:space="preserve">Uno scenario d’esempio potrebbe essere quello in cui ricerchiamo un particolare indirizzo nel </w:t>
      </w:r>
      <w:proofErr w:type="gramStart"/>
      <w:r>
        <w:t>browser(</w:t>
      </w:r>
      <w:proofErr w:type="gramEnd"/>
      <w:r>
        <w:t xml:space="preserve">es: </w:t>
      </w:r>
      <w:hyperlink r:id="rId35" w:history="1">
        <w:r w:rsidRPr="00D540A2">
          <w:rPr>
            <w:rStyle w:val="Collegamentoipertestuale"/>
          </w:rPr>
          <w:t>www.google.com</w:t>
        </w:r>
      </w:hyperlink>
      <w:r>
        <w:t xml:space="preserve">). Il browser controllerà in prima istanza se nella sua memoria già c’è la corrispondenza </w:t>
      </w:r>
      <w:hyperlink r:id="rId36" w:history="1">
        <w:r w:rsidRPr="00D540A2">
          <w:rPr>
            <w:rStyle w:val="Collegamentoipertestuale"/>
          </w:rPr>
          <w:t>www.google.com</w:t>
        </w:r>
      </w:hyperlink>
      <w:r>
        <w:t xml:space="preserve"> </w:t>
      </w:r>
      <w:r>
        <w:rPr>
          <w:i/>
        </w:rPr>
        <w:t>indirizzo IP</w:t>
      </w:r>
      <w:r>
        <w:t xml:space="preserve">, se non la trova andrà a controllare il file </w:t>
      </w:r>
      <w:proofErr w:type="spellStart"/>
      <w:r w:rsidRPr="002A6AAB">
        <w:rPr>
          <w:b/>
        </w:rPr>
        <w:t>hosts</w:t>
      </w:r>
      <w:proofErr w:type="spellEnd"/>
      <w:r>
        <w:rPr>
          <w:b/>
        </w:rPr>
        <w:t xml:space="preserve"> </w:t>
      </w:r>
      <w:r>
        <w:t xml:space="preserve">della macchina. Qualora non venga trovato neanche nel file </w:t>
      </w:r>
      <w:proofErr w:type="spellStart"/>
      <w:r>
        <w:t>hosts</w:t>
      </w:r>
      <w:proofErr w:type="spellEnd"/>
      <w:r>
        <w:t xml:space="preserve">, verrà contattato un </w:t>
      </w:r>
      <w:r w:rsidRPr="002A6AAB">
        <w:rPr>
          <w:b/>
        </w:rPr>
        <w:t>server DNS</w:t>
      </w:r>
      <w:r>
        <w:t xml:space="preserve"> (primario o secondario (nel caso in cui il primario sia irraggiungibile) per la risoluzione dell’indirizzo.</w:t>
      </w:r>
    </w:p>
    <w:p w14:paraId="23CEDCFE" w14:textId="029300CE" w:rsidR="002A6AAB" w:rsidRPr="002A6AAB" w:rsidRDefault="002A6AAB" w:rsidP="002A6AAB">
      <w:r>
        <w:t>Solitamente, nel caso in cui il client non abbia un indirizzo IP statico, ma è assegnato automaticamente dal DHCP, verrà contattato in prima istanza il server DNS dell’ISP (Internet Service Provider)</w:t>
      </w:r>
    </w:p>
    <w:p w14:paraId="09198675" w14:textId="0F219B65" w:rsidR="002A6AAB" w:rsidRPr="002A6AAB" w:rsidRDefault="002A6AAB" w:rsidP="002A6AAB">
      <w:r>
        <w:t xml:space="preserve"> </w:t>
      </w:r>
    </w:p>
    <w:p w14:paraId="08156F64" w14:textId="43574BB4" w:rsidR="008222BB" w:rsidRDefault="008222BB" w:rsidP="008222BB">
      <w:pPr>
        <w:rPr>
          <w:b/>
          <w:bCs/>
        </w:rPr>
      </w:pPr>
      <w:r w:rsidRPr="008222BB">
        <w:t xml:space="preserve">L’utilizzo del DNS impone l’utilizzo della convenzione dei </w:t>
      </w:r>
      <w:r w:rsidRPr="008222BB">
        <w:rPr>
          <w:b/>
          <w:bCs/>
        </w:rPr>
        <w:t>nomi di dominio</w:t>
      </w:r>
      <w:r>
        <w:rPr>
          <w:b/>
          <w:bCs/>
        </w:rPr>
        <w:t>.</w:t>
      </w:r>
    </w:p>
    <w:p w14:paraId="016869A7" w14:textId="527D94D3" w:rsidR="008222BB" w:rsidRDefault="008222BB" w:rsidP="008222BB">
      <w:r>
        <w:t xml:space="preserve">Tale convenzione è rappresentabile da una </w:t>
      </w:r>
      <w:r w:rsidRPr="008222BB">
        <w:rPr>
          <w:b/>
        </w:rPr>
        <w:t>struttura ad albero</w:t>
      </w:r>
      <w:r>
        <w:t xml:space="preserve">, dove la </w:t>
      </w:r>
      <w:r>
        <w:rPr>
          <w:b/>
        </w:rPr>
        <w:t xml:space="preserve">radice dell’albero </w:t>
      </w:r>
      <w:r>
        <w:t>è il dominio principale, rappresentato da un punto singolo (solitamente è sottinteso)</w:t>
      </w:r>
    </w:p>
    <w:p w14:paraId="3398899B" w14:textId="79CCD090" w:rsidR="008222BB" w:rsidRDefault="008222BB" w:rsidP="008222BB">
      <w:pPr>
        <w:rPr>
          <w:b/>
        </w:rPr>
      </w:pPr>
      <w:r>
        <w:t xml:space="preserve">Ogni </w:t>
      </w:r>
      <w:r>
        <w:rPr>
          <w:b/>
        </w:rPr>
        <w:t xml:space="preserve">nodo </w:t>
      </w:r>
      <w:r>
        <w:t xml:space="preserve">dell’albero è un </w:t>
      </w:r>
      <w:r>
        <w:rPr>
          <w:b/>
        </w:rPr>
        <w:t>dominio.</w:t>
      </w:r>
    </w:p>
    <w:p w14:paraId="25653FF1" w14:textId="337E436F" w:rsidR="008222BB" w:rsidRDefault="008222BB" w:rsidP="00B31B40">
      <w:r>
        <w:lastRenderedPageBreak/>
        <w:t xml:space="preserve">Il </w:t>
      </w:r>
      <w:r>
        <w:rPr>
          <w:b/>
        </w:rPr>
        <w:t xml:space="preserve">nome di un dominio </w:t>
      </w:r>
      <w:r>
        <w:t>si ottiene</w:t>
      </w:r>
      <w:r w:rsidR="00B31B40">
        <w:t xml:space="preserve"> e</w:t>
      </w:r>
      <w:r>
        <w:t>ffettuando l’unione dei nomi dei nodi attraversati per giungere alla radice</w:t>
      </w:r>
      <w:r w:rsidR="00B31B40">
        <w:t>, separando tali nomi l’un dall’altro con un punto.</w:t>
      </w:r>
    </w:p>
    <w:p w14:paraId="0DEDBAE4" w14:textId="1CA22197" w:rsidR="00B31B40" w:rsidRDefault="00B31B40" w:rsidP="00B31B40">
      <w:r>
        <w:t xml:space="preserve">I </w:t>
      </w:r>
      <w:r>
        <w:rPr>
          <w:b/>
        </w:rPr>
        <w:t xml:space="preserve">noti terminali </w:t>
      </w:r>
      <w:r>
        <w:t xml:space="preserve">dell’albero corrispondono agli </w:t>
      </w:r>
      <w:proofErr w:type="spellStart"/>
      <w:r>
        <w:rPr>
          <w:b/>
        </w:rPr>
        <w:t>host</w:t>
      </w:r>
      <w:proofErr w:type="spellEnd"/>
      <w:r>
        <w:rPr>
          <w:b/>
        </w:rPr>
        <w:t xml:space="preserve"> </w:t>
      </w:r>
      <w:r>
        <w:t>di rete.</w:t>
      </w:r>
    </w:p>
    <w:p w14:paraId="12EF5D2C" w14:textId="03D6271F" w:rsidR="00B31B40" w:rsidRDefault="00B31B40" w:rsidP="00B31B40"/>
    <w:p w14:paraId="49A78456" w14:textId="77777777" w:rsidR="00B31B40" w:rsidRDefault="00B31B40" w:rsidP="00B31B40"/>
    <w:p w14:paraId="2A0CA44D" w14:textId="73FFFA44" w:rsidR="0021516C" w:rsidRDefault="00B31B40" w:rsidP="00B31B40">
      <w:pPr>
        <w:jc w:val="center"/>
      </w:pPr>
      <w:r>
        <w:rPr>
          <w:noProof/>
        </w:rPr>
        <w:drawing>
          <wp:inline distT="0" distB="0" distL="0" distR="0" wp14:anchorId="315E3C4A" wp14:editId="64126385">
            <wp:extent cx="3964961" cy="2182416"/>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123" cy="2221035"/>
                    </a:xfrm>
                    <a:prstGeom prst="rect">
                      <a:avLst/>
                    </a:prstGeom>
                  </pic:spPr>
                </pic:pic>
              </a:graphicData>
            </a:graphic>
          </wp:inline>
        </w:drawing>
      </w:r>
    </w:p>
    <w:p w14:paraId="6B9216E5" w14:textId="77777777" w:rsidR="0021516C" w:rsidRPr="0021516C" w:rsidRDefault="0021516C" w:rsidP="0021516C"/>
    <w:p w14:paraId="373BB5CB" w14:textId="77777777" w:rsidR="0021516C" w:rsidRPr="0021516C" w:rsidRDefault="0021516C" w:rsidP="0021516C"/>
    <w:p w14:paraId="3E3101A2" w14:textId="08B9F56E" w:rsidR="0021516C" w:rsidRDefault="0021516C" w:rsidP="0021516C"/>
    <w:p w14:paraId="610937C7" w14:textId="3641C77C" w:rsidR="00B31B40" w:rsidRDefault="0021516C" w:rsidP="0021516C">
      <w:r w:rsidRPr="0021516C">
        <w:t>I nomi di dominio utilizzati in Internet si ottengono attraverso una fase</w:t>
      </w:r>
      <w:r>
        <w:t xml:space="preserve"> </w:t>
      </w:r>
      <w:r w:rsidRPr="0021516C">
        <w:t>chiamata registrazione</w:t>
      </w:r>
      <w:r>
        <w:t>.</w:t>
      </w:r>
    </w:p>
    <w:p w14:paraId="148EB05F" w14:textId="32FBBFDC" w:rsidR="0021516C" w:rsidRDefault="0021516C" w:rsidP="0021516C">
      <w:r w:rsidRPr="0021516C">
        <w:t>La registrazione avviene facendo una richiesta all’autorità competente per la</w:t>
      </w:r>
      <w:r>
        <w:t xml:space="preserve"> </w:t>
      </w:r>
      <w:r w:rsidRPr="0021516C">
        <w:t>zona a cui appartiene il nome</w:t>
      </w:r>
      <w:r>
        <w:t xml:space="preserve">. </w:t>
      </w:r>
      <w:r w:rsidRPr="0021516C">
        <w:t>Generalmente si registrano nomi di secondo livello, per cui ci si rivolge</w:t>
      </w:r>
      <w:r>
        <w:t xml:space="preserve"> </w:t>
      </w:r>
      <w:r w:rsidRPr="0021516C">
        <w:t>all'</w:t>
      </w:r>
      <w:r w:rsidRPr="0021516C">
        <w:rPr>
          <w:b/>
          <w:bCs/>
        </w:rPr>
        <w:t xml:space="preserve">autorità di registrazione (RA) </w:t>
      </w:r>
      <w:r w:rsidRPr="0021516C">
        <w:t>competente per il dominio di primo livello</w:t>
      </w:r>
      <w:r>
        <w:t>.</w:t>
      </w:r>
    </w:p>
    <w:p w14:paraId="7EFC18BC" w14:textId="284DDEE2" w:rsidR="0021516C" w:rsidRDefault="0021516C" w:rsidP="0021516C"/>
    <w:p w14:paraId="4E6C3DDF" w14:textId="53E50FD2" w:rsidR="0021516C" w:rsidRDefault="0021516C" w:rsidP="0021516C">
      <w:r w:rsidRPr="0021516C">
        <w:t xml:space="preserve">La RA di gerarchia più alta di tutte è l'Internet Corporation For </w:t>
      </w:r>
      <w:proofErr w:type="spellStart"/>
      <w:r w:rsidRPr="0021516C">
        <w:t>Assigned</w:t>
      </w:r>
      <w:proofErr w:type="spellEnd"/>
      <w:r>
        <w:t xml:space="preserve"> </w:t>
      </w:r>
      <w:r w:rsidRPr="0021516C">
        <w:t xml:space="preserve">Names and </w:t>
      </w:r>
      <w:proofErr w:type="spellStart"/>
      <w:r w:rsidRPr="0021516C">
        <w:t>Numbers</w:t>
      </w:r>
      <w:proofErr w:type="spellEnd"/>
      <w:r w:rsidRPr="0021516C">
        <w:t xml:space="preserve"> (</w:t>
      </w:r>
      <w:r w:rsidRPr="0021516C">
        <w:rPr>
          <w:b/>
        </w:rPr>
        <w:t>ICANN</w:t>
      </w:r>
      <w:r>
        <w:t xml:space="preserve">), ovvero </w:t>
      </w:r>
      <w:r w:rsidRPr="0021516C">
        <w:t>un'organizzazione no-profit responsabile della gestione e del</w:t>
      </w:r>
      <w:r>
        <w:t xml:space="preserve"> </w:t>
      </w:r>
      <w:r w:rsidRPr="0021516C">
        <w:t>coordinamento del DNS a livello mondiale, che</w:t>
      </w:r>
      <w:r>
        <w:t>:</w:t>
      </w:r>
    </w:p>
    <w:p w14:paraId="159CC7AE" w14:textId="18073A9D" w:rsidR="0021516C" w:rsidRDefault="0021516C" w:rsidP="0021516C">
      <w:pPr>
        <w:pStyle w:val="Paragrafoelenco"/>
        <w:numPr>
          <w:ilvl w:val="0"/>
          <w:numId w:val="25"/>
        </w:numPr>
      </w:pPr>
      <w:r w:rsidRPr="0021516C">
        <w:t>è competente per la zona relativa alla radice dell'albero dei domini</w:t>
      </w:r>
    </w:p>
    <w:p w14:paraId="68604504" w14:textId="7DF55F9A" w:rsidR="0021516C" w:rsidRDefault="0021516C" w:rsidP="0021516C">
      <w:pPr>
        <w:pStyle w:val="Paragrafoelenco"/>
        <w:numPr>
          <w:ilvl w:val="0"/>
          <w:numId w:val="25"/>
        </w:numPr>
      </w:pPr>
      <w:r>
        <w:t>demandando la gestione dei domini di primo livello ad opportune RA, le Top Level Domain RA (</w:t>
      </w:r>
      <w:r w:rsidRPr="0021516C">
        <w:rPr>
          <w:b/>
        </w:rPr>
        <w:t>TLD RA</w:t>
      </w:r>
      <w:r>
        <w:t>)</w:t>
      </w:r>
    </w:p>
    <w:p w14:paraId="4961931A" w14:textId="1E4A59F7" w:rsidR="0021516C" w:rsidRPr="0021516C" w:rsidRDefault="0021516C" w:rsidP="0021516C">
      <w:pPr>
        <w:pStyle w:val="Paragrafoelenco"/>
        <w:numPr>
          <w:ilvl w:val="0"/>
          <w:numId w:val="25"/>
        </w:numPr>
      </w:pPr>
      <w:r>
        <w:t xml:space="preserve">delega </w:t>
      </w:r>
      <w:r w:rsidRPr="0021516C">
        <w:rPr>
          <w:b/>
        </w:rPr>
        <w:t xml:space="preserve">13 </w:t>
      </w:r>
      <w:proofErr w:type="spellStart"/>
      <w:r w:rsidRPr="0021516C">
        <w:rPr>
          <w:b/>
        </w:rPr>
        <w:t>named</w:t>
      </w:r>
      <w:proofErr w:type="spellEnd"/>
      <w:r w:rsidRPr="0021516C">
        <w:rPr>
          <w:b/>
        </w:rPr>
        <w:t xml:space="preserve"> authorities</w:t>
      </w:r>
      <w:r>
        <w:t xml:space="preserve"> ubicate in diverse parti del mondo, con funzione di </w:t>
      </w:r>
      <w:r w:rsidRPr="0021516C">
        <w:rPr>
          <w:b/>
        </w:rPr>
        <w:t>root server</w:t>
      </w:r>
    </w:p>
    <w:p w14:paraId="256A0B9C" w14:textId="3133CF53" w:rsidR="0021516C" w:rsidRDefault="0021516C" w:rsidP="0021516C">
      <w:pPr>
        <w:pStyle w:val="Paragrafoelenco"/>
        <w:numPr>
          <w:ilvl w:val="0"/>
          <w:numId w:val="25"/>
        </w:numPr>
      </w:pPr>
      <w:r>
        <w:t>ciascuno dei root server dell'ICANN contiene uno stesso database di informazioni nomi-indirizzi, relativo alle TLD RA.</w:t>
      </w:r>
    </w:p>
    <w:p w14:paraId="21303C0C" w14:textId="76BFDDA1" w:rsidR="0021516C" w:rsidRDefault="0021516C" w:rsidP="0021516C"/>
    <w:p w14:paraId="39A6578F" w14:textId="2BA56937" w:rsidR="0021516C" w:rsidRDefault="0021516C" w:rsidP="0021516C">
      <w:pPr>
        <w:rPr>
          <w:b/>
        </w:rPr>
      </w:pPr>
      <w:r>
        <w:t xml:space="preserve">Per visualizzare le </w:t>
      </w:r>
      <w:r w:rsidRPr="0021516C">
        <w:rPr>
          <w:b/>
        </w:rPr>
        <w:t>informazioni sui domini</w:t>
      </w:r>
      <w:r>
        <w:rPr>
          <w:b/>
        </w:rPr>
        <w:t xml:space="preserve"> </w:t>
      </w:r>
      <w:r>
        <w:t xml:space="preserve">come l’azienda a cui è intestato il dominio, il dominio di validità, i nomi DNS e/o gli indirizzi IP degli </w:t>
      </w:r>
      <w:proofErr w:type="spellStart"/>
      <w:r>
        <w:t>host</w:t>
      </w:r>
      <w:proofErr w:type="spellEnd"/>
      <w:r>
        <w:t xml:space="preserve"> che fungono da server autoritativi è possibile utilizzare il </w:t>
      </w:r>
      <w:r>
        <w:rPr>
          <w:b/>
        </w:rPr>
        <w:t>protocollo NICKNAME (WHOIS).</w:t>
      </w:r>
    </w:p>
    <w:p w14:paraId="03C21B98" w14:textId="48A93F51" w:rsidR="009200CC" w:rsidRDefault="009200CC" w:rsidP="0021516C"/>
    <w:p w14:paraId="1FEEE540" w14:textId="558EE76A" w:rsidR="009200CC" w:rsidRDefault="009200CC" w:rsidP="0021516C">
      <w:pPr>
        <w:rPr>
          <w:bCs/>
        </w:rPr>
      </w:pPr>
      <w:r w:rsidRPr="009200CC">
        <w:t xml:space="preserve">Il DNS è un </w:t>
      </w:r>
      <w:r w:rsidRPr="009200CC">
        <w:rPr>
          <w:b/>
          <w:bCs/>
        </w:rPr>
        <w:t>servizio distribuito</w:t>
      </w:r>
      <w:r>
        <w:rPr>
          <w:bCs/>
        </w:rPr>
        <w:t xml:space="preserve">, ovvero </w:t>
      </w:r>
      <w:r w:rsidRPr="009200CC">
        <w:rPr>
          <w:bCs/>
        </w:rPr>
        <w:t xml:space="preserve">un </w:t>
      </w:r>
      <w:r w:rsidRPr="009200CC">
        <w:rPr>
          <w:b/>
          <w:bCs/>
        </w:rPr>
        <w:t xml:space="preserve">insieme di server </w:t>
      </w:r>
      <w:r w:rsidRPr="009200CC">
        <w:rPr>
          <w:bCs/>
        </w:rPr>
        <w:t>di nomi (</w:t>
      </w:r>
      <w:proofErr w:type="spellStart"/>
      <w:r w:rsidRPr="009200CC">
        <w:rPr>
          <w:bCs/>
        </w:rPr>
        <w:t>host</w:t>
      </w:r>
      <w:proofErr w:type="spellEnd"/>
      <w:r w:rsidRPr="009200CC">
        <w:rPr>
          <w:bCs/>
        </w:rPr>
        <w:t xml:space="preserve"> su cui è in esecuzione il servizio)</w:t>
      </w:r>
      <w:r>
        <w:rPr>
          <w:bCs/>
        </w:rPr>
        <w:t xml:space="preserve">, </w:t>
      </w:r>
      <w:r w:rsidRPr="009200CC">
        <w:rPr>
          <w:bCs/>
        </w:rPr>
        <w:t xml:space="preserve">ciascuno con una propria </w:t>
      </w:r>
      <w:r w:rsidRPr="009200CC">
        <w:rPr>
          <w:b/>
          <w:bCs/>
        </w:rPr>
        <w:t>zona di competenza</w:t>
      </w:r>
      <w:r>
        <w:rPr>
          <w:b/>
          <w:bCs/>
        </w:rPr>
        <w:t>.</w:t>
      </w:r>
    </w:p>
    <w:p w14:paraId="6650B009" w14:textId="572CBC95" w:rsidR="009200CC" w:rsidRDefault="009200CC" w:rsidP="0021516C">
      <w:r w:rsidRPr="009200CC">
        <w:t xml:space="preserve">Una </w:t>
      </w:r>
      <w:r w:rsidRPr="009200CC">
        <w:rPr>
          <w:b/>
          <w:bCs/>
        </w:rPr>
        <w:t xml:space="preserve">richiesta di traduzione </w:t>
      </w:r>
      <w:r w:rsidRPr="009200CC">
        <w:t>nome-indirizzo è inviata al server di zona</w:t>
      </w:r>
      <w:r>
        <w:t xml:space="preserve">; </w:t>
      </w:r>
      <w:r w:rsidRPr="009200CC">
        <w:t>se tale informazione non è disponibile</w:t>
      </w:r>
      <w:r>
        <w:t xml:space="preserve">, </w:t>
      </w:r>
      <w:r w:rsidRPr="009200CC">
        <w:t>invia la richiesta e recupera l'informazione da un altro server DNS</w:t>
      </w:r>
      <w:r>
        <w:t>.</w:t>
      </w:r>
    </w:p>
    <w:p w14:paraId="6A4B8C06" w14:textId="37F22C35" w:rsidR="009200CC" w:rsidRDefault="009200CC" w:rsidP="0021516C">
      <w:pPr>
        <w:rPr>
          <w:bCs/>
        </w:rPr>
      </w:pPr>
      <w:r w:rsidRPr="009200CC">
        <w:t xml:space="preserve">Le </w:t>
      </w:r>
      <w:r w:rsidRPr="009200CC">
        <w:rPr>
          <w:b/>
          <w:bCs/>
        </w:rPr>
        <w:t>zone di competenza si sovrappongono all'albero dei domini</w:t>
      </w:r>
      <w:r>
        <w:rPr>
          <w:b/>
          <w:bCs/>
        </w:rPr>
        <w:t xml:space="preserve">, </w:t>
      </w:r>
      <w:r w:rsidRPr="009200CC">
        <w:rPr>
          <w:bCs/>
        </w:rPr>
        <w:t>in modo da garantire che una qualsiasi richiesta possa essere soddisfatta</w:t>
      </w:r>
      <w:r>
        <w:rPr>
          <w:bCs/>
        </w:rPr>
        <w:t xml:space="preserve"> </w:t>
      </w:r>
      <w:r w:rsidRPr="009200CC">
        <w:rPr>
          <w:bCs/>
        </w:rPr>
        <w:t>grazie all'interrogazione di una opportuna catena di server</w:t>
      </w:r>
    </w:p>
    <w:p w14:paraId="6096BC87" w14:textId="11CB67A1" w:rsidR="009200CC" w:rsidRDefault="009200CC" w:rsidP="0021516C"/>
    <w:p w14:paraId="43534422" w14:textId="73AA9A82" w:rsidR="00B128BE" w:rsidRDefault="009200CC" w:rsidP="0021516C">
      <w:r>
        <w:rPr>
          <w:noProof/>
        </w:rPr>
        <w:lastRenderedPageBreak/>
        <w:drawing>
          <wp:inline distT="0" distB="0" distL="0" distR="0" wp14:anchorId="229BB1F9" wp14:editId="0089B82E">
            <wp:extent cx="6120130" cy="35280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28060"/>
                    </a:xfrm>
                    <a:prstGeom prst="rect">
                      <a:avLst/>
                    </a:prstGeom>
                  </pic:spPr>
                </pic:pic>
              </a:graphicData>
            </a:graphic>
          </wp:inline>
        </w:drawing>
      </w:r>
    </w:p>
    <w:p w14:paraId="02F7A9A2" w14:textId="77777777" w:rsidR="00B128BE" w:rsidRPr="00B128BE" w:rsidRDefault="00B128BE" w:rsidP="00B128BE"/>
    <w:p w14:paraId="371C53DB" w14:textId="77777777" w:rsidR="00B128BE" w:rsidRPr="00B128BE" w:rsidRDefault="00B128BE" w:rsidP="00B128BE"/>
    <w:p w14:paraId="538EA687" w14:textId="64E6F3F9" w:rsidR="009200CC" w:rsidRDefault="00B128BE" w:rsidP="00B128BE">
      <w:pPr>
        <w:rPr>
          <w:b/>
          <w:bCs/>
        </w:rPr>
      </w:pPr>
      <w:r w:rsidRPr="00B128BE">
        <w:t xml:space="preserve">Ogni zona organizza le informazioni di sua competenza in </w:t>
      </w:r>
      <w:r w:rsidRPr="00B128BE">
        <w:rPr>
          <w:b/>
          <w:bCs/>
        </w:rPr>
        <w:t>record di risorsa</w:t>
      </w:r>
      <w:r>
        <w:rPr>
          <w:b/>
          <w:bCs/>
        </w:rPr>
        <w:t xml:space="preserve"> </w:t>
      </w:r>
      <w:r>
        <w:rPr>
          <w:bCs/>
        </w:rPr>
        <w:t xml:space="preserve">che </w:t>
      </w:r>
      <w:r w:rsidRPr="00B128BE">
        <w:rPr>
          <w:bCs/>
        </w:rPr>
        <w:t>definiscono l'</w:t>
      </w:r>
      <w:r w:rsidRPr="00B128BE">
        <w:rPr>
          <w:b/>
          <w:bCs/>
        </w:rPr>
        <w:t xml:space="preserve">associazione </w:t>
      </w:r>
      <w:r w:rsidRPr="00B128BE">
        <w:rPr>
          <w:bCs/>
        </w:rPr>
        <w:t xml:space="preserve">tra un </w:t>
      </w:r>
      <w:r w:rsidRPr="00B128BE">
        <w:rPr>
          <w:b/>
          <w:bCs/>
        </w:rPr>
        <w:t xml:space="preserve">nome </w:t>
      </w:r>
      <w:r w:rsidRPr="00B128BE">
        <w:rPr>
          <w:bCs/>
        </w:rPr>
        <w:t>di dominio ed</w:t>
      </w:r>
      <w:r>
        <w:rPr>
          <w:bCs/>
        </w:rPr>
        <w:t xml:space="preserve"> </w:t>
      </w:r>
      <w:r w:rsidRPr="00B128BE">
        <w:rPr>
          <w:bCs/>
        </w:rPr>
        <w:t xml:space="preserve">un'altra </w:t>
      </w:r>
      <w:r w:rsidRPr="00B128BE">
        <w:rPr>
          <w:b/>
          <w:bCs/>
        </w:rPr>
        <w:t>informazione</w:t>
      </w:r>
      <w:r w:rsidRPr="00B128BE">
        <w:rPr>
          <w:bCs/>
        </w:rPr>
        <w:t xml:space="preserve">, </w:t>
      </w:r>
      <w:r w:rsidRPr="00B128BE">
        <w:rPr>
          <w:b/>
          <w:bCs/>
        </w:rPr>
        <w:t>in base al tipo di record</w:t>
      </w:r>
      <w:r>
        <w:rPr>
          <w:b/>
          <w:bCs/>
        </w:rPr>
        <w:t>.</w:t>
      </w:r>
    </w:p>
    <w:p w14:paraId="0B2A7CFD" w14:textId="7809AE1A" w:rsidR="00B128BE" w:rsidRDefault="00B128BE" w:rsidP="00B128BE"/>
    <w:p w14:paraId="2669247E" w14:textId="2AA9B1CB" w:rsidR="00B128BE" w:rsidRDefault="00B128BE" w:rsidP="00B128BE"/>
    <w:p w14:paraId="4B167F2E" w14:textId="07A96FBD" w:rsidR="00B128BE" w:rsidRDefault="00B128BE" w:rsidP="00B128BE">
      <w:pPr>
        <w:jc w:val="center"/>
      </w:pPr>
      <w:r>
        <w:rPr>
          <w:noProof/>
        </w:rPr>
        <w:drawing>
          <wp:inline distT="0" distB="0" distL="0" distR="0" wp14:anchorId="0C51E9E3" wp14:editId="1EFBFFBB">
            <wp:extent cx="4423716" cy="30889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091" cy="3104606"/>
                    </a:xfrm>
                    <a:prstGeom prst="rect">
                      <a:avLst/>
                    </a:prstGeom>
                  </pic:spPr>
                </pic:pic>
              </a:graphicData>
            </a:graphic>
          </wp:inline>
        </w:drawing>
      </w:r>
    </w:p>
    <w:p w14:paraId="0A3064C1" w14:textId="37912CC4" w:rsidR="00B128BE" w:rsidRDefault="00B128BE" w:rsidP="00B128BE">
      <w:pPr>
        <w:jc w:val="center"/>
      </w:pPr>
      <w:r>
        <w:rPr>
          <w:noProof/>
        </w:rPr>
        <w:lastRenderedPageBreak/>
        <w:drawing>
          <wp:inline distT="0" distB="0" distL="0" distR="0" wp14:anchorId="074C867A" wp14:editId="5A02C6CB">
            <wp:extent cx="4448418" cy="3211926"/>
            <wp:effectExtent l="0" t="0" r="952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010" cy="3223906"/>
                    </a:xfrm>
                    <a:prstGeom prst="rect">
                      <a:avLst/>
                    </a:prstGeom>
                  </pic:spPr>
                </pic:pic>
              </a:graphicData>
            </a:graphic>
          </wp:inline>
        </w:drawing>
      </w:r>
    </w:p>
    <w:p w14:paraId="576F3EEE" w14:textId="5A451662" w:rsidR="00B128BE" w:rsidRDefault="00B128BE" w:rsidP="00B128BE">
      <w:pPr>
        <w:jc w:val="center"/>
      </w:pPr>
    </w:p>
    <w:p w14:paraId="2778A3D7" w14:textId="5A323AB5" w:rsidR="00B128BE" w:rsidRDefault="00B128BE" w:rsidP="00B128BE">
      <w:pPr>
        <w:jc w:val="center"/>
      </w:pPr>
    </w:p>
    <w:p w14:paraId="54031628" w14:textId="42A176F3" w:rsidR="00B128BE" w:rsidRDefault="00B128BE" w:rsidP="00B128BE">
      <w:r>
        <w:t>Per risolvere un nome in un indirizzo ci sono due modalità:</w:t>
      </w:r>
    </w:p>
    <w:p w14:paraId="475D1E25" w14:textId="5A5A516C" w:rsidR="00B128BE" w:rsidRDefault="00B128BE" w:rsidP="00B128BE"/>
    <w:p w14:paraId="55F29039" w14:textId="1BCF5DC2" w:rsidR="00B128BE" w:rsidRDefault="00B128BE" w:rsidP="00B128BE">
      <w:pPr>
        <w:pStyle w:val="Paragrafoelenco"/>
        <w:numPr>
          <w:ilvl w:val="0"/>
          <w:numId w:val="26"/>
        </w:numPr>
        <w:rPr>
          <w:b/>
        </w:rPr>
      </w:pPr>
      <w:r w:rsidRPr="00B128BE">
        <w:rPr>
          <w:b/>
        </w:rPr>
        <w:t>Risoluzione diretta</w:t>
      </w:r>
      <w:r>
        <w:rPr>
          <w:b/>
        </w:rPr>
        <w:t xml:space="preserve"> (</w:t>
      </w:r>
      <w:proofErr w:type="spellStart"/>
      <w:r w:rsidRPr="00B128BE">
        <w:rPr>
          <w:b/>
        </w:rPr>
        <w:t>query</w:t>
      </w:r>
      <w:proofErr w:type="spellEnd"/>
      <w:r w:rsidRPr="00B128BE">
        <w:rPr>
          <w:b/>
        </w:rPr>
        <w:t xml:space="preserve"> iterativa</w:t>
      </w:r>
      <w:r>
        <w:rPr>
          <w:b/>
        </w:rPr>
        <w:t>):</w:t>
      </w:r>
    </w:p>
    <w:p w14:paraId="594C211C" w14:textId="7D3B6391" w:rsidR="00B128BE" w:rsidRDefault="00B128BE" w:rsidP="00B128BE">
      <w:pPr>
        <w:pStyle w:val="Paragrafoelenco"/>
      </w:pPr>
      <w:r>
        <w:t xml:space="preserve">Supponiamo che </w:t>
      </w:r>
      <w:proofErr w:type="spellStart"/>
      <w:r>
        <w:t>l’host</w:t>
      </w:r>
      <w:proofErr w:type="spellEnd"/>
      <w:r>
        <w:t xml:space="preserve"> “PIPPO” voglia risolvere l’indirizzo </w:t>
      </w:r>
      <w:hyperlink r:id="rId41" w:history="1">
        <w:r w:rsidRPr="00D540A2">
          <w:rPr>
            <w:rStyle w:val="Collegamentoipertestuale"/>
          </w:rPr>
          <w:t>www.pluto.com</w:t>
        </w:r>
      </w:hyperlink>
    </w:p>
    <w:p w14:paraId="32C86A2F" w14:textId="7865E05B" w:rsidR="00B128BE" w:rsidRDefault="00B128BE" w:rsidP="00B128BE">
      <w:pPr>
        <w:pStyle w:val="Paragrafoelenco"/>
      </w:pPr>
      <w:proofErr w:type="spellStart"/>
      <w:r>
        <w:t>L’host</w:t>
      </w:r>
      <w:proofErr w:type="spellEnd"/>
      <w:r>
        <w:t xml:space="preserve"> gira la richiesta di traduzione al server locale DNS, definito nella configurazione </w:t>
      </w:r>
      <w:proofErr w:type="spellStart"/>
      <w:r>
        <w:t>dell’host</w:t>
      </w:r>
      <w:proofErr w:type="spellEnd"/>
      <w:r>
        <w:t xml:space="preserve"> stesso (se l’IP è assegnato dal DHCP, il server locale sarà quello dell’ISP).</w:t>
      </w:r>
    </w:p>
    <w:p w14:paraId="775CF10D" w14:textId="3CA119E9" w:rsidR="00B128BE" w:rsidRDefault="00B128BE" w:rsidP="00B128BE">
      <w:pPr>
        <w:pStyle w:val="Paragrafoelenco"/>
      </w:pPr>
      <w:r>
        <w:t xml:space="preserve">Il server locale contatta un </w:t>
      </w:r>
      <w:r>
        <w:rPr>
          <w:b/>
        </w:rPr>
        <w:t>root server</w:t>
      </w:r>
      <w:r>
        <w:t xml:space="preserve"> (13 nel mondo di 12 organizzazioni, ma ci sono le repliche) che si occupa di andare a risolvere la prima parte dell’indirizzo (</w:t>
      </w:r>
      <w:proofErr w:type="spellStart"/>
      <w:r>
        <w:rPr>
          <w:b/>
        </w:rPr>
        <w:t>com</w:t>
      </w:r>
      <w:proofErr w:type="spellEnd"/>
      <w:r>
        <w:rPr>
          <w:b/>
        </w:rPr>
        <w:t>.</w:t>
      </w:r>
      <w:r>
        <w:t xml:space="preserve">). Il root server risponderà con l’indirizzo del </w:t>
      </w:r>
      <w:r>
        <w:rPr>
          <w:b/>
        </w:rPr>
        <w:t xml:space="preserve">server TLD </w:t>
      </w:r>
      <w:r w:rsidR="00D42200">
        <w:t>da contattare.</w:t>
      </w:r>
    </w:p>
    <w:p w14:paraId="075B89C1" w14:textId="5D444287" w:rsidR="00D42200" w:rsidRDefault="00D42200" w:rsidP="00B128BE">
      <w:pPr>
        <w:pStyle w:val="Paragrafoelenco"/>
      </w:pPr>
      <w:r>
        <w:t xml:space="preserve">Il server DNS locale contatterà tale </w:t>
      </w:r>
      <w:r>
        <w:rPr>
          <w:b/>
        </w:rPr>
        <w:t xml:space="preserve">server TLD </w:t>
      </w:r>
      <w:r>
        <w:t xml:space="preserve">che ha la funzione di sapere tutto quello che serve per un determinato dominio (nel nostro caso </w:t>
      </w:r>
      <w:proofErr w:type="spellStart"/>
      <w:r>
        <w:rPr>
          <w:b/>
        </w:rPr>
        <w:t>com</w:t>
      </w:r>
      <w:proofErr w:type="spellEnd"/>
      <w:r>
        <w:rPr>
          <w:b/>
        </w:rPr>
        <w:t>.</w:t>
      </w:r>
      <w:r>
        <w:t>) e quindi conosce chi ha registrato tale dominio. Infatti il server TLD risponderà con l’indirizzo dell’</w:t>
      </w:r>
      <w:proofErr w:type="spellStart"/>
      <w:r>
        <w:rPr>
          <w:b/>
        </w:rPr>
        <w:t>authoritative</w:t>
      </w:r>
      <w:proofErr w:type="spellEnd"/>
      <w:r>
        <w:rPr>
          <w:b/>
        </w:rPr>
        <w:t xml:space="preserve"> server</w:t>
      </w:r>
      <w:r>
        <w:t xml:space="preserve">, il quale, essendo responsabile della registrazione del sito web, conosce l’indirizzo IP di </w:t>
      </w:r>
      <w:hyperlink r:id="rId42" w:history="1">
        <w:r w:rsidRPr="00D540A2">
          <w:rPr>
            <w:rStyle w:val="Collegamentoipertestuale"/>
          </w:rPr>
          <w:t>www.pluto.com</w:t>
        </w:r>
      </w:hyperlink>
      <w:r>
        <w:t xml:space="preserve"> .</w:t>
      </w:r>
    </w:p>
    <w:p w14:paraId="42A305CE" w14:textId="0F01748B" w:rsidR="00D42200" w:rsidRDefault="00D42200" w:rsidP="00B128BE">
      <w:pPr>
        <w:pStyle w:val="Paragrafoelenco"/>
      </w:pPr>
      <w:r>
        <w:t xml:space="preserve">A questo punto il server DNS locale memorizza la corrispondenza e restituisce la risposta </w:t>
      </w:r>
      <w:proofErr w:type="spellStart"/>
      <w:r>
        <w:t>all’host</w:t>
      </w:r>
      <w:proofErr w:type="spellEnd"/>
      <w:r>
        <w:t xml:space="preserve"> PIPPO.</w:t>
      </w:r>
    </w:p>
    <w:p w14:paraId="45E0B616" w14:textId="58B64FAB" w:rsidR="00D42200" w:rsidRDefault="00D42200" w:rsidP="00B128BE">
      <w:pPr>
        <w:pStyle w:val="Paragrafoelenco"/>
      </w:pPr>
    </w:p>
    <w:p w14:paraId="651B3F9E" w14:textId="61646AD6" w:rsidR="00D42200" w:rsidRDefault="00D42200" w:rsidP="00B128BE">
      <w:pPr>
        <w:pStyle w:val="Paragrafoelenco"/>
      </w:pPr>
    </w:p>
    <w:p w14:paraId="2FE28CF9" w14:textId="3B4A5DCE" w:rsidR="00D42200" w:rsidRPr="00D42200" w:rsidRDefault="00D42200" w:rsidP="00D42200">
      <w:pPr>
        <w:pStyle w:val="Paragrafoelenco"/>
        <w:jc w:val="center"/>
      </w:pPr>
      <w:r>
        <w:rPr>
          <w:noProof/>
        </w:rPr>
        <w:drawing>
          <wp:inline distT="0" distB="0" distL="0" distR="0" wp14:anchorId="0E2604CC" wp14:editId="72AAD5DD">
            <wp:extent cx="2116680" cy="19440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180" cy="1956459"/>
                    </a:xfrm>
                    <a:prstGeom prst="rect">
                      <a:avLst/>
                    </a:prstGeom>
                  </pic:spPr>
                </pic:pic>
              </a:graphicData>
            </a:graphic>
          </wp:inline>
        </w:drawing>
      </w:r>
    </w:p>
    <w:p w14:paraId="147F75CE" w14:textId="77777777" w:rsidR="00B128BE" w:rsidRPr="00B128BE" w:rsidRDefault="00B128BE" w:rsidP="00B128BE">
      <w:pPr>
        <w:pStyle w:val="Paragrafoelenco"/>
      </w:pPr>
    </w:p>
    <w:p w14:paraId="1A35178F" w14:textId="3101E47B" w:rsidR="00B128BE" w:rsidRDefault="00B128BE" w:rsidP="00B128BE">
      <w:pPr>
        <w:pStyle w:val="Paragrafoelenco"/>
        <w:numPr>
          <w:ilvl w:val="0"/>
          <w:numId w:val="26"/>
        </w:numPr>
        <w:rPr>
          <w:b/>
        </w:rPr>
      </w:pPr>
      <w:r>
        <w:rPr>
          <w:b/>
        </w:rPr>
        <w:lastRenderedPageBreak/>
        <w:t>Risoluzione diretta (</w:t>
      </w:r>
      <w:proofErr w:type="spellStart"/>
      <w:r>
        <w:rPr>
          <w:b/>
        </w:rPr>
        <w:t>query</w:t>
      </w:r>
      <w:proofErr w:type="spellEnd"/>
      <w:r>
        <w:rPr>
          <w:b/>
        </w:rPr>
        <w:t xml:space="preserve"> ricorsiva):</w:t>
      </w:r>
    </w:p>
    <w:p w14:paraId="30A7224B" w14:textId="2B7BCE31" w:rsidR="00D42200" w:rsidRDefault="00D42200" w:rsidP="00D42200">
      <w:pPr>
        <w:pStyle w:val="Paragrafoelenco"/>
      </w:pPr>
      <w:r>
        <w:t>Il server locale affida al server contattato il compito di tradurre il nome. Ogni server che non è in grado di rispondere si rivolge esso stesso ad un altro server ed attende la risposta.</w:t>
      </w:r>
    </w:p>
    <w:p w14:paraId="7BCA17E8" w14:textId="77777777" w:rsidR="00D42200" w:rsidRDefault="00D42200" w:rsidP="00D42200">
      <w:pPr>
        <w:pStyle w:val="Paragrafoelenco"/>
      </w:pPr>
      <w:r>
        <w:t>La risposta torna al server locale seguendo lo stesso percorso.</w:t>
      </w:r>
    </w:p>
    <w:p w14:paraId="6C9E2E7A" w14:textId="26F13816" w:rsidR="00D42200" w:rsidRPr="00D42200" w:rsidRDefault="00D42200" w:rsidP="00D42200">
      <w:pPr>
        <w:pStyle w:val="Paragrafoelenco"/>
        <w:jc w:val="center"/>
      </w:pPr>
      <w:r>
        <w:rPr>
          <w:noProof/>
        </w:rPr>
        <w:drawing>
          <wp:inline distT="0" distB="0" distL="0" distR="0" wp14:anchorId="3D28FAA6" wp14:editId="71A263D1">
            <wp:extent cx="2820040" cy="279270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63" cy="2912653"/>
                    </a:xfrm>
                    <a:prstGeom prst="rect">
                      <a:avLst/>
                    </a:prstGeom>
                  </pic:spPr>
                </pic:pic>
              </a:graphicData>
            </a:graphic>
          </wp:inline>
        </w:drawing>
      </w:r>
    </w:p>
    <w:p w14:paraId="706B9AF2" w14:textId="77777777" w:rsidR="00B128BE" w:rsidRPr="00B128BE" w:rsidRDefault="00B128BE" w:rsidP="00B128BE">
      <w:pPr>
        <w:pStyle w:val="Paragrafoelenco"/>
        <w:rPr>
          <w:b/>
        </w:rPr>
      </w:pPr>
    </w:p>
    <w:p w14:paraId="7552469B" w14:textId="7DDC4A06" w:rsidR="00B128BE" w:rsidRDefault="00B128BE" w:rsidP="00B128BE">
      <w:pPr>
        <w:pStyle w:val="Paragrafoelenco"/>
        <w:numPr>
          <w:ilvl w:val="0"/>
          <w:numId w:val="26"/>
        </w:numPr>
        <w:rPr>
          <w:b/>
        </w:rPr>
      </w:pPr>
      <w:r>
        <w:rPr>
          <w:b/>
        </w:rPr>
        <w:t>Risoluzione indiretta:</w:t>
      </w:r>
    </w:p>
    <w:p w14:paraId="0710C730" w14:textId="0B1763A9" w:rsidR="00D42200" w:rsidRDefault="00D42200" w:rsidP="00D42200">
      <w:pPr>
        <w:pStyle w:val="Paragrafoelenco"/>
      </w:pPr>
      <w:r w:rsidRPr="00D42200">
        <w:t xml:space="preserve">Il DNS fornisce anche un meccanismo per la </w:t>
      </w:r>
      <w:r w:rsidRPr="00D42200">
        <w:rPr>
          <w:bCs/>
        </w:rPr>
        <w:t xml:space="preserve">traduzione </w:t>
      </w:r>
      <w:r w:rsidRPr="00D42200">
        <w:t xml:space="preserve">di un </w:t>
      </w:r>
      <w:r w:rsidRPr="00D42200">
        <w:rPr>
          <w:bCs/>
        </w:rPr>
        <w:t xml:space="preserve">indirizzo IP </w:t>
      </w:r>
      <w:r w:rsidRPr="00D42200">
        <w:t>in</w:t>
      </w:r>
      <w:r>
        <w:t xml:space="preserve"> </w:t>
      </w:r>
      <w:r w:rsidRPr="00D42200">
        <w:t xml:space="preserve">un </w:t>
      </w:r>
      <w:r w:rsidRPr="00D42200">
        <w:rPr>
          <w:bCs/>
        </w:rPr>
        <w:t xml:space="preserve">nome di domino </w:t>
      </w:r>
      <w:r w:rsidRPr="00D42200">
        <w:t>(risoluzione inversa)</w:t>
      </w:r>
      <w:r>
        <w:t>.</w:t>
      </w:r>
    </w:p>
    <w:p w14:paraId="1B570D29" w14:textId="6744DECE" w:rsidR="00D42200" w:rsidRDefault="00D42200" w:rsidP="00D42200">
      <w:pPr>
        <w:pStyle w:val="Paragrafoelenco"/>
      </w:pPr>
      <w:r w:rsidRPr="00D42200">
        <w:t>Questo meccanismo, vista la natura degli indirizzi IP, non può sfruttare</w:t>
      </w:r>
      <w:r>
        <w:t xml:space="preserve"> </w:t>
      </w:r>
      <w:r w:rsidRPr="00D42200">
        <w:t>l'approccio gerarchico usato nella ricerca di un IP a partire da un nome di</w:t>
      </w:r>
      <w:r>
        <w:t xml:space="preserve"> </w:t>
      </w:r>
      <w:r w:rsidRPr="00D42200">
        <w:t>domini</w:t>
      </w:r>
      <w:r>
        <w:t xml:space="preserve">, infatti necessita di uno </w:t>
      </w:r>
      <w:r>
        <w:rPr>
          <w:b/>
        </w:rPr>
        <w:t>spazio dei nomi specifico</w:t>
      </w:r>
      <w:r>
        <w:t>.</w:t>
      </w:r>
    </w:p>
    <w:p w14:paraId="582467E4" w14:textId="2CCB7CE4" w:rsidR="00D42200" w:rsidRDefault="00D42200" w:rsidP="00D42200">
      <w:pPr>
        <w:pStyle w:val="Paragrafoelenco"/>
      </w:pPr>
      <w:r w:rsidRPr="00D42200">
        <w:t xml:space="preserve">Il dominio utilizzato è </w:t>
      </w:r>
      <w:r w:rsidRPr="00D42200">
        <w:rPr>
          <w:b/>
          <w:bCs/>
        </w:rPr>
        <w:t>in-</w:t>
      </w:r>
      <w:proofErr w:type="spellStart"/>
      <w:r w:rsidRPr="00D42200">
        <w:rPr>
          <w:b/>
          <w:bCs/>
        </w:rPr>
        <w:t>addr.arpa</w:t>
      </w:r>
      <w:proofErr w:type="spellEnd"/>
      <w:r w:rsidRPr="00D42200">
        <w:t>, per il quale gli indirizzi IP sono</w:t>
      </w:r>
      <w:r>
        <w:t xml:space="preserve"> </w:t>
      </w:r>
      <w:r w:rsidRPr="00D42200">
        <w:t>rappresentati al contrario (es: 192.168.1.5 diviene 5.1.168.192), per</w:t>
      </w:r>
      <w:r>
        <w:t xml:space="preserve"> </w:t>
      </w:r>
      <w:r w:rsidRPr="00D42200">
        <w:t>omogeneità con la codifica dei nomi di dominio</w:t>
      </w:r>
    </w:p>
    <w:p w14:paraId="47ABE47A" w14:textId="2BCFAC9A" w:rsidR="00D42200" w:rsidRDefault="00D42200" w:rsidP="00D42200"/>
    <w:p w14:paraId="591D479E" w14:textId="535150AA" w:rsidR="00D42200" w:rsidRDefault="00D42200" w:rsidP="00D42200"/>
    <w:p w14:paraId="6A8E6041" w14:textId="77777777" w:rsidR="00D42200" w:rsidRPr="00D42200" w:rsidRDefault="00D42200" w:rsidP="00D42200">
      <w:r>
        <w:t xml:space="preserve">Quindi, in sostanza, </w:t>
      </w:r>
      <w:r w:rsidRPr="00D42200">
        <w:t>L'interrogazione di un servizio DNS corrisponde all'interrogazione di una base</w:t>
      </w:r>
    </w:p>
    <w:p w14:paraId="7190628C" w14:textId="2610379D" w:rsidR="00D42200" w:rsidRDefault="00D42200" w:rsidP="00D42200">
      <w:r w:rsidRPr="00D42200">
        <w:t>di dati distribuita, in cui il risultato è il record desiderato</w:t>
      </w:r>
      <w:r>
        <w:t>.</w:t>
      </w:r>
    </w:p>
    <w:p w14:paraId="25ECE41F" w14:textId="77777777" w:rsidR="00D42200" w:rsidRDefault="00D42200" w:rsidP="00D42200">
      <w:r w:rsidRPr="00D42200">
        <w:t>La base di dati del DNS ha due scopi</w:t>
      </w:r>
    </w:p>
    <w:p w14:paraId="0A1AA0A5" w14:textId="77777777" w:rsidR="00D42200" w:rsidRDefault="00D42200" w:rsidP="00D42200">
      <w:pPr>
        <w:pStyle w:val="Paragrafoelenco"/>
        <w:numPr>
          <w:ilvl w:val="0"/>
          <w:numId w:val="27"/>
        </w:numPr>
      </w:pPr>
      <w:r w:rsidRPr="00D42200">
        <w:t>trovare l'indirizzo numerico associato ad un nome</w:t>
      </w:r>
    </w:p>
    <w:p w14:paraId="7FB5B287" w14:textId="3A919B0E" w:rsidR="00D42200" w:rsidRPr="00D42200" w:rsidRDefault="00D42200" w:rsidP="00D42200">
      <w:pPr>
        <w:pStyle w:val="Paragrafoelenco"/>
        <w:numPr>
          <w:ilvl w:val="0"/>
          <w:numId w:val="27"/>
        </w:numPr>
      </w:pPr>
      <w:r w:rsidRPr="00D42200">
        <w:t>trovare il nome a partire da un indirizzo numerico</w:t>
      </w:r>
    </w:p>
    <w:p w14:paraId="573240F9" w14:textId="224ACD15" w:rsidR="00D42200" w:rsidRDefault="00D42200" w:rsidP="00D42200">
      <w:r w:rsidRPr="00D42200">
        <w:t>Esistono diverse modalità per interrogare il servizio direttamente</w:t>
      </w:r>
      <w:r>
        <w:t>.</w:t>
      </w:r>
    </w:p>
    <w:p w14:paraId="2AAA6FED" w14:textId="6794B402" w:rsidR="00D42200" w:rsidRDefault="00D42200" w:rsidP="00D42200"/>
    <w:p w14:paraId="4ECA938E" w14:textId="4C8B9ED4" w:rsidR="00D42200" w:rsidRDefault="00D42200" w:rsidP="00D42200"/>
    <w:p w14:paraId="2359089A" w14:textId="06565970" w:rsidR="00D42200" w:rsidRDefault="00D42200" w:rsidP="00D42200">
      <w:r w:rsidRPr="00D42200">
        <w:t xml:space="preserve">Il programma classico per l'interrogazione del DNS è </w:t>
      </w:r>
      <w:proofErr w:type="spellStart"/>
      <w:r w:rsidRPr="00D42200">
        <w:rPr>
          <w:b/>
          <w:bCs/>
        </w:rPr>
        <w:t>nslookup</w:t>
      </w:r>
      <w:proofErr w:type="spellEnd"/>
      <w:r w:rsidRPr="00D42200">
        <w:t>, disponibile</w:t>
      </w:r>
      <w:r>
        <w:t xml:space="preserve"> </w:t>
      </w:r>
      <w:r w:rsidRPr="00D42200">
        <w:t>sia su sistemi di tipo Unix che Windows</w:t>
      </w:r>
      <w:r>
        <w:t>.</w:t>
      </w:r>
    </w:p>
    <w:p w14:paraId="314A77E5" w14:textId="7031BA0F" w:rsidR="00D42200" w:rsidRDefault="00D42200" w:rsidP="00D42200">
      <w:r w:rsidRPr="00D42200">
        <w:t xml:space="preserve">Su alcuni sistemi Linux, </w:t>
      </w:r>
      <w:proofErr w:type="gramStart"/>
      <w:r w:rsidRPr="00D42200">
        <w:t>ad</w:t>
      </w:r>
      <w:proofErr w:type="gramEnd"/>
      <w:r w:rsidRPr="00D42200">
        <w:t xml:space="preserve"> </w:t>
      </w:r>
      <w:proofErr w:type="spellStart"/>
      <w:r w:rsidRPr="00D42200">
        <w:t>nslookup</w:t>
      </w:r>
      <w:proofErr w:type="spellEnd"/>
      <w:r w:rsidRPr="00D42200">
        <w:t xml:space="preserve"> sono preferiti programmi quali </w:t>
      </w:r>
      <w:proofErr w:type="spellStart"/>
      <w:r w:rsidRPr="00D42200">
        <w:rPr>
          <w:b/>
          <w:bCs/>
        </w:rPr>
        <w:t>host</w:t>
      </w:r>
      <w:proofErr w:type="spellEnd"/>
      <w:r w:rsidRPr="00D42200">
        <w:rPr>
          <w:b/>
          <w:bCs/>
        </w:rPr>
        <w:t xml:space="preserve"> </w:t>
      </w:r>
      <w:r w:rsidRPr="00D42200">
        <w:t>e</w:t>
      </w:r>
      <w:r>
        <w:t xml:space="preserve"> </w:t>
      </w:r>
      <w:proofErr w:type="spellStart"/>
      <w:r w:rsidRPr="00D42200">
        <w:rPr>
          <w:b/>
          <w:bCs/>
        </w:rPr>
        <w:t>dig</w:t>
      </w:r>
      <w:proofErr w:type="spellEnd"/>
      <w:r w:rsidRPr="00D42200">
        <w:t xml:space="preserve">, e l'implementazione di </w:t>
      </w:r>
      <w:proofErr w:type="spellStart"/>
      <w:r w:rsidRPr="00D42200">
        <w:t>nslookup</w:t>
      </w:r>
      <w:proofErr w:type="spellEnd"/>
      <w:r w:rsidRPr="00D42200">
        <w:t xml:space="preserve"> può essere solo parzial</w:t>
      </w:r>
      <w:r>
        <w:t>e.</w:t>
      </w:r>
    </w:p>
    <w:p w14:paraId="3EBBC237" w14:textId="1A17D508" w:rsidR="00D42200" w:rsidRDefault="00D42200" w:rsidP="00D42200">
      <w:r w:rsidRPr="00D42200">
        <w:t xml:space="preserve">Nell'implementazione completa </w:t>
      </w:r>
      <w:proofErr w:type="spellStart"/>
      <w:r w:rsidRPr="00D42200">
        <w:rPr>
          <w:b/>
          <w:bCs/>
        </w:rPr>
        <w:t>nslookup</w:t>
      </w:r>
      <w:proofErr w:type="spellEnd"/>
      <w:r w:rsidRPr="00D42200">
        <w:rPr>
          <w:b/>
          <w:bCs/>
        </w:rPr>
        <w:t xml:space="preserve"> </w:t>
      </w:r>
      <w:r w:rsidRPr="00D42200">
        <w:t xml:space="preserve">prevede il comando </w:t>
      </w:r>
      <w:proofErr w:type="spellStart"/>
      <w:r w:rsidRPr="00D42200">
        <w:rPr>
          <w:b/>
          <w:bCs/>
        </w:rPr>
        <w:t>ls</w:t>
      </w:r>
      <w:proofErr w:type="spellEnd"/>
      <w:r w:rsidRPr="00D42200">
        <w:t>, che</w:t>
      </w:r>
      <w:r>
        <w:t xml:space="preserve"> </w:t>
      </w:r>
      <w:r w:rsidRPr="00D42200">
        <w:t>permette di ottenere l'elenco di tutti i record presenti sul server DNS</w:t>
      </w:r>
      <w:r w:rsidR="004D1E74">
        <w:t>, ma generalmente viene impedito.</w:t>
      </w:r>
    </w:p>
    <w:p w14:paraId="1F545279" w14:textId="455B2155" w:rsidR="004D1E74" w:rsidRDefault="004D1E74" w:rsidP="00D42200">
      <w:r>
        <w:t>Esempi:</w:t>
      </w:r>
    </w:p>
    <w:p w14:paraId="47087523" w14:textId="77777777" w:rsidR="004D1E74" w:rsidRPr="004D1E74" w:rsidRDefault="004D1E74" w:rsidP="004D1E74">
      <w:r w:rsidRPr="004D1E74">
        <w:t xml:space="preserve">• </w:t>
      </w:r>
      <w:proofErr w:type="spellStart"/>
      <w:r w:rsidRPr="004D1E74">
        <w:t>nslookup</w:t>
      </w:r>
      <w:proofErr w:type="spellEnd"/>
      <w:r w:rsidRPr="004D1E74">
        <w:t xml:space="preserve"> google.com [server </w:t>
      </w:r>
      <w:proofErr w:type="spellStart"/>
      <w:r w:rsidRPr="004D1E74">
        <w:t>dns</w:t>
      </w:r>
      <w:proofErr w:type="spellEnd"/>
      <w:r w:rsidRPr="004D1E74">
        <w:t>]</w:t>
      </w:r>
    </w:p>
    <w:p w14:paraId="2A829AD4" w14:textId="77777777" w:rsidR="004D1E74" w:rsidRPr="004D1E74"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=mx google.com [server </w:t>
      </w:r>
      <w:proofErr w:type="spellStart"/>
      <w:r w:rsidRPr="004D1E74">
        <w:t>dns</w:t>
      </w:r>
      <w:proofErr w:type="spellEnd"/>
      <w:r w:rsidRPr="004D1E74">
        <w:t>]</w:t>
      </w:r>
    </w:p>
    <w:p w14:paraId="6F7A8C0F" w14:textId="77777777" w:rsidR="004D1E74" w:rsidRPr="004D1E74" w:rsidRDefault="004D1E74" w:rsidP="004D1E74">
      <w:r w:rsidRPr="004D1E74">
        <w:lastRenderedPageBreak/>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=ns google.com [server </w:t>
      </w:r>
      <w:proofErr w:type="spellStart"/>
      <w:r w:rsidRPr="004D1E74">
        <w:t>dns</w:t>
      </w:r>
      <w:proofErr w:type="spellEnd"/>
      <w:r w:rsidRPr="004D1E74">
        <w:t>]</w:t>
      </w:r>
    </w:p>
    <w:p w14:paraId="541A8BED" w14:textId="4B5BFB82" w:rsidR="004D1E74" w:rsidRPr="00D42200"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w:t>
      </w:r>
      <w:proofErr w:type="spellStart"/>
      <w:r w:rsidRPr="004D1E74">
        <w:t>any</w:t>
      </w:r>
      <w:proofErr w:type="spellEnd"/>
      <w:r w:rsidRPr="004D1E74">
        <w:t xml:space="preserve"> google.com [server </w:t>
      </w:r>
      <w:proofErr w:type="spellStart"/>
      <w:r w:rsidRPr="004D1E74">
        <w:t>dns</w:t>
      </w:r>
      <w:proofErr w:type="spellEnd"/>
      <w:r w:rsidRPr="004D1E74">
        <w:t>]</w:t>
      </w:r>
    </w:p>
    <w:sectPr w:rsidR="004D1E74" w:rsidRPr="00D422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510E"/>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5A06E0"/>
    <w:multiLevelType w:val="hybridMultilevel"/>
    <w:tmpl w:val="BC602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AF1081"/>
    <w:multiLevelType w:val="hybridMultilevel"/>
    <w:tmpl w:val="C17AF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E1397"/>
    <w:multiLevelType w:val="multilevel"/>
    <w:tmpl w:val="891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77EEB"/>
    <w:multiLevelType w:val="multilevel"/>
    <w:tmpl w:val="819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81AC8"/>
    <w:multiLevelType w:val="multilevel"/>
    <w:tmpl w:val="605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25A9C"/>
    <w:multiLevelType w:val="hybridMultilevel"/>
    <w:tmpl w:val="A8C4E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A4696C"/>
    <w:multiLevelType w:val="hybridMultilevel"/>
    <w:tmpl w:val="65280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514026"/>
    <w:multiLevelType w:val="hybridMultilevel"/>
    <w:tmpl w:val="C3567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DB5798"/>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A77CA6"/>
    <w:multiLevelType w:val="multilevel"/>
    <w:tmpl w:val="A17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E77BE"/>
    <w:multiLevelType w:val="multilevel"/>
    <w:tmpl w:val="FB2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56333D8"/>
    <w:multiLevelType w:val="multilevel"/>
    <w:tmpl w:val="2A8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1138D0"/>
    <w:multiLevelType w:val="multilevel"/>
    <w:tmpl w:val="7A9C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abstractNumId w:val="1"/>
  </w:num>
  <w:num w:numId="2">
    <w:abstractNumId w:val="5"/>
  </w:num>
  <w:num w:numId="3">
    <w:abstractNumId w:val="4"/>
  </w:num>
  <w:num w:numId="4">
    <w:abstractNumId w:val="23"/>
  </w:num>
  <w:num w:numId="5">
    <w:abstractNumId w:val="19"/>
  </w:num>
  <w:num w:numId="6">
    <w:abstractNumId w:val="6"/>
  </w:num>
  <w:num w:numId="7">
    <w:abstractNumId w:val="12"/>
  </w:num>
  <w:num w:numId="8">
    <w:abstractNumId w:val="26"/>
  </w:num>
  <w:num w:numId="9">
    <w:abstractNumId w:val="8"/>
  </w:num>
  <w:num w:numId="10">
    <w:abstractNumId w:val="0"/>
  </w:num>
  <w:num w:numId="11">
    <w:abstractNumId w:val="20"/>
  </w:num>
  <w:num w:numId="12">
    <w:abstractNumId w:val="16"/>
  </w:num>
  <w:num w:numId="13">
    <w:abstractNumId w:val="18"/>
  </w:num>
  <w:num w:numId="14">
    <w:abstractNumId w:val="7"/>
  </w:num>
  <w:num w:numId="15">
    <w:abstractNumId w:val="15"/>
  </w:num>
  <w:num w:numId="16">
    <w:abstractNumId w:val="25"/>
  </w:num>
  <w:num w:numId="17">
    <w:abstractNumId w:val="24"/>
  </w:num>
  <w:num w:numId="18">
    <w:abstractNumId w:val="9"/>
  </w:num>
  <w:num w:numId="19">
    <w:abstractNumId w:val="10"/>
  </w:num>
  <w:num w:numId="20">
    <w:abstractNumId w:val="22"/>
  </w:num>
  <w:num w:numId="21">
    <w:abstractNumId w:val="21"/>
  </w:num>
  <w:num w:numId="22">
    <w:abstractNumId w:val="11"/>
  </w:num>
  <w:num w:numId="23">
    <w:abstractNumId w:val="3"/>
  </w:num>
  <w:num w:numId="24">
    <w:abstractNumId w:val="13"/>
  </w:num>
  <w:num w:numId="25">
    <w:abstractNumId w:val="14"/>
  </w:num>
  <w:num w:numId="26">
    <w:abstractNumId w:val="17"/>
  </w:num>
  <w:num w:numId="2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45394"/>
    <w:rsid w:val="00054C47"/>
    <w:rsid w:val="000629BB"/>
    <w:rsid w:val="00065FE3"/>
    <w:rsid w:val="000814E4"/>
    <w:rsid w:val="00081E24"/>
    <w:rsid w:val="00083C05"/>
    <w:rsid w:val="00084305"/>
    <w:rsid w:val="000C0A6B"/>
    <w:rsid w:val="000C6F6F"/>
    <w:rsid w:val="000C7A07"/>
    <w:rsid w:val="000E6776"/>
    <w:rsid w:val="000F25C3"/>
    <w:rsid w:val="00105C1A"/>
    <w:rsid w:val="00107C2B"/>
    <w:rsid w:val="00115512"/>
    <w:rsid w:val="0012502A"/>
    <w:rsid w:val="00134524"/>
    <w:rsid w:val="001376F3"/>
    <w:rsid w:val="00141BC7"/>
    <w:rsid w:val="00170A67"/>
    <w:rsid w:val="001E1061"/>
    <w:rsid w:val="001E6949"/>
    <w:rsid w:val="002071D0"/>
    <w:rsid w:val="0021017D"/>
    <w:rsid w:val="002140C4"/>
    <w:rsid w:val="0021516C"/>
    <w:rsid w:val="00221134"/>
    <w:rsid w:val="002418F8"/>
    <w:rsid w:val="00243B96"/>
    <w:rsid w:val="00272698"/>
    <w:rsid w:val="00284B66"/>
    <w:rsid w:val="0028651D"/>
    <w:rsid w:val="00292208"/>
    <w:rsid w:val="002934D0"/>
    <w:rsid w:val="0029438E"/>
    <w:rsid w:val="002A559D"/>
    <w:rsid w:val="002A6AAB"/>
    <w:rsid w:val="002C2A70"/>
    <w:rsid w:val="002D5557"/>
    <w:rsid w:val="002D6284"/>
    <w:rsid w:val="002D6C7C"/>
    <w:rsid w:val="002E0F37"/>
    <w:rsid w:val="002F2638"/>
    <w:rsid w:val="002F5BAC"/>
    <w:rsid w:val="00335A01"/>
    <w:rsid w:val="003510CF"/>
    <w:rsid w:val="00352574"/>
    <w:rsid w:val="003541B7"/>
    <w:rsid w:val="0035672C"/>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C59F9"/>
    <w:rsid w:val="004D1E74"/>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57B98"/>
    <w:rsid w:val="00767C21"/>
    <w:rsid w:val="0077269F"/>
    <w:rsid w:val="00776BCA"/>
    <w:rsid w:val="007A5984"/>
    <w:rsid w:val="007B0625"/>
    <w:rsid w:val="007C0369"/>
    <w:rsid w:val="007C3F7E"/>
    <w:rsid w:val="007C3FBC"/>
    <w:rsid w:val="007E1395"/>
    <w:rsid w:val="007E31CA"/>
    <w:rsid w:val="007E7DD4"/>
    <w:rsid w:val="007F2BEA"/>
    <w:rsid w:val="008040F7"/>
    <w:rsid w:val="00810CDF"/>
    <w:rsid w:val="008222BB"/>
    <w:rsid w:val="00826C81"/>
    <w:rsid w:val="00840DC1"/>
    <w:rsid w:val="00857B2D"/>
    <w:rsid w:val="00860A65"/>
    <w:rsid w:val="00877C22"/>
    <w:rsid w:val="008A0EE8"/>
    <w:rsid w:val="008A5E9F"/>
    <w:rsid w:val="008A61BB"/>
    <w:rsid w:val="008C28E5"/>
    <w:rsid w:val="008C47FE"/>
    <w:rsid w:val="008C6305"/>
    <w:rsid w:val="008E60C3"/>
    <w:rsid w:val="009200CC"/>
    <w:rsid w:val="00937F86"/>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AD717F"/>
    <w:rsid w:val="00B128BE"/>
    <w:rsid w:val="00B209DF"/>
    <w:rsid w:val="00B21413"/>
    <w:rsid w:val="00B26DBC"/>
    <w:rsid w:val="00B2764C"/>
    <w:rsid w:val="00B31B40"/>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427B"/>
    <w:rsid w:val="00BE53E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2200"/>
    <w:rsid w:val="00D4688B"/>
    <w:rsid w:val="00D51ECD"/>
    <w:rsid w:val="00D7363E"/>
    <w:rsid w:val="00D75EBC"/>
    <w:rsid w:val="00D958DC"/>
    <w:rsid w:val="00DC0D3B"/>
    <w:rsid w:val="00DC5927"/>
    <w:rsid w:val="00DD47B8"/>
    <w:rsid w:val="00DD7EF9"/>
    <w:rsid w:val="00DF7443"/>
    <w:rsid w:val="00E16E9E"/>
    <w:rsid w:val="00E27F0E"/>
    <w:rsid w:val="00E40307"/>
    <w:rsid w:val="00E4138C"/>
    <w:rsid w:val="00E53156"/>
    <w:rsid w:val="00E62857"/>
    <w:rsid w:val="00E94E83"/>
    <w:rsid w:val="00EC3902"/>
    <w:rsid w:val="00EC3F73"/>
    <w:rsid w:val="00F358C4"/>
    <w:rsid w:val="00F527BD"/>
    <w:rsid w:val="00F7599D"/>
    <w:rsid w:val="00F75BB2"/>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0047146">
      <w:bodyDiv w:val="1"/>
      <w:marLeft w:val="0"/>
      <w:marRight w:val="0"/>
      <w:marTop w:val="0"/>
      <w:marBottom w:val="0"/>
      <w:divBdr>
        <w:top w:val="none" w:sz="0" w:space="0" w:color="auto"/>
        <w:left w:val="none" w:sz="0" w:space="0" w:color="auto"/>
        <w:bottom w:val="none" w:sz="0" w:space="0" w:color="auto"/>
        <w:right w:val="none" w:sz="0" w:space="0" w:color="auto"/>
      </w:divBdr>
      <w:divsChild>
        <w:div w:id="823475301">
          <w:marLeft w:val="0"/>
          <w:marRight w:val="0"/>
          <w:marTop w:val="0"/>
          <w:marBottom w:val="0"/>
          <w:divBdr>
            <w:top w:val="none" w:sz="0" w:space="0" w:color="auto"/>
            <w:left w:val="none" w:sz="0" w:space="0" w:color="auto"/>
            <w:bottom w:val="none" w:sz="0" w:space="0" w:color="auto"/>
            <w:right w:val="none" w:sz="0" w:space="0" w:color="auto"/>
          </w:divBdr>
          <w:divsChild>
            <w:div w:id="53167824">
              <w:marLeft w:val="0"/>
              <w:marRight w:val="0"/>
              <w:marTop w:val="0"/>
              <w:marBottom w:val="0"/>
              <w:divBdr>
                <w:top w:val="none" w:sz="0" w:space="0" w:color="auto"/>
                <w:left w:val="none" w:sz="0" w:space="0" w:color="auto"/>
                <w:bottom w:val="none" w:sz="0" w:space="0" w:color="auto"/>
                <w:right w:val="none" w:sz="0" w:space="0" w:color="auto"/>
              </w:divBdr>
              <w:divsChild>
                <w:div w:id="257640820">
                  <w:marLeft w:val="0"/>
                  <w:marRight w:val="0"/>
                  <w:marTop w:val="0"/>
                  <w:marBottom w:val="0"/>
                  <w:divBdr>
                    <w:top w:val="none" w:sz="0" w:space="0" w:color="auto"/>
                    <w:left w:val="none" w:sz="0" w:space="0" w:color="auto"/>
                    <w:bottom w:val="none" w:sz="0" w:space="0" w:color="auto"/>
                    <w:right w:val="none" w:sz="0" w:space="0" w:color="auto"/>
                  </w:divBdr>
                  <w:divsChild>
                    <w:div w:id="435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778">
      <w:bodyDiv w:val="1"/>
      <w:marLeft w:val="0"/>
      <w:marRight w:val="0"/>
      <w:marTop w:val="0"/>
      <w:marBottom w:val="0"/>
      <w:divBdr>
        <w:top w:val="none" w:sz="0" w:space="0" w:color="auto"/>
        <w:left w:val="none" w:sz="0" w:space="0" w:color="auto"/>
        <w:bottom w:val="none" w:sz="0" w:space="0" w:color="auto"/>
        <w:right w:val="none" w:sz="0" w:space="0" w:color="auto"/>
      </w:divBdr>
      <w:divsChild>
        <w:div w:id="4871815">
          <w:marLeft w:val="0"/>
          <w:marRight w:val="0"/>
          <w:marTop w:val="0"/>
          <w:marBottom w:val="0"/>
          <w:divBdr>
            <w:top w:val="none" w:sz="0" w:space="0" w:color="auto"/>
            <w:left w:val="none" w:sz="0" w:space="0" w:color="auto"/>
            <w:bottom w:val="none" w:sz="0" w:space="0" w:color="auto"/>
            <w:right w:val="none" w:sz="0" w:space="0" w:color="auto"/>
          </w:divBdr>
          <w:divsChild>
            <w:div w:id="1822884087">
              <w:marLeft w:val="0"/>
              <w:marRight w:val="0"/>
              <w:marTop w:val="0"/>
              <w:marBottom w:val="0"/>
              <w:divBdr>
                <w:top w:val="none" w:sz="0" w:space="0" w:color="auto"/>
                <w:left w:val="none" w:sz="0" w:space="0" w:color="auto"/>
                <w:bottom w:val="none" w:sz="0" w:space="0" w:color="auto"/>
                <w:right w:val="none" w:sz="0" w:space="0" w:color="auto"/>
              </w:divBdr>
              <w:divsChild>
                <w:div w:id="1584139775">
                  <w:marLeft w:val="0"/>
                  <w:marRight w:val="0"/>
                  <w:marTop w:val="0"/>
                  <w:marBottom w:val="0"/>
                  <w:divBdr>
                    <w:top w:val="none" w:sz="0" w:space="0" w:color="auto"/>
                    <w:left w:val="none" w:sz="0" w:space="0" w:color="auto"/>
                    <w:bottom w:val="none" w:sz="0" w:space="0" w:color="auto"/>
                    <w:right w:val="none" w:sz="0" w:space="0" w:color="auto"/>
                  </w:divBdr>
                  <w:divsChild>
                    <w:div w:id="1743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6640">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2676">
      <w:bodyDiv w:val="1"/>
      <w:marLeft w:val="0"/>
      <w:marRight w:val="0"/>
      <w:marTop w:val="0"/>
      <w:marBottom w:val="0"/>
      <w:divBdr>
        <w:top w:val="none" w:sz="0" w:space="0" w:color="auto"/>
        <w:left w:val="none" w:sz="0" w:space="0" w:color="auto"/>
        <w:bottom w:val="none" w:sz="0" w:space="0" w:color="auto"/>
        <w:right w:val="none" w:sz="0" w:space="0" w:color="auto"/>
      </w:divBdr>
      <w:divsChild>
        <w:div w:id="470171903">
          <w:marLeft w:val="0"/>
          <w:marRight w:val="0"/>
          <w:marTop w:val="0"/>
          <w:marBottom w:val="0"/>
          <w:divBdr>
            <w:top w:val="none" w:sz="0" w:space="0" w:color="auto"/>
            <w:left w:val="none" w:sz="0" w:space="0" w:color="auto"/>
            <w:bottom w:val="none" w:sz="0" w:space="0" w:color="auto"/>
            <w:right w:val="none" w:sz="0" w:space="0" w:color="auto"/>
          </w:divBdr>
          <w:divsChild>
            <w:div w:id="1202093055">
              <w:marLeft w:val="0"/>
              <w:marRight w:val="0"/>
              <w:marTop w:val="0"/>
              <w:marBottom w:val="0"/>
              <w:divBdr>
                <w:top w:val="none" w:sz="0" w:space="0" w:color="auto"/>
                <w:left w:val="none" w:sz="0" w:space="0" w:color="auto"/>
                <w:bottom w:val="none" w:sz="0" w:space="0" w:color="auto"/>
                <w:right w:val="none" w:sz="0" w:space="0" w:color="auto"/>
              </w:divBdr>
              <w:divsChild>
                <w:div w:id="222834436">
                  <w:marLeft w:val="0"/>
                  <w:marRight w:val="0"/>
                  <w:marTop w:val="0"/>
                  <w:marBottom w:val="0"/>
                  <w:divBdr>
                    <w:top w:val="none" w:sz="0" w:space="0" w:color="auto"/>
                    <w:left w:val="none" w:sz="0" w:space="0" w:color="auto"/>
                    <w:bottom w:val="none" w:sz="0" w:space="0" w:color="auto"/>
                    <w:right w:val="none" w:sz="0" w:space="0" w:color="auto"/>
                  </w:divBdr>
                  <w:divsChild>
                    <w:div w:id="10565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125">
      <w:bodyDiv w:val="1"/>
      <w:marLeft w:val="0"/>
      <w:marRight w:val="0"/>
      <w:marTop w:val="0"/>
      <w:marBottom w:val="0"/>
      <w:divBdr>
        <w:top w:val="none" w:sz="0" w:space="0" w:color="auto"/>
        <w:left w:val="none" w:sz="0" w:space="0" w:color="auto"/>
        <w:bottom w:val="none" w:sz="0" w:space="0" w:color="auto"/>
        <w:right w:val="none" w:sz="0" w:space="0" w:color="auto"/>
      </w:divBdr>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0206630">
      <w:bodyDiv w:val="1"/>
      <w:marLeft w:val="0"/>
      <w:marRight w:val="0"/>
      <w:marTop w:val="0"/>
      <w:marBottom w:val="0"/>
      <w:divBdr>
        <w:top w:val="none" w:sz="0" w:space="0" w:color="auto"/>
        <w:left w:val="none" w:sz="0" w:space="0" w:color="auto"/>
        <w:bottom w:val="none" w:sz="0" w:space="0" w:color="auto"/>
        <w:right w:val="none" w:sz="0" w:space="0" w:color="auto"/>
      </w:divBdr>
      <w:divsChild>
        <w:div w:id="1150177070">
          <w:marLeft w:val="0"/>
          <w:marRight w:val="0"/>
          <w:marTop w:val="0"/>
          <w:marBottom w:val="0"/>
          <w:divBdr>
            <w:top w:val="none" w:sz="0" w:space="0" w:color="auto"/>
            <w:left w:val="none" w:sz="0" w:space="0" w:color="auto"/>
            <w:bottom w:val="none" w:sz="0" w:space="0" w:color="auto"/>
            <w:right w:val="none" w:sz="0" w:space="0" w:color="auto"/>
          </w:divBdr>
          <w:divsChild>
            <w:div w:id="1162701887">
              <w:marLeft w:val="0"/>
              <w:marRight w:val="0"/>
              <w:marTop w:val="0"/>
              <w:marBottom w:val="0"/>
              <w:divBdr>
                <w:top w:val="none" w:sz="0" w:space="0" w:color="auto"/>
                <w:left w:val="none" w:sz="0" w:space="0" w:color="auto"/>
                <w:bottom w:val="none" w:sz="0" w:space="0" w:color="auto"/>
                <w:right w:val="none" w:sz="0" w:space="0" w:color="auto"/>
              </w:divBdr>
              <w:divsChild>
                <w:div w:id="1016007556">
                  <w:marLeft w:val="0"/>
                  <w:marRight w:val="0"/>
                  <w:marTop w:val="0"/>
                  <w:marBottom w:val="0"/>
                  <w:divBdr>
                    <w:top w:val="none" w:sz="0" w:space="0" w:color="auto"/>
                    <w:left w:val="none" w:sz="0" w:space="0" w:color="auto"/>
                    <w:bottom w:val="none" w:sz="0" w:space="0" w:color="auto"/>
                    <w:right w:val="none" w:sz="0" w:space="0" w:color="auto"/>
                  </w:divBdr>
                  <w:divsChild>
                    <w:div w:id="14377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428272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38210121">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2626250">
      <w:bodyDiv w:val="1"/>
      <w:marLeft w:val="0"/>
      <w:marRight w:val="0"/>
      <w:marTop w:val="0"/>
      <w:marBottom w:val="0"/>
      <w:divBdr>
        <w:top w:val="none" w:sz="0" w:space="0" w:color="auto"/>
        <w:left w:val="none" w:sz="0" w:space="0" w:color="auto"/>
        <w:bottom w:val="none" w:sz="0" w:space="0" w:color="auto"/>
        <w:right w:val="none" w:sz="0" w:space="0" w:color="auto"/>
      </w:divBdr>
      <w:divsChild>
        <w:div w:id="56247172">
          <w:marLeft w:val="0"/>
          <w:marRight w:val="0"/>
          <w:marTop w:val="0"/>
          <w:marBottom w:val="0"/>
          <w:divBdr>
            <w:top w:val="none" w:sz="0" w:space="0" w:color="auto"/>
            <w:left w:val="none" w:sz="0" w:space="0" w:color="auto"/>
            <w:bottom w:val="none" w:sz="0" w:space="0" w:color="auto"/>
            <w:right w:val="none" w:sz="0" w:space="0" w:color="auto"/>
          </w:divBdr>
          <w:divsChild>
            <w:div w:id="408698864">
              <w:marLeft w:val="0"/>
              <w:marRight w:val="0"/>
              <w:marTop w:val="0"/>
              <w:marBottom w:val="0"/>
              <w:divBdr>
                <w:top w:val="none" w:sz="0" w:space="0" w:color="auto"/>
                <w:left w:val="none" w:sz="0" w:space="0" w:color="auto"/>
                <w:bottom w:val="none" w:sz="0" w:space="0" w:color="auto"/>
                <w:right w:val="none" w:sz="0" w:space="0" w:color="auto"/>
              </w:divBdr>
              <w:divsChild>
                <w:div w:id="528224781">
                  <w:marLeft w:val="0"/>
                  <w:marRight w:val="0"/>
                  <w:marTop w:val="0"/>
                  <w:marBottom w:val="0"/>
                  <w:divBdr>
                    <w:top w:val="none" w:sz="0" w:space="0" w:color="auto"/>
                    <w:left w:val="none" w:sz="0" w:space="0" w:color="auto"/>
                    <w:bottom w:val="none" w:sz="0" w:space="0" w:color="auto"/>
                    <w:right w:val="none" w:sz="0" w:space="0" w:color="auto"/>
                  </w:divBdr>
                  <w:divsChild>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59051645">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3521211">
      <w:bodyDiv w:val="1"/>
      <w:marLeft w:val="0"/>
      <w:marRight w:val="0"/>
      <w:marTop w:val="0"/>
      <w:marBottom w:val="0"/>
      <w:divBdr>
        <w:top w:val="none" w:sz="0" w:space="0" w:color="auto"/>
        <w:left w:val="none" w:sz="0" w:space="0" w:color="auto"/>
        <w:bottom w:val="none" w:sz="0" w:space="0" w:color="auto"/>
        <w:right w:val="none" w:sz="0" w:space="0" w:color="auto"/>
      </w:divBdr>
      <w:divsChild>
        <w:div w:id="117994228">
          <w:marLeft w:val="0"/>
          <w:marRight w:val="0"/>
          <w:marTop w:val="0"/>
          <w:marBottom w:val="0"/>
          <w:divBdr>
            <w:top w:val="none" w:sz="0" w:space="0" w:color="auto"/>
            <w:left w:val="none" w:sz="0" w:space="0" w:color="auto"/>
            <w:bottom w:val="none" w:sz="0" w:space="0" w:color="auto"/>
            <w:right w:val="none" w:sz="0" w:space="0" w:color="auto"/>
          </w:divBdr>
          <w:divsChild>
            <w:div w:id="1915700726">
              <w:marLeft w:val="0"/>
              <w:marRight w:val="0"/>
              <w:marTop w:val="0"/>
              <w:marBottom w:val="0"/>
              <w:divBdr>
                <w:top w:val="none" w:sz="0" w:space="0" w:color="auto"/>
                <w:left w:val="none" w:sz="0" w:space="0" w:color="auto"/>
                <w:bottom w:val="none" w:sz="0" w:space="0" w:color="auto"/>
                <w:right w:val="none" w:sz="0" w:space="0" w:color="auto"/>
              </w:divBdr>
              <w:divsChild>
                <w:div w:id="1936396285">
                  <w:marLeft w:val="0"/>
                  <w:marRight w:val="0"/>
                  <w:marTop w:val="0"/>
                  <w:marBottom w:val="0"/>
                  <w:divBdr>
                    <w:top w:val="none" w:sz="0" w:space="0" w:color="auto"/>
                    <w:left w:val="none" w:sz="0" w:space="0" w:color="auto"/>
                    <w:bottom w:val="none" w:sz="0" w:space="0" w:color="auto"/>
                    <w:right w:val="none" w:sz="0" w:space="0" w:color="auto"/>
                  </w:divBdr>
                  <w:divsChild>
                    <w:div w:id="9816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1798">
      <w:bodyDiv w:val="1"/>
      <w:marLeft w:val="0"/>
      <w:marRight w:val="0"/>
      <w:marTop w:val="0"/>
      <w:marBottom w:val="0"/>
      <w:divBdr>
        <w:top w:val="none" w:sz="0" w:space="0" w:color="auto"/>
        <w:left w:val="none" w:sz="0" w:space="0" w:color="auto"/>
        <w:bottom w:val="none" w:sz="0" w:space="0" w:color="auto"/>
        <w:right w:val="none" w:sz="0" w:space="0" w:color="auto"/>
      </w:divBdr>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0266">
      <w:bodyDiv w:val="1"/>
      <w:marLeft w:val="0"/>
      <w:marRight w:val="0"/>
      <w:marTop w:val="0"/>
      <w:marBottom w:val="0"/>
      <w:divBdr>
        <w:top w:val="none" w:sz="0" w:space="0" w:color="auto"/>
        <w:left w:val="none" w:sz="0" w:space="0" w:color="auto"/>
        <w:bottom w:val="none" w:sz="0" w:space="0" w:color="auto"/>
        <w:right w:val="none" w:sz="0" w:space="0" w:color="auto"/>
      </w:divBdr>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00892130">
      <w:bodyDiv w:val="1"/>
      <w:marLeft w:val="0"/>
      <w:marRight w:val="0"/>
      <w:marTop w:val="0"/>
      <w:marBottom w:val="0"/>
      <w:divBdr>
        <w:top w:val="none" w:sz="0" w:space="0" w:color="auto"/>
        <w:left w:val="none" w:sz="0" w:space="0" w:color="auto"/>
        <w:bottom w:val="none" w:sz="0" w:space="0" w:color="auto"/>
        <w:right w:val="none" w:sz="0" w:space="0" w:color="auto"/>
      </w:divBdr>
      <w:divsChild>
        <w:div w:id="697237652">
          <w:marLeft w:val="0"/>
          <w:marRight w:val="0"/>
          <w:marTop w:val="0"/>
          <w:marBottom w:val="0"/>
          <w:divBdr>
            <w:top w:val="none" w:sz="0" w:space="0" w:color="auto"/>
            <w:left w:val="none" w:sz="0" w:space="0" w:color="auto"/>
            <w:bottom w:val="none" w:sz="0" w:space="0" w:color="auto"/>
            <w:right w:val="none" w:sz="0" w:space="0" w:color="auto"/>
          </w:divBdr>
          <w:divsChild>
            <w:div w:id="2094935915">
              <w:marLeft w:val="0"/>
              <w:marRight w:val="0"/>
              <w:marTop w:val="0"/>
              <w:marBottom w:val="0"/>
              <w:divBdr>
                <w:top w:val="none" w:sz="0" w:space="0" w:color="auto"/>
                <w:left w:val="none" w:sz="0" w:space="0" w:color="auto"/>
                <w:bottom w:val="none" w:sz="0" w:space="0" w:color="auto"/>
                <w:right w:val="none" w:sz="0" w:space="0" w:color="auto"/>
              </w:divBdr>
              <w:divsChild>
                <w:div w:id="1952399791">
                  <w:marLeft w:val="0"/>
                  <w:marRight w:val="0"/>
                  <w:marTop w:val="0"/>
                  <w:marBottom w:val="0"/>
                  <w:divBdr>
                    <w:top w:val="none" w:sz="0" w:space="0" w:color="auto"/>
                    <w:left w:val="none" w:sz="0" w:space="0" w:color="auto"/>
                    <w:bottom w:val="none" w:sz="0" w:space="0" w:color="auto"/>
                    <w:right w:val="none" w:sz="0" w:space="0" w:color="auto"/>
                  </w:divBdr>
                  <w:divsChild>
                    <w:div w:id="7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98588">
      <w:bodyDiv w:val="1"/>
      <w:marLeft w:val="0"/>
      <w:marRight w:val="0"/>
      <w:marTop w:val="0"/>
      <w:marBottom w:val="0"/>
      <w:divBdr>
        <w:top w:val="none" w:sz="0" w:space="0" w:color="auto"/>
        <w:left w:val="none" w:sz="0" w:space="0" w:color="auto"/>
        <w:bottom w:val="none" w:sz="0" w:space="0" w:color="auto"/>
        <w:right w:val="none" w:sz="0" w:space="0" w:color="auto"/>
      </w:divBdr>
      <w:divsChild>
        <w:div w:id="42605421">
          <w:marLeft w:val="0"/>
          <w:marRight w:val="0"/>
          <w:marTop w:val="0"/>
          <w:marBottom w:val="0"/>
          <w:divBdr>
            <w:top w:val="none" w:sz="0" w:space="0" w:color="auto"/>
            <w:left w:val="none" w:sz="0" w:space="0" w:color="auto"/>
            <w:bottom w:val="none" w:sz="0" w:space="0" w:color="auto"/>
            <w:right w:val="none" w:sz="0" w:space="0" w:color="auto"/>
          </w:divBdr>
          <w:divsChild>
            <w:div w:id="1835536242">
              <w:marLeft w:val="0"/>
              <w:marRight w:val="0"/>
              <w:marTop w:val="0"/>
              <w:marBottom w:val="0"/>
              <w:divBdr>
                <w:top w:val="none" w:sz="0" w:space="0" w:color="auto"/>
                <w:left w:val="none" w:sz="0" w:space="0" w:color="auto"/>
                <w:bottom w:val="none" w:sz="0" w:space="0" w:color="auto"/>
                <w:right w:val="none" w:sz="0" w:space="0" w:color="auto"/>
              </w:divBdr>
              <w:divsChild>
                <w:div w:id="953563223">
                  <w:marLeft w:val="0"/>
                  <w:marRight w:val="0"/>
                  <w:marTop w:val="0"/>
                  <w:marBottom w:val="0"/>
                  <w:divBdr>
                    <w:top w:val="none" w:sz="0" w:space="0" w:color="auto"/>
                    <w:left w:val="none" w:sz="0" w:space="0" w:color="auto"/>
                    <w:bottom w:val="none" w:sz="0" w:space="0" w:color="auto"/>
                    <w:right w:val="none" w:sz="0" w:space="0" w:color="auto"/>
                  </w:divBdr>
                  <w:divsChild>
                    <w:div w:id="696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42">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69620329">
      <w:bodyDiv w:val="1"/>
      <w:marLeft w:val="0"/>
      <w:marRight w:val="0"/>
      <w:marTop w:val="0"/>
      <w:marBottom w:val="0"/>
      <w:divBdr>
        <w:top w:val="none" w:sz="0" w:space="0" w:color="auto"/>
        <w:left w:val="none" w:sz="0" w:space="0" w:color="auto"/>
        <w:bottom w:val="none" w:sz="0" w:space="0" w:color="auto"/>
        <w:right w:val="none" w:sz="0" w:space="0" w:color="auto"/>
      </w:divBdr>
      <w:divsChild>
        <w:div w:id="2047291070">
          <w:marLeft w:val="0"/>
          <w:marRight w:val="0"/>
          <w:marTop w:val="0"/>
          <w:marBottom w:val="0"/>
          <w:divBdr>
            <w:top w:val="none" w:sz="0" w:space="0" w:color="auto"/>
            <w:left w:val="none" w:sz="0" w:space="0" w:color="auto"/>
            <w:bottom w:val="none" w:sz="0" w:space="0" w:color="auto"/>
            <w:right w:val="none" w:sz="0" w:space="0" w:color="auto"/>
          </w:divBdr>
          <w:divsChild>
            <w:div w:id="1219050980">
              <w:marLeft w:val="0"/>
              <w:marRight w:val="0"/>
              <w:marTop w:val="0"/>
              <w:marBottom w:val="0"/>
              <w:divBdr>
                <w:top w:val="none" w:sz="0" w:space="0" w:color="auto"/>
                <w:left w:val="none" w:sz="0" w:space="0" w:color="auto"/>
                <w:bottom w:val="none" w:sz="0" w:space="0" w:color="auto"/>
                <w:right w:val="none" w:sz="0" w:space="0" w:color="auto"/>
              </w:divBdr>
              <w:divsChild>
                <w:div w:id="62265171">
                  <w:marLeft w:val="0"/>
                  <w:marRight w:val="0"/>
                  <w:marTop w:val="0"/>
                  <w:marBottom w:val="0"/>
                  <w:divBdr>
                    <w:top w:val="none" w:sz="0" w:space="0" w:color="auto"/>
                    <w:left w:val="none" w:sz="0" w:space="0" w:color="auto"/>
                    <w:bottom w:val="none" w:sz="0" w:space="0" w:color="auto"/>
                    <w:right w:val="none" w:sz="0" w:space="0" w:color="auto"/>
                  </w:divBdr>
                  <w:divsChild>
                    <w:div w:id="2202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0707559">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2564">
      <w:bodyDiv w:val="1"/>
      <w:marLeft w:val="0"/>
      <w:marRight w:val="0"/>
      <w:marTop w:val="0"/>
      <w:marBottom w:val="0"/>
      <w:divBdr>
        <w:top w:val="none" w:sz="0" w:space="0" w:color="auto"/>
        <w:left w:val="none" w:sz="0" w:space="0" w:color="auto"/>
        <w:bottom w:val="none" w:sz="0" w:space="0" w:color="auto"/>
        <w:right w:val="none" w:sz="0" w:space="0" w:color="auto"/>
      </w:divBdr>
      <w:divsChild>
        <w:div w:id="278604905">
          <w:marLeft w:val="0"/>
          <w:marRight w:val="0"/>
          <w:marTop w:val="0"/>
          <w:marBottom w:val="0"/>
          <w:divBdr>
            <w:top w:val="none" w:sz="0" w:space="0" w:color="auto"/>
            <w:left w:val="none" w:sz="0" w:space="0" w:color="auto"/>
            <w:bottom w:val="none" w:sz="0" w:space="0" w:color="auto"/>
            <w:right w:val="none" w:sz="0" w:space="0" w:color="auto"/>
          </w:divBdr>
          <w:divsChild>
            <w:div w:id="1784377949">
              <w:marLeft w:val="0"/>
              <w:marRight w:val="0"/>
              <w:marTop w:val="0"/>
              <w:marBottom w:val="0"/>
              <w:divBdr>
                <w:top w:val="none" w:sz="0" w:space="0" w:color="auto"/>
                <w:left w:val="none" w:sz="0" w:space="0" w:color="auto"/>
                <w:bottom w:val="none" w:sz="0" w:space="0" w:color="auto"/>
                <w:right w:val="none" w:sz="0" w:space="0" w:color="auto"/>
              </w:divBdr>
              <w:divsChild>
                <w:div w:id="913012694">
                  <w:marLeft w:val="0"/>
                  <w:marRight w:val="0"/>
                  <w:marTop w:val="0"/>
                  <w:marBottom w:val="0"/>
                  <w:divBdr>
                    <w:top w:val="none" w:sz="0" w:space="0" w:color="auto"/>
                    <w:left w:val="none" w:sz="0" w:space="0" w:color="auto"/>
                    <w:bottom w:val="none" w:sz="0" w:space="0" w:color="auto"/>
                    <w:right w:val="none" w:sz="0" w:space="0" w:color="auto"/>
                  </w:divBdr>
                  <w:divsChild>
                    <w:div w:id="3892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0130446">
      <w:bodyDiv w:val="1"/>
      <w:marLeft w:val="0"/>
      <w:marRight w:val="0"/>
      <w:marTop w:val="0"/>
      <w:marBottom w:val="0"/>
      <w:divBdr>
        <w:top w:val="none" w:sz="0" w:space="0" w:color="auto"/>
        <w:left w:val="none" w:sz="0" w:space="0" w:color="auto"/>
        <w:bottom w:val="none" w:sz="0" w:space="0" w:color="auto"/>
        <w:right w:val="none" w:sz="0" w:space="0" w:color="auto"/>
      </w:divBdr>
      <w:divsChild>
        <w:div w:id="191918056">
          <w:marLeft w:val="0"/>
          <w:marRight w:val="0"/>
          <w:marTop w:val="0"/>
          <w:marBottom w:val="0"/>
          <w:divBdr>
            <w:top w:val="none" w:sz="0" w:space="0" w:color="auto"/>
            <w:left w:val="none" w:sz="0" w:space="0" w:color="auto"/>
            <w:bottom w:val="none" w:sz="0" w:space="0" w:color="auto"/>
            <w:right w:val="none" w:sz="0" w:space="0" w:color="auto"/>
          </w:divBdr>
          <w:divsChild>
            <w:div w:id="1565487759">
              <w:marLeft w:val="0"/>
              <w:marRight w:val="0"/>
              <w:marTop w:val="0"/>
              <w:marBottom w:val="0"/>
              <w:divBdr>
                <w:top w:val="none" w:sz="0" w:space="0" w:color="auto"/>
                <w:left w:val="none" w:sz="0" w:space="0" w:color="auto"/>
                <w:bottom w:val="none" w:sz="0" w:space="0" w:color="auto"/>
                <w:right w:val="none" w:sz="0" w:space="0" w:color="auto"/>
              </w:divBdr>
              <w:divsChild>
                <w:div w:id="1811825407">
                  <w:marLeft w:val="0"/>
                  <w:marRight w:val="0"/>
                  <w:marTop w:val="0"/>
                  <w:marBottom w:val="0"/>
                  <w:divBdr>
                    <w:top w:val="none" w:sz="0" w:space="0" w:color="auto"/>
                    <w:left w:val="none" w:sz="0" w:space="0" w:color="auto"/>
                    <w:bottom w:val="none" w:sz="0" w:space="0" w:color="auto"/>
                    <w:right w:val="none" w:sz="0" w:space="0" w:color="auto"/>
                  </w:divBdr>
                  <w:divsChild>
                    <w:div w:id="2994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90461">
      <w:bodyDiv w:val="1"/>
      <w:marLeft w:val="0"/>
      <w:marRight w:val="0"/>
      <w:marTop w:val="0"/>
      <w:marBottom w:val="0"/>
      <w:divBdr>
        <w:top w:val="none" w:sz="0" w:space="0" w:color="auto"/>
        <w:left w:val="none" w:sz="0" w:space="0" w:color="auto"/>
        <w:bottom w:val="none" w:sz="0" w:space="0" w:color="auto"/>
        <w:right w:val="none" w:sz="0" w:space="0" w:color="auto"/>
      </w:divBdr>
      <w:divsChild>
        <w:div w:id="638262666">
          <w:marLeft w:val="0"/>
          <w:marRight w:val="0"/>
          <w:marTop w:val="0"/>
          <w:marBottom w:val="0"/>
          <w:divBdr>
            <w:top w:val="none" w:sz="0" w:space="0" w:color="auto"/>
            <w:left w:val="none" w:sz="0" w:space="0" w:color="auto"/>
            <w:bottom w:val="none" w:sz="0" w:space="0" w:color="auto"/>
            <w:right w:val="none" w:sz="0" w:space="0" w:color="auto"/>
          </w:divBdr>
          <w:divsChild>
            <w:div w:id="1378505114">
              <w:marLeft w:val="0"/>
              <w:marRight w:val="0"/>
              <w:marTop w:val="0"/>
              <w:marBottom w:val="0"/>
              <w:divBdr>
                <w:top w:val="none" w:sz="0" w:space="0" w:color="auto"/>
                <w:left w:val="none" w:sz="0" w:space="0" w:color="auto"/>
                <w:bottom w:val="none" w:sz="0" w:space="0" w:color="auto"/>
                <w:right w:val="none" w:sz="0" w:space="0" w:color="auto"/>
              </w:divBdr>
              <w:divsChild>
                <w:div w:id="1780367760">
                  <w:marLeft w:val="0"/>
                  <w:marRight w:val="0"/>
                  <w:marTop w:val="0"/>
                  <w:marBottom w:val="0"/>
                  <w:divBdr>
                    <w:top w:val="none" w:sz="0" w:space="0" w:color="auto"/>
                    <w:left w:val="none" w:sz="0" w:space="0" w:color="auto"/>
                    <w:bottom w:val="none" w:sz="0" w:space="0" w:color="auto"/>
                    <w:right w:val="none" w:sz="0" w:space="0" w:color="auto"/>
                  </w:divBdr>
                  <w:divsChild>
                    <w:div w:id="1910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48522">
      <w:bodyDiv w:val="1"/>
      <w:marLeft w:val="0"/>
      <w:marRight w:val="0"/>
      <w:marTop w:val="0"/>
      <w:marBottom w:val="0"/>
      <w:divBdr>
        <w:top w:val="none" w:sz="0" w:space="0" w:color="auto"/>
        <w:left w:val="none" w:sz="0" w:space="0" w:color="auto"/>
        <w:bottom w:val="none" w:sz="0" w:space="0" w:color="auto"/>
        <w:right w:val="none" w:sz="0" w:space="0" w:color="auto"/>
      </w:divBdr>
      <w:divsChild>
        <w:div w:id="55202340">
          <w:marLeft w:val="0"/>
          <w:marRight w:val="0"/>
          <w:marTop w:val="0"/>
          <w:marBottom w:val="0"/>
          <w:divBdr>
            <w:top w:val="none" w:sz="0" w:space="0" w:color="auto"/>
            <w:left w:val="none" w:sz="0" w:space="0" w:color="auto"/>
            <w:bottom w:val="none" w:sz="0" w:space="0" w:color="auto"/>
            <w:right w:val="none" w:sz="0" w:space="0" w:color="auto"/>
          </w:divBdr>
          <w:divsChild>
            <w:div w:id="1441098099">
              <w:marLeft w:val="0"/>
              <w:marRight w:val="0"/>
              <w:marTop w:val="0"/>
              <w:marBottom w:val="0"/>
              <w:divBdr>
                <w:top w:val="none" w:sz="0" w:space="0" w:color="auto"/>
                <w:left w:val="none" w:sz="0" w:space="0" w:color="auto"/>
                <w:bottom w:val="none" w:sz="0" w:space="0" w:color="auto"/>
                <w:right w:val="none" w:sz="0" w:space="0" w:color="auto"/>
              </w:divBdr>
              <w:divsChild>
                <w:div w:id="2028287385">
                  <w:marLeft w:val="0"/>
                  <w:marRight w:val="0"/>
                  <w:marTop w:val="0"/>
                  <w:marBottom w:val="0"/>
                  <w:divBdr>
                    <w:top w:val="none" w:sz="0" w:space="0" w:color="auto"/>
                    <w:left w:val="none" w:sz="0" w:space="0" w:color="auto"/>
                    <w:bottom w:val="none" w:sz="0" w:space="0" w:color="auto"/>
                    <w:right w:val="none" w:sz="0" w:space="0" w:color="auto"/>
                  </w:divBdr>
                  <w:divsChild>
                    <w:div w:id="1990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89966390">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6403369">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24054">
          <w:marLeft w:val="0"/>
          <w:marRight w:val="0"/>
          <w:marTop w:val="0"/>
          <w:marBottom w:val="0"/>
          <w:divBdr>
            <w:top w:val="none" w:sz="0" w:space="0" w:color="auto"/>
            <w:left w:val="none" w:sz="0" w:space="0" w:color="auto"/>
            <w:bottom w:val="none" w:sz="0" w:space="0" w:color="auto"/>
            <w:right w:val="none" w:sz="0" w:space="0" w:color="auto"/>
          </w:divBdr>
          <w:divsChild>
            <w:div w:id="1575356770">
              <w:marLeft w:val="0"/>
              <w:marRight w:val="0"/>
              <w:marTop w:val="0"/>
              <w:marBottom w:val="0"/>
              <w:divBdr>
                <w:top w:val="none" w:sz="0" w:space="0" w:color="auto"/>
                <w:left w:val="none" w:sz="0" w:space="0" w:color="auto"/>
                <w:bottom w:val="none" w:sz="0" w:space="0" w:color="auto"/>
                <w:right w:val="none" w:sz="0" w:space="0" w:color="auto"/>
              </w:divBdr>
              <w:divsChild>
                <w:div w:id="243153680">
                  <w:marLeft w:val="0"/>
                  <w:marRight w:val="0"/>
                  <w:marTop w:val="0"/>
                  <w:marBottom w:val="0"/>
                  <w:divBdr>
                    <w:top w:val="none" w:sz="0" w:space="0" w:color="auto"/>
                    <w:left w:val="none" w:sz="0" w:space="0" w:color="auto"/>
                    <w:bottom w:val="none" w:sz="0" w:space="0" w:color="auto"/>
                    <w:right w:val="none" w:sz="0" w:space="0" w:color="auto"/>
                  </w:divBdr>
                  <w:divsChild>
                    <w:div w:id="447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203806">
      <w:bodyDiv w:val="1"/>
      <w:marLeft w:val="0"/>
      <w:marRight w:val="0"/>
      <w:marTop w:val="0"/>
      <w:marBottom w:val="0"/>
      <w:divBdr>
        <w:top w:val="none" w:sz="0" w:space="0" w:color="auto"/>
        <w:left w:val="none" w:sz="0" w:space="0" w:color="auto"/>
        <w:bottom w:val="none" w:sz="0" w:space="0" w:color="auto"/>
        <w:right w:val="none" w:sz="0" w:space="0" w:color="auto"/>
      </w:divBdr>
      <w:divsChild>
        <w:div w:id="173304635">
          <w:marLeft w:val="0"/>
          <w:marRight w:val="0"/>
          <w:marTop w:val="0"/>
          <w:marBottom w:val="0"/>
          <w:divBdr>
            <w:top w:val="none" w:sz="0" w:space="0" w:color="auto"/>
            <w:left w:val="none" w:sz="0" w:space="0" w:color="auto"/>
            <w:bottom w:val="none" w:sz="0" w:space="0" w:color="auto"/>
            <w:right w:val="none" w:sz="0" w:space="0" w:color="auto"/>
          </w:divBdr>
          <w:divsChild>
            <w:div w:id="1591428511">
              <w:marLeft w:val="0"/>
              <w:marRight w:val="0"/>
              <w:marTop w:val="0"/>
              <w:marBottom w:val="0"/>
              <w:divBdr>
                <w:top w:val="none" w:sz="0" w:space="0" w:color="auto"/>
                <w:left w:val="none" w:sz="0" w:space="0" w:color="auto"/>
                <w:bottom w:val="none" w:sz="0" w:space="0" w:color="auto"/>
                <w:right w:val="none" w:sz="0" w:space="0" w:color="auto"/>
              </w:divBdr>
              <w:divsChild>
                <w:div w:id="759109176">
                  <w:marLeft w:val="0"/>
                  <w:marRight w:val="0"/>
                  <w:marTop w:val="0"/>
                  <w:marBottom w:val="0"/>
                  <w:divBdr>
                    <w:top w:val="none" w:sz="0" w:space="0" w:color="auto"/>
                    <w:left w:val="none" w:sz="0" w:space="0" w:color="auto"/>
                    <w:bottom w:val="none" w:sz="0" w:space="0" w:color="auto"/>
                    <w:right w:val="none" w:sz="0" w:space="0" w:color="auto"/>
                  </w:divBdr>
                  <w:divsChild>
                    <w:div w:id="439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9761">
      <w:bodyDiv w:val="1"/>
      <w:marLeft w:val="0"/>
      <w:marRight w:val="0"/>
      <w:marTop w:val="0"/>
      <w:marBottom w:val="0"/>
      <w:divBdr>
        <w:top w:val="none" w:sz="0" w:space="0" w:color="auto"/>
        <w:left w:val="none" w:sz="0" w:space="0" w:color="auto"/>
        <w:bottom w:val="none" w:sz="0" w:space="0" w:color="auto"/>
        <w:right w:val="none" w:sz="0" w:space="0" w:color="auto"/>
      </w:divBdr>
      <w:divsChild>
        <w:div w:id="1517308915">
          <w:marLeft w:val="0"/>
          <w:marRight w:val="0"/>
          <w:marTop w:val="0"/>
          <w:marBottom w:val="0"/>
          <w:divBdr>
            <w:top w:val="none" w:sz="0" w:space="0" w:color="auto"/>
            <w:left w:val="none" w:sz="0" w:space="0" w:color="auto"/>
            <w:bottom w:val="none" w:sz="0" w:space="0" w:color="auto"/>
            <w:right w:val="none" w:sz="0" w:space="0" w:color="auto"/>
          </w:divBdr>
          <w:divsChild>
            <w:div w:id="188878287">
              <w:marLeft w:val="0"/>
              <w:marRight w:val="0"/>
              <w:marTop w:val="0"/>
              <w:marBottom w:val="0"/>
              <w:divBdr>
                <w:top w:val="none" w:sz="0" w:space="0" w:color="auto"/>
                <w:left w:val="none" w:sz="0" w:space="0" w:color="auto"/>
                <w:bottom w:val="none" w:sz="0" w:space="0" w:color="auto"/>
                <w:right w:val="none" w:sz="0" w:space="0" w:color="auto"/>
              </w:divBdr>
              <w:divsChild>
                <w:div w:id="1933314739">
                  <w:marLeft w:val="0"/>
                  <w:marRight w:val="0"/>
                  <w:marTop w:val="0"/>
                  <w:marBottom w:val="0"/>
                  <w:divBdr>
                    <w:top w:val="none" w:sz="0" w:space="0" w:color="auto"/>
                    <w:left w:val="none" w:sz="0" w:space="0" w:color="auto"/>
                    <w:bottom w:val="none" w:sz="0" w:space="0" w:color="auto"/>
                    <w:right w:val="none" w:sz="0" w:space="0" w:color="auto"/>
                  </w:divBdr>
                  <w:divsChild>
                    <w:div w:id="1654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409">
      <w:bodyDiv w:val="1"/>
      <w:marLeft w:val="0"/>
      <w:marRight w:val="0"/>
      <w:marTop w:val="0"/>
      <w:marBottom w:val="0"/>
      <w:divBdr>
        <w:top w:val="none" w:sz="0" w:space="0" w:color="auto"/>
        <w:left w:val="none" w:sz="0" w:space="0" w:color="auto"/>
        <w:bottom w:val="none" w:sz="0" w:space="0" w:color="auto"/>
        <w:right w:val="none" w:sz="0" w:space="0" w:color="auto"/>
      </w:divBdr>
      <w:divsChild>
        <w:div w:id="667948035">
          <w:marLeft w:val="0"/>
          <w:marRight w:val="0"/>
          <w:marTop w:val="0"/>
          <w:marBottom w:val="0"/>
          <w:divBdr>
            <w:top w:val="none" w:sz="0" w:space="0" w:color="auto"/>
            <w:left w:val="none" w:sz="0" w:space="0" w:color="auto"/>
            <w:bottom w:val="none" w:sz="0" w:space="0" w:color="auto"/>
            <w:right w:val="none" w:sz="0" w:space="0" w:color="auto"/>
          </w:divBdr>
          <w:divsChild>
            <w:div w:id="1787309844">
              <w:marLeft w:val="0"/>
              <w:marRight w:val="0"/>
              <w:marTop w:val="0"/>
              <w:marBottom w:val="0"/>
              <w:divBdr>
                <w:top w:val="none" w:sz="0" w:space="0" w:color="auto"/>
                <w:left w:val="none" w:sz="0" w:space="0" w:color="auto"/>
                <w:bottom w:val="none" w:sz="0" w:space="0" w:color="auto"/>
                <w:right w:val="none" w:sz="0" w:space="0" w:color="auto"/>
              </w:divBdr>
              <w:divsChild>
                <w:div w:id="211887293">
                  <w:marLeft w:val="0"/>
                  <w:marRight w:val="0"/>
                  <w:marTop w:val="0"/>
                  <w:marBottom w:val="0"/>
                  <w:divBdr>
                    <w:top w:val="none" w:sz="0" w:space="0" w:color="auto"/>
                    <w:left w:val="none" w:sz="0" w:space="0" w:color="auto"/>
                    <w:bottom w:val="none" w:sz="0" w:space="0" w:color="auto"/>
                    <w:right w:val="none" w:sz="0" w:space="0" w:color="auto"/>
                  </w:divBdr>
                  <w:divsChild>
                    <w:div w:id="108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88809432">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1447476">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0101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233">
          <w:marLeft w:val="0"/>
          <w:marRight w:val="0"/>
          <w:marTop w:val="0"/>
          <w:marBottom w:val="0"/>
          <w:divBdr>
            <w:top w:val="none" w:sz="0" w:space="0" w:color="auto"/>
            <w:left w:val="none" w:sz="0" w:space="0" w:color="auto"/>
            <w:bottom w:val="none" w:sz="0" w:space="0" w:color="auto"/>
            <w:right w:val="none" w:sz="0" w:space="0" w:color="auto"/>
          </w:divBdr>
          <w:divsChild>
            <w:div w:id="512377758">
              <w:marLeft w:val="0"/>
              <w:marRight w:val="0"/>
              <w:marTop w:val="0"/>
              <w:marBottom w:val="0"/>
              <w:divBdr>
                <w:top w:val="none" w:sz="0" w:space="0" w:color="auto"/>
                <w:left w:val="none" w:sz="0" w:space="0" w:color="auto"/>
                <w:bottom w:val="none" w:sz="0" w:space="0" w:color="auto"/>
                <w:right w:val="none" w:sz="0" w:space="0" w:color="auto"/>
              </w:divBdr>
              <w:divsChild>
                <w:div w:id="1014308653">
                  <w:marLeft w:val="0"/>
                  <w:marRight w:val="0"/>
                  <w:marTop w:val="0"/>
                  <w:marBottom w:val="0"/>
                  <w:divBdr>
                    <w:top w:val="none" w:sz="0" w:space="0" w:color="auto"/>
                    <w:left w:val="none" w:sz="0" w:space="0" w:color="auto"/>
                    <w:bottom w:val="none" w:sz="0" w:space="0" w:color="auto"/>
                    <w:right w:val="none" w:sz="0" w:space="0" w:color="auto"/>
                  </w:divBdr>
                  <w:divsChild>
                    <w:div w:id="2508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54">
      <w:bodyDiv w:val="1"/>
      <w:marLeft w:val="0"/>
      <w:marRight w:val="0"/>
      <w:marTop w:val="0"/>
      <w:marBottom w:val="0"/>
      <w:divBdr>
        <w:top w:val="none" w:sz="0" w:space="0" w:color="auto"/>
        <w:left w:val="none" w:sz="0" w:space="0" w:color="auto"/>
        <w:bottom w:val="none" w:sz="0" w:space="0" w:color="auto"/>
        <w:right w:val="none" w:sz="0" w:space="0" w:color="auto"/>
      </w:divBdr>
      <w:divsChild>
        <w:div w:id="262299250">
          <w:marLeft w:val="0"/>
          <w:marRight w:val="0"/>
          <w:marTop w:val="0"/>
          <w:marBottom w:val="0"/>
          <w:divBdr>
            <w:top w:val="none" w:sz="0" w:space="0" w:color="auto"/>
            <w:left w:val="none" w:sz="0" w:space="0" w:color="auto"/>
            <w:bottom w:val="none" w:sz="0" w:space="0" w:color="auto"/>
            <w:right w:val="none" w:sz="0" w:space="0" w:color="auto"/>
          </w:divBdr>
          <w:divsChild>
            <w:div w:id="1357074231">
              <w:marLeft w:val="0"/>
              <w:marRight w:val="0"/>
              <w:marTop w:val="0"/>
              <w:marBottom w:val="0"/>
              <w:divBdr>
                <w:top w:val="none" w:sz="0" w:space="0" w:color="auto"/>
                <w:left w:val="none" w:sz="0" w:space="0" w:color="auto"/>
                <w:bottom w:val="none" w:sz="0" w:space="0" w:color="auto"/>
                <w:right w:val="none" w:sz="0" w:space="0" w:color="auto"/>
              </w:divBdr>
              <w:divsChild>
                <w:div w:id="803736665">
                  <w:marLeft w:val="0"/>
                  <w:marRight w:val="0"/>
                  <w:marTop w:val="0"/>
                  <w:marBottom w:val="0"/>
                  <w:divBdr>
                    <w:top w:val="none" w:sz="0" w:space="0" w:color="auto"/>
                    <w:left w:val="none" w:sz="0" w:space="0" w:color="auto"/>
                    <w:bottom w:val="none" w:sz="0" w:space="0" w:color="auto"/>
                    <w:right w:val="none" w:sz="0" w:space="0" w:color="auto"/>
                  </w:divBdr>
                  <w:divsChild>
                    <w:div w:id="13636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3051857">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77126027">
      <w:bodyDiv w:val="1"/>
      <w:marLeft w:val="0"/>
      <w:marRight w:val="0"/>
      <w:marTop w:val="0"/>
      <w:marBottom w:val="0"/>
      <w:divBdr>
        <w:top w:val="none" w:sz="0" w:space="0" w:color="auto"/>
        <w:left w:val="none" w:sz="0" w:space="0" w:color="auto"/>
        <w:bottom w:val="none" w:sz="0" w:space="0" w:color="auto"/>
        <w:right w:val="none" w:sz="0" w:space="0" w:color="auto"/>
      </w:divBdr>
      <w:divsChild>
        <w:div w:id="1058552285">
          <w:marLeft w:val="0"/>
          <w:marRight w:val="0"/>
          <w:marTop w:val="0"/>
          <w:marBottom w:val="0"/>
          <w:divBdr>
            <w:top w:val="none" w:sz="0" w:space="0" w:color="auto"/>
            <w:left w:val="none" w:sz="0" w:space="0" w:color="auto"/>
            <w:bottom w:val="none" w:sz="0" w:space="0" w:color="auto"/>
            <w:right w:val="none" w:sz="0" w:space="0" w:color="auto"/>
          </w:divBdr>
          <w:divsChild>
            <w:div w:id="730734679">
              <w:marLeft w:val="0"/>
              <w:marRight w:val="0"/>
              <w:marTop w:val="0"/>
              <w:marBottom w:val="0"/>
              <w:divBdr>
                <w:top w:val="none" w:sz="0" w:space="0" w:color="auto"/>
                <w:left w:val="none" w:sz="0" w:space="0" w:color="auto"/>
                <w:bottom w:val="none" w:sz="0" w:space="0" w:color="auto"/>
                <w:right w:val="none" w:sz="0" w:space="0" w:color="auto"/>
              </w:divBdr>
              <w:divsChild>
                <w:div w:id="1722705905">
                  <w:marLeft w:val="0"/>
                  <w:marRight w:val="0"/>
                  <w:marTop w:val="0"/>
                  <w:marBottom w:val="0"/>
                  <w:divBdr>
                    <w:top w:val="none" w:sz="0" w:space="0" w:color="auto"/>
                    <w:left w:val="none" w:sz="0" w:space="0" w:color="auto"/>
                    <w:bottom w:val="none" w:sz="0" w:space="0" w:color="auto"/>
                    <w:right w:val="none" w:sz="0" w:space="0" w:color="auto"/>
                  </w:divBdr>
                  <w:divsChild>
                    <w:div w:id="624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7447">
      <w:bodyDiv w:val="1"/>
      <w:marLeft w:val="0"/>
      <w:marRight w:val="0"/>
      <w:marTop w:val="0"/>
      <w:marBottom w:val="0"/>
      <w:divBdr>
        <w:top w:val="none" w:sz="0" w:space="0" w:color="auto"/>
        <w:left w:val="none" w:sz="0" w:space="0" w:color="auto"/>
        <w:bottom w:val="none" w:sz="0" w:space="0" w:color="auto"/>
        <w:right w:val="none" w:sz="0" w:space="0" w:color="auto"/>
      </w:divBdr>
      <w:divsChild>
        <w:div w:id="1864902178">
          <w:marLeft w:val="0"/>
          <w:marRight w:val="0"/>
          <w:marTop w:val="0"/>
          <w:marBottom w:val="0"/>
          <w:divBdr>
            <w:top w:val="none" w:sz="0" w:space="0" w:color="auto"/>
            <w:left w:val="none" w:sz="0" w:space="0" w:color="auto"/>
            <w:bottom w:val="none" w:sz="0" w:space="0" w:color="auto"/>
            <w:right w:val="none" w:sz="0" w:space="0" w:color="auto"/>
          </w:divBdr>
          <w:divsChild>
            <w:div w:id="690178900">
              <w:marLeft w:val="0"/>
              <w:marRight w:val="0"/>
              <w:marTop w:val="0"/>
              <w:marBottom w:val="0"/>
              <w:divBdr>
                <w:top w:val="none" w:sz="0" w:space="0" w:color="auto"/>
                <w:left w:val="none" w:sz="0" w:space="0" w:color="auto"/>
                <w:bottom w:val="none" w:sz="0" w:space="0" w:color="auto"/>
                <w:right w:val="none" w:sz="0" w:space="0" w:color="auto"/>
              </w:divBdr>
              <w:divsChild>
                <w:div w:id="702285235">
                  <w:marLeft w:val="0"/>
                  <w:marRight w:val="0"/>
                  <w:marTop w:val="0"/>
                  <w:marBottom w:val="0"/>
                  <w:divBdr>
                    <w:top w:val="none" w:sz="0" w:space="0" w:color="auto"/>
                    <w:left w:val="none" w:sz="0" w:space="0" w:color="auto"/>
                    <w:bottom w:val="none" w:sz="0" w:space="0" w:color="auto"/>
                    <w:right w:val="none" w:sz="0" w:space="0" w:color="auto"/>
                  </w:divBdr>
                  <w:divsChild>
                    <w:div w:id="877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5370001">
      <w:bodyDiv w:val="1"/>
      <w:marLeft w:val="0"/>
      <w:marRight w:val="0"/>
      <w:marTop w:val="0"/>
      <w:marBottom w:val="0"/>
      <w:divBdr>
        <w:top w:val="none" w:sz="0" w:space="0" w:color="auto"/>
        <w:left w:val="none" w:sz="0" w:space="0" w:color="auto"/>
        <w:bottom w:val="none" w:sz="0" w:space="0" w:color="auto"/>
        <w:right w:val="none" w:sz="0" w:space="0" w:color="auto"/>
      </w:divBdr>
      <w:divsChild>
        <w:div w:id="789974484">
          <w:marLeft w:val="0"/>
          <w:marRight w:val="0"/>
          <w:marTop w:val="0"/>
          <w:marBottom w:val="0"/>
          <w:divBdr>
            <w:top w:val="none" w:sz="0" w:space="0" w:color="auto"/>
            <w:left w:val="none" w:sz="0" w:space="0" w:color="auto"/>
            <w:bottom w:val="none" w:sz="0" w:space="0" w:color="auto"/>
            <w:right w:val="none" w:sz="0" w:space="0" w:color="auto"/>
          </w:divBdr>
          <w:divsChild>
            <w:div w:id="1167865421">
              <w:marLeft w:val="0"/>
              <w:marRight w:val="0"/>
              <w:marTop w:val="0"/>
              <w:marBottom w:val="0"/>
              <w:divBdr>
                <w:top w:val="none" w:sz="0" w:space="0" w:color="auto"/>
                <w:left w:val="none" w:sz="0" w:space="0" w:color="auto"/>
                <w:bottom w:val="none" w:sz="0" w:space="0" w:color="auto"/>
                <w:right w:val="none" w:sz="0" w:space="0" w:color="auto"/>
              </w:divBdr>
              <w:divsChild>
                <w:div w:id="1180195341">
                  <w:marLeft w:val="0"/>
                  <w:marRight w:val="0"/>
                  <w:marTop w:val="0"/>
                  <w:marBottom w:val="0"/>
                  <w:divBdr>
                    <w:top w:val="none" w:sz="0" w:space="0" w:color="auto"/>
                    <w:left w:val="none" w:sz="0" w:space="0" w:color="auto"/>
                    <w:bottom w:val="none" w:sz="0" w:space="0" w:color="auto"/>
                    <w:right w:val="none" w:sz="0" w:space="0" w:color="auto"/>
                  </w:divBdr>
                  <w:divsChild>
                    <w:div w:id="78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pluto.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t.wikipedia.org/wiki/Controllo_della_congestion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t.wikipedia.org/wiki/Multiplazion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Controllo_di_fluss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google.com" TargetMode="External"/><Relationship Id="rId10" Type="http://schemas.openxmlformats.org/officeDocument/2006/relationships/hyperlink" Target="https://it.wikipedia.org/wiki/Livello_di_trasporto"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google.com" TargetMode="External"/><Relationship Id="rId43"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it.wikipedia.org/wiki/Connessione_(informatic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pluto.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28961-C6E2-4F38-BC61-AC1038AE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23</Pages>
  <Words>4668</Words>
  <Characters>26612</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75</cp:revision>
  <dcterms:created xsi:type="dcterms:W3CDTF">2023-10-02T20:15:00Z</dcterms:created>
  <dcterms:modified xsi:type="dcterms:W3CDTF">2024-03-05T16:29:00Z</dcterms:modified>
</cp:coreProperties>
</file>