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Backup Operations Procedure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PRO-030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Backup Operations Procedure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Backup Inventory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Daily Operations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7.1 Monitoring Backup Success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7.2 Handling Backup Failures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7.3 On-Call Response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Restoration Operations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8.1 Restoration Request Path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8.2 Authorisation for Restoration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8.3 Performing the Restoration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8.4 Post-Restoration Verification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Restoration Testing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Backup Inventory Reconciliation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Cross-Region and Off-Site Backups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Encryption and Key Management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defines how Cloudax Ltd. operates its backup systems day-to-day, performs restoration, and tests backup integrity. It implements POL-018 Backup Policy.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A.8.13 Information backup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applies to all backups in scope of POL-018, including the Cloudax platform, source code, configuration, and SaaS-resident data.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Backup: </w:t>
      </w:r>
      <w:r>
        <w:rPr>
          <w:rFonts w:eastAsia="Arial" w:cs="Arial"/>
          <w:color w:val="1A1A1A"/>
          <w:sz w:val="22"/>
          <w:szCs w:val="22"/>
        </w:rPr>
        <w:t>a copy of information made for the purpose of restoration following loss or corruption.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Restoration: </w:t>
      </w:r>
      <w:r>
        <w:rPr>
          <w:rFonts w:eastAsia="Arial" w:cs="Arial"/>
          <w:color w:val="1A1A1A"/>
          <w:sz w:val="22"/>
          <w:szCs w:val="22"/>
        </w:rPr>
        <w:t>the process of recovering data from backup to a usable state.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RPO / RTO: </w:t>
      </w:r>
      <w:r>
        <w:rPr>
          <w:rFonts w:eastAsia="Arial" w:cs="Arial"/>
          <w:color w:val="1A1A1A"/>
          <w:sz w:val="22"/>
          <w:szCs w:val="22"/>
        </w:rPr>
        <w:t>recovery point and recovery time objectives — see PLAN-BCP-001 / PLAN-DRP-001.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Backups are run, monitored, and verified continuously.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Restoration is tested regularly — untested backups are unreliable.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Failures are alerted and acted upon promptly.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Restoration access is controlled — separation from production access mitigates ransomware risk.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owns backup operations.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Engineering / on-call: monitor backup jobs, respond to failures, perform restoration.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receives reports on backup status; reviews restoration test outcomes.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Backup Inventory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Engineering maintains a backup inventory listing each backup job: source system, frequency, retention, storage location, encryption status, owner, RPO/RTO target, and last successful run.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inventory is reviewed quarterly.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Daily Operations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7.1 Monitoring Backup Success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backup job emits success / failure status to the centralised monitoring stack.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Success is required across all backup jobs each day; partial success is treated as failure of the missing component.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7.2 Handling Backup Failures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 failures generate alerts to the Engineering on-call channel.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Investigation begins within 1 business hour during business hours; emergency response out of hours where the failure indicates a wider outage.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Root cause is determined; backup is re-run; if re-run is not possible, the gap is recorded and addressed.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Sustained backup failure (more than 24 hours for a Tier 1 backup) is escalated to the Information Security Manager and the Chief Technology Officer.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7.3 On-Call Response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On-call playbooks document the response to common backup failure modes.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Playbooks include identification, mitigation, escalation, and reporting steps.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Restoration Operations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8.1 Restoration Request Path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Restoration may be requested by: a system owner (planned recovery, e.g. data corruption), the Incident Manager (during incident response), or a customer (under contract / data subject rights).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Requests are submitted to the Engineering on-call channel.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8.2 Authorisation for Restoration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Restoration affecting production environments requires CTO approval (or designate, during incident response).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Restoration involving customer data follows the customer DPA, with Privacy Lead engagement where customer consent is required.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8.3 Performing the Restoration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Restoration is performed using approved tooling under the direction of the on-call engineer.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Restoration is performed to a clean environment where the cause may be compromise.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Source-target traceability is preserved — which backup, which point in time, what was restored.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8.4 Post-Restoration Verification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Restored data is verified for integrity through automated checks and sample inspection.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Restoration is signed off by the requesting role.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restoration is verified and confirmed to the customer.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Restoration Testing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Restoration tests are performed on a defined cadence per backup type — at least annually for each material backup.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Tests verify both data integrity and the ability to meet RTO.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Test failures are addressed under REG-CAR-001.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Test outcomes are reported to management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Backup Inventory Reconciliation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Quarterly reconciliation confirms that all in-scope assets have appropriate backup arrangements.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New systems are added to the inventory at commissioning.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Decommissioned systems are removed.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Cross-Region and Off-Site Backups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Backups for Tier 1 systems span at least two regions where supported by the provider.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Cross-region replication is monitored; lag is alerted 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residency requirements are honoured — backups remain within the regions agreed with the customer.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Encryption and Key Management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Backups are encrypted at rest and in transit using approved cryptography (POL-023).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 encryption keys are managed in approved key management services with logged access.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customer-managed keys apply, the key arrangements are documented and tested.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 success / failure logs are retained per POL-009 (typically 12 months).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Restoration tests are recorded with date, scope, result, and actions arising.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restorations are recorded against the customer record.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with this Procedure is reviewed at internal audit.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Restoration test outcomes are reported under PROG-COMP-001 §8.4.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is reviewed at least annually and on material change to backup architecture or supplier base.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Personnel involved in backup operations and on-call rota are required to acknowledge this Procedure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27001:2022 Annex A controls, as recorded in the Cloudax Statement of Applicability (ISMS-SOA-001 v4.0).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A.8.13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Information backup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A.5.30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ICT readiness for business continuity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A.8.14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Redundancy of information processing facilities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PRO-030 Backup Operations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PRO-030 Backup Operations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2026-04-17T15:17:44Z</dcterms:created>
  <dc:creator>David Stokes</dc:creator>
  <dc:description/>
  <dc:language>en-US</dc:language>
  <cp:lastModifiedBy>David Stokes</cp:lastModifiedBy>
  <dcterms:modified xsi:type="dcterms:W3CDTF">2026-04-17T16:49:44Z</dcterms:modified>
  <cp:revision>1</cp:revision>
  <dc:subject/>
  <dc:title>Cloudax Backup Operations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