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Screening Procedure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PRO-002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Screening Procedure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Pre-Engagement Screening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6.1 Identity Verification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6.2 Right-to-Work Verification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6.3 Reference Checks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6.4 Qualifications and Professional Membership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6.5 Criminal Records Checks (where required)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   </w:t>
      </w:r>
      <w:r>
        <w:rPr>
          <w:rFonts w:eastAsia="Arial" w:cs="Arial"/>
          <w:color w:val="1A1A1A"/>
          <w:sz w:val="22"/>
          <w:szCs w:val="22"/>
        </w:rPr>
        <w:t>6.6 Financial Background (privileged or financial roles)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Risk-Based Screening Levels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Contractors and Third Parties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Re-Screening on Role Change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Records and Retention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Failure to Pass Screening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defines how Cloudax Ltd. screens candidates and personnel before engagement, in line with applicable law and the sensitivity of the role.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A.6.1 Screening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applies to all candidates being considered for employment, contract engagement, or third-party access to Cloudax information assets.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Screening: </w:t>
      </w:r>
      <w:r>
        <w:rPr>
          <w:rFonts w:eastAsia="Arial" w:cs="Arial"/>
          <w:color w:val="1A1A1A"/>
          <w:sz w:val="22"/>
          <w:szCs w:val="22"/>
        </w:rPr>
        <w:t>the process of verifying identity, right to work, qualifications, and background information about a candidate.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DBS: </w:t>
      </w:r>
      <w:r>
        <w:rPr>
          <w:rFonts w:eastAsia="Arial" w:cs="Arial"/>
          <w:color w:val="1A1A1A"/>
          <w:sz w:val="22"/>
          <w:szCs w:val="22"/>
        </w:rPr>
        <w:t>Disclosure and Barring Service — the UK service providing criminal records checks.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Screening is proportionate to the role: the extent of screening reflects the sensitivity of the access and information involved.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Screening complies with applicable law, including the Equality Act 2010, the UK GDPR, and the Rehabilitation of Offenders Act 1974.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collected during screening is held only as long as necessary and processed under POL-010 Privacy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Adverse findings are considered in context, fairly, and consistently.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HR / People function: leads the screening process; collects and verifies evidence; maintains records.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Hiring manager: identifies role-specific screening requirements; receives screening confirmation.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defines the screening levels by role profile; reviews exceptions.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Executive Officer: approves engagements where screening produces material adverse findings.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Pre-Engagement Screening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6.1 Identity Verification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Identity verified through valid government-issued photo ID (passport or photocard driving licence).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statute permits or requires, additional documents are accepted.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Verification is carried out by a person who has met the candidate (in person or via secure video call) and seen the original or a verified digital copy of the document.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6.2 Right-to-Work Verification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Right-to-work checks are performed in accordance with Home Office guidance, before engagement begins.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Evidence is recorded and retained for the duration of engagement plus two years.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6.3 Reference Checks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Two professional references are obtained for each candidate — typically from the most recent employers.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References are sought in writing or via verified channel; verbal references are followed up in writing.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references cannot be obtained for legitimate reasons (e.g. recent graduate, business closure), alternative evidence is sought.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6.4 Qualifications and Professional Membership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qualifications are stated to be required, evidence of award is verified for the highest relevant qualification.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Professional memberships and certifications relevant to the role are verified.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6.5 Criminal Records Checks (where required)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Basic DBS checks are obtained where the role profile requires (e.g. handling of customer data classified as Restricted at scale).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Standard or Enhanced DBS checks are not generally required at Cloudax; if a customer contract or future role requires them, this Procedure is updated.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DBS results are reviewed by HR with the hiring manager; adverse findings are considered with the Information Security Manager and, where material, the Chief Executive Officer.</w:t>
      </w:r>
    </w:p>
    <w:p>
      <w:pPr>
        <w:pStyle w:val="Heading2"/>
        <w:spacing w:before="280" w:after="140"/>
        <w:rPr/>
      </w:pPr>
      <w:r>
        <w:rPr>
          <w:rFonts w:eastAsia="Arial" w:cs="Arial" w:ascii="Arial" w:hAnsi="Arial"/>
          <w:b/>
          <w:bCs/>
          <w:color w:val="0000FF"/>
          <w:sz w:val="28"/>
          <w:szCs w:val="28"/>
        </w:rPr>
        <w:t>6.6 Financial Background (privileged or financial roles)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 roles with significant financial authority or access to financial systems, a financial background check (e.g. CCJ check) may be performed where law permits and consent is given.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is the exception, not the rule, at Cloudax’s current size and is not currently in scope for engineering or product roles.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Risk-Based Screening Levels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Screening is calibrated to role profile: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500"/>
        <w:gridCol w:w="4000"/>
        <w:gridCol w:w="3526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LEVEL</w:t>
            </w:r>
          </w:p>
        </w:tc>
        <w:tc>
          <w:tcPr>
            <w:tcW w:w="4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ROLES</w:t>
            </w:r>
          </w:p>
        </w:tc>
        <w:tc>
          <w:tcPr>
            <w:tcW w:w="35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MINIMUM SCREENING</w:t>
            </w:r>
          </w:p>
        </w:tc>
      </w:tr>
      <w:tr>
        <w:trPr/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Standard</w:t>
            </w:r>
          </w:p>
        </w:tc>
        <w:tc>
          <w:tcPr>
            <w:tcW w:w="4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Most Cloudax roles — employees and long-term contractors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Identity, right-to-work, two references, qualifications relevant to role</w:t>
            </w:r>
          </w:p>
        </w:tc>
      </w:tr>
      <w:tr>
        <w:trPr/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Enhanced</w:t>
            </w:r>
          </w:p>
        </w:tc>
        <w:tc>
          <w:tcPr>
            <w:tcW w:w="4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Privileged production access; Privacy Lead; ISM; finance authority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Standard plus basic DBS check; financial check where applicable</w:t>
            </w:r>
          </w:p>
        </w:tc>
      </w:tr>
      <w:tr>
        <w:trPr/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Light</w:t>
            </w:r>
          </w:p>
        </w:tc>
        <w:tc>
          <w:tcPr>
            <w:tcW w:w="4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Short-term contractors with no access to customer data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Identity and right-to-work; one reference acceptable</w:t>
            </w:r>
          </w:p>
        </w:tc>
      </w:tr>
      <w:tr>
        <w:trPr/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Customer-mandated</w:t>
            </w:r>
          </w:p>
        </w:tc>
        <w:tc>
          <w:tcPr>
            <w:tcW w:w="4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Where customer contract specifies</w:t>
            </w:r>
          </w:p>
        </w:tc>
        <w:tc>
          <w:tcPr>
            <w:tcW w:w="35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As contractually required, in addition to Cloudax baseline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Contractors and Third Parties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Contractors and third-party personnel are screened by their employer where contractual arrangements are in place that meet Cloudax’s standards.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may verify the screening status with the supplier and require evidence.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supplier-led screening is not equivalent, Cloudax may apply additional screening as a condition of access.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Re-Screening on Role Change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role change — e.g. promotion to a role requiring privileged access — triggers re-screening to the new level if the prior level was lower.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Re-screening uses the same evidence categories as initial screening, refreshed where applicable.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Records and Retention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Screening records are held in HR systems with appropriate access controls (POL-002, POL-010).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Retention is per POL-009 — typically duration of engagement plus 6 years for employees and statutory minima where applicable.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DBS certificates are not retained beyond the period reasonably required to confirm the result.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Failure to Pass Screening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screening produces an adverse finding, HR and the hiring manager assess whether engagement should proceed.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findings (e.g. relevant unspent convictions, false statements on application) are reviewed by the Information Security Manager and, where material, the Chief Executive Officer.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Decisions are taken consistently, fairly, and in compliance with the Equality Act 2010 and the Rehabilitation of Offenders Act 1974.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Outcomes are recorded; reasons are communicated where appropriate.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with this Procedure is sampled at internal audit (PROG-AUDIT-001).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auditor will typically request evidence of screening for a sample of recent joiners.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Procedure is reviewed at least annually and on material change to applicable law or to customer contractual screening requirements.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HR personnel and hiring managers acknowledge this Procedure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ISO/IEC 27001:2022 Annex A controls, as recorded in the Cloudax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A.6.1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Screening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A.6.2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Terms and conditions of employment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PRO-002 Screening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PRO-002 Screening Procedure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2026-04-06T09:46:56Z</dcterms:created>
  <dc:creator>David Stokes</dc:creator>
  <dc:description/>
  <dc:language>en-US</dc:language>
  <cp:lastModifiedBy>David Stokes</cp:lastModifiedBy>
  <dcterms:modified xsi:type="dcterms:W3CDTF">2026-04-06T10:01:56Z</dcterms:modified>
  <cp:revision>1</cp:revision>
  <dc:subject/>
  <dc:title>Cloudax Screening Procedure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