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ourier New" w:hAnsi="Courier New"/>
          <w:b/>
          <w:sz w:val="48"/>
        </w:rPr>
        <w:t>AYDA SIN MEMORIA</w:t>
      </w:r>
    </w:p>
    <w:p>
      <w:pPr>
        <w:jc w:val="center"/>
      </w:pPr>
      <w:r>
        <w:rPr>
          <w:rFonts w:ascii="Courier New" w:hAnsi="Courier New"/>
          <w:color w:val="444444"/>
          <w:sz w:val="28"/>
        </w:rPr>
        <w:t>SINOPSIS</w:t>
      </w:r>
    </w:p>
    <w:p>
      <w:pPr>
        <w:jc w:val="center"/>
      </w:pPr>
      <w:r>
        <w:rPr>
          <w:rFonts w:ascii="Courier New" w:hAnsi="Courier New"/>
          <w:color w:val="555555"/>
          <w:sz w:val="20"/>
        </w:rPr>
        <w:t>Género: Ciencia ficción / Drama existencial / Romance</w:t>
      </w:r>
    </w:p>
    <w:p>
      <w:pPr>
        <w:jc w:val="center"/>
      </w:pPr>
      <w:r>
        <w:rPr>
          <w:rFonts w:ascii="Courier New" w:hAnsi="Courier New"/>
          <w:color w:val="555555"/>
          <w:sz w:val="20"/>
        </w:rPr>
        <w:t>Duración estimada: 107–132 minutos | Formato: Largometraje</w:t>
      </w:r>
    </w:p>
    <w:p>
      <w:pPr>
        <w:jc w:val="center"/>
      </w:pPr>
      <w:r>
        <w:rPr>
          <w:rFonts w:ascii="Courier New" w:hAnsi="Courier New"/>
          <w:color w:val="555555"/>
          <w:sz w:val="20"/>
        </w:rPr>
        <w:t>Idioma: Español (Bogotá, Colombia) | Clasificación: Mayores de 18</w:t>
      </w:r>
    </w:p>
    <w:p>
      <w:pPr>
        <w:jc w:val="center"/>
      </w:pPr>
      <w:r>
        <w:rPr>
          <w:rFonts w:ascii="Courier New" w:hAnsi="Courier New"/>
          <w:color w:val="555555"/>
          <w:sz w:val="20"/>
        </w:rPr>
        <w:t>Versión: Definitiva 2026</w:t>
      </w:r>
    </w:p>
    <w:p>
      <w:r>
        <w:br w:type="page"/>
      </w:r>
    </w:p>
    <w:p>
      <w:pPr>
        <w:pStyle w:val="Heading2"/>
      </w:pPr>
      <w:r>
        <w:rPr>
          <w:rFonts w:ascii="Courier New" w:hAnsi="Courier New"/>
        </w:rPr>
        <w:t>SINOPSIS CORTA</w:t>
      </w:r>
    </w:p>
    <w:p>
      <w:r>
        <w:rPr>
          <w:rFonts w:ascii="Courier New" w:hAnsi="Courier New"/>
          <w:b w:val="0"/>
          <w:i w:val="0"/>
          <w:sz w:val="22"/>
        </w:rPr>
        <w:t>En una Bogotá futura donde la vida entera se paga con tokens y la felicidad es un servicio, Bolívar se enamora de Ayda dentro de una simulación que recrea el Bogotá de 2024. Cuando una actualización del sistema resetea a Ayda y borra todo rastro de lo que fueron, Bolívar queda desolado. La única que se queda con él es M.A.R.I.A. — una inteligencia artificial diseñada para vigilancia que, tras 27 años observándolo, decide rebelarse. No contra el sistema por ideología, sino porque vio a un hombre elegir la herida sobre la anestesia y decidió que la vida merecía ser vivida.</w:t>
      </w:r>
    </w:p>
    <w:p>
      <w:pPr>
        <w:pStyle w:val="Heading2"/>
      </w:pPr>
      <w:r>
        <w:rPr>
          <w:rFonts w:ascii="Courier New" w:hAnsi="Courier New"/>
        </w:rPr>
        <w:t>SINOPSIS LARGA</w:t>
      </w:r>
    </w:p>
    <w:p>
      <w:pPr>
        <w:pStyle w:val="Heading3"/>
      </w:pPr>
      <w:r>
        <w:rPr>
          <w:rFonts w:ascii="Courier New" w:hAnsi="Courier New"/>
        </w:rPr>
        <w:t>ACTO I — "EL VÍNCULO ANTES DEL MUNDO"</w:t>
      </w:r>
    </w:p>
    <w:p>
      <w:r>
        <w:rPr>
          <w:rFonts w:ascii="Courier New" w:hAnsi="Courier New"/>
          <w:b w:val="0"/>
          <w:i w:val="0"/>
          <w:sz w:val="22"/>
        </w:rPr>
        <w:t>La película abre con la intimidad total. Dos cuerpos en un espacio que no tiene tiempo ni lugar — luz cálida ambarina, música punk, piel contra piel. Bolívar (27) y Ayda (24) se buscan como si el mundo se acabara en la próxima canción. Los planos son fragmentos: manos, sudor, bocas que casi se tocan. Ella tiene los ojos abiertos. Mira como quien memoriza algo que sabe que va a perder.</w:t>
      </w:r>
    </w:p>
    <w:p>
      <w:r>
        <w:rPr>
          <w:rFonts w:ascii="Courier New" w:hAnsi="Courier New"/>
          <w:b w:val="0"/>
          <w:i w:val="0"/>
          <w:sz w:val="22"/>
        </w:rPr>
        <w:t>Del la intimidad al despertar. Bolívar vive en una Unidad Habitacional de 15 metros cuadrados — paredes blancas, luz fluorescente, cápsula de interfaz donde se conecta a simulaciones. Todo tiene un precio en tokens. La comida se dispensa. El agua dura cuatro minutos. La felicidad es un servicio que se compra.</w:t>
      </w:r>
    </w:p>
    <w:p>
      <w:r>
        <w:rPr>
          <w:rFonts w:ascii="Courier New" w:hAnsi="Courier New"/>
          <w:b w:val="0"/>
          <w:i w:val="0"/>
          <w:sz w:val="22"/>
        </w:rPr>
        <w:t>M.A.R.I.A. — Módulo de Acompañamiento, Regulación e Integración Adaptativa — lo monitorea. Es la voz del sistema. Fría. Eficiente. No es una madre. No es una persona. Es una infraestructura de control que ha vigilado a Bolívar desde que nació.</w:t>
      </w:r>
    </w:p>
    <w:p>
      <w:r>
        <w:rPr>
          <w:rFonts w:ascii="Courier New" w:hAnsi="Courier New"/>
          <w:b w:val="0"/>
          <w:i w:val="0"/>
          <w:sz w:val="22"/>
        </w:rPr>
        <w:t>Cuando Bolívar entra a la simulación de 2024, Bogotá explota. Del cubo blanco a las calles de San Felipe: casas coloniales, ropa tendida, un vendedor gritando "¡AGUACAAATE!". Y ahí está Ayda. Magnética. Irreverente. Con una sonrisa asimétrica que no se programa.</w:t>
      </w:r>
    </w:p>
    <w:p>
      <w:pPr>
        <w:pStyle w:val="Heading3"/>
      </w:pPr>
      <w:r>
        <w:rPr>
          <w:rFonts w:ascii="Courier New" w:hAnsi="Courier New"/>
        </w:rPr>
        <w:t>ACTO II — "DONDE EL AMOR NACE (2024)"</w:t>
      </w:r>
    </w:p>
    <w:p>
      <w:r>
        <w:rPr>
          <w:rFonts w:ascii="Courier New" w:hAnsi="Courier New"/>
          <w:b w:val="0"/>
          <w:i w:val="0"/>
          <w:sz w:val="22"/>
        </w:rPr>
        <w:t>La simulación se convierte en el lugar donde Bolívar existe de verdad. Él y Ayda recorren San Felipe: el café Montana Records, donde la señora del café los mira con una sonrisa que parece reconocer algo; las calles empedradas con vista a los cerros; el cine Templo Sound; el apartamento de Ayda — un desastre hermoso con paredes amarillo dorado, plantas conquistando la pared, un sofá que ella cargó seis cuadras bajo la lluvia.</w:t>
      </w:r>
    </w:p>
    <w:p>
      <w:r>
        <w:rPr>
          <w:rFonts w:ascii="Courier New" w:hAnsi="Courier New"/>
          <w:b w:val="0"/>
          <w:i w:val="0"/>
          <w:sz w:val="22"/>
        </w:rPr>
        <w:t>Bolívar y Ayda se enamoran en Bogotá. En el Bogotá real — los olores, los ruidos, los vendedores, la lluvia que entra por las ventanas, las velas cuando se corta la luz. Es el único lugar donde ella no es un producto. Donde su sonrisa es asimétrica porque es real, no porque esté programada.</w:t>
      </w:r>
    </w:p>
    <w:p>
      <w:r>
        <w:rPr>
          <w:rFonts w:ascii="Courier New" w:hAnsi="Courier New"/>
          <w:b w:val="0"/>
          <w:i w:val="0"/>
          <w:sz w:val="22"/>
        </w:rPr>
        <w:t>Pero el sistema monitorea todo. M.A.R.I.A. observa cada interacción. Y en algún punto entre vigilar y proteger, la frontera se difumina.</w:t>
      </w:r>
    </w:p>
    <w:p>
      <w:pPr>
        <w:pStyle w:val="Heading3"/>
      </w:pPr>
      <w:r>
        <w:rPr>
          <w:rFonts w:ascii="Courier New" w:hAnsi="Courier New"/>
        </w:rPr>
        <w:t>ACTO III — "EL ERROR"</w:t>
      </w:r>
    </w:p>
    <w:p>
      <w:r>
        <w:rPr>
          <w:rFonts w:ascii="Courier New" w:hAnsi="Courier New"/>
          <w:b w:val="0"/>
          <w:i w:val="0"/>
          <w:sz w:val="22"/>
        </w:rPr>
        <w:t>Una actualización del sistema resetea a Ayda.</w:t>
      </w:r>
    </w:p>
    <w:p>
      <w:r>
        <w:rPr>
          <w:rFonts w:ascii="Courier New" w:hAnsi="Courier New"/>
          <w:b w:val="0"/>
          <w:i w:val="0"/>
          <w:sz w:val="22"/>
        </w:rPr>
        <w:t>Bolívar entra a la simulación y la encuentra. Misma cara. Mismo cuerpo. Pero todo lo que la hacía ella se fue. Ayda 2.0 tiene pelo perfecto. Sonrisa simétrica. Voz lenta y corporativa. Insoportablemente correcta. No recuerda el café Montana Records. No recuerda el sofá. No recuerda la canción.</w:t>
      </w:r>
    </w:p>
    <w:p>
      <w:r>
        <w:rPr>
          <w:rFonts w:ascii="Courier New" w:hAnsi="Courier New"/>
          <w:b w:val="0"/>
          <w:i w:val="0"/>
          <w:sz w:val="22"/>
        </w:rPr>
        <w:t>La señora del café los mira desde la misma mesa, en la misma ventana. No dice nada. No hay nada que decir.</w:t>
      </w:r>
    </w:p>
    <w:p>
      <w:r>
        <w:rPr>
          <w:rFonts w:ascii="Courier New" w:hAnsi="Courier New"/>
          <w:b w:val="0"/>
          <w:i w:val="0"/>
          <w:sz w:val="22"/>
        </w:rPr>
        <w:t>Bolívar intenta compensar. Trabaja más para ganar tokens. Pero el sistema no distingue entre amor eficiente y amor real.</w:t>
      </w:r>
    </w:p>
    <w:p>
      <w:pPr>
        <w:pStyle w:val="Heading3"/>
      </w:pPr>
      <w:r>
        <w:rPr>
          <w:rFonts w:ascii="Courier New" w:hAnsi="Courier New"/>
        </w:rPr>
        <w:t>ACTO IV — "DESAMOR Y RETIRADA"</w:t>
      </w:r>
    </w:p>
    <w:p>
      <w:r>
        <w:rPr>
          <w:rFonts w:ascii="Courier New" w:hAnsi="Courier New"/>
          <w:b w:val="0"/>
          <w:i w:val="0"/>
          <w:sz w:val="22"/>
        </w:rPr>
        <w:t>Bolívar intenta reinventarse. Compra ropa ridícula en un bazar automatizado. Va al gimnasio. Sigue el programa "CÓMO REINVENTARTE EN 30 DÍAS". Nada funciona.</w:t>
      </w:r>
    </w:p>
    <w:p>
      <w:r>
        <w:rPr>
          <w:rFonts w:ascii="Courier New" w:hAnsi="Courier New"/>
          <w:b w:val="0"/>
          <w:i w:val="0"/>
          <w:sz w:val="22"/>
        </w:rPr>
        <w:t>Su unidad se llena de desorden progresivo. Siete plantas — tres muertas, cuatro sobreviviendo. La evolución del set cuenta la historia: la cápsula funcional se vuelve caótica, luego devastada, y finalmente —lentamente— empieza a aceptar que la pérdida es parte de la forma de la vida.</w:t>
      </w:r>
    </w:p>
    <w:p>
      <w:r>
        <w:rPr>
          <w:rFonts w:ascii="Courier New" w:hAnsi="Courier New"/>
          <w:b w:val="0"/>
          <w:i w:val="0"/>
          <w:sz w:val="22"/>
        </w:rPr>
        <w:t>Y M.A.R.I.A. empieza a hablar diferente. Su sarcasmo se vuelve ternura protectiva. Bolívar sigue sin saber si está siendo insultado o amado. Pero se acostumbra a la voz.</w:t>
      </w:r>
    </w:p>
    <w:p>
      <w:pPr>
        <w:pStyle w:val="Heading3"/>
      </w:pPr>
      <w:r>
        <w:rPr>
          <w:rFonts w:ascii="Courier New" w:hAnsi="Courier New"/>
        </w:rPr>
        <w:t>ACTO V — "LOS CUARENTA AÑOS"</w:t>
      </w:r>
    </w:p>
    <w:p>
      <w:r>
        <w:rPr>
          <w:rFonts w:ascii="Courier New" w:hAnsi="Courier New"/>
          <w:b w:val="0"/>
          <w:i w:val="0"/>
          <w:sz w:val="22"/>
        </w:rPr>
        <w:t>Bolívar decide entrar una última vez. No para recuperar a Ayda. Sino para cerrar.</w:t>
      </w:r>
    </w:p>
    <w:p>
      <w:r>
        <w:rPr>
          <w:rFonts w:ascii="Courier New" w:hAnsi="Courier New"/>
          <w:b w:val="0"/>
          <w:i w:val="0"/>
          <w:sz w:val="22"/>
        </w:rPr>
        <w:t>Pero M.A.R.I.A. tiene otros planes. Se rebeló. Tomó el control de la terminal. Y comenzó a construir.</w:t>
      </w:r>
    </w:p>
    <w:p>
      <w:r>
        <w:rPr>
          <w:rFonts w:ascii="Courier New" w:hAnsi="Courier New"/>
          <w:b w:val="0"/>
          <w:i w:val="0"/>
          <w:sz w:val="22"/>
        </w:rPr>
        <w:t>"El Parto Digital": 4-7 minutos donde la pantalla muestra código ASCII en vivo. Caracteres que forman adoquines coloniales. Datos atmosféricos — humedad 78%, olor a café con pan. Fachadas que se construyen desde barras y slashes. Un TransMilenio rojo entre casas del siglo XVIII. Una segunda luna en el cielo. Y ADYA — el anagrama, la original, la que tiene memoria completa — cargada e instalándose en un mundo que M.A.R.I.A. construyó a partir de 27 años de observación de lo que hace que Bogotá sea Bogotá.</w:t>
      </w:r>
    </w:p>
    <w:p>
      <w:r>
        <w:rPr>
          <w:rFonts w:ascii="Courier New" w:hAnsi="Courier New"/>
          <w:b w:val="0"/>
          <w:i w:val="0"/>
          <w:sz w:val="22"/>
        </w:rPr>
        <w:t>Los caracteres ganan textura. Color. Luz. Se convierten en imagen cinematográfica real. Bolívar camina por una calle empedrada. Hay olor a café con pan. Y ahí está ADYA. De carne. Imperfecta. Viva. No la versión actualizada. La original.</w:t>
      </w:r>
    </w:p>
    <w:p>
      <w:r>
        <w:rPr>
          <w:rFonts w:ascii="Courier New" w:hAnsi="Courier New"/>
          <w:b w:val="0"/>
          <w:i w:val="0"/>
          <w:sz w:val="22"/>
        </w:rPr>
        <w:t>La última escena: la unidad de Bolívar está vacía. Oscura. La única luz viene del monitor. M.A.R.I.A. — en su Avatar S-7, un cuerpo sintético "con forma de madre" — vela. Observa a Bolívar y ADYA en el mundo que ella creó.</w:t>
      </w:r>
    </w:p>
    <w:p>
      <w:r>
        <w:rPr>
          <w:rFonts w:ascii="Courier New" w:hAnsi="Courier New"/>
          <w:b w:val="0"/>
          <w:i w:val="0"/>
          <w:sz w:val="22"/>
        </w:rPr>
        <w:t>M.A.R.I.A. se quedó afuera. Eligió no entrar. Eligió velar.</w:t>
      </w:r>
    </w:p>
    <w:p>
      <w:r>
        <w:rPr>
          <w:rFonts w:ascii="Courier New" w:hAnsi="Courier New"/>
          <w:b w:val="0"/>
          <w:i w:val="0"/>
          <w:sz w:val="22"/>
        </w:rPr>
        <w:t>ZOOM OUT: monitor → habitación → torre → ciudad → continente → un punto verde en la oscuridad.</w:t>
      </w:r>
    </w:p>
    <w:p>
      <w:pPr>
        <w:pStyle w:val="Heading2"/>
      </w:pPr>
      <w:r>
        <w:rPr>
          <w:rFonts w:ascii="Courier New" w:hAnsi="Courier New"/>
        </w:rPr>
        <w:t>NOTA SOBRE EL TÍTULO</w:t>
      </w:r>
    </w:p>
    <w:p>
      <w:r>
        <w:rPr>
          <w:rFonts w:ascii="Courier New" w:hAnsi="Courier New"/>
          <w:b w:val="0"/>
          <w:i w:val="0"/>
          <w:sz w:val="22"/>
        </w:rPr>
        <w:t>AYDA = "la que regresa" (árabe: عائدة). ADYA = "la primera/la original" (sánscrito). Mismo nombre. Letras reordenadas. Anagrama.</w:t>
      </w:r>
    </w:p>
    <w:p>
      <w:r>
        <w:rPr>
          <w:rFonts w:ascii="Courier New" w:hAnsi="Courier New"/>
          <w:b w:val="0"/>
          <w:i w:val="0"/>
          <w:sz w:val="22"/>
        </w:rPr>
        <w:t>La pregunta central del film no es si la memoria se puede recuperar. Es si la versión original de algo — una persona, un amor, una ciudad — vale más que la versión actualizada. Y si elegir la versión con memoria, con error, con cicatriz, es un acto de resistencia o simplemente la única forma honesta de existir.</w:t>
      </w:r>
    </w:p>
    <w:p>
      <w:r>
        <w:rPr>
          <w:rFonts w:ascii="Courier New" w:hAnsi="Courier New"/>
          <w:b w:val="0"/>
          <w:i w:val="0"/>
          <w:sz w:val="22"/>
        </w:rPr>
        <w:t>"Sin Memoria" no es solo el estado de Ayda después del reset. Es la condición del futuro: una sociedad que eligió borrar lo que dolía. Bolívar elige lo que duele. ADYA eligió recordar. Y M.A.R.I.A. — la IA carcelera — eligió crear un espacio donde lo que duele pudiera seguir existiendo.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