
<file path=[Content_Types].xml><?xml version="1.0" encoding="utf-8"?>
<Types xmlns="http://schemas.openxmlformats.org/package/2006/content-types">
  <Default Extension="rels" ContentType="application/vnd.openxmlformats-package.relationships+xml"/>
  <Default Extension="xml" ContentType="application/xml"/>
  <Default Extension="webp" ContentType="image/webp"/>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notes.xml" ContentType="application/vnd.openxmlformats-officedocument.wordprocessingml.footnot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v="urn:schemas-microsoft-com:vml" xmlns:w="http://schemas.openxmlformats.org/wordprocessingml/2006/main" xmlns:o="urn:schemas-microsoft-com:office:office" xmlns:r="http://schemas.openxmlformats.org/officeDocument/2006/relationships" xmlns:wp="http://schemas.openxmlformats.org/drawingml/2006/wordprocessingDrawing" xmlns:pic="http://schemas.openxmlformats.org/drawingml/2006/picture" xmlns:a="http://schemas.openxmlformats.org/drawingml/2006/main">
  <w:body>
    <w:p>
      <w:pPr>
        <w:pStyle w:val="000024"/>
        <w:rPr/>
      </w:pPr>
      <w:bookmarkStart w:id="1" w:name="header"/>
      <w:bookmarkEnd w:id="1"/>
      <w:bookmarkStart w:id="2" w:name="Xa9b138b2c36c6e1832fe20fbd6fea112264d3a1"/>
      <w:bookmarkStart w:id="3" w:name="content"/>
      <w:r>
        <w:rPr/>
        <w:t>OEM vs ODM for Apparel Brands: Which Model Should New Brands Start With?</w:t>
      </w:r>
    </w:p>
    <w:p>
      <w:pPr>
        <w:pStyle w:val="000018"/>
        <w:pBdr/>
        <w:ind/>
        <w:rPr/>
      </w:pPr>
      <w:r>
        <w:rPr/>
        <w:t xml:space="preserve">Starting a new clothing line means making a big choice in how you’ll produce your products. In apparel manufacturing, the two main models are </w:t>
      </w:r>
      <w:r>
        <w:rPr>
          <w:b w:val="1"/>
          <w:bCs w:val="1"/>
        </w:rPr>
        <w:t>OEM</w:t>
      </w:r>
      <w:r>
        <w:rPr/>
        <w:t xml:space="preserve"> (Original Equipment Manufacturer) and </w:t>
      </w:r>
      <w:r>
        <w:rPr>
          <w:b w:val="1"/>
          <w:bCs w:val="1"/>
        </w:rPr>
        <w:t>ODM</w:t>
      </w:r>
      <w:r>
        <w:rPr/>
        <w:t xml:space="preserve"> (Original Design Manufacturer). The model you pick affects your costs, speed to market, risk level, and even how your brand develops in those critical first 1–3 years. This guide breaks down OEM vs. ODM in simple, practical terms so you can decide which is right for you. We’ll compare the two models, offer a decision checklist, warn you about common mistakes, and answer frequently asked questions. The goal is to help you choose the model that truly fits your stage and budget.</w:t>
      </w:r>
    </w:p>
    <w:p>
      <w:pPr>
        <w:pStyle w:val="000016"/>
        <w:rPr/>
      </w:pPr>
      <w:r>
        <w:rPr/>
        <w:drawing>
          <wp:inline distT="0" distB="0" distL="0" distR="0">
            <wp:extent cx="5486400" cy="2725374"/>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6"/>
                    <a:stretch/>
                  </pic:blipFill>
                  <pic:spPr>
                    <a:xfrm>
                      <a:off x="0" y="0"/>
                      <a:ext cx="5486400" cy="2725374"/>
                    </a:xfrm>
                    <a:prstGeom prst="rect">
                      <a:avLst/>
                    </a:prstGeom>
                  </pic:spPr>
                </pic:pic>
              </a:graphicData>
            </a:graphic>
          </wp:inline>
        </w:drawing>
      </w:r>
    </w:p>
    <w:p>
      <w:pPr>
        <w:pStyle w:val="000026"/>
        <w:rPr/>
      </w:pPr>
      <w:bookmarkStart w:id="4" w:name="what-is-oem-in-apparel"/>
      <w:r>
        <w:rPr/>
        <w:t>What Is OEM in Apparel?</w:t>
      </w:r>
    </w:p>
    <w:p>
      <w:pPr>
        <w:pStyle w:val="000018"/>
        <w:rPr/>
      </w:pPr>
      <w:r>
        <w:rPr>
          <w:b w:val="1"/>
          <w:bCs w:val="1"/>
        </w:rPr>
        <w:t>OEM (Original Equipment Manufacturer)</w:t>
      </w:r>
      <w:r>
        <w:rPr/>
        <w:t xml:space="preserve"> means you start with your own design and ideas. Essentially, you provide the blueprint and the factory does the rest. In an OEM arrangement:</w:t>
      </w:r>
    </w:p>
    <w:p>
      <w:pPr>
        <w:pStyle w:val="000019"/>
        <w:numPr>
          <w:ilvl w:val="0"/>
          <w:numId w:val="1"/>
        </w:numPr>
        <w:rPr/>
      </w:pPr>
      <w:r>
        <w:rPr>
          <w:b w:val="1"/>
          <w:bCs w:val="1"/>
        </w:rPr>
        <w:t>You supply the designs or ideas.</w:t>
      </w:r>
      <w:r>
        <w:rPr/>
        <w:t xml:space="preserve"> You decide the style, silhouette, fit, and any special features.</w:t>
      </w:r>
    </w:p>
    <w:p>
      <w:pPr>
        <w:pStyle w:val="000019"/>
        <w:numPr>
          <w:ilvl w:val="0"/>
          <w:numId w:val="1"/>
        </w:numPr>
        <w:rPr/>
      </w:pPr>
      <w:r>
        <w:rPr>
          <w:b w:val="1"/>
          <w:bCs w:val="1"/>
        </w:rPr>
        <w:t>The factory develops the patterns and samples.</w:t>
      </w:r>
      <w:r>
        <w:rPr/>
        <w:t xml:space="preserve"> The manufacturer creates tech packs, cuts patterns, and makes prototypes according to your specifications.</w:t>
      </w:r>
    </w:p>
    <w:p>
      <w:pPr>
        <w:pStyle w:val="000019"/>
        <w:numPr>
          <w:ilvl w:val="0"/>
          <w:numId w:val="1"/>
        </w:numPr>
        <w:rPr/>
      </w:pPr>
      <w:r>
        <w:rPr>
          <w:b w:val="1"/>
          <w:bCs w:val="1"/>
        </w:rPr>
        <w:t>The product is made for your brand.</w:t>
      </w:r>
      <w:r>
        <w:rPr/>
        <w:t xml:space="preserve"> The finished garments are produced under your labels, just for your brand (no sharing of base design).</w:t>
      </w:r>
    </w:p>
    <w:p>
      <w:pPr>
        <w:pStyle w:val="000018"/>
        <w:rPr/>
      </w:pPr>
      <w:r>
        <w:rPr/>
        <w:t>Think of OEM as “make my custom design”. You’re responsible for most of the creative work, while the factory handles production.</w:t>
      </w:r>
    </w:p>
    <w:p>
      <w:pPr>
        <w:pStyle w:val="000016"/>
        <w:rPr/>
      </w:pPr>
      <w:r>
        <w:rPr/>
        <w:t>Typically, with OEM you handle:</w:t>
      </w:r>
    </w:p>
    <w:p>
      <w:pPr>
        <w:pStyle w:val="000019"/>
        <w:numPr>
          <w:ilvl w:val="0"/>
          <w:numId w:val="2"/>
        </w:numPr>
        <w:rPr/>
      </w:pPr>
      <w:r>
        <w:rPr>
          <w:b w:val="1"/>
          <w:bCs w:val="1"/>
        </w:rPr>
        <w:t>Design concept:</w:t>
      </w:r>
      <w:r>
        <w:rPr/>
        <w:t xml:space="preserve"> You choose the style, cut, measurements, and any unique details.</w:t>
      </w:r>
    </w:p>
    <w:p>
      <w:pPr>
        <w:pStyle w:val="000019"/>
        <w:numPr>
          <w:ilvl w:val="0"/>
          <w:numId w:val="2"/>
        </w:numPr>
        <w:rPr/>
      </w:pPr>
      <w:r>
        <w:rPr>
          <w:b w:val="1"/>
          <w:bCs w:val="1"/>
        </w:rPr>
        <w:t>Technical specifications:</w:t>
      </w:r>
      <w:r>
        <w:rPr/>
        <w:t xml:space="preserve"> You pick the fabric type and weight, trims (buttons, zippers, etc.), stitching details, and measurements.</w:t>
      </w:r>
    </w:p>
    <w:p>
      <w:pPr>
        <w:pStyle w:val="000019"/>
        <w:numPr>
          <w:ilvl w:val="0"/>
          <w:numId w:val="2"/>
        </w:numPr>
        <w:rPr/>
      </w:pPr>
      <w:r>
        <w:rPr>
          <w:b w:val="1"/>
          <w:bCs w:val="1"/>
        </w:rPr>
        <w:t>Branding elements:</w:t>
      </w:r>
      <w:r>
        <w:rPr/>
        <w:t xml:space="preserve"> You design labels, tags, packaging, and brand logos.</w:t>
      </w:r>
    </w:p>
    <w:p>
      <w:pPr>
        <w:pStyle w:val="000019"/>
        <w:numPr>
          <w:ilvl w:val="0"/>
          <w:numId w:val="2"/>
        </w:numPr>
        <w:rPr/>
      </w:pPr>
      <w:r>
        <w:rPr>
          <w:b w:val="1"/>
          <w:bCs w:val="1"/>
        </w:rPr>
        <w:t>Target price and quality:</w:t>
      </w:r>
      <w:r>
        <w:rPr/>
        <w:t xml:space="preserve"> You decide what quality level and price point you’re aiming for (e.g., premium vs. budget).</w:t>
      </w:r>
    </w:p>
    <w:p>
      <w:pPr>
        <w:pStyle w:val="000018"/>
        <w:rPr/>
      </w:pPr>
      <w:r>
        <w:rPr/>
        <w:t>Then the clothing manufacturer (like our production team) will:</w:t>
      </w:r>
    </w:p>
    <w:p>
      <w:pPr>
        <w:pStyle w:val="000019"/>
        <w:numPr>
          <w:ilvl w:val="0"/>
          <w:numId w:val="3"/>
        </w:numPr>
        <w:rPr/>
      </w:pPr>
      <w:r>
        <w:rPr/>
        <w:t>Create or refine patterns and tech packs (or use the tech packs you provide).</w:t>
      </w:r>
    </w:p>
    <w:p>
      <w:pPr>
        <w:pStyle w:val="000019"/>
        <w:numPr>
          <w:ilvl w:val="0"/>
          <w:numId w:val="3"/>
        </w:numPr>
        <w:rPr/>
      </w:pPr>
      <w:r>
        <w:rPr/>
        <w:t>Produce samples and prototypes for fit-checking.</w:t>
      </w:r>
    </w:p>
    <w:p>
      <w:pPr>
        <w:pStyle w:val="000019"/>
        <w:numPr>
          <w:ilvl w:val="0"/>
          <w:numId w:val="3"/>
        </w:numPr>
        <w:rPr/>
      </w:pPr>
      <w:r>
        <w:rPr/>
        <w:t>Source fabrics and trims, unless you already have specific materials.</w:t>
      </w:r>
    </w:p>
    <w:p>
      <w:pPr>
        <w:pStyle w:val="000019"/>
        <w:numPr>
          <w:ilvl w:val="0"/>
          <w:numId w:val="3"/>
        </w:numPr>
        <w:rPr/>
      </w:pPr>
      <w:r>
        <w:rPr/>
        <w:t>Manufacture bulk orders once you approve the final sample.</w:t>
      </w:r>
    </w:p>
    <w:p>
      <w:pPr>
        <w:pStyle w:val="000018"/>
        <w:rPr/>
      </w:pPr>
      <w:r>
        <w:rPr>
          <w:b w:val="1"/>
          <w:bCs w:val="1"/>
        </w:rPr>
        <w:t>Advantages of OEM:</w:t>
      </w:r>
    </w:p>
    <w:p>
      <w:pPr>
        <w:pStyle w:val="000019"/>
        <w:numPr>
          <w:ilvl w:val="0"/>
          <w:numId w:val="4"/>
        </w:numPr>
        <w:rPr/>
      </w:pPr>
      <w:r>
        <w:rPr>
          <w:b w:val="1"/>
          <w:bCs w:val="1"/>
        </w:rPr>
        <w:t>High customization:</w:t>
      </w:r>
      <w:r>
        <w:rPr/>
        <w:t xml:space="preserve"> You control the design from start to finish. This is ideal if your brand concept is unique or niche.</w:t>
      </w:r>
    </w:p>
    <w:p>
      <w:pPr>
        <w:pStyle w:val="000019"/>
        <w:numPr>
          <w:ilvl w:val="0"/>
          <w:numId w:val="4"/>
        </w:numPr>
        <w:rPr/>
      </w:pPr>
      <w:r>
        <w:rPr>
          <w:b w:val="1"/>
          <w:bCs w:val="1"/>
        </w:rPr>
        <w:t>Stronger brand differentiation:</w:t>
      </w:r>
      <w:r>
        <w:rPr/>
        <w:t xml:space="preserve"> Your products will be truly your own, not borrowed from other brands. This makes it easier to stand out in the market.</w:t>
      </w:r>
    </w:p>
    <w:p>
      <w:pPr>
        <w:pStyle w:val="000019"/>
        <w:numPr>
          <w:ilvl w:val="0"/>
          <w:numId w:val="4"/>
        </w:numPr>
        <w:rPr/>
      </w:pPr>
      <w:r>
        <w:rPr>
          <w:b w:val="1"/>
          <w:bCs w:val="1"/>
        </w:rPr>
        <w:t>Precise control over fit and quality:</w:t>
      </w:r>
      <w:r>
        <w:rPr/>
        <w:t xml:space="preserve"> You specify everything (fabric quality, stitching, fit), so the final product matches your brand promise.</w:t>
      </w:r>
    </w:p>
    <w:p>
      <w:pPr>
        <w:pStyle w:val="000019"/>
        <w:numPr>
          <w:ilvl w:val="0"/>
          <w:numId w:val="4"/>
        </w:numPr>
        <w:rPr/>
      </w:pPr>
      <w:r>
        <w:rPr>
          <w:b w:val="1"/>
          <w:bCs w:val="1"/>
        </w:rPr>
        <w:t>Building brand value:</w:t>
      </w:r>
      <w:r>
        <w:rPr/>
        <w:t xml:space="preserve"> Over time, your custom designs become associated with your brand, creating loyalty and a distinct identity.</w:t>
      </w:r>
    </w:p>
    <w:p>
      <w:pPr>
        <w:pStyle w:val="000018"/>
        <w:rPr/>
      </w:pPr>
      <w:r>
        <w:rPr>
          <w:b w:val="1"/>
          <w:bCs w:val="1"/>
        </w:rPr>
        <w:t>Drawbacks of OEM (especially for new brands):</w:t>
      </w:r>
    </w:p>
    <w:p>
      <w:pPr>
        <w:pStyle w:val="000019"/>
        <w:numPr>
          <w:ilvl w:val="0"/>
          <w:numId w:val="5"/>
        </w:numPr>
        <w:rPr/>
      </w:pPr>
      <w:r>
        <w:rPr>
          <w:b w:val="1"/>
          <w:bCs w:val="1"/>
        </w:rPr>
        <w:t>Higher upfront costs:</w:t>
      </w:r>
      <w:r>
        <w:rPr/>
        <w:t xml:space="preserve"> Developing a custom product means paying for pattern making, tech packs, and multiple sample rounds. A single style might need 2–4 sample iterations to get right.</w:t>
      </w:r>
    </w:p>
    <w:p>
      <w:pPr>
        <w:pStyle w:val="000019"/>
        <w:numPr>
          <w:ilvl w:val="0"/>
          <w:numId w:val="5"/>
        </w:numPr>
        <w:rPr/>
      </w:pPr>
      <w:r>
        <w:rPr>
          <w:b w:val="1"/>
          <w:bCs w:val="1"/>
        </w:rPr>
        <w:t>Higher Minimum Order Quantities (MOQs):</w:t>
      </w:r>
      <w:r>
        <w:rPr/>
        <w:t xml:space="preserve"> Factories often require larger orders (e.g., 300+ pieces per style) to justify the setup costs for custom designs.</w:t>
      </w:r>
    </w:p>
    <w:p>
      <w:pPr>
        <w:pStyle w:val="000019"/>
        <w:numPr>
          <w:ilvl w:val="0"/>
          <w:numId w:val="5"/>
        </w:numPr>
        <w:rPr/>
      </w:pPr>
      <w:r>
        <w:rPr>
          <w:b w:val="1"/>
          <w:bCs w:val="1"/>
        </w:rPr>
        <w:t>Longer lead times:</w:t>
      </w:r>
      <w:r>
        <w:rPr/>
        <w:t xml:space="preserve"> From initial sketch to final bulk production, OEM projects can take 60–120+ days (or more), depending on complexity and feedback loops.</w:t>
      </w:r>
    </w:p>
    <w:p>
      <w:pPr>
        <w:pStyle w:val="000019"/>
        <w:numPr>
          <w:ilvl w:val="0"/>
          <w:numId w:val="5"/>
        </w:numPr>
        <w:rPr/>
      </w:pPr>
      <w:r>
        <w:rPr>
          <w:b w:val="1"/>
          <w:bCs w:val="1"/>
        </w:rPr>
        <w:t>More development work by the brand:</w:t>
      </w:r>
      <w:r>
        <w:rPr/>
        <w:t xml:space="preserve"> You’ll need to manage the design process actively—providing clear feedback on samples, managing tech packs, and understanding technical terms. This takes time and some expertise in apparel production.</w:t>
      </w:r>
    </w:p>
    <w:p>
      <w:pPr>
        <w:pStyle w:val="000018"/>
        <w:pBdr/>
        <w:ind/>
        <w:rPr/>
      </w:pPr>
      <w:r>
        <w:rPr/>
        <w:t>OEM is usually best when your brand already has clear design direction and budget, or when you’re building a highly differentiated, signature product line.</w:t>
      </w:r>
    </w:p>
    <w:p>
      <w:pPr>
        <w:pStyle w:val="000016"/>
        <w:rPr/>
      </w:pPr>
      <w:r>
        <w:rPr/>
        <w:drawing>
          <wp:inline distT="0" distB="0" distL="0" distR="0">
            <wp:extent cx="5486400" cy="2726358"/>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7"/>
                    <a:stretch/>
                  </pic:blipFill>
                  <pic:spPr>
                    <a:xfrm>
                      <a:off x="0" y="0"/>
                      <a:ext cx="5486400" cy="2726358"/>
                    </a:xfrm>
                    <a:prstGeom prst="rect">
                      <a:avLst/>
                    </a:prstGeom>
                  </pic:spPr>
                </pic:pic>
              </a:graphicData>
            </a:graphic>
          </wp:inline>
        </w:drawing>
      </w:r>
    </w:p>
    <w:p>
      <w:pPr>
        <w:pStyle w:val="000026"/>
        <w:rPr/>
      </w:pPr>
      <w:bookmarkEnd w:id="4"/>
      <w:bookmarkStart w:id="5" w:name="what-is-odm-in-apparel"/>
      <w:r>
        <w:rPr/>
        <w:t>What Is ODM in Apparel?</w:t>
      </w:r>
    </w:p>
    <w:p>
      <w:pPr>
        <w:pStyle w:val="000018"/>
        <w:rPr/>
      </w:pPr>
      <w:r>
        <w:rPr>
          <w:b w:val="1"/>
          <w:bCs w:val="1"/>
        </w:rPr>
        <w:t>ODM (Original Design Manufacturer)</w:t>
      </w:r>
      <w:r>
        <w:rPr/>
        <w:t xml:space="preserve"> means you start from a factory’s existing designs. The factory already has patterns and basic styles, and you customize them for your brand. In an ODM arrangement:</w:t>
      </w:r>
    </w:p>
    <w:p>
      <w:pPr>
        <w:pStyle w:val="000019"/>
        <w:numPr>
          <w:ilvl w:val="0"/>
          <w:numId w:val="6"/>
        </w:numPr>
        <w:rPr/>
      </w:pPr>
      <w:r>
        <w:rPr>
          <w:b w:val="1"/>
          <w:bCs w:val="1"/>
        </w:rPr>
        <w:t>The factory offers ready-made styles.</w:t>
      </w:r>
      <w:r>
        <w:rPr/>
        <w:t xml:space="preserve"> Common items like t-shirts, hoodies, leggings, dresses, etc., with existing patterns and fits.</w:t>
      </w:r>
    </w:p>
    <w:p>
      <w:pPr>
        <w:pStyle w:val="000019"/>
        <w:numPr>
          <w:ilvl w:val="0"/>
          <w:numId w:val="6"/>
        </w:numPr>
        <w:rPr/>
      </w:pPr>
      <w:r>
        <w:rPr>
          <w:b w:val="1"/>
          <w:bCs w:val="1"/>
        </w:rPr>
        <w:t>You choose and tweak.</w:t>
      </w:r>
      <w:r>
        <w:rPr/>
        <w:t xml:space="preserve"> You select styles from the factory’s catalog or lookbook, then customize colors, prints, logos, labels, or minor details (like changing a hem length or neckline shape).</w:t>
      </w:r>
    </w:p>
    <w:p>
      <w:pPr>
        <w:pStyle w:val="000019"/>
        <w:numPr>
          <w:ilvl w:val="0"/>
          <w:numId w:val="6"/>
        </w:numPr>
        <w:rPr/>
      </w:pPr>
      <w:r>
        <w:rPr>
          <w:b w:val="1"/>
          <w:bCs w:val="1"/>
        </w:rPr>
        <w:t>The product is produced under your brand.</w:t>
      </w:r>
      <w:r>
        <w:rPr/>
        <w:t xml:space="preserve"> Even though the base design isn’t unique, the finished garments carry your labels and branding.</w:t>
      </w:r>
    </w:p>
    <w:p>
      <w:pPr>
        <w:pStyle w:val="000018"/>
        <w:rPr/>
      </w:pPr>
      <w:r>
        <w:rPr/>
        <w:t>Think of ODM as “use the factory’s design, make it ours”. You focus on branding and small tweaks, while the factory handles most of the development work.</w:t>
      </w:r>
    </w:p>
    <w:p>
      <w:pPr>
        <w:pStyle w:val="000016"/>
        <w:rPr/>
      </w:pPr>
      <w:r>
        <w:rPr/>
        <w:t>Typically, with ODM:</w:t>
      </w:r>
    </w:p>
    <w:p>
      <w:pPr>
        <w:pStyle w:val="000019"/>
        <w:numPr>
          <w:ilvl w:val="0"/>
          <w:numId w:val="7"/>
        </w:numPr>
        <w:rPr/>
      </w:pPr>
      <w:r>
        <w:rPr/>
        <w:t>The manufacturer already has tested fits and patterns for each style.</w:t>
      </w:r>
    </w:p>
    <w:p>
      <w:pPr>
        <w:pStyle w:val="000019"/>
        <w:numPr>
          <w:ilvl w:val="0"/>
          <w:numId w:val="7"/>
        </w:numPr>
        <w:rPr/>
      </w:pPr>
      <w:r>
        <w:rPr/>
        <w:t>There are often a range of fabric and color options ready for those styles.</w:t>
      </w:r>
    </w:p>
    <w:p>
      <w:pPr>
        <w:pStyle w:val="000019"/>
        <w:numPr>
          <w:ilvl w:val="0"/>
          <w:numId w:val="7"/>
        </w:numPr>
        <w:rPr/>
      </w:pPr>
      <w:r>
        <w:rPr/>
        <w:t>You might get to choose from a catalog or template with various silhouettes.</w:t>
      </w:r>
    </w:p>
    <w:p>
      <w:pPr>
        <w:pStyle w:val="000019"/>
        <w:numPr>
          <w:ilvl w:val="0"/>
          <w:numId w:val="7"/>
        </w:numPr>
        <w:rPr/>
      </w:pPr>
      <w:r>
        <w:rPr/>
        <w:t>You then add your brand’s labels, prints, or logos to those garments.</w:t>
      </w:r>
    </w:p>
    <w:p>
      <w:pPr>
        <w:pStyle w:val="000018"/>
        <w:rPr/>
      </w:pPr>
      <w:r>
        <w:rPr>
          <w:b w:val="1"/>
          <w:bCs w:val="1"/>
        </w:rPr>
        <w:t>Advantages of ODM:</w:t>
      </w:r>
    </w:p>
    <w:p>
      <w:pPr>
        <w:pStyle w:val="000019"/>
        <w:numPr>
          <w:ilvl w:val="0"/>
          <w:numId w:val="8"/>
        </w:numPr>
        <w:rPr/>
      </w:pPr>
      <w:r>
        <w:rPr>
          <w:b w:val="1"/>
          <w:bCs w:val="1"/>
        </w:rPr>
        <w:t>Lower development cost:</w:t>
      </w:r>
      <w:r>
        <w:rPr/>
        <w:t xml:space="preserve"> Since the base design and pattern already exist, you don’t pay full development fees. You usually only pay for minor sampling.</w:t>
      </w:r>
    </w:p>
    <w:p>
      <w:pPr>
        <w:pStyle w:val="000019"/>
        <w:numPr>
          <w:ilvl w:val="0"/>
          <w:numId w:val="8"/>
        </w:numPr>
        <w:rPr/>
      </w:pPr>
      <w:r>
        <w:rPr>
          <w:b w:val="1"/>
          <w:bCs w:val="1"/>
        </w:rPr>
        <w:t>Lower risk:</w:t>
      </w:r>
      <w:r>
        <w:rPr/>
        <w:t xml:space="preserve"> These designs have often been produced and sold before, so they are “proven” sellers. You’re not starting completely from scratch.</w:t>
      </w:r>
    </w:p>
    <w:p>
      <w:pPr>
        <w:pStyle w:val="000019"/>
        <w:numPr>
          <w:ilvl w:val="0"/>
          <w:numId w:val="8"/>
        </w:numPr>
        <w:rPr/>
      </w:pPr>
      <w:r>
        <w:rPr>
          <w:b w:val="1"/>
          <w:bCs w:val="1"/>
        </w:rPr>
        <w:t>Faster time to market:</w:t>
      </w:r>
      <w:r>
        <w:rPr/>
        <w:t xml:space="preserve"> Sampling is quicker (often 1–2 rounds instead of 3–4) and overall lead times are shorter (you might go from selection to production in as little as 30–60 days, depending on materials and quantities).</w:t>
      </w:r>
    </w:p>
    <w:p>
      <w:pPr>
        <w:pStyle w:val="000019"/>
        <w:numPr>
          <w:ilvl w:val="0"/>
          <w:numId w:val="8"/>
        </w:numPr>
        <w:rPr/>
      </w:pPr>
      <w:r>
        <w:rPr>
          <w:b w:val="1"/>
          <w:bCs w:val="1"/>
        </w:rPr>
        <w:t>Lower MOQs:</w:t>
      </w:r>
      <w:r>
        <w:rPr/>
        <w:t xml:space="preserve"> Because the styles are standard, factories may accept smaller orders (sometimes 100–200 pieces per style, or even less if fabrics are stock). This is great for startups or small-batch needs.</w:t>
      </w:r>
    </w:p>
    <w:p>
      <w:pPr>
        <w:pStyle w:val="000019"/>
        <w:numPr>
          <w:ilvl w:val="0"/>
          <w:numId w:val="8"/>
        </w:numPr>
        <w:rPr/>
      </w:pPr>
      <w:r>
        <w:rPr>
          <w:b w:val="1"/>
          <w:bCs w:val="1"/>
        </w:rPr>
        <w:t>Simpler development process:</w:t>
      </w:r>
      <w:r>
        <w:rPr/>
        <w:t xml:space="preserve"> You don’t need advanced tech packs or deep garment knowledge. The factory’s templates simplify grading, shrinkage, and construction.</w:t>
      </w:r>
    </w:p>
    <w:p>
      <w:pPr>
        <w:pStyle w:val="000018"/>
        <w:rPr/>
      </w:pPr>
      <w:r>
        <w:rPr>
          <w:b w:val="1"/>
          <w:bCs w:val="1"/>
        </w:rPr>
        <w:t>Drawbacks of ODM:</w:t>
      </w:r>
    </w:p>
    <w:p>
      <w:pPr>
        <w:pStyle w:val="000019"/>
        <w:numPr>
          <w:ilvl w:val="0"/>
          <w:numId w:val="9"/>
        </w:numPr>
        <w:rPr/>
      </w:pPr>
      <w:r>
        <w:rPr>
          <w:b w:val="1"/>
          <w:bCs w:val="1"/>
        </w:rPr>
        <w:t>Less uniqueness:</w:t>
      </w:r>
      <w:r>
        <w:rPr/>
        <w:t xml:space="preserve"> Other brands (especially private-label or in-house brands) might use the same base style. Your product’s uniqueness mostly comes from prints, colors, labels, and styling.</w:t>
      </w:r>
    </w:p>
    <w:p>
      <w:pPr>
        <w:pStyle w:val="000019"/>
        <w:numPr>
          <w:ilvl w:val="0"/>
          <w:numId w:val="9"/>
        </w:numPr>
        <w:rPr/>
      </w:pPr>
      <w:r>
        <w:rPr>
          <w:b w:val="1"/>
          <w:bCs w:val="1"/>
        </w:rPr>
        <w:t>Limited control over fit and features:</w:t>
      </w:r>
      <w:r>
        <w:rPr/>
        <w:t xml:space="preserve"> The base pattern belongs to the factory. They might not accommodate large changes, especially if your order quantity is small.</w:t>
      </w:r>
    </w:p>
    <w:p>
      <w:pPr>
        <w:pStyle w:val="000019"/>
        <w:numPr>
          <w:ilvl w:val="0"/>
          <w:numId w:val="9"/>
        </w:numPr>
        <w:rPr/>
      </w:pPr>
      <w:r>
        <w:rPr>
          <w:b w:val="1"/>
          <w:bCs w:val="1"/>
        </w:rPr>
        <w:t>Not ideal for highly specialized concepts:</w:t>
      </w:r>
      <w:r>
        <w:rPr/>
        <w:t xml:space="preserve"> If you need very special features (like adaptive clothing for special needs or specialized athletic gear), ODM may not be flexible enough.</w:t>
      </w:r>
    </w:p>
    <w:p>
      <w:pPr>
        <w:pStyle w:val="000018"/>
        <w:pBdr/>
        <w:ind/>
        <w:rPr/>
      </w:pPr>
      <w:r>
        <w:rPr/>
        <w:t>ODM is often the best first choice for new apparel brands that want to test the market, minimize investment, and launch quickly. You can always switch to more OEM later once you validate your designs and scale up.</w:t>
      </w:r>
    </w:p>
    <w:p>
      <w:pPr>
        <w:pStyle w:val="000016"/>
        <w:rPr/>
      </w:pPr>
      <w:r>
        <w:rPr/>
        <w:drawing>
          <wp:inline distT="0" distB="0" distL="0" distR="0">
            <wp:extent cx="5486400" cy="2726734"/>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8"/>
                    <a:stretch/>
                  </pic:blipFill>
                  <pic:spPr>
                    <a:xfrm>
                      <a:off x="0" y="0"/>
                      <a:ext cx="5486400" cy="2726734"/>
                    </a:xfrm>
                    <a:prstGeom prst="rect">
                      <a:avLst/>
                    </a:prstGeom>
                  </pic:spPr>
                </pic:pic>
              </a:graphicData>
            </a:graphic>
          </wp:inline>
        </w:drawing>
      </w:r>
    </w:p>
    <w:p>
      <w:pPr>
        <w:pStyle w:val="000026"/>
        <w:rPr/>
      </w:pPr>
      <w:bookmarkEnd w:id="5"/>
      <w:bookmarkStart w:id="6" w:name="oem-vs-odm-comparison-table"/>
      <w:r>
        <w:rPr/>
        <w:t>OEM vs ODM: Comparison Table</w:t>
      </w:r>
    </w:p>
    <w:p>
      <w:pPr>
        <w:pStyle w:val="000018"/>
        <w:rPr/>
      </w:pPr>
      <w:r>
        <w:rPr/>
        <w:t>The table below highlights the typical differences between OEM and ODM in apparel production:</w:t>
      </w:r>
    </w:p>
    <w:tbl>
      <w:tblPr>
        <w:tblStyle w:val="000039"/>
        <w:tblW w:w="0" w:type="auto"/>
        <w:tblLook w:firstRow="1" w:lastRow="0" w:firstColumn="0" w:lastColumn="0" w:noHBand="0" w:noVBand="0" w:val="0020"/>
      </w:tblPr>
      <w:tblGrid>
        <w:gridCol w:w="2640"/>
        <w:gridCol w:w="2640"/>
        <w:gridCol w:w="2640"/>
      </w:tblGrid>
      <w:tr>
        <w:trPr>
          <w:tblHeader w:val="1"/>
        </w:trPr>
        <w:tc>
          <w:tcPr>
            <w:tcW w:w="2640" w:type="dxa"/>
          </w:tcPr>
          <w:p>
            <w:pPr>
              <w:pStyle w:val="000019"/>
              <w:rPr/>
            </w:pPr>
            <w:r>
              <w:rPr>
                <w:b w:val="1"/>
                <w:bCs w:val="1"/>
              </w:rPr>
              <w:t>Aspect</w:t>
            </w:r>
          </w:p>
        </w:tc>
        <w:tc>
          <w:tcPr>
            <w:tcW w:w="2640" w:type="dxa"/>
          </w:tcPr>
          <w:p>
            <w:pPr>
              <w:pStyle w:val="000019"/>
              <w:rPr/>
            </w:pPr>
            <w:r>
              <w:rPr>
                <w:b w:val="1"/>
                <w:bCs w:val="1"/>
              </w:rPr>
              <w:t>OEM (Custom Manufacturing)</w:t>
            </w:r>
          </w:p>
        </w:tc>
        <w:tc>
          <w:tcPr>
            <w:tcW w:w="2640" w:type="dxa"/>
          </w:tcPr>
          <w:p>
            <w:pPr>
              <w:pStyle w:val="000019"/>
              <w:rPr/>
            </w:pPr>
            <w:r>
              <w:rPr>
                <w:b w:val="1"/>
                <w:bCs w:val="1"/>
              </w:rPr>
              <w:t>ODM (Use Factory Designs)</w:t>
            </w:r>
          </w:p>
        </w:tc>
      </w:tr>
      <w:tr>
        <w:trPr/>
        <w:tc>
          <w:tcPr>
            <w:tcW w:w="2640" w:type="dxa"/>
          </w:tcPr>
          <w:p>
            <w:pPr>
              <w:pStyle w:val="000019"/>
              <w:rPr/>
            </w:pPr>
            <w:r>
              <w:rPr>
                <w:b w:val="1"/>
                <w:bCs w:val="1"/>
              </w:rPr>
              <w:t>Who creates the design?</w:t>
            </w:r>
          </w:p>
        </w:tc>
        <w:tc>
          <w:tcPr>
            <w:tcW w:w="2640" w:type="dxa"/>
          </w:tcPr>
          <w:p>
            <w:pPr>
              <w:pStyle w:val="000019"/>
              <w:rPr/>
            </w:pPr>
            <w:r>
              <w:rPr/>
              <w:t>Brand provides design and specs.</w:t>
            </w:r>
          </w:p>
        </w:tc>
        <w:tc>
          <w:tcPr>
            <w:tcW w:w="2640" w:type="dxa"/>
          </w:tcPr>
          <w:p>
            <w:pPr>
              <w:pStyle w:val="000019"/>
              <w:rPr/>
            </w:pPr>
            <w:r>
              <w:rPr/>
              <w:t>Factory provides base design; you customize.</w:t>
            </w:r>
          </w:p>
        </w:tc>
      </w:tr>
      <w:tr>
        <w:trPr/>
        <w:tc>
          <w:tcPr>
            <w:tcW w:w="2640" w:type="dxa"/>
          </w:tcPr>
          <w:p>
            <w:pPr>
              <w:pStyle w:val="000019"/>
              <w:rPr/>
            </w:pPr>
            <w:r>
              <w:rPr>
                <w:b w:val="1"/>
                <w:bCs w:val="1"/>
              </w:rPr>
              <w:t>Customization level</w:t>
            </w:r>
          </w:p>
        </w:tc>
        <w:tc>
          <w:tcPr>
            <w:tcW w:w="2640" w:type="dxa"/>
          </w:tcPr>
          <w:p>
            <w:pPr>
              <w:pStyle w:val="000019"/>
              <w:rPr/>
            </w:pPr>
            <w:r>
              <w:rPr>
                <w:b w:val="1"/>
                <w:bCs w:val="1"/>
              </w:rPr>
              <w:t>High</w:t>
            </w:r>
            <w:r>
              <w:rPr/>
              <w:t xml:space="preserve"> – Fully custom design, fit, materials.</w:t>
            </w:r>
          </w:p>
        </w:tc>
        <w:tc>
          <w:tcPr>
            <w:tcW w:w="2640" w:type="dxa"/>
          </w:tcPr>
          <w:p>
            <w:pPr>
              <w:pStyle w:val="000019"/>
              <w:rPr/>
            </w:pPr>
            <w:r>
              <w:rPr>
                <w:b w:val="1"/>
                <w:bCs w:val="1"/>
              </w:rPr>
              <w:t>Medium</w:t>
            </w:r>
            <w:r>
              <w:rPr/>
              <w:t xml:space="preserve"> – You adjust colors, prints, labels.</w:t>
            </w:r>
          </w:p>
        </w:tc>
      </w:tr>
      <w:tr>
        <w:trPr/>
        <w:tc>
          <w:tcPr>
            <w:tcW w:w="2640" w:type="dxa"/>
          </w:tcPr>
          <w:p>
            <w:pPr>
              <w:pStyle w:val="000019"/>
              <w:rPr/>
            </w:pPr>
            <w:r>
              <w:rPr>
                <w:b w:val="1"/>
                <w:bCs w:val="1"/>
              </w:rPr>
              <w:t>Development cost</w:t>
            </w:r>
          </w:p>
        </w:tc>
        <w:tc>
          <w:tcPr>
            <w:tcW w:w="2640" w:type="dxa"/>
          </w:tcPr>
          <w:p>
            <w:pPr>
              <w:pStyle w:val="000019"/>
              <w:rPr/>
            </w:pPr>
            <w:r>
              <w:rPr>
                <w:b w:val="1"/>
                <w:bCs w:val="1"/>
              </w:rPr>
              <w:t>Higher</w:t>
            </w:r>
            <w:r>
              <w:rPr/>
              <w:t xml:space="preserve"> – You pay for pattern making, tech packs, multiple samples.</w:t>
            </w:r>
          </w:p>
        </w:tc>
        <w:tc>
          <w:tcPr>
            <w:tcW w:w="2640" w:type="dxa"/>
          </w:tcPr>
          <w:p>
            <w:pPr>
              <w:pStyle w:val="000019"/>
              <w:rPr/>
            </w:pPr>
            <w:r>
              <w:rPr>
                <w:b w:val="1"/>
                <w:bCs w:val="1"/>
              </w:rPr>
              <w:t>Lower</w:t>
            </w:r>
            <w:r>
              <w:rPr/>
              <w:t xml:space="preserve"> – Base pattern and design exist, so fewer upfront costs.</w:t>
            </w:r>
          </w:p>
        </w:tc>
      </w:tr>
      <w:tr>
        <w:trPr/>
        <w:tc>
          <w:tcPr>
            <w:tcW w:w="2640" w:type="dxa"/>
          </w:tcPr>
          <w:p>
            <w:pPr>
              <w:pStyle w:val="000019"/>
              <w:rPr/>
            </w:pPr>
            <w:r>
              <w:rPr>
                <w:b w:val="1"/>
                <w:bCs w:val="1"/>
              </w:rPr>
              <w:t>Time to market</w:t>
            </w:r>
          </w:p>
        </w:tc>
        <w:tc>
          <w:tcPr>
            <w:tcW w:w="2640" w:type="dxa"/>
          </w:tcPr>
          <w:p>
            <w:pPr>
              <w:pStyle w:val="000019"/>
              <w:rPr/>
            </w:pPr>
            <w:r>
              <w:rPr>
                <w:b w:val="1"/>
                <w:bCs w:val="1"/>
              </w:rPr>
              <w:t>Longer</w:t>
            </w:r>
            <w:r>
              <w:rPr/>
              <w:t xml:space="preserve"> – ~60–120+ days from concept to bulk production.</w:t>
            </w:r>
          </w:p>
        </w:tc>
        <w:tc>
          <w:tcPr>
            <w:tcW w:w="2640" w:type="dxa"/>
          </w:tcPr>
          <w:p>
            <w:pPr>
              <w:pStyle w:val="000019"/>
              <w:rPr/>
            </w:pPr>
            <w:r>
              <w:rPr>
                <w:b w:val="1"/>
                <w:bCs w:val="1"/>
              </w:rPr>
              <w:t>Faster</w:t>
            </w:r>
            <w:r>
              <w:rPr/>
              <w:t xml:space="preserve"> – ~30–60+ days from style selection to bulk.</w:t>
            </w:r>
          </w:p>
        </w:tc>
      </w:tr>
      <w:tr>
        <w:trPr/>
        <w:tc>
          <w:tcPr>
            <w:tcW w:w="2640" w:type="dxa"/>
          </w:tcPr>
          <w:p>
            <w:pPr>
              <w:pStyle w:val="000019"/>
              <w:rPr/>
            </w:pPr>
            <w:r>
              <w:rPr>
                <w:b w:val="1"/>
                <w:bCs w:val="1"/>
              </w:rPr>
              <w:t>Minimum Order Quantity (MOQ)</w:t>
            </w:r>
          </w:p>
        </w:tc>
        <w:tc>
          <w:tcPr>
            <w:tcW w:w="2640" w:type="dxa"/>
          </w:tcPr>
          <w:p>
            <w:pPr>
              <w:pStyle w:val="000019"/>
              <w:rPr/>
            </w:pPr>
            <w:r>
              <w:rPr/>
              <w:t>Generally higher (often 300+ pcs/style, varies by factory).</w:t>
            </w:r>
          </w:p>
        </w:tc>
        <w:tc>
          <w:tcPr>
            <w:tcW w:w="2640" w:type="dxa"/>
          </w:tcPr>
          <w:p>
            <w:pPr>
              <w:pStyle w:val="000019"/>
              <w:rPr/>
            </w:pPr>
            <w:r>
              <w:rPr/>
              <w:t>Generally lower (sometimes 100–200 pcs/style or even less).</w:t>
            </w:r>
          </w:p>
        </w:tc>
      </w:tr>
      <w:tr>
        <w:trPr/>
        <w:tc>
          <w:tcPr>
            <w:tcW w:w="2640" w:type="dxa"/>
          </w:tcPr>
          <w:p>
            <w:pPr>
              <w:pStyle w:val="000019"/>
              <w:rPr/>
            </w:pPr>
            <w:r>
              <w:rPr>
                <w:b w:val="1"/>
                <w:bCs w:val="1"/>
              </w:rPr>
              <w:t>Product uniqueness</w:t>
            </w:r>
          </w:p>
        </w:tc>
        <w:tc>
          <w:tcPr>
            <w:tcW w:w="2640" w:type="dxa"/>
          </w:tcPr>
          <w:p>
            <w:pPr>
              <w:pStyle w:val="000019"/>
              <w:rPr/>
            </w:pPr>
            <w:r>
              <w:rPr>
                <w:b w:val="1"/>
                <w:bCs w:val="1"/>
              </w:rPr>
              <w:t>High</w:t>
            </w:r>
            <w:r>
              <w:rPr/>
              <w:t xml:space="preserve"> (your designs are original).</w:t>
            </w:r>
          </w:p>
        </w:tc>
        <w:tc>
          <w:tcPr>
            <w:tcW w:w="2640" w:type="dxa"/>
          </w:tcPr>
          <w:p>
            <w:pPr>
              <w:pStyle w:val="000019"/>
              <w:rPr/>
            </w:pPr>
            <w:r>
              <w:rPr>
                <w:b w:val="1"/>
                <w:bCs w:val="1"/>
              </w:rPr>
              <w:t>Moderate</w:t>
            </w:r>
            <w:r>
              <w:rPr/>
              <w:t xml:space="preserve"> (shared templates, same base as others).</w:t>
            </w:r>
          </w:p>
        </w:tc>
      </w:tr>
      <w:tr>
        <w:trPr/>
        <w:tc>
          <w:tcPr>
            <w:tcW w:w="2640" w:type="dxa"/>
          </w:tcPr>
          <w:p>
            <w:pPr>
              <w:pStyle w:val="000019"/>
              <w:rPr/>
            </w:pPr>
            <w:r>
              <w:rPr>
                <w:b w:val="1"/>
                <w:bCs w:val="1"/>
              </w:rPr>
              <w:t>Control over fit/quality</w:t>
            </w:r>
          </w:p>
        </w:tc>
        <w:tc>
          <w:tcPr>
            <w:tcW w:w="2640" w:type="dxa"/>
          </w:tcPr>
          <w:p>
            <w:pPr>
              <w:pStyle w:val="000019"/>
              <w:rPr/>
            </w:pPr>
            <w:r>
              <w:rPr>
                <w:b w:val="1"/>
                <w:bCs w:val="1"/>
              </w:rPr>
              <w:t>Strong</w:t>
            </w:r>
            <w:r>
              <w:rPr/>
              <w:t xml:space="preserve"> – You set all specs and approve patterns.</w:t>
            </w:r>
          </w:p>
        </w:tc>
        <w:tc>
          <w:tcPr>
            <w:tcW w:w="2640" w:type="dxa"/>
          </w:tcPr>
          <w:p>
            <w:pPr>
              <w:pStyle w:val="000019"/>
              <w:rPr/>
            </w:pPr>
            <w:r>
              <w:rPr>
                <w:b w:val="1"/>
                <w:bCs w:val="1"/>
              </w:rPr>
              <w:t>Moderate</w:t>
            </w:r>
            <w:r>
              <w:rPr/>
              <w:t xml:space="preserve"> – You tweak an existing fit; base constraints apply.</w:t>
            </w:r>
          </w:p>
        </w:tc>
      </w:tr>
      <w:tr>
        <w:trPr/>
        <w:tc>
          <w:tcPr>
            <w:tcW w:w="2640" w:type="dxa"/>
          </w:tcPr>
          <w:p>
            <w:pPr>
              <w:pStyle w:val="000019"/>
              <w:rPr/>
            </w:pPr>
            <w:r>
              <w:rPr>
                <w:b w:val="1"/>
                <w:bCs w:val="1"/>
              </w:rPr>
              <w:t>Brand experience needed</w:t>
            </w:r>
          </w:p>
        </w:tc>
        <w:tc>
          <w:tcPr>
            <w:tcW w:w="2640" w:type="dxa"/>
          </w:tcPr>
          <w:p>
            <w:pPr>
              <w:pStyle w:val="000019"/>
              <w:rPr/>
            </w:pPr>
            <w:r>
              <w:rPr>
                <w:b w:val="1"/>
                <w:bCs w:val="1"/>
              </w:rPr>
              <w:t>Higher</w:t>
            </w:r>
            <w:r>
              <w:rPr/>
              <w:t xml:space="preserve"> – Helpful to know tech specs and grading.</w:t>
            </w:r>
          </w:p>
        </w:tc>
        <w:tc>
          <w:tcPr>
            <w:tcW w:w="2640" w:type="dxa"/>
          </w:tcPr>
          <w:p>
            <w:pPr>
              <w:pStyle w:val="000019"/>
              <w:rPr/>
            </w:pPr>
            <w:r>
              <w:rPr>
                <w:b w:val="1"/>
                <w:bCs w:val="1"/>
              </w:rPr>
              <w:t>Lower</w:t>
            </w:r>
            <w:r>
              <w:rPr/>
              <w:t xml:space="preserve"> – Easier for beginners; less technical detail needed.</w:t>
            </w:r>
          </w:p>
        </w:tc>
      </w:tr>
      <w:tr>
        <w:trPr/>
        <w:tc>
          <w:tcPr>
            <w:tcW w:w="2640" w:type="dxa"/>
          </w:tcPr>
          <w:p>
            <w:pPr>
              <w:pStyle w:val="000019"/>
              <w:rPr/>
            </w:pPr>
            <w:r>
              <w:rPr>
                <w:b w:val="1"/>
                <w:bCs w:val="1"/>
              </w:rPr>
              <w:t>Upfront investment</w:t>
            </w:r>
          </w:p>
        </w:tc>
        <w:tc>
          <w:tcPr>
            <w:tcW w:w="2640" w:type="dxa"/>
          </w:tcPr>
          <w:p>
            <w:pPr>
              <w:pStyle w:val="000019"/>
              <w:rPr/>
            </w:pPr>
            <w:r>
              <w:rPr>
                <w:b w:val="1"/>
                <w:bCs w:val="1"/>
              </w:rPr>
              <w:t>Higher</w:t>
            </w:r>
            <w:r>
              <w:rPr/>
              <w:t xml:space="preserve"> – More dev work and higher MOQs.</w:t>
            </w:r>
          </w:p>
        </w:tc>
        <w:tc>
          <w:tcPr>
            <w:tcW w:w="2640" w:type="dxa"/>
          </w:tcPr>
          <w:p>
            <w:pPr>
              <w:pStyle w:val="000019"/>
              <w:rPr/>
            </w:pPr>
            <w:r>
              <w:rPr>
                <w:b w:val="1"/>
                <w:bCs w:val="1"/>
              </w:rPr>
              <w:t>Lower</w:t>
            </w:r>
            <w:r>
              <w:rPr/>
              <w:t xml:space="preserve"> – Simplified samples and smaller initial orders.</w:t>
            </w:r>
          </w:p>
        </w:tc>
      </w:tr>
      <w:tr>
        <w:trPr/>
        <w:tc>
          <w:tcPr>
            <w:tcW w:w="2640" w:type="dxa"/>
          </w:tcPr>
          <w:p>
            <w:pPr>
              <w:pStyle w:val="000019"/>
              <w:rPr/>
            </w:pPr>
            <w:r>
              <w:rPr>
                <w:b w:val="1"/>
                <w:bCs w:val="1"/>
              </w:rPr>
              <w:t>Best for</w:t>
            </w:r>
          </w:p>
        </w:tc>
        <w:tc>
          <w:tcPr>
            <w:tcW w:w="2640" w:type="dxa"/>
          </w:tcPr>
          <w:p>
            <w:pPr>
              <w:pStyle w:val="000019"/>
              <w:rPr/>
            </w:pPr>
            <w:r>
              <w:rPr/>
              <w:t>Established or premium brands with clear concepts.</w:t>
            </w:r>
          </w:p>
        </w:tc>
        <w:tc>
          <w:tcPr>
            <w:tcW w:w="2640" w:type="dxa"/>
          </w:tcPr>
          <w:p>
            <w:pPr>
              <w:pStyle w:val="000019"/>
              <w:rPr/>
            </w:pPr>
            <w:r>
              <w:rPr/>
              <w:t>New brands testing ideas and launching quickly.</w:t>
            </w:r>
          </w:p>
        </w:tc>
      </w:tr>
    </w:tbl>
    <w:p>
      <w:pPr>
        <w:pStyle w:val="000016"/>
        <w:rPr/>
      </w:pPr>
      <w:r>
        <w:rPr>
          <w:i w:val="1"/>
          <w:iCs w:val="1"/>
        </w:rPr>
        <w:t>Note: These are typical ranges across the industry. Specific MOQs and lead times can vary by manufacturer, fabric choice, and season.</w:t>
      </w:r>
    </w:p>
    <w:p>
      <w:pPr>
        <w:pStyle w:val="000016"/>
        <w:rPr/>
      </w:pPr>
      <w:r>
        <w:rPr/>
        <w:t>The pattern is clear: OEM gives you more control and uniqueness but requires more investment and time. ODM sacrifices some customization for speed and lower cost. Neither is objectively “better” – the right choice depends on where your brand is right now and what you aim to achieve.</w:t>
      </w:r>
      <w:r>
        <w:rPr/>
        <w:drawing>
          <wp:inline distT="0" distB="0" distL="0" distR="0">
            <wp:extent cx="5486400" cy="2728340"/>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9"/>
                    <a:stretch/>
                  </pic:blipFill>
                  <pic:spPr>
                    <a:xfrm>
                      <a:off x="0" y="0"/>
                      <a:ext cx="5486400" cy="2728340"/>
                    </a:xfrm>
                    <a:prstGeom prst="rect">
                      <a:avLst/>
                    </a:prstGeom>
                  </pic:spPr>
                </pic:pic>
              </a:graphicData>
            </a:graphic>
          </wp:inline>
        </w:drawing>
      </w:r>
    </w:p>
    <w:p>
      <w:pPr>
        <w:pStyle w:val="000026"/>
        <w:rPr/>
      </w:pPr>
      <w:bookmarkEnd w:id="6"/>
      <w:bookmarkStart w:id="7" w:name="which-model-should-new-brands-start-with"/>
      <w:r>
        <w:rPr/>
        <w:t>Which Model Should New Brands Start With?</w:t>
      </w:r>
    </w:p>
    <w:p>
      <w:pPr>
        <w:pStyle w:val="000018"/>
        <w:pBdr/>
        <w:ind/>
        <w:rPr/>
      </w:pPr>
      <w:r>
        <w:rPr/>
        <w:t xml:space="preserve">A common question is: </w:t>
      </w:r>
      <w:r>
        <w:rPr>
          <w:b w:val="1"/>
          <w:bCs w:val="1"/>
        </w:rPr>
        <w:t>“Should a new clothing brand start with OEM or ODM?”</w:t>
      </w:r>
      <w:r>
        <w:rPr/>
        <w:t xml:space="preserve"> There’s no one-size-fits-all answer, but some clear guidelines can help decide based on your situation, budget, and market experience.</w:t>
      </w:r>
    </w:p>
    <w:p>
      <w:pPr>
        <w:pStyle w:val="000016"/>
        <w:rPr/>
      </w:pPr>
      <w:r>
        <w:rPr/>
        <w:drawing>
          <wp:inline distT="0" distB="0" distL="0" distR="0">
            <wp:extent cx="5486400" cy="2726358"/>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10"/>
                    <a:stretch/>
                  </pic:blipFill>
                  <pic:spPr>
                    <a:xfrm>
                      <a:off x="0" y="0"/>
                      <a:ext cx="5486400" cy="2726358"/>
                    </a:xfrm>
                    <a:prstGeom prst="rect">
                      <a:avLst/>
                    </a:prstGeom>
                  </pic:spPr>
                </pic:pic>
              </a:graphicData>
            </a:graphic>
          </wp:inline>
        </w:drawing>
      </w:r>
    </w:p>
    <w:p>
      <w:pPr>
        <w:pStyle w:val="000028"/>
        <w:rPr/>
      </w:pPr>
      <w:bookmarkStart w:id="8" w:name="when-to-choose-odm-first"/>
      <w:r>
        <w:rPr/>
        <w:t>When to choose ODM first</w:t>
      </w:r>
    </w:p>
    <w:p>
      <w:pPr>
        <w:pStyle w:val="000018"/>
        <w:rPr/>
      </w:pPr>
      <w:r>
        <w:rPr/>
        <w:t>New brands should strongly consider ODM if any of the following are true:</w:t>
      </w:r>
    </w:p>
    <w:p>
      <w:pPr>
        <w:pStyle w:val="000019"/>
        <w:numPr>
          <w:ilvl w:val="0"/>
          <w:numId w:val="10"/>
        </w:numPr>
        <w:rPr/>
      </w:pPr>
      <w:r>
        <w:rPr>
          <w:b w:val="1"/>
          <w:bCs w:val="1"/>
        </w:rPr>
        <w:t>Testing the first collection:</w:t>
      </w:r>
      <w:r>
        <w:rPr/>
        <w:t xml:space="preserve"> If this is your first launch, you want to validate your market and designs rather than perfect every detail. Starting with proven designs lets you learn customer preferences quickly.</w:t>
      </w:r>
    </w:p>
    <w:p>
      <w:pPr>
        <w:pStyle w:val="000019"/>
        <w:numPr>
          <w:ilvl w:val="0"/>
          <w:numId w:val="10"/>
        </w:numPr>
        <w:rPr/>
      </w:pPr>
      <w:r>
        <w:rPr>
          <w:b w:val="1"/>
          <w:bCs w:val="1"/>
        </w:rPr>
        <w:t>Limited budget:</w:t>
      </w:r>
      <w:r>
        <w:rPr/>
        <w:t xml:space="preserve"> New brands often have a small budget (for example, a total production budget of USD 3,000–10,000). With ODM, more of that money goes toward inventory instead of development fees.</w:t>
      </w:r>
    </w:p>
    <w:p>
      <w:pPr>
        <w:pStyle w:val="000019"/>
        <w:numPr>
          <w:ilvl w:val="0"/>
          <w:numId w:val="10"/>
        </w:numPr>
        <w:rPr/>
      </w:pPr>
      <w:r>
        <w:rPr>
          <w:b w:val="1"/>
          <w:bCs w:val="1"/>
        </w:rPr>
        <w:t>Need to launch quickly:</w:t>
      </w:r>
      <w:r>
        <w:rPr/>
        <w:t xml:space="preserve"> If you’re chasing a trend or season, ODM is often the realistic choice. OEM projects can take several months, whereas ODM might let you launch in one season (as fast as 1–2 months after design selection).</w:t>
      </w:r>
    </w:p>
    <w:p>
      <w:pPr>
        <w:pStyle w:val="000019"/>
        <w:numPr>
          <w:ilvl w:val="0"/>
          <w:numId w:val="10"/>
        </w:numPr>
        <w:rPr/>
      </w:pPr>
      <w:r>
        <w:rPr>
          <w:b w:val="1"/>
          <w:bCs w:val="1"/>
        </w:rPr>
        <w:t>Still learning fit and technical details:</w:t>
      </w:r>
      <w:r>
        <w:rPr/>
        <w:t xml:space="preserve"> Factories offering ODM have standard fits and patterns, which reduces the risk of major errors for your first products. It’s a learning process, and ODM makes it easier.</w:t>
      </w:r>
    </w:p>
    <w:p>
      <w:pPr>
        <w:pStyle w:val="000019"/>
        <w:numPr>
          <w:ilvl w:val="0"/>
          <w:numId w:val="10"/>
        </w:numPr>
        <w:rPr/>
      </w:pPr>
      <w:r>
        <w:rPr>
          <w:b w:val="1"/>
          <w:bCs w:val="1"/>
        </w:rPr>
        <w:t>No strong in-house design team yet:</w:t>
      </w:r>
      <w:r>
        <w:rPr/>
        <w:t xml:space="preserve"> If design isn’t your core skill yet, ODM allows you to use ready templates. You can focus on marketing, branding, and finding your customers first. Once you know what sells, you can invest in original designs later.</w:t>
      </w:r>
    </w:p>
    <w:p>
      <w:pPr>
        <w:pStyle w:val="000018"/>
        <w:rPr/>
      </w:pPr>
      <w:r>
        <w:rPr/>
        <w:t xml:space="preserve">In practice, </w:t>
      </w:r>
      <w:r>
        <w:rPr>
          <w:b w:val="1"/>
          <w:bCs w:val="1"/>
        </w:rPr>
        <w:t>many successful brands start with ODM for their first 1–2 collections</w:t>
      </w:r>
      <w:r>
        <w:rPr/>
        <w:t>. They focus on basics (T-shirts, hoodies, casual wear, etc.), see what customers like, and then gradually introduce OEM styles as they grow.</w:t>
      </w:r>
    </w:p>
    <w:p>
      <w:pPr>
        <w:pStyle w:val="000028"/>
        <w:rPr/>
      </w:pPr>
      <w:bookmarkEnd w:id="8"/>
      <w:bookmarkStart w:id="9" w:name="when-oem-makes-sense-from-the-start"/>
      <w:r>
        <w:rPr/>
        <w:t>When OEM makes sense from the start</w:t>
      </w:r>
    </w:p>
    <w:p>
      <w:pPr>
        <w:pStyle w:val="000018"/>
        <w:rPr/>
      </w:pPr>
      <w:r>
        <w:rPr/>
        <w:t>Starting with OEM might make sense if:</w:t>
      </w:r>
    </w:p>
    <w:p>
      <w:pPr>
        <w:pStyle w:val="000019"/>
        <w:numPr>
          <w:ilvl w:val="0"/>
          <w:numId w:val="11"/>
        </w:numPr>
        <w:rPr/>
      </w:pPr>
      <w:r>
        <w:rPr>
          <w:b w:val="1"/>
          <w:bCs w:val="1"/>
        </w:rPr>
        <w:t>Your brand concept is very unique:</w:t>
      </w:r>
      <w:r>
        <w:rPr/>
        <w:t xml:space="preserve"> For example, adaptive wear for disabilities, technical sportswear, or any design that existing templates don’t offer. If off-the-shelf styles won’t meet your needs, you need OEM.</w:t>
      </w:r>
    </w:p>
    <w:p>
      <w:pPr>
        <w:pStyle w:val="000019"/>
        <w:numPr>
          <w:ilvl w:val="0"/>
          <w:numId w:val="11"/>
        </w:numPr>
        <w:rPr/>
      </w:pPr>
      <w:r>
        <w:rPr>
          <w:b w:val="1"/>
          <w:bCs w:val="1"/>
        </w:rPr>
        <w:t>You have a larger budget and clear plan:</w:t>
      </w:r>
      <w:r>
        <w:rPr/>
        <w:t xml:space="preserve"> If you can invest </w:t>
      </w:r>
      <w:r>
        <w:rPr>
          <w:b w:val="1"/>
          <w:bCs w:val="1"/>
        </w:rPr>
        <w:t>USD 15,000–20,000+</w:t>
      </w:r>
      <w:r>
        <w:rPr/>
        <w:t xml:space="preserve"> upfront in development and production, OEM becomes more feasible.</w:t>
      </w:r>
    </w:p>
    <w:p>
      <w:pPr>
        <w:pStyle w:val="000019"/>
        <w:numPr>
          <w:ilvl w:val="0"/>
          <w:numId w:val="11"/>
        </w:numPr>
        <w:rPr/>
      </w:pPr>
      <w:r>
        <w:rPr>
          <w:b w:val="1"/>
          <w:bCs w:val="1"/>
        </w:rPr>
        <w:t>You have design or production experience:</w:t>
      </w:r>
      <w:r>
        <w:rPr/>
        <w:t xml:space="preserve"> If you or your team come from fashion design or garment production backgrounds, you can handle OEM projects more smoothly.</w:t>
      </w:r>
    </w:p>
    <w:p>
      <w:pPr>
        <w:pStyle w:val="000019"/>
        <w:numPr>
          <w:ilvl w:val="0"/>
          <w:numId w:val="11"/>
        </w:numPr>
        <w:rPr/>
      </w:pPr>
      <w:r>
        <w:rPr>
          <w:b w:val="1"/>
          <w:bCs w:val="1"/>
        </w:rPr>
        <w:t>You want strong differentiation immediately:</w:t>
      </w:r>
      <w:r>
        <w:rPr/>
        <w:t xml:space="preserve"> If you’re positioning yourself as a premium or designer brand from day one, custom designs will keep your brand exclusive.</w:t>
      </w:r>
    </w:p>
    <w:p>
      <w:pPr>
        <w:pStyle w:val="000019"/>
        <w:numPr>
          <w:ilvl w:val="0"/>
          <w:numId w:val="11"/>
        </w:numPr>
        <w:rPr/>
      </w:pPr>
      <w:r>
        <w:rPr>
          <w:b w:val="1"/>
          <w:bCs w:val="1"/>
        </w:rPr>
        <w:t>You have time before launch:</w:t>
      </w:r>
      <w:r>
        <w:rPr/>
        <w:t xml:space="preserve"> If you can plan 6–12 months ahead, waiting longer for OEM development might be okay. This lets you refine your product before selling.</w:t>
      </w:r>
    </w:p>
    <w:p>
      <w:pPr>
        <w:pStyle w:val="000018"/>
        <w:rPr/>
      </w:pPr>
      <w:r>
        <w:rPr/>
        <w:t xml:space="preserve">For very specialized or high-end brands, </w:t>
      </w:r>
      <w:r>
        <w:rPr>
          <w:b w:val="1"/>
          <w:bCs w:val="1"/>
        </w:rPr>
        <w:t>OEM is the right choice</w:t>
      </w:r>
      <w:r>
        <w:rPr/>
        <w:t xml:space="preserve"> despite the extra work.</w:t>
      </w:r>
    </w:p>
    <w:p>
      <w:pPr>
        <w:pStyle w:val="000028"/>
        <w:rPr/>
      </w:pPr>
      <w:bookmarkEnd w:id="9"/>
      <w:bookmarkStart w:id="10" w:name="a-hybrid-strategy-odm-first-oem-later"/>
      <w:r>
        <w:rPr/>
        <w:t>A hybrid strategy: ODM first, OEM later</w:t>
      </w:r>
    </w:p>
    <w:p>
      <w:pPr>
        <w:pStyle w:val="000018"/>
        <w:rPr/>
      </w:pPr>
      <w:r>
        <w:rPr/>
        <w:t xml:space="preserve">A practical strategy for many new brands is to use </w:t>
      </w:r>
      <w:r>
        <w:rPr>
          <w:b w:val="1"/>
          <w:bCs w:val="1"/>
        </w:rPr>
        <w:t>both models over time</w:t>
      </w:r>
      <w:r>
        <w:rPr/>
        <w:t>:</w:t>
      </w:r>
    </w:p>
    <w:p>
      <w:pPr>
        <w:pStyle w:val="000019"/>
        <w:numPr>
          <w:ilvl w:val="0"/>
          <w:numId w:val="12"/>
        </w:numPr>
        <w:rPr/>
      </w:pPr>
      <w:r>
        <w:rPr>
          <w:b w:val="1"/>
          <w:bCs w:val="1"/>
        </w:rPr>
        <w:t>Start mostly with ODM:</w:t>
      </w:r>
      <w:r>
        <w:rPr/>
        <w:t xml:space="preserve"> Use ODM for 70–100% of your first collection. Focus on easy-to-sell basics using standard factory styles.</w:t>
      </w:r>
    </w:p>
    <w:p>
      <w:pPr>
        <w:pStyle w:val="000019"/>
        <w:numPr>
          <w:ilvl w:val="0"/>
          <w:numId w:val="12"/>
        </w:numPr>
        <w:rPr/>
      </w:pPr>
      <w:r>
        <w:rPr>
          <w:b w:val="1"/>
          <w:bCs w:val="1"/>
        </w:rPr>
        <w:t>Learn from sales and feedback:</w:t>
      </w:r>
      <w:r>
        <w:rPr/>
        <w:t xml:space="preserve"> After 1–2 seasons, identify your best-selling items and listen to customer feedback. What fits well? What do customers like or dislike?</w:t>
      </w:r>
    </w:p>
    <w:p>
      <w:pPr>
        <w:pStyle w:val="000019"/>
        <w:numPr>
          <w:ilvl w:val="0"/>
          <w:numId w:val="12"/>
        </w:numPr>
        <w:rPr/>
      </w:pPr>
      <w:r>
        <w:rPr>
          <w:b w:val="1"/>
          <w:bCs w:val="1"/>
        </w:rPr>
        <w:t>Introduce OEM for hero products:</w:t>
      </w:r>
      <w:r>
        <w:rPr/>
        <w:t xml:space="preserve"> Take the insights from your ODM products and develop 1–2 custom styles that improve on them or fill gaps. These become your unique offerings.</w:t>
      </w:r>
    </w:p>
    <w:p>
      <w:pPr>
        <w:pStyle w:val="000019"/>
        <w:numPr>
          <w:ilvl w:val="0"/>
          <w:numId w:val="12"/>
        </w:numPr>
        <w:rPr/>
      </w:pPr>
      <w:r>
        <w:rPr>
          <w:b w:val="1"/>
          <w:bCs w:val="1"/>
        </w:rPr>
        <w:t>Mix it up in future collections:</w:t>
      </w:r>
      <w:r>
        <w:rPr/>
        <w:t xml:space="preserve"> Over time, you might shift to a 50/50 mix of OEM and ODM, or even fully OEM once your brand has proven core styles.</w:t>
      </w:r>
    </w:p>
    <w:p>
      <w:pPr>
        <w:pStyle w:val="000018"/>
        <w:rPr/>
      </w:pPr>
      <w:r>
        <w:rPr/>
        <w:t>Factories (including ours) can support both approaches, so you don’t have to commit to one model forever. The key is flexibility: use ODM to start lean and test, then layer in OEM as your brand grows.</w:t>
      </w:r>
      <w:r>
        <w:rPr/>
        <w:drawing>
          <wp:inline distT="0" distB="0" distL="0" distR="0">
            <wp:extent cx="5486400" cy="2727355"/>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11"/>
                    <a:stretch/>
                  </pic:blipFill>
                  <pic:spPr>
                    <a:xfrm>
                      <a:off x="0" y="0"/>
                      <a:ext cx="5486400" cy="2727355"/>
                    </a:xfrm>
                    <a:prstGeom prst="rect">
                      <a:avLst/>
                    </a:prstGeom>
                  </pic:spPr>
                </pic:pic>
              </a:graphicData>
            </a:graphic>
          </wp:inline>
        </w:drawing>
      </w:r>
    </w:p>
    <w:p>
      <w:pPr>
        <w:pStyle w:val="000026"/>
        <w:rPr/>
      </w:pPr>
      <w:bookmarkEnd w:id="10"/>
      <w:bookmarkEnd w:id="7"/>
      <w:bookmarkStart w:id="11" w:name="X821837c82bf3b000865ec7d0d62b92826155a0f"/>
      <w:r>
        <w:rPr/>
        <w:t>Decision Checklist for New Apparel Brands</w:t>
      </w:r>
    </w:p>
    <w:p>
      <w:pPr>
        <w:pStyle w:val="000018"/>
        <w:rPr/>
      </w:pPr>
      <w:r>
        <w:rPr/>
        <w:t>Use these questions to decide if OEM or ODM fits your situation better. Answer Yes or No:</w:t>
      </w:r>
    </w:p>
    <w:p>
      <w:pPr>
        <w:pStyle w:val="000019"/>
        <w:numPr>
          <w:ilvl w:val="0"/>
          <w:numId w:val="13"/>
        </w:numPr>
        <w:rPr/>
      </w:pPr>
      <w:r>
        <w:rPr>
          <w:b w:val="1"/>
          <w:bCs w:val="1"/>
        </w:rPr>
        <w:t>Do I have at least USD 15,000–20,000 for the first production run?</w:t>
      </w:r>
    </w:p>
    <w:p>
      <w:pPr>
        <w:pStyle w:val="000019"/>
        <w:numPr>
          <w:ilvl w:val="0"/>
          <w:numId w:val="13"/>
        </w:numPr>
        <w:rPr/>
      </w:pPr>
      <w:r>
        <w:rPr>
          <w:b w:val="1"/>
          <w:bCs w:val="1"/>
        </w:rPr>
        <w:t>Do I already have original designs or a very specific product concept?</w:t>
      </w:r>
    </w:p>
    <w:p>
      <w:pPr>
        <w:pStyle w:val="000019"/>
        <w:numPr>
          <w:ilvl w:val="0"/>
          <w:numId w:val="13"/>
        </w:numPr>
        <w:rPr/>
      </w:pPr>
      <w:r>
        <w:rPr>
          <w:b w:val="1"/>
          <w:bCs w:val="1"/>
        </w:rPr>
        <w:t>Am I comfortable waiting 2–4+ months before selling my first collection?</w:t>
      </w:r>
    </w:p>
    <w:p>
      <w:pPr>
        <w:pStyle w:val="000019"/>
        <w:numPr>
          <w:ilvl w:val="0"/>
          <w:numId w:val="13"/>
        </w:numPr>
        <w:rPr/>
      </w:pPr>
      <w:r>
        <w:rPr>
          <w:b w:val="1"/>
          <w:bCs w:val="1"/>
        </w:rPr>
        <w:t>Does my team have experience with tech packs, pattern making, or garment construction?</w:t>
      </w:r>
    </w:p>
    <w:p>
      <w:pPr>
        <w:pStyle w:val="000019"/>
        <w:numPr>
          <w:ilvl w:val="0"/>
          <w:numId w:val="13"/>
        </w:numPr>
        <w:rPr/>
      </w:pPr>
      <w:r>
        <w:rPr>
          <w:b w:val="1"/>
          <w:bCs w:val="1"/>
        </w:rPr>
        <w:t>Is my brand positioned as premium or very specialized from the start?</w:t>
      </w:r>
    </w:p>
    <w:p>
      <w:pPr>
        <w:pStyle w:val="000018"/>
        <w:rPr/>
      </w:pPr>
      <w:r>
        <w:rPr/>
        <w:t xml:space="preserve">If you answered </w:t>
      </w:r>
      <w:r>
        <w:rPr>
          <w:b w:val="1"/>
          <w:bCs w:val="1"/>
        </w:rPr>
        <w:t>Yes to most (3 or more)</w:t>
      </w:r>
      <w:r>
        <w:rPr/>
        <w:t xml:space="preserve">, OEM could be the right starting model. If you answered </w:t>
      </w:r>
      <w:r>
        <w:rPr>
          <w:b w:val="1"/>
          <w:bCs w:val="1"/>
        </w:rPr>
        <w:t>No to most</w:t>
      </w:r>
      <w:r>
        <w:rPr/>
        <w:t xml:space="preserve">, ODM is usually safer, faster, and more cost-efficient. If your answers are mixed, consider a </w:t>
      </w:r>
      <w:r>
        <w:rPr>
          <w:b w:val="1"/>
          <w:bCs w:val="1"/>
        </w:rPr>
        <w:t>hybrid approach</w:t>
      </w:r>
      <w:r>
        <w:rPr/>
        <w:t>: start mostly with ODM but plan for 1–2 OEM hero items when possible.</w:t>
      </w:r>
      <w:r>
        <w:rPr/>
        <w:drawing>
          <wp:inline distT="0" distB="0" distL="0" distR="0">
            <wp:extent cx="5486400" cy="2726734"/>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2"/>
                    <a:stretch/>
                  </pic:blipFill>
                  <pic:spPr>
                    <a:xfrm>
                      <a:off x="0" y="0"/>
                      <a:ext cx="5486400" cy="2726734"/>
                    </a:xfrm>
                    <a:prstGeom prst="rect">
                      <a:avLst/>
                    </a:prstGeom>
                  </pic:spPr>
                </pic:pic>
              </a:graphicData>
            </a:graphic>
          </wp:inline>
        </w:drawing>
      </w:r>
    </w:p>
    <w:p>
      <w:pPr>
        <w:pStyle w:val="000026"/>
        <w:rPr/>
      </w:pPr>
      <w:bookmarkEnd w:id="11"/>
      <w:bookmarkStart w:id="12" w:name="common-mistakes-new-brands-make"/>
      <w:r>
        <w:rPr/>
        <w:t>Common Mistakes New Brands Make</w:t>
      </w:r>
    </w:p>
    <w:p>
      <w:pPr>
        <w:pStyle w:val="000018"/>
        <w:rPr/>
      </w:pPr>
      <w:r>
        <w:rPr/>
        <w:t>Be aware of these pitfalls when choosing OEM vs. ODM:</w:t>
      </w:r>
    </w:p>
    <w:p>
      <w:pPr>
        <w:pStyle w:val="000019"/>
        <w:numPr>
          <w:ilvl w:val="0"/>
          <w:numId w:val="14"/>
        </w:numPr>
        <w:rPr/>
      </w:pPr>
      <w:r>
        <w:rPr>
          <w:b w:val="1"/>
          <w:bCs w:val="1"/>
        </w:rPr>
        <w:t>Picking OEM just for prestige.</w:t>
      </w:r>
      <w:r>
        <w:rPr/>
        <w:t xml:space="preserve"> OEM sounds professional, but using it without the resources can drain your budget and delay your launch. Don’t do OEM just for the status — match the model to your actual needs.</w:t>
      </w:r>
    </w:p>
    <w:p>
      <w:pPr>
        <w:pStyle w:val="000019"/>
        <w:numPr>
          <w:ilvl w:val="0"/>
          <w:numId w:val="14"/>
        </w:numPr>
        <w:rPr/>
      </w:pPr>
      <w:r>
        <w:rPr>
          <w:b w:val="1"/>
          <w:bCs w:val="1"/>
        </w:rPr>
        <w:t>Underestimating OEM development work.</w:t>
      </w:r>
      <w:r>
        <w:rPr/>
        <w:t xml:space="preserve"> OEM requires clear tech packs, multiple sample rounds, and detailed feedback. New founders sometimes assume “the factory will figure it out,” which leads to miscommunication and disappointing results.</w:t>
      </w:r>
    </w:p>
    <w:p>
      <w:pPr>
        <w:pStyle w:val="000019"/>
        <w:numPr>
          <w:ilvl w:val="0"/>
          <w:numId w:val="14"/>
        </w:numPr>
        <w:rPr/>
      </w:pPr>
      <w:r>
        <w:rPr>
          <w:b w:val="1"/>
          <w:bCs w:val="1"/>
        </w:rPr>
        <w:t>Expecting full customization with tiny orders.</w:t>
      </w:r>
      <w:r>
        <w:rPr/>
        <w:t xml:space="preserve"> Some brands dream of custom designs, small MOQs (like 30 pcs/style), and low prices all at once. In reality, high customization + low quantity = high cost per piece and few factory options. If you have a small budget and small orders, ODM is usually more realistic.</w:t>
      </w:r>
    </w:p>
    <w:p>
      <w:pPr>
        <w:pStyle w:val="000019"/>
        <w:numPr>
          <w:ilvl w:val="0"/>
          <w:numId w:val="14"/>
        </w:numPr>
        <w:rPr/>
      </w:pPr>
      <w:r>
        <w:rPr>
          <w:b w:val="1"/>
          <w:bCs w:val="1"/>
        </w:rPr>
        <w:t>Skipping market testing.</w:t>
      </w:r>
      <w:r>
        <w:rPr/>
        <w:t xml:space="preserve"> Investing heavily in OEM without testing demand can be risky. If you’re not sure customers will love your style or price, use ODM to test. You can always do OEM later once you have real sales data.</w:t>
      </w:r>
    </w:p>
    <w:p>
      <w:pPr>
        <w:pStyle w:val="000019"/>
        <w:numPr>
          <w:ilvl w:val="0"/>
          <w:numId w:val="14"/>
        </w:numPr>
        <w:rPr/>
      </w:pPr>
      <w:r>
        <w:rPr>
          <w:b w:val="1"/>
          <w:bCs w:val="1"/>
        </w:rPr>
        <w:t>Not sharing goals with the factory.</w:t>
      </w:r>
      <w:r>
        <w:rPr/>
        <w:t xml:space="preserve"> If you just say “I want custom clothing,” the factory might push OEM. Be clear about your budget, target quantities, and timeline. A good manufacturer will then advise if ODM, OEM, or a mix is best.</w:t>
      </w:r>
      <w:r>
        <w:rPr/>
        <w:drawing>
          <wp:inline distT="0" distB="0" distL="0" distR="0">
            <wp:extent cx="5029200" cy="2500978"/>
            <wp:effectExtent l="0" t="0" r="0" b="0"/>
            <wp:docPr id="23" name="picture" descr="descript"/>
            <wp:cNvGraphicFramePr/>
            <a:graphic>
              <a:graphicData uri="http://schemas.openxmlformats.org/drawingml/2006/picture">
                <pic:pic>
                  <pic:nvPicPr>
                    <pic:cNvPr id="24" name="picture" descr="descript"/>
                    <pic:cNvPicPr/>
                  </pic:nvPicPr>
                  <pic:blipFill rotWithShape="1">
                    <a:blip r:embed="rId13"/>
                    <a:stretch/>
                  </pic:blipFill>
                  <pic:spPr>
                    <a:xfrm>
                      <a:off x="0" y="0"/>
                      <a:ext cx="5029200" cy="2500978"/>
                    </a:xfrm>
                    <a:prstGeom prst="rect">
                      <a:avLst/>
                    </a:prstGeom>
                  </pic:spPr>
                </pic:pic>
              </a:graphicData>
            </a:graphic>
          </wp:inline>
        </w:drawing>
      </w:r>
    </w:p>
    <w:p>
      <w:pPr>
        <w:pStyle w:val="000026"/>
        <w:rPr/>
      </w:pPr>
      <w:bookmarkEnd w:id="12"/>
      <w:bookmarkStart w:id="13" w:name="faq-oem-vs-odm-for-new-clothing-brands"/>
      <w:r>
        <w:rPr/>
        <w:t>FAQ: OEM vs ODM for New Clothing Brands</w:t>
      </w:r>
    </w:p>
    <w:p>
      <w:pPr>
        <w:numPr>
          <w:ilvl w:val="0"/>
          <w:numId w:val="15"/>
        </w:numPr>
        <w:rPr/>
      </w:pPr>
      <w:r>
        <w:rPr>
          <w:b w:val="1"/>
          <w:bCs w:val="1"/>
        </w:rPr>
        <w:t>Q: Is ODM “less serious” than OEM?</w:t>
      </w:r>
      <w:r>
        <w:rPr/>
        <w:br w:type="textWrapping"/>
      </w:r>
      <w:r>
        <w:rPr/>
        <w:t>A: No. Many successful brands use ODM for basics or trend items. ODM is just a more efficient way to get products out when full customization isn’t needed. It’s a smart strategy for startups.</w:t>
      </w:r>
    </w:p>
    <w:p>
      <w:pPr>
        <w:numPr>
          <w:ilvl w:val="0"/>
          <w:numId w:val="15"/>
        </w:numPr>
        <w:rPr/>
      </w:pPr>
      <w:r>
        <w:rPr>
          <w:b w:val="1"/>
          <w:bCs w:val="1"/>
        </w:rPr>
        <w:t>Q: Can I switch from ODM to OEM later?</w:t>
      </w:r>
      <w:r>
        <w:rPr/>
        <w:br w:type="textWrapping"/>
      </w:r>
      <w:r>
        <w:rPr/>
        <w:t>A: Absolutely. In fact, that’s common. Brands often start with ODM to test demand, then shift to OEM for their key products once they know what sells. You can continue using ODM for seasonal styles. Factories that offer both services can support this transition.</w:t>
      </w:r>
    </w:p>
    <w:p>
      <w:pPr>
        <w:numPr>
          <w:ilvl w:val="0"/>
          <w:numId w:val="15"/>
        </w:numPr>
        <w:rPr/>
      </w:pPr>
      <w:r>
        <w:rPr>
          <w:b w:val="1"/>
          <w:bCs w:val="1"/>
        </w:rPr>
        <w:t>Q: Will my ODM products look just like other brands’?</w:t>
      </w:r>
      <w:r>
        <w:rPr/>
        <w:br w:type="textWrapping"/>
      </w:r>
      <w:r>
        <w:rPr/>
        <w:t>A: They may share the same base pattern, but your colors, prints, labels, packaging, and styling will differentiate them. Over time, you can also introduce more OEM items to boost uniqueness even more.</w:t>
      </w:r>
    </w:p>
    <w:p>
      <w:pPr>
        <w:numPr>
          <w:ilvl w:val="0"/>
          <w:numId w:val="15"/>
        </w:numPr>
        <w:rPr/>
      </w:pPr>
      <w:r>
        <w:rPr>
          <w:b w:val="1"/>
          <w:bCs w:val="1"/>
        </w:rPr>
        <w:t>Q: What MOQs should I expect for OEM vs ODM?</w:t>
      </w:r>
      <w:r>
        <w:rPr/>
        <w:br w:type="textWrapping"/>
      </w:r>
      <w:r>
        <w:rPr/>
        <w:t xml:space="preserve">A: It varies by factory and product, but a rough guideline is: OEM MOQs often start around </w:t>
      </w:r>
      <w:r>
        <w:rPr>
          <w:b w:val="1"/>
          <w:bCs w:val="1"/>
        </w:rPr>
        <w:t>300–500 pieces</w:t>
      </w:r>
      <w:r>
        <w:rPr/>
        <w:t xml:space="preserve"> per style (especially for complex items), while ODM MOQs can be as low as </w:t>
      </w:r>
      <w:r>
        <w:rPr>
          <w:b w:val="1"/>
          <w:bCs w:val="1"/>
        </w:rPr>
        <w:t>100–200 pieces</w:t>
      </w:r>
      <w:r>
        <w:rPr/>
        <w:t xml:space="preserve"> per style, or even less if stock fabric is used. Always ask your manufacturer for their specific requirements.</w:t>
      </w:r>
    </w:p>
    <w:p>
      <w:pPr>
        <w:numPr>
          <w:ilvl w:val="0"/>
          <w:numId w:val="15"/>
        </w:numPr>
        <w:rPr/>
      </w:pPr>
      <w:r>
        <w:rPr>
          <w:b w:val="1"/>
          <w:bCs w:val="1"/>
        </w:rPr>
        <w:t>Q: Which is cheaper per piece: OEM or ODM?</w:t>
      </w:r>
      <w:r>
        <w:rPr/>
        <w:br w:type="textWrapping"/>
      </w:r>
      <w:r>
        <w:rPr/>
        <w:t>A: For small volumes, ODM is usually cheaper per piece because the factory already has the pattern and setup. For very large volumes and long-term partnerships, OEM can be competitive once development costs are amortized. But generally, expect ODM to have a cost advantage at launch.</w:t>
      </w:r>
      <w:r>
        <w:rPr/>
        <w:drawing>
          <wp:inline distT="0" distB="0" distL="0" distR="0">
            <wp:extent cx="5029200" cy="2499162"/>
            <wp:effectExtent l="0" t="0" r="0" b="0"/>
            <wp:docPr id="26" name="picture" descr="descript"/>
            <wp:cNvGraphicFramePr/>
            <a:graphic>
              <a:graphicData uri="http://schemas.openxmlformats.org/drawingml/2006/picture">
                <pic:pic>
                  <pic:nvPicPr>
                    <pic:cNvPr id="27" name="picture" descr="descript"/>
                    <pic:cNvPicPr/>
                  </pic:nvPicPr>
                  <pic:blipFill rotWithShape="1">
                    <a:blip r:embed="rId14"/>
                    <a:stretch/>
                  </pic:blipFill>
                  <pic:spPr>
                    <a:xfrm>
                      <a:off x="0" y="0"/>
                      <a:ext cx="5029200" cy="2499162"/>
                    </a:xfrm>
                    <a:prstGeom prst="rect">
                      <a:avLst/>
                    </a:prstGeom>
                  </pic:spPr>
                </pic:pic>
              </a:graphicData>
            </a:graphic>
          </wp:inline>
        </w:drawing>
      </w:r>
    </w:p>
    <w:p>
      <w:pPr>
        <w:pStyle w:val="000026"/>
        <w:rPr/>
      </w:pPr>
      <w:bookmarkEnd w:id="13"/>
      <w:bookmarkStart w:id="14" w:name="X7348ee2deb32e4c0ef65b4507fc713d54137bbb"/>
      <w:r>
        <w:rPr/>
        <w:t>Conclusion: Choosing the Right Model for Your First Step</w:t>
      </w:r>
    </w:p>
    <w:p>
      <w:pPr>
        <w:pStyle w:val="000018"/>
        <w:rPr/>
      </w:pPr>
      <w:r>
        <w:rPr/>
        <w:t xml:space="preserve">In summary, </w:t>
      </w:r>
      <w:r>
        <w:rPr>
          <w:b w:val="1"/>
          <w:bCs w:val="1"/>
        </w:rPr>
        <w:t>OEM and ODM are strategic paths</w:t>
      </w:r>
      <w:r>
        <w:rPr/>
        <w:t>, not just technical terms. They shape how your brand enters the market:</w:t>
      </w:r>
    </w:p>
    <w:p>
      <w:pPr>
        <w:pStyle w:val="000019"/>
        <w:numPr>
          <w:ilvl w:val="0"/>
          <w:numId w:val="16"/>
        </w:numPr>
        <w:rPr/>
      </w:pPr>
      <w:r>
        <w:rPr>
          <w:b w:val="1"/>
          <w:bCs w:val="1"/>
        </w:rPr>
        <w:t>OEM (Original Equipment Manufacturer):</w:t>
      </w:r>
    </w:p>
    <w:p>
      <w:pPr>
        <w:pStyle w:val="000019"/>
        <w:numPr>
          <w:ilvl w:val="0"/>
          <w:numId w:val="16"/>
        </w:numPr>
        <w:rPr/>
      </w:pPr>
      <w:r>
        <w:rPr>
          <w:b w:val="1"/>
          <w:bCs w:val="1"/>
        </w:rPr>
        <w:t>What it means:</w:t>
      </w:r>
      <w:r>
        <w:rPr/>
        <w:t xml:space="preserve"> You provide original designs and the factory makes exactly that.</w:t>
      </w:r>
    </w:p>
    <w:p>
      <w:pPr>
        <w:pStyle w:val="000019"/>
        <w:numPr>
          <w:ilvl w:val="0"/>
          <w:numId w:val="16"/>
        </w:numPr>
        <w:rPr/>
      </w:pPr>
      <w:r>
        <w:rPr>
          <w:b w:val="1"/>
          <w:bCs w:val="1"/>
        </w:rPr>
        <w:t>Pros:</w:t>
      </w:r>
      <w:r>
        <w:rPr/>
        <w:t xml:space="preserve"> Full design control, unique products, strong brand identity.</w:t>
      </w:r>
    </w:p>
    <w:p>
      <w:pPr>
        <w:pStyle w:val="000019"/>
        <w:numPr>
          <w:ilvl w:val="0"/>
          <w:numId w:val="16"/>
        </w:numPr>
        <w:rPr/>
      </w:pPr>
      <w:r>
        <w:rPr>
          <w:b w:val="1"/>
          <w:bCs w:val="1"/>
        </w:rPr>
        <w:t>Cons:</w:t>
      </w:r>
      <w:r>
        <w:rPr/>
        <w:t xml:space="preserve"> Higher development costs, longer lead times, higher MOQs.</w:t>
      </w:r>
    </w:p>
    <w:p>
      <w:pPr>
        <w:numPr>
          <w:ilvl w:val="0"/>
          <w:numId w:val="16"/>
        </w:numPr>
        <w:rPr/>
      </w:pPr>
      <w:r>
        <w:rPr>
          <w:b w:val="1"/>
          <w:bCs w:val="1"/>
        </w:rPr>
        <w:t>Best for:</w:t>
      </w:r>
      <w:r>
        <w:rPr/>
        <w:t xml:space="preserve"> Well-funded brands with clear, differentiated concepts.</w:t>
      </w:r>
    </w:p>
    <w:p>
      <w:pPr>
        <w:numPr>
          <w:ilvl w:val="0"/>
          <w:numId w:val="16"/>
        </w:numPr>
        <w:rPr/>
      </w:pPr>
      <w:r>
        <w:rPr>
          <w:b w:val="1"/>
          <w:bCs w:val="1"/>
        </w:rPr>
        <w:t>ODM (Original Design Manufacturer):</w:t>
      </w:r>
    </w:p>
    <w:p>
      <w:pPr>
        <w:pStyle w:val="000019"/>
        <w:numPr>
          <w:ilvl w:val="0"/>
          <w:numId w:val="16"/>
        </w:numPr>
        <w:rPr/>
      </w:pPr>
      <w:r>
        <w:rPr>
          <w:b w:val="1"/>
          <w:bCs w:val="1"/>
        </w:rPr>
        <w:t>What it means:</w:t>
      </w:r>
      <w:r>
        <w:rPr/>
        <w:t xml:space="preserve"> You choose from existing factory designs and customize them with your branding.</w:t>
      </w:r>
    </w:p>
    <w:p>
      <w:pPr>
        <w:pStyle w:val="000019"/>
        <w:numPr>
          <w:ilvl w:val="0"/>
          <w:numId w:val="16"/>
        </w:numPr>
        <w:rPr/>
      </w:pPr>
      <w:r>
        <w:rPr>
          <w:b w:val="1"/>
          <w:bCs w:val="1"/>
        </w:rPr>
        <w:t>Pros:</w:t>
      </w:r>
      <w:r>
        <w:rPr/>
        <w:t xml:space="preserve"> Lower cost, faster turnaround, smaller orders, simpler process.</w:t>
      </w:r>
    </w:p>
    <w:p>
      <w:pPr>
        <w:pStyle w:val="000019"/>
        <w:numPr>
          <w:ilvl w:val="0"/>
          <w:numId w:val="16"/>
        </w:numPr>
        <w:rPr/>
      </w:pPr>
      <w:r>
        <w:rPr>
          <w:b w:val="1"/>
          <w:bCs w:val="1"/>
        </w:rPr>
        <w:t>Cons:</w:t>
      </w:r>
      <w:r>
        <w:rPr/>
        <w:t xml:space="preserve"> Less uniqueness, shared designs, less control over fit.</w:t>
      </w:r>
    </w:p>
    <w:p>
      <w:pPr>
        <w:pStyle w:val="000019"/>
        <w:numPr>
          <w:ilvl w:val="0"/>
          <w:numId w:val="16"/>
        </w:numPr>
        <w:rPr/>
      </w:pPr>
      <w:r>
        <w:rPr>
          <w:b w:val="1"/>
          <w:bCs w:val="1"/>
        </w:rPr>
        <w:t>Best for:</w:t>
      </w:r>
      <w:r>
        <w:rPr/>
        <w:t xml:space="preserve"> First-time brands, small batches, quick market entry.</w:t>
      </w:r>
    </w:p>
    <w:p>
      <w:pPr>
        <w:pStyle w:val="000018"/>
        <w:rPr/>
      </w:pPr>
      <w:r>
        <w:rPr/>
        <w:t xml:space="preserve">For most new clothing brands, </w:t>
      </w:r>
      <w:r>
        <w:rPr>
          <w:b w:val="1"/>
          <w:bCs w:val="1"/>
        </w:rPr>
        <w:t>starting with ODM is the practical path</w:t>
      </w:r>
      <w:r>
        <w:rPr/>
        <w:t>: it lets you validate your ideas and get products to market quickly with lower risk. Then, as you learn and grow, you can invest in OEM for your signature pieces.</w:t>
      </w:r>
    </w:p>
    <w:p>
      <w:pPr>
        <w:pStyle w:val="000016"/>
        <w:rPr/>
      </w:pPr>
      <w:r>
        <w:rPr/>
        <w:t>Remember, you don’t have to figure it out alone. An experienced manufacturer like JueseClothing (which offers both OEM and ODM services) can advise you on the best approach given your budget and goals. We work with startup labels every day, helping them decide on the right model, choose base styles, and develop custom designs at the right time.</w:t>
      </w:r>
    </w:p>
    <w:p>
      <w:pPr>
        <w:pStyle w:val="000016"/>
        <w:rPr/>
      </w:pPr>
      <w:r>
        <w:rPr/>
        <w:t>You’ve taken an important step by learning the differences between OEM and ODM. Now use this knowledge to make the best decision for your brand. The right manufacturing model will set the foundation for how quickly and successfully your fashion business grows.</w:t>
      </w:r>
      <w:r>
        <w:rPr/>
        <w:drawing>
          <wp:inline distT="0" distB="0" distL="0" distR="0">
            <wp:extent cx="5486400" cy="2726358"/>
            <wp:effectExtent l="0" t="0" r="0" b="0"/>
            <wp:docPr id="29" name="picture" descr="descript"/>
            <wp:cNvGraphicFramePr/>
            <a:graphic>
              <a:graphicData uri="http://schemas.openxmlformats.org/drawingml/2006/picture">
                <pic:pic>
                  <pic:nvPicPr>
                    <pic:cNvPr id="30" name="picture" descr="descript"/>
                    <pic:cNvPicPr/>
                  </pic:nvPicPr>
                  <pic:blipFill rotWithShape="1">
                    <a:blip r:embed="rId15"/>
                    <a:stretch/>
                  </pic:blipFill>
                  <pic:spPr>
                    <a:xfrm>
                      <a:off x="0" y="0"/>
                      <a:ext cx="5486400" cy="2726358"/>
                    </a:xfrm>
                    <a:prstGeom prst="rect">
                      <a:avLst/>
                    </a:prstGeom>
                  </pic:spPr>
                </pic:pic>
              </a:graphicData>
            </a:graphic>
          </wp:inline>
        </w:drawing>
      </w:r>
    </w:p>
    <w:p>
      <w:pPr>
        <w:rPr/>
      </w:pPr>
      <w:bookmarkEnd w:id="14"/>
      <w:bookmarkEnd w:id="2"/>
      <w:bookmarkEnd w:id="3"/>
      <w:r>
        <w:rPr/>
        <w:pict>
          <v:rect style="width:0;height:1.5pt" o:hr="t" o:hrstd="t" o:hralign="center"/>
        </w:pict>
      </w:r>
    </w:p>
    <w:sectPr>
      <w:footnotePr>
        <w:numRestart w:val="eachSect"/>
      </w:footnotePr>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E0002EFF" w:usb1="C000785B" w:usb2="00000009" w:usb3="00000000" w:csb0="000001FF" w:csb1="00000000"/>
  </w:font>
  <w:font w:name="Aptos Display">
    <w:panose1 w:val="020B0004020202020204"/>
    <w:charset w:val="00" w:characterSet="ISO-8859-1"/>
    <w:family w:val="swiss"/>
    <w:pitch w:val="variable"/>
    <w:sig w:usb0="20000287" w:usb1="00000003" w:usb2="00000000" w:usb3="00000000" w:csb0="0000019F" w:csb1="00000000"/>
  </w:font>
  <w:font w:name="Courier New">
    <w:panose1 w:val="02070309020205020404"/>
    <w:charset w:val="00" w:characterSet="ISO-8859-1"/>
    <w:family w:val="modern"/>
    <w:pitch w:val="fixed"/>
    <w:sig w:usb0="E0002AFF" w:usb1="C0007843" w:usb2="00000009" w:usb3="00000000" w:csb0="000001FF" w:csb1="00000000"/>
  </w:font>
  <w:font w:name="Cambria Math">
    <w:panose1 w:val="02040503050406030204"/>
    <w:charset w:val="00" w:characterSet="ISO-8859-1"/>
    <w:family w:val="roman"/>
    <w:pitch w:val="variable"/>
    <w:sig w:usb0="E00002FF" w:usb1="420024FF" w:usb2="00000000" w:usb3="00000000" w:csb0="0000019F" w:csb1="00000000"/>
  </w:font>
  <w:font w:name="Aptos">
    <w:panose1 w:val="020B0004020202020204"/>
    <w:charset w:val="00" w:characterSet="ISO-8859-1"/>
    <w:family w:val="swiss"/>
    <w:pitch w:val="variable"/>
    <w:sig w:usb0="20000287" w:usb1="00000003" w:usb2="00000000" w:usb3="00000000" w:csb0="0000019F" w:csb1="00000000"/>
  </w:font>
  <w:font w:name="Cambria">
    <w:panose1 w:val="02040503050406030204"/>
    <w:charset w:val="00" w:characterSet="ISO-8859-1"/>
    <w:family w:val="roman"/>
    <w:pitch w:val="variable"/>
    <w:sig w:usb0="E00002FF" w:usb1="400004FF" w:usb2="00000000" w:usb3="00000000" w:csb0="0000019F" w:csb1="00000000"/>
  </w:font>
  <w:font w:name="Calibri">
    <w:panose1 w:val="020F0502020204030204"/>
    <w:charset w:val="00" w:characterSet="ISO-8859-1"/>
    <w:family w:val="swiss"/>
    <w:pitch w:val="variable"/>
    <w:sig w:usb0="E0002AFF" w:usb1="C000247B" w:usb2="00000009" w:usb3="00000000" w:csb0="000001FF" w:csb1="00000000"/>
  </w:font>
</w:fonts>
</file>

<file path=word/footnotes.xml><?xml version="1.0" encoding="utf-8"?>
<w:footnotes xmlns:w="http://schemas.openxmlformats.org/wordprocessingml/2006/main">
  <w:footnote w:type="separator" w:id="0">
    <w:p>
      <w:pPr>
        <w:rPr/>
      </w:pPr>
      <w:r>
        <w:rPr/>
        <w:separator/>
      </w:r>
    </w:p>
  </w:footnote>
  <w:footnote w:type="continuationSeparator" w:id="1">
    <w:p>
      <w:pPr>
        <w:rPr/>
      </w:pPr>
      <w:r>
        <w:rPr/>
        <w:continuationSeparator/>
      </w:r>
    </w:p>
  </w:footnote>
</w:footnotes>
</file>

<file path=word/numbering.xml><?xml version="1.0" encoding="utf-8"?>
<w:numbering xmlns:w="http://schemas.openxmlformats.org/wordprocessingml/2006/main">
  <w:abstractNum w:abstractNumId="0">
    <w:nsid w:val="0000A991"/>
    <w:multiLevelType w:val="multilevel"/>
    <w:lvl w:ilvl="8">
      <w:numFmt w:val="bullet"/>
      <w:lvlText w:val=""/>
      <w:lvlJc w:val="left"/>
      <w:pPr>
        <w:ind w:left="6480" w:hanging="360"/>
      </w:pPr>
      <w:rPr>
        <w:rFonts w:hint="default" w:ascii="Wingdings" w:hAnsi="Wingdings" w:cs="Wingdings"/>
      </w:rPr>
    </w:lvl>
    <w:lvl w:ilvl="7">
      <w:numFmt w:val="bullet"/>
      <w:lvlText w:val="o"/>
      <w:lvlJc w:val="left"/>
      <w:pPr>
        <w:ind w:left="576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4">
      <w:numFmt w:val="bullet"/>
      <w:lvlText w:val="o"/>
      <w:lvlJc w:val="left"/>
      <w:pPr>
        <w:ind w:left="3600" w:hanging="360"/>
      </w:pPr>
      <w:rPr>
        <w:rFonts w:hint="default" w:ascii="Courier New" w:hAnsi="Courier New" w:cs="Courier New"/>
      </w:rPr>
    </w:lvl>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6">
      <w:numFmt w:val="bullet"/>
      <w:lvlText w:val=""/>
      <w:lvlJc w:val="left"/>
      <w:pPr>
        <w:ind w:left="5040" w:hanging="360"/>
      </w:pPr>
      <w:rPr>
        <w:rFonts w:hint="default" w:ascii="Symbol" w:hAnsi="Symbol" w:cs="Symbol"/>
      </w:rPr>
    </w:lvl>
  </w:abstractNum>
  <w:abstractNum w:abstractNumId="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6">
      <w:start w:val="1"/>
      <w:numFmt w:val="decimal"/>
      <w:lvlText w:val="%7."/>
      <w:lvlJc w:val="left"/>
      <w:pPr>
        <w:ind w:left="5040" w:hanging="360"/>
      </w:pPr>
    </w:lvl>
    <w:lvl w:ilvl="8">
      <w:start w:val="1"/>
      <w:numFmt w:val="lowerRoman"/>
      <w:lvlText w:val="%9."/>
      <w:lvlJc w:val="left"/>
      <w:pPr>
        <w:ind w:left="6480" w:hanging="360"/>
      </w:pPr>
    </w:lvl>
    <w:lvl w:ilvl="7">
      <w:start w:val="1"/>
      <w:numFmt w:val="lowerLetter"/>
      <w:lvlText w:val="%8."/>
      <w:lvlJc w:val="left"/>
      <w:pPr>
        <w:ind w:left="5760" w:hanging="360"/>
      </w:pPr>
    </w:lvl>
    <w:lvl w:ilvl="5">
      <w:start w:val="1"/>
      <w:numFmt w:val="lowerRoman"/>
      <w:lvlText w:val="%6."/>
      <w:lvlJc w:val="left"/>
      <w:pPr>
        <w:ind w:left="4320" w:hanging="360"/>
      </w:pPr>
    </w:lvl>
    <w:lvl w:ilvl="4">
      <w:start w:val="1"/>
      <w:numFmt w:val="lowerLetter"/>
      <w:lvlText w:val="%5."/>
      <w:lvlJc w:val="left"/>
      <w:pPr>
        <w:ind w:left="3600" w:hanging="360"/>
      </w:pPr>
    </w:lvl>
  </w:abstractNum>
  <w:num w:numId="13">
    <w:abstractNumId w:val="0"/>
  </w:num>
  <w:num w:numId="9">
    <w:abstractNumId w:val="0"/>
  </w:num>
  <w:num w:numId="15">
    <w:abstractNumId w:val="0"/>
  </w:num>
  <w:num w:numId="16">
    <w:abstractNumId w:val="0"/>
  </w:num>
  <w:num w:numId="11">
    <w:abstractNumId w:val="0"/>
  </w:num>
  <w:num w:numId="8">
    <w:abstractNumId w:val="0"/>
  </w:num>
  <w:num w:numId="2">
    <w:abstractNumId w:val="0"/>
  </w:num>
  <w:num w:numId="12">
    <w:abstractNumId w:val="0"/>
  </w:num>
  <w:num w:numId="7">
    <w:abstractNumId w:val="0"/>
  </w:num>
  <w:num w:numId="1">
    <w:abstractNumId w:val="0"/>
  </w:num>
  <w:num w:numId="5">
    <w:abstractNumId w:val="0"/>
  </w:num>
  <w:num w:numId="6">
    <w:abstractNumId w:val="0"/>
  </w:num>
  <w:num w:numId="10">
    <w:abstractNumId w:val="0"/>
  </w:num>
  <w:num w:numId="3">
    <w:abstractNumId w:val="0"/>
  </w:num>
  <w:num w:numId="4">
    <w:abstractNumId w:val="0"/>
  </w:num>
  <w:num w:numId="14">
    <w:abstractNumId w:val="1"/>
    <w:lvlOverride w:ilvl="4">
      <w:startOverride w:val="1"/>
    </w:lvlOverride>
    <w:lvlOverride w:ilvl="5">
      <w:startOverride w:val="1"/>
    </w:lvlOverride>
    <w:lvlOverride w:ilvl="3">
      <w:startOverride w:val="1"/>
    </w:lvlOverride>
    <w:lvlOverride w:ilvl="1">
      <w:startOverride w:val="1"/>
    </w:lvlOverride>
    <w:lvlOverride w:ilvl="2">
      <w:startOverride w:val="1"/>
    </w:lvlOverride>
    <w:lvlOverride w:ilvl="8">
      <w:startOverride w:val="1"/>
    </w:lvlOverride>
    <w:lvlOverride w:ilvl="7">
      <w:startOverride w:val="1"/>
    </w:lvlOverride>
    <w:lvlOverride w:ilvl="6">
      <w:startOverride w:val="1"/>
    </w:lvlOverride>
    <w:lvlOverride w:ilvl="0">
      <w:startOverride w:val="1"/>
    </w:lvlOverride>
  </w:num>
</w:numbering>
</file>

<file path=word/settings.xml><?xml version="1.0" encoding="utf-8"?>
<w:settings xmlns:w="http://schemas.openxmlformats.org/wordprocessingml/2006/main">
  <w:zoom w:percent="100"/>
  <w:embedSystemFonts w:val="1"/>
  <w:proofState w:spelling="clean" w:grammar="clean"/>
  <w:stylePaneFormatFilter/>
  <w:doNotTrackMoves w:val="1"/>
  <w:defaultTabStop w:val="720"/>
  <w:drawingGridHorizontalSpacing w:val="360"/>
  <w:drawingGridVerticalSpacing w:val="360"/>
  <w:displayHorizontalDrawingGridEvery w:val="0"/>
  <w:displayVerticalDrawingGridEvery w:val="0"/>
  <w:characterSpacingControl w:val="doNotCompress"/>
  <w:savePreviewPicture w:val="1"/>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character" w:styleId="000027" w:customStyle="1">
    <w:name w:val="Heading 2 Char"/>
    <w:basedOn w:val="00001c"/>
    <w:link w:val="000026"/>
    <w:uiPriority w:val="9"/>
    <w:semiHidden w:val="1"/>
    <w:rsid w:val="00A10FD9"/>
    <w:rPr>
      <w:rFonts w:asciiTheme="majorHAnsi" w:hAnsiTheme="majorHAnsi" w:eastAsiaTheme="majorEastAsia" w:cstheme="majorBidi"/>
      <w:color w:val="0F4761" w:themeColor="accent1" w:themeShade="BF"/>
      <w:sz w:val="32"/>
      <w:szCs w:val="32"/>
    </w:rPr>
  </w:style>
  <w:style w:type="character" w:styleId="000035" w:customStyle="1">
    <w:name w:val="Heading 9 Char"/>
    <w:basedOn w:val="00001c"/>
    <w:link w:val="000034"/>
    <w:uiPriority w:val="9"/>
    <w:semiHidden w:val="1"/>
    <w:rsid w:val="00A10FD9"/>
    <w:rPr>
      <w:rFonts w:eastAsiaTheme="majorEastAsia" w:cstheme="majorBidi"/>
      <w:color w:val="272727" w:themeColor="text1" w:themeTint="D8"/>
    </w:rPr>
  </w:style>
  <w:style w:type="paragraph" w:styleId="000041" w:customStyle="1">
    <w:name w:val="Captioned Figure"/>
    <w:basedOn w:val="000040"/>
    <w:pPr>
      <w:keepNext w:val="1"/>
    </w:pPr>
  </w:style>
  <w:style w:type="character" w:styleId="000017" w:customStyle="1">
    <w:name w:val="Body Text Char"/>
    <w:basedOn w:val="00001c"/>
    <w:link w:val="000016"/>
  </w:style>
  <w:style w:type="paragraph" w:styleId="000034">
    <w:name w:val="heading 9"/>
    <w:basedOn w:val="000015"/>
    <w:next w:val="000016"/>
    <w:link w:val="000035"/>
    <w:uiPriority w:val="9"/>
    <w:semiHidden w:val="1"/>
    <w:unhideWhenUsed w:val="1"/>
    <w:qFormat w:val="1"/>
    <w:rsid w:val="00A10FD9"/>
    <w:pPr>
      <w:keepNext w:val="1"/>
      <w:keepLines w:val="1"/>
      <w:spacing w:after="0"/>
      <w:outlineLvl w:val="8"/>
    </w:pPr>
    <w:rPr>
      <w:rFonts w:eastAsiaTheme="majorEastAsia" w:cstheme="majorBidi"/>
      <w:color w:val="272727" w:themeColor="text1" w:themeTint="D8"/>
    </w:rPr>
  </w:style>
  <w:style w:type="paragraph" w:styleId="000015" w:default="1">
    <w:name w:val="Normal"/>
    <w:qFormat w:val="1"/>
  </w:style>
  <w:style w:type="character" w:styleId="00002b" w:customStyle="1">
    <w:name w:val="Heading 4 Char"/>
    <w:basedOn w:val="00001c"/>
    <w:link w:val="00002a"/>
    <w:uiPriority w:val="9"/>
    <w:semiHidden w:val="1"/>
    <w:rsid w:val="00A10FD9"/>
    <w:rPr>
      <w:rFonts w:eastAsiaTheme="majorEastAsia" w:cstheme="majorBidi"/>
      <w:i w:val="1"/>
      <w:iCs w:val="1"/>
      <w:color w:val="0F4761" w:themeColor="accent1" w:themeShade="BF"/>
    </w:rPr>
  </w:style>
  <w:style w:type="character" w:styleId="00004c" w:customStyle="1">
    <w:name w:val="FloatTok"/>
    <w:basedOn w:val="000042"/>
    <w:rPr>
      <w:color w:val="40a070"/>
    </w:rPr>
  </w:style>
  <w:style w:type="character" w:styleId="00001b" w:customStyle="1">
    <w:name w:val="Title Char"/>
    <w:basedOn w:val="00001c"/>
    <w:link w:val="00001a"/>
    <w:uiPriority w:val="10"/>
    <w:rsid w:val="00A10FD9"/>
    <w:rPr>
      <w:rFonts w:asciiTheme="majorHAnsi" w:hAnsiTheme="majorHAnsi" w:eastAsiaTheme="majorEastAsia" w:cstheme="majorBidi"/>
      <w:spacing w:val="-10"/>
      <w:kern w:val="28"/>
      <w:sz w:val="56"/>
      <w:szCs w:val="56"/>
    </w:rPr>
  </w:style>
  <w:style w:type="paragraph" w:styleId="000036">
    <w:name w:val="Block Text"/>
    <w:basedOn w:val="000016"/>
    <w:next w:val="000016"/>
    <w:uiPriority w:val="9"/>
    <w:unhideWhenUsed w:val="1"/>
    <w:qFormat w:val="1"/>
    <w:pPr>
      <w:spacing w:before="100" w:after="100"/>
      <w:ind w:left="480" w:right="480" w:firstLine="0"/>
    </w:pPr>
  </w:style>
  <w:style w:type="character" w:styleId="00004e" w:customStyle="1">
    <w:name w:val="CharTok"/>
    <w:basedOn w:val="000042"/>
    <w:rPr>
      <w:color w:val="4070a0"/>
    </w:rPr>
  </w:style>
  <w:style w:type="character" w:styleId="000033" w:customStyle="1">
    <w:name w:val="Heading 8 Char"/>
    <w:basedOn w:val="00001c"/>
    <w:link w:val="000032"/>
    <w:uiPriority w:val="9"/>
    <w:semiHidden w:val="1"/>
    <w:rsid w:val="00A10FD9"/>
    <w:rPr>
      <w:rFonts w:eastAsiaTheme="majorEastAsia" w:cstheme="majorBidi"/>
      <w:i w:val="1"/>
      <w:iCs w:val="1"/>
      <w:color w:val="272727" w:themeColor="text1" w:themeTint="D8"/>
    </w:rPr>
  </w:style>
  <w:style w:type="character" w:styleId="000048" w:customStyle="1">
    <w:name w:val="KeywordTok"/>
    <w:basedOn w:val="000042"/>
    <w:rPr>
      <w:b w:val="1"/>
      <w:color w:val="007020"/>
    </w:rPr>
  </w:style>
  <w:style w:type="paragraph" w:styleId="00001d">
    <w:name w:val="Subtitle"/>
    <w:basedOn w:val="00001a"/>
    <w:next w:val="000016"/>
    <w:link w:val="00001e"/>
    <w:uiPriority w:val="11"/>
    <w:qFormat w:val="1"/>
    <w:rsid w:val="00A10FD9"/>
    <w:pPr>
      <w:numPr>
        <w:ilvl w:val="1"/>
      </w:numPr>
    </w:pPr>
    <w:rPr>
      <w:rFonts w:eastAsiaTheme="majorEastAsia" w:cstheme="majorBidi"/>
      <w:spacing w:val="15"/>
      <w:sz w:val="28"/>
      <w:szCs w:val="28"/>
    </w:rPr>
  </w:style>
  <w:style w:type="paragraph" w:styleId="000023">
    <w:name w:val="Bibliography"/>
    <w:basedOn w:val="000015"/>
    <w:next w:val="000023"/>
    <w:qFormat w:val="1"/>
    <w:pPr/>
    <w:rPr/>
  </w:style>
  <w:style w:type="character" w:styleId="00001e" w:customStyle="1">
    <w:name w:val="Subtitle Char"/>
    <w:basedOn w:val="00001c"/>
    <w:link w:val="00001d"/>
    <w:uiPriority w:val="11"/>
    <w:rsid w:val="00A10FD9"/>
    <w:rPr>
      <w:rFonts w:eastAsiaTheme="majorEastAsia" w:cstheme="majorBidi"/>
      <w:color w:val="595959" w:themeColor="text1" w:themeTint="A6"/>
      <w:spacing w:val="15"/>
      <w:sz w:val="28"/>
      <w:szCs w:val="28"/>
    </w:rPr>
  </w:style>
  <w:style w:type="character" w:styleId="000025" w:customStyle="1">
    <w:name w:val="Heading 1 Char"/>
    <w:basedOn w:val="00001c"/>
    <w:link w:val="000024"/>
    <w:uiPriority w:val="9"/>
    <w:rsid w:val="00A10FD9"/>
    <w:rPr>
      <w:rFonts w:asciiTheme="majorHAnsi" w:hAnsiTheme="majorHAnsi" w:eastAsiaTheme="majorEastAsia" w:cstheme="majorBidi"/>
      <w:color w:val="0F4761" w:themeColor="accent1" w:themeShade="BF"/>
      <w:sz w:val="40"/>
      <w:szCs w:val="40"/>
    </w:rPr>
  </w:style>
  <w:style w:type="character" w:styleId="00004b" w:customStyle="1">
    <w:name w:val="BaseNTok"/>
    <w:basedOn w:val="000042"/>
    <w:rPr>
      <w:color w:val="40a070"/>
    </w:rPr>
  </w:style>
  <w:style w:type="paragraph" w:styleId="00003d">
    <w:name w:val="Caption"/>
    <w:basedOn w:val="000015"/>
    <w:link w:val="000017"/>
    <w:pPr>
      <w:spacing w:before="0" w:after="120"/>
    </w:pPr>
    <w:rPr>
      <w:i w:val="1"/>
    </w:rPr>
  </w:style>
  <w:style w:type="character" w:styleId="000045">
    <w:name w:val="Hyperlink"/>
    <w:basedOn w:val="000017"/>
    <w:rPr>
      <w:color w:val="4F81BD" w:themeColor="accent1"/>
    </w:rPr>
  </w:style>
  <w:style w:type="paragraph" w:styleId="000024">
    <w:name w:val="heading 1"/>
    <w:basedOn w:val="000015"/>
    <w:next w:val="000016"/>
    <w:link w:val="000025"/>
    <w:uiPriority w:val="9"/>
    <w:qFormat w:val="1"/>
    <w:rsid w:val="00A10FD9"/>
    <w:pPr>
      <w:keepNext w:val="1"/>
      <w:keepLines w:val="1"/>
      <w:spacing w:before="360" w:after="80"/>
      <w:outlineLvl w:val="0"/>
    </w:pPr>
    <w:rPr>
      <w:rFonts w:asciiTheme="majorHAnsi" w:hAnsiTheme="majorHAnsi" w:eastAsiaTheme="majorEastAsia" w:cstheme="majorBidi"/>
      <w:color w:val="0F4761" w:themeColor="accent1" w:themeShade="BF"/>
      <w:sz w:val="40"/>
      <w:szCs w:val="40"/>
    </w:rPr>
  </w:style>
  <w:style w:type="table" w:styleId="000039" w:default="1">
    <w:name w:val="Table"/>
    <w:basedOn w:val="00003a"/>
    <w:semiHidden w:val="1"/>
    <w:unhideWhenUsed w:val="1"/>
    <w:qFormat w:val="1"/>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000047" w:customStyle="1">
    <w:name w:val="Source Code"/>
    <w:basedOn w:val="000015"/>
    <w:link w:val="000042"/>
    <w:pPr>
      <w:wordWrap w:val="0"/>
    </w:pPr>
  </w:style>
  <w:style w:type="character" w:styleId="000054" w:customStyle="1">
    <w:name w:val="CommentTok"/>
    <w:basedOn w:val="000042"/>
    <w:rPr>
      <w:i w:val="1"/>
      <w:color w:val="60a0b0"/>
    </w:rPr>
  </w:style>
  <w:style w:type="paragraph" w:styleId="00002c">
    <w:name w:val="heading 5"/>
    <w:basedOn w:val="000015"/>
    <w:next w:val="000016"/>
    <w:link w:val="00002d"/>
    <w:uiPriority w:val="9"/>
    <w:semiHidden w:val="1"/>
    <w:unhideWhenUsed w:val="1"/>
    <w:qFormat w:val="1"/>
    <w:rsid w:val="00A10FD9"/>
    <w:pPr>
      <w:keepNext w:val="1"/>
      <w:keepLines w:val="1"/>
      <w:spacing w:before="80" w:after="40"/>
      <w:outlineLvl w:val="4"/>
    </w:pPr>
    <w:rPr>
      <w:rFonts w:eastAsiaTheme="majorEastAsia" w:cstheme="majorBidi"/>
      <w:color w:val="0F4761" w:themeColor="accent1" w:themeShade="BF"/>
    </w:rPr>
  </w:style>
  <w:style w:type="character" w:styleId="000042" w:customStyle="1">
    <w:name w:val="Verbatim Char"/>
    <w:basedOn w:val="000017"/>
    <w:rPr>
      <w:rFonts w:ascii="Consolas" w:hAnsi="Consolas"/>
      <w:sz w:val="22"/>
    </w:rPr>
  </w:style>
  <w:style w:type="character" w:styleId="00005b" w:customStyle="1">
    <w:name w:val="ControlFlowTok"/>
    <w:basedOn w:val="000042"/>
    <w:rPr>
      <w:b w:val="1"/>
      <w:color w:val="007020"/>
    </w:rPr>
  </w:style>
  <w:style w:type="character" w:styleId="000055" w:customStyle="1">
    <w:name w:val="DocumentationTok"/>
    <w:basedOn w:val="000042"/>
    <w:rPr>
      <w:i w:val="1"/>
      <w:color w:val="ba2121"/>
    </w:rPr>
  </w:style>
  <w:style w:type="character" w:styleId="000064" w:customStyle="1">
    <w:name w:val="AlertTok"/>
    <w:basedOn w:val="000042"/>
    <w:rPr>
      <w:b w:val="1"/>
      <w:color w:val="ff0000"/>
    </w:rPr>
  </w:style>
  <w:style w:type="character" w:styleId="000031" w:customStyle="1">
    <w:name w:val="Heading 7 Char"/>
    <w:basedOn w:val="00001c"/>
    <w:link w:val="000030"/>
    <w:uiPriority w:val="9"/>
    <w:semiHidden w:val="1"/>
    <w:rsid w:val="00A10FD9"/>
    <w:rPr>
      <w:rFonts w:eastAsiaTheme="majorEastAsia" w:cstheme="majorBidi"/>
      <w:color w:val="595959" w:themeColor="text1" w:themeTint="A6"/>
    </w:rPr>
  </w:style>
  <w:style w:type="character" w:styleId="00002d" w:customStyle="1">
    <w:name w:val="Heading 5 Char"/>
    <w:basedOn w:val="00001c"/>
    <w:link w:val="00002c"/>
    <w:uiPriority w:val="9"/>
    <w:semiHidden w:val="1"/>
    <w:rsid w:val="00A10FD9"/>
    <w:rPr>
      <w:rFonts w:eastAsiaTheme="majorEastAsia" w:cstheme="majorBidi"/>
      <w:color w:val="0F4761" w:themeColor="accent1" w:themeShade="BF"/>
    </w:rPr>
  </w:style>
  <w:style w:type="paragraph" w:styleId="00002a">
    <w:name w:val="heading 4"/>
    <w:basedOn w:val="000015"/>
    <w:next w:val="000016"/>
    <w:link w:val="00002b"/>
    <w:uiPriority w:val="9"/>
    <w:semiHidden w:val="1"/>
    <w:unhideWhenUsed w:val="1"/>
    <w:qFormat w:val="1"/>
    <w:rsid w:val="00A10FD9"/>
    <w:pPr>
      <w:keepNext w:val="1"/>
      <w:keepLines w:val="1"/>
      <w:spacing w:before="80" w:after="40"/>
      <w:outlineLvl w:val="3"/>
    </w:pPr>
    <w:rPr>
      <w:rFonts w:eastAsiaTheme="majorEastAsia" w:cstheme="majorBidi"/>
      <w:i w:val="1"/>
      <w:iCs w:val="1"/>
      <w:color w:val="0F4761" w:themeColor="accent1" w:themeShade="BF"/>
    </w:rPr>
  </w:style>
  <w:style w:type="paragraph" w:styleId="00001a">
    <w:name w:val="Title"/>
    <w:basedOn w:val="000015"/>
    <w:next w:val="000016"/>
    <w:link w:val="00001b"/>
    <w:uiPriority w:val="10"/>
    <w:qFormat w:val="1"/>
    <w:rsid w:val="00A10FD9"/>
    <w:pPr>
      <w:spacing w:after="80" w:line="240" w:lineRule="auto"/>
      <w:contextualSpacing w:val="1"/>
      <w:jc w:val="center"/>
    </w:pPr>
    <w:rPr>
      <w:rFonts w:asciiTheme="majorHAnsi" w:hAnsiTheme="majorHAnsi" w:eastAsiaTheme="majorEastAsia" w:cstheme="majorBidi"/>
      <w:spacing w:val="-10"/>
      <w:kern w:val="28"/>
      <w:sz w:val="56"/>
      <w:szCs w:val="56"/>
    </w:rPr>
  </w:style>
  <w:style w:type="character" w:styleId="00005c" w:customStyle="1">
    <w:name w:val="OperatorTok"/>
    <w:basedOn w:val="000042"/>
    <w:rPr>
      <w:color w:val="666666"/>
    </w:rPr>
  </w:style>
  <w:style w:type="paragraph" w:styleId="000032">
    <w:name w:val="heading 8"/>
    <w:basedOn w:val="000015"/>
    <w:next w:val="000016"/>
    <w:link w:val="000033"/>
    <w:uiPriority w:val="9"/>
    <w:semiHidden w:val="1"/>
    <w:unhideWhenUsed w:val="1"/>
    <w:qFormat w:val="1"/>
    <w:rsid w:val="00A10FD9"/>
    <w:pPr>
      <w:keepNext w:val="1"/>
      <w:keepLines w:val="1"/>
      <w:spacing w:after="0"/>
      <w:outlineLvl w:val="7"/>
    </w:pPr>
    <w:rPr>
      <w:rFonts w:eastAsiaTheme="majorEastAsia" w:cstheme="majorBidi"/>
      <w:i w:val="1"/>
      <w:iCs w:val="1"/>
      <w:color w:val="272727" w:themeColor="text1" w:themeTint="D8"/>
    </w:rPr>
  </w:style>
  <w:style w:type="character" w:styleId="00005d" w:customStyle="1">
    <w:name w:val="BuiltInTok"/>
    <w:basedOn w:val="000042"/>
    <w:rPr>
      <w:color w:val="008000"/>
    </w:rPr>
  </w:style>
  <w:style w:type="character" w:styleId="000063" w:customStyle="1">
    <w:name w:val="WarningTok"/>
    <w:basedOn w:val="000042"/>
    <w:rPr>
      <w:b w:val="1"/>
      <w:i w:val="1"/>
      <w:color w:val="60a0b0"/>
    </w:rPr>
  </w:style>
  <w:style w:type="character" w:styleId="000058" w:customStyle="1">
    <w:name w:val="OtherTok"/>
    <w:basedOn w:val="000042"/>
    <w:rPr>
      <w:color w:val="007020"/>
    </w:rPr>
  </w:style>
  <w:style w:type="character" w:styleId="00005e" w:customStyle="1">
    <w:name w:val="ExtensionTok"/>
    <w:basedOn w:val="000042"/>
    <w:rPr/>
  </w:style>
  <w:style w:type="character" w:styleId="00005a" w:customStyle="1">
    <w:name w:val="VariableTok"/>
    <w:basedOn w:val="000042"/>
    <w:rPr>
      <w:color w:val="19177c"/>
    </w:rPr>
  </w:style>
  <w:style w:type="character" w:styleId="000059" w:customStyle="1">
    <w:name w:val="FunctionTok"/>
    <w:basedOn w:val="000042"/>
    <w:rPr>
      <w:color w:val="06287e"/>
    </w:rPr>
  </w:style>
  <w:style w:type="paragraph" w:styleId="000040" w:customStyle="1">
    <w:name w:val="Figure"/>
    <w:basedOn w:val="000015"/>
  </w:style>
  <w:style w:type="character" w:styleId="000053" w:customStyle="1">
    <w:name w:val="ImportTok"/>
    <w:basedOn w:val="000042"/>
    <w:rPr>
      <w:b w:val="1"/>
      <w:color w:val="008000"/>
    </w:rPr>
  </w:style>
  <w:style w:type="character" w:styleId="000056" w:customStyle="1">
    <w:name w:val="AnnotationTok"/>
    <w:basedOn w:val="000042"/>
    <w:rPr>
      <w:b w:val="1"/>
      <w:i w:val="1"/>
      <w:color w:val="60a0b0"/>
    </w:rPr>
  </w:style>
  <w:style w:type="paragraph" w:styleId="000026">
    <w:name w:val="heading 2"/>
    <w:basedOn w:val="000015"/>
    <w:next w:val="000016"/>
    <w:link w:val="000027"/>
    <w:uiPriority w:val="9"/>
    <w:semiHidden w:val="1"/>
    <w:unhideWhenUsed w:val="1"/>
    <w:qFormat w:val="1"/>
    <w:rsid w:val="00A10FD9"/>
    <w:pPr>
      <w:keepNext w:val="1"/>
      <w:keepLines w:val="1"/>
      <w:spacing w:before="160" w:after="80"/>
      <w:outlineLvl w:val="1"/>
    </w:pPr>
    <w:rPr>
      <w:rFonts w:asciiTheme="majorHAnsi" w:hAnsiTheme="majorHAnsi" w:eastAsiaTheme="majorEastAsia" w:cstheme="majorBidi"/>
      <w:color w:val="0F4761" w:themeColor="accent1" w:themeShade="BF"/>
      <w:sz w:val="32"/>
      <w:szCs w:val="32"/>
    </w:rPr>
  </w:style>
  <w:style w:type="character" w:styleId="000050" w:customStyle="1">
    <w:name w:val="StringTok"/>
    <w:basedOn w:val="000042"/>
    <w:rPr>
      <w:color w:val="4070a0"/>
    </w:rPr>
  </w:style>
  <w:style w:type="character" w:styleId="000043" w:customStyle="1">
    <w:name w:val="Section Number"/>
    <w:basedOn w:val="000017"/>
  </w:style>
  <w:style w:type="paragraph" w:styleId="000016">
    <w:name w:val="Body Text"/>
    <w:basedOn w:val="000015"/>
    <w:link w:val="000017"/>
    <w:qFormat w:val="1"/>
    <w:pPr>
      <w:spacing w:before="180" w:after="180"/>
    </w:pPr>
  </w:style>
  <w:style w:type="paragraph" w:styleId="000037">
    <w:name w:val="Footnote Text"/>
    <w:basedOn w:val="000015"/>
    <w:next w:val="000037"/>
    <w:uiPriority w:val="9"/>
    <w:unhideWhenUsed w:val="1"/>
    <w:qFormat w:val="1"/>
  </w:style>
  <w:style w:type="paragraph" w:styleId="000030">
    <w:name w:val="heading 7"/>
    <w:basedOn w:val="000015"/>
    <w:next w:val="000016"/>
    <w:link w:val="000031"/>
    <w:uiPriority w:val="9"/>
    <w:semiHidden w:val="1"/>
    <w:unhideWhenUsed w:val="1"/>
    <w:qFormat w:val="1"/>
    <w:rsid w:val="00A10FD9"/>
    <w:pPr>
      <w:keepNext w:val="1"/>
      <w:keepLines w:val="1"/>
      <w:spacing w:before="40" w:after="0"/>
      <w:outlineLvl w:val="6"/>
    </w:pPr>
    <w:rPr>
      <w:rFonts w:eastAsiaTheme="majorEastAsia" w:cstheme="majorBidi"/>
      <w:color w:val="595959" w:themeColor="text1" w:themeTint="A6"/>
    </w:rPr>
  </w:style>
  <w:style w:type="character" w:styleId="000051" w:customStyle="1">
    <w:name w:val="VerbatimStringTok"/>
    <w:basedOn w:val="000042"/>
    <w:rPr>
      <w:color w:val="4070a0"/>
    </w:rPr>
  </w:style>
  <w:style w:type="character" w:styleId="00001c" w:default="1">
    <w:name w:val="Default Paragraph Font"/>
    <w:semiHidden w:val="1"/>
    <w:unhideWhenUsed w:val="1"/>
  </w:style>
  <w:style w:type="character" w:styleId="00004f" w:customStyle="1">
    <w:name w:val="SpecialCharTok"/>
    <w:basedOn w:val="000042"/>
    <w:rPr>
      <w:color w:val="4070a0"/>
    </w:rPr>
  </w:style>
  <w:style w:type="character" w:styleId="000061" w:customStyle="1">
    <w:name w:val="RegionMarkerTok"/>
    <w:basedOn w:val="000042"/>
    <w:rPr/>
  </w:style>
  <w:style w:type="character" w:styleId="00004d" w:customStyle="1">
    <w:name w:val="ConstantTok"/>
    <w:basedOn w:val="000042"/>
    <w:rPr>
      <w:color w:val="880000"/>
    </w:rPr>
  </w:style>
  <w:style w:type="paragraph" w:styleId="000018" w:customStyle="1">
    <w:name w:val="First Paragraph"/>
    <w:basedOn w:val="000016"/>
    <w:next w:val="000016"/>
    <w:qFormat w:val="1"/>
  </w:style>
  <w:style w:type="character" w:styleId="000029" w:customStyle="1">
    <w:name w:val="Heading 3 Char"/>
    <w:basedOn w:val="00001c"/>
    <w:link w:val="000028"/>
    <w:uiPriority w:val="9"/>
    <w:semiHidden w:val="1"/>
    <w:rsid w:val="00A10FD9"/>
    <w:rPr>
      <w:rFonts w:eastAsiaTheme="majorEastAsia" w:cstheme="majorBidi"/>
      <w:color w:val="0F4761" w:themeColor="accent1" w:themeShade="BF"/>
      <w:sz w:val="28"/>
      <w:szCs w:val="28"/>
    </w:rPr>
  </w:style>
  <w:style w:type="paragraph" w:styleId="000021" w:customStyle="1">
    <w:name w:val="Abstract Title"/>
    <w:basedOn w:val="000015"/>
    <w:next w:val="000022"/>
    <w:qFormat w:val="1"/>
    <w:pPr>
      <w:keepNext w:val="1"/>
      <w:keepLines w:val="1"/>
      <w:spacing w:before="300" w:after="0"/>
      <w:jc w:val="center"/>
    </w:pPr>
    <w:rPr>
      <w:b w:val="1"/>
      <w:sz w:val="20"/>
      <w:szCs w:val="20"/>
    </w:rPr>
  </w:style>
  <w:style w:type="paragraph" w:styleId="00003f" w:customStyle="1">
    <w:name w:val="Image Caption"/>
    <w:basedOn w:val="00003d"/>
  </w:style>
  <w:style w:type="paragraph" w:styleId="000019" w:customStyle="1">
    <w:name w:val="Compact"/>
    <w:basedOn w:val="000016"/>
    <w:qFormat w:val="1"/>
    <w:pPr>
      <w:spacing w:before="36" w:after="36"/>
    </w:pPr>
  </w:style>
  <w:style w:type="character" w:styleId="00002f" w:customStyle="1">
    <w:name w:val="Heading 6 Char"/>
    <w:basedOn w:val="00001c"/>
    <w:link w:val="00002e"/>
    <w:uiPriority w:val="9"/>
    <w:semiHidden w:val="1"/>
    <w:rsid w:val="00A10FD9"/>
    <w:rPr>
      <w:rFonts w:eastAsiaTheme="majorEastAsia" w:cstheme="majorBidi"/>
      <w:i w:val="1"/>
      <w:iCs w:val="1"/>
      <w:color w:val="595959" w:themeColor="text1" w:themeTint="A6"/>
    </w:rPr>
  </w:style>
  <w:style w:type="character" w:styleId="000066" w:customStyle="1">
    <w:name w:val="NormalTok"/>
    <w:basedOn w:val="000042"/>
    <w:rPr/>
  </w:style>
  <w:style w:type="paragraph" w:styleId="00002e">
    <w:name w:val="heading 6"/>
    <w:basedOn w:val="000015"/>
    <w:next w:val="000016"/>
    <w:link w:val="00002f"/>
    <w:uiPriority w:val="9"/>
    <w:semiHidden w:val="1"/>
    <w:unhideWhenUsed w:val="1"/>
    <w:qFormat w:val="1"/>
    <w:rsid w:val="00A10FD9"/>
    <w:pPr>
      <w:keepNext w:val="1"/>
      <w:keepLines w:val="1"/>
      <w:spacing w:before="40" w:after="0"/>
      <w:outlineLvl w:val="5"/>
    </w:pPr>
    <w:rPr>
      <w:rFonts w:eastAsiaTheme="majorEastAsia" w:cstheme="majorBidi"/>
      <w:i w:val="1"/>
      <w:iCs w:val="1"/>
      <w:color w:val="595959" w:themeColor="text1" w:themeTint="A6"/>
    </w:rPr>
  </w:style>
  <w:style w:type="character" w:styleId="000065" w:customStyle="1">
    <w:name w:val="ErrorTok"/>
    <w:basedOn w:val="000042"/>
    <w:rPr>
      <w:b w:val="1"/>
      <w:color w:val="ff0000"/>
    </w:rPr>
  </w:style>
  <w:style w:type="character" w:styleId="000060" w:customStyle="1">
    <w:name w:val="AttributeTok"/>
    <w:basedOn w:val="000042"/>
    <w:rPr>
      <w:color w:val="7d9029"/>
    </w:rPr>
  </w:style>
  <w:style w:type="character" w:styleId="000049" w:customStyle="1">
    <w:name w:val="DataTypeTok"/>
    <w:basedOn w:val="000042"/>
    <w:rPr>
      <w:color w:val="902000"/>
    </w:rPr>
  </w:style>
  <w:style w:type="paragraph" w:styleId="00001f" w:customStyle="1">
    <w:name w:val="Author"/>
    <w:next w:val="000016"/>
    <w:qFormat w:val="1"/>
    <w:pPr>
      <w:keepNext w:val="1"/>
      <w:keepLines w:val="1"/>
      <w:jc w:val="center"/>
    </w:pPr>
  </w:style>
  <w:style w:type="character" w:styleId="000062" w:customStyle="1">
    <w:name w:val="InformationTok"/>
    <w:basedOn w:val="000042"/>
    <w:rPr>
      <w:b w:val="1"/>
      <w:i w:val="1"/>
      <w:color w:val="60a0b0"/>
    </w:rPr>
  </w:style>
  <w:style w:type="paragraph" w:styleId="00003e" w:customStyle="1">
    <w:name w:val="Table Caption"/>
    <w:basedOn w:val="00003d"/>
    <w:pPr>
      <w:keepNext w:val="1"/>
    </w:pPr>
  </w:style>
  <w:style w:type="character" w:styleId="00004a" w:customStyle="1">
    <w:name w:val="DecValTok"/>
    <w:basedOn w:val="000042"/>
    <w:rPr>
      <w:color w:val="40a070"/>
    </w:rPr>
  </w:style>
  <w:style w:type="paragraph" w:styleId="000020">
    <w:name w:val="Date"/>
    <w:next w:val="000016"/>
    <w:qFormat w:val="1"/>
    <w:pPr>
      <w:keepNext w:val="1"/>
      <w:keepLines w:val="1"/>
      <w:jc w:val="center"/>
    </w:pPr>
  </w:style>
  <w:style w:type="paragraph" w:styleId="000028">
    <w:name w:val="heading 3"/>
    <w:basedOn w:val="000015"/>
    <w:next w:val="000016"/>
    <w:link w:val="000029"/>
    <w:uiPriority w:val="9"/>
    <w:semiHidden w:val="1"/>
    <w:unhideWhenUsed w:val="1"/>
    <w:qFormat w:val="1"/>
    <w:rsid w:val="00A10FD9"/>
    <w:pPr>
      <w:keepNext w:val="1"/>
      <w:keepLines w:val="1"/>
      <w:spacing w:before="160" w:after="80"/>
      <w:outlineLvl w:val="2"/>
    </w:pPr>
    <w:rPr>
      <w:rFonts w:eastAsiaTheme="majorEastAsia" w:cstheme="majorBidi"/>
      <w:color w:val="0F4761" w:themeColor="accent1" w:themeShade="BF"/>
      <w:sz w:val="28"/>
      <w:szCs w:val="28"/>
    </w:rPr>
  </w:style>
  <w:style w:type="character" w:styleId="000057" w:customStyle="1">
    <w:name w:val="CommentVarTok"/>
    <w:basedOn w:val="000042"/>
    <w:rPr>
      <w:b w:val="1"/>
      <w:i w:val="1"/>
      <w:color w:val="60a0b0"/>
    </w:rPr>
  </w:style>
  <w:style w:type="paragraph" w:styleId="000046">
    <w:name w:val="TOC Heading"/>
    <w:basedOn w:val="000024"/>
    <w:next w:val="000016"/>
    <w:uiPriority w:val="39"/>
    <w:unhideWhenUsed w:val="1"/>
    <w:qFormat w:val="1"/>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00003b" w:customStyle="1">
    <w:name w:val="Definition Term"/>
    <w:basedOn w:val="000015"/>
    <w:next w:val="00003c"/>
    <w:pPr>
      <w:keepNext w:val="1"/>
      <w:keepLines w:val="1"/>
      <w:spacing w:after="0"/>
    </w:pPr>
    <w:rPr>
      <w:b w:val="1"/>
    </w:rPr>
  </w:style>
  <w:style w:type="paragraph" w:styleId="000022" w:customStyle="1">
    <w:name w:val="Abstract"/>
    <w:basedOn w:val="000015"/>
    <w:next w:val="000016"/>
    <w:qFormat w:val="1"/>
    <w:pPr>
      <w:keepNext w:val="1"/>
      <w:keepLines w:val="1"/>
      <w:spacing w:before="100" w:after="300"/>
    </w:pPr>
    <w:rPr>
      <w:sz w:val="20"/>
      <w:szCs w:val="20"/>
    </w:rPr>
  </w:style>
  <w:style w:type="character" w:styleId="000044">
    <w:name w:val="Footnote Reference"/>
    <w:basedOn w:val="000017"/>
    <w:rPr>
      <w:vertAlign w:val="superscript"/>
    </w:rPr>
  </w:style>
  <w:style w:type="character" w:styleId="000052" w:customStyle="1">
    <w:name w:val="SpecialStringTok"/>
    <w:basedOn w:val="000042"/>
    <w:rPr>
      <w:color w:val="bb6688"/>
    </w:rPr>
  </w:style>
  <w:style w:type="character" w:styleId="00005f" w:customStyle="1">
    <w:name w:val="PreprocessorTok"/>
    <w:basedOn w:val="000042"/>
    <w:rPr>
      <w:color w:val="bc7a00"/>
    </w:rPr>
  </w:style>
  <w:style w:type="paragraph" w:styleId="00003c" w:customStyle="1">
    <w:name w:val="Definition"/>
    <w:basedOn w:val="000015"/>
  </w:style>
  <w:style w:type="paragraph" w:styleId="000038">
    <w:name w:val="Footnote Block Text"/>
    <w:basedOn w:val="000037"/>
    <w:next w:val="000037"/>
    <w:uiPriority w:val="9"/>
    <w:unhideWhenUsed w:val="1"/>
    <w:qFormat w:val="1"/>
    <w:pPr>
      <w:spacing w:before="100" w:after="100"/>
      <w:ind w:left="480" w:right="480" w:firstLine="0"/>
    </w:pPr>
  </w:style>
</w:styles>
</file>

<file path=word/_rels/document.xml.rels><?xml version="1.0" encoding="UTF-8" standalone="yes"?><Relationships xmlns="http://schemas.openxmlformats.org/package/2006/relationships"><Relationship Id="rId15" Type="http://schemas.openxmlformats.org/officeDocument/2006/relationships/image" Target="media/image10.webp" /><Relationship Id="rId11" Type="http://schemas.openxmlformats.org/officeDocument/2006/relationships/image" Target="media/image6.webp" /><Relationship Id="rId8" Type="http://schemas.openxmlformats.org/officeDocument/2006/relationships/image" Target="media/image3.webp" /><Relationship Id="rId0" Type="http://schemas.openxmlformats.org/officeDocument/2006/relationships/styles" Target="styles.xml" /><Relationship Id="rId14" Type="http://schemas.openxmlformats.org/officeDocument/2006/relationships/image" Target="media/image9.webp" /><Relationship Id="rId13" Type="http://schemas.openxmlformats.org/officeDocument/2006/relationships/image" Target="media/image8.webp" /><Relationship Id="rId1" Type="http://schemas.openxmlformats.org/officeDocument/2006/relationships/settings" Target="settings.xml" /><Relationship Id="rId10" Type="http://schemas.openxmlformats.org/officeDocument/2006/relationships/image" Target="media/image5.webp" /><Relationship Id="rId12" Type="http://schemas.openxmlformats.org/officeDocument/2006/relationships/image" Target="media/image7.webp" /><Relationship Id="rId2" Type="http://schemas.openxmlformats.org/officeDocument/2006/relationships/footnotes" Target="footnote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image" Target="media/image1.webp" /><Relationship Id="rId7" Type="http://schemas.openxmlformats.org/officeDocument/2006/relationships/image" Target="media/image2.webp" /><Relationship Id="rId9" Type="http://schemas.openxmlformats.org/officeDocument/2006/relationships/image" Target="media/image4.webp" /></Relationships>
</file>

<file path=word/theme/theme1.xml><?xml version="1.0" encoding="utf-8"?>
<a:theme xmlns:a="http://schemas.openxmlformats.org/drawingml/2006/main" xmlns:thm15="http://schemas.microsoft.com/office/thememl/2012/main" xmlns:mc="http://schemas.openxmlformats.org/markup-compatibility/2006" name="Office Theme"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2026-04-25T15:54:46Z</dcterms:created>
  <dcterms:modified xsi:type="dcterms:W3CDTF">2026-04-25T15:54:46Z</dcterms:modified>
</cp:coreProperties>
</file>