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66358" w:rsidRPr="001D43BB" w:rsidRDefault="00066358" w:rsidP="00087FC8">
      <w:pPr>
        <w:pBdr>
          <w:top w:val="single" w:sz="4" w:space="1" w:color="auto"/>
          <w:left w:val="single" w:sz="4" w:space="4" w:color="auto"/>
          <w:bottom w:val="single" w:sz="4" w:space="1" w:color="auto"/>
          <w:right w:val="single" w:sz="4" w:space="4" w:color="auto"/>
        </w:pBdr>
        <w:shd w:val="clear" w:color="auto" w:fill="8EAADB" w:themeFill="accent1" w:themeFillTint="99"/>
        <w:spacing w:after="0" w:line="240" w:lineRule="auto"/>
        <w:rPr>
          <w:b/>
        </w:rPr>
      </w:pPr>
      <w:r w:rsidRPr="001D43BB">
        <w:rPr>
          <w:b/>
        </w:rPr>
        <w:t>Chapter Summary</w:t>
      </w:r>
    </w:p>
    <w:p w:rsidR="00066358" w:rsidRPr="00F26D76" w:rsidRDefault="00F26D76" w:rsidP="00087FC8">
      <w:pPr>
        <w:spacing w:after="0" w:line="240" w:lineRule="auto"/>
        <w:ind w:firstLine="720"/>
        <w:rPr>
          <w:b/>
        </w:rPr>
      </w:pPr>
      <w:r w:rsidRPr="00F26D76">
        <w:t xml:space="preserve">The </w:t>
      </w:r>
      <w:r>
        <w:t>chapter social media defines social media as a web-based communication tool that enables individuals to interact online by sharing ideas, images, messages, video, and audio. Certain concepts like social media marketing, paid media marketing, and earned media were listed. It also talked about unethical issues involving social media like cyber abuse, cyber bulling, cyberstalking, and revenge porn.</w:t>
      </w:r>
    </w:p>
    <w:p w:rsidR="00066358" w:rsidRPr="001D43BB" w:rsidRDefault="00066358" w:rsidP="00087FC8">
      <w:pPr>
        <w:pBdr>
          <w:top w:val="single" w:sz="4" w:space="1" w:color="auto"/>
          <w:left w:val="single" w:sz="4" w:space="4" w:color="auto"/>
          <w:bottom w:val="single" w:sz="4" w:space="1" w:color="auto"/>
          <w:right w:val="single" w:sz="4" w:space="4" w:color="auto"/>
        </w:pBdr>
        <w:shd w:val="clear" w:color="auto" w:fill="8EAADB" w:themeFill="accent1" w:themeFillTint="99"/>
        <w:spacing w:after="0" w:line="240" w:lineRule="auto"/>
        <w:rPr>
          <w:b/>
        </w:rPr>
      </w:pPr>
      <w:r w:rsidRPr="001D43BB">
        <w:rPr>
          <w:b/>
        </w:rPr>
        <w:t>Article Summary</w:t>
      </w:r>
    </w:p>
    <w:p w:rsidR="00066358" w:rsidRPr="00C52A94" w:rsidRDefault="003C7D00" w:rsidP="00087FC8">
      <w:pPr>
        <w:spacing w:after="0" w:line="240" w:lineRule="auto"/>
        <w:ind w:firstLine="720"/>
      </w:pPr>
      <w:r>
        <w:t>In t</w:t>
      </w:r>
      <w:r w:rsidR="00FF46B9" w:rsidRPr="00C52A94">
        <w:t>he article Is social media making us all the same</w:t>
      </w:r>
      <w:r w:rsidR="00D76503">
        <w:t>?</w:t>
      </w:r>
      <w:r>
        <w:t xml:space="preserve"> a philosopher Kant believes the reason people are unable to think for themselves results from cowardice or from </w:t>
      </w:r>
      <w:r w:rsidR="00DD531E">
        <w:t>laziness</w:t>
      </w:r>
      <w:r>
        <w:t xml:space="preserve">. He </w:t>
      </w:r>
      <w:r w:rsidR="0044664A">
        <w:t>advises to</w:t>
      </w:r>
      <w:r>
        <w:t xml:space="preserve"> people </w:t>
      </w:r>
      <w:r w:rsidR="0044664A">
        <w:t xml:space="preserve">is </w:t>
      </w:r>
      <w:r>
        <w:t xml:space="preserve">to stop looking for direction from self-anointed guardians that is kings and </w:t>
      </w:r>
      <w:r w:rsidR="008D08EA">
        <w:t>priest but</w:t>
      </w:r>
      <w:r>
        <w:t xml:space="preserve"> try to think for themselves.</w:t>
      </w:r>
      <w:r w:rsidR="00D76503">
        <w:t xml:space="preserve"> When stats were looked at it was confirmed that democrats only saw post from democrats during the 2012 election and republicans only saw post from republicans. A philosopher fears that we are approaching a world in which individuals will see or hear only what they want to see or hear; that is caught in a filter.</w:t>
      </w:r>
    </w:p>
    <w:tbl>
      <w:tblPr>
        <w:tblStyle w:val="TableGrid"/>
        <w:tblW w:w="0" w:type="auto"/>
        <w:shd w:val="clear" w:color="auto" w:fill="8EAADB" w:themeFill="accent1" w:themeFillTint="99"/>
        <w:tblLook w:val="04A0" w:firstRow="1" w:lastRow="0" w:firstColumn="1" w:lastColumn="0" w:noHBand="0" w:noVBand="1"/>
      </w:tblPr>
      <w:tblGrid>
        <w:gridCol w:w="9350"/>
      </w:tblGrid>
      <w:tr w:rsidR="00066358" w:rsidRPr="001D43BB" w:rsidTr="00EA1F3C">
        <w:tc>
          <w:tcPr>
            <w:tcW w:w="9350" w:type="dxa"/>
            <w:shd w:val="clear" w:color="auto" w:fill="8EAADB" w:themeFill="accent1" w:themeFillTint="99"/>
          </w:tcPr>
          <w:p w:rsidR="00066358" w:rsidRPr="001D43BB" w:rsidRDefault="00066358" w:rsidP="00087FC8">
            <w:pPr>
              <w:rPr>
                <w:b/>
                <w:bCs/>
              </w:rPr>
            </w:pPr>
            <w:r w:rsidRPr="001D43BB">
              <w:rPr>
                <w:b/>
                <w:bCs/>
              </w:rPr>
              <w:t xml:space="preserve">Key Ethical and/or Professional issues </w:t>
            </w:r>
          </w:p>
        </w:tc>
      </w:tr>
    </w:tbl>
    <w:p w:rsidR="00561955" w:rsidRDefault="00561955" w:rsidP="00087FC8">
      <w:pPr>
        <w:pStyle w:val="ListParagraph"/>
        <w:numPr>
          <w:ilvl w:val="0"/>
          <w:numId w:val="2"/>
        </w:numPr>
        <w:spacing w:after="0" w:line="240" w:lineRule="auto"/>
      </w:pPr>
      <w:r>
        <w:t>Cyber bulling: This is a type of cyber abuse that results from humiliation, intimidation or abusive behavior towards an individual or group.</w:t>
      </w:r>
    </w:p>
    <w:p w:rsidR="00561955" w:rsidRDefault="00644616" w:rsidP="00087FC8">
      <w:pPr>
        <w:pStyle w:val="ListParagraph"/>
        <w:numPr>
          <w:ilvl w:val="0"/>
          <w:numId w:val="2"/>
        </w:numPr>
        <w:spacing w:after="0" w:line="240" w:lineRule="auto"/>
      </w:pPr>
      <w:r>
        <w:t>Cyberstalking: This is another form of cyber abuse that causes fear and distress to an individual; it results from unwanted monitoring.</w:t>
      </w:r>
    </w:p>
    <w:p w:rsidR="000015C3" w:rsidRDefault="000015C3" w:rsidP="00087FC8">
      <w:pPr>
        <w:pStyle w:val="ListParagraph"/>
        <w:numPr>
          <w:ilvl w:val="0"/>
          <w:numId w:val="2"/>
        </w:numPr>
        <w:spacing w:after="0" w:line="240" w:lineRule="auto"/>
      </w:pPr>
      <w:r>
        <w:t xml:space="preserve">Sexual Predators: This is someone trying to be sexually involved with </w:t>
      </w:r>
      <w:r w:rsidR="0078333D">
        <w:t>an individual</w:t>
      </w:r>
      <w:r>
        <w:t xml:space="preserve"> but in an abusive manner.</w:t>
      </w:r>
    </w:p>
    <w:p w:rsidR="0044664A" w:rsidRDefault="0044664A" w:rsidP="00087FC8">
      <w:pPr>
        <w:pStyle w:val="ListParagraph"/>
        <w:numPr>
          <w:ilvl w:val="0"/>
          <w:numId w:val="2"/>
        </w:numPr>
        <w:spacing w:after="0" w:line="240" w:lineRule="auto"/>
      </w:pPr>
      <w:r>
        <w:t>Cyber abuse: This is the use of electronic communication-based devices to mistreat an individual, be it physical or mentally.</w:t>
      </w:r>
    </w:p>
    <w:p w:rsidR="0044664A" w:rsidRDefault="0044664A" w:rsidP="00087FC8">
      <w:pPr>
        <w:pStyle w:val="ListParagraph"/>
        <w:numPr>
          <w:ilvl w:val="0"/>
          <w:numId w:val="2"/>
        </w:numPr>
        <w:spacing w:after="0" w:line="240" w:lineRule="auto"/>
      </w:pPr>
      <w:r>
        <w:t xml:space="preserve">Revenge porn: This </w:t>
      </w:r>
      <w:r w:rsidR="0078333D">
        <w:t xml:space="preserve">is </w:t>
      </w:r>
      <w:r>
        <w:t>displaying humiliating images or videos online of a partner after a breakup.</w:t>
      </w:r>
    </w:p>
    <w:p w:rsidR="000015C3" w:rsidRPr="00D30DA9" w:rsidRDefault="000015C3" w:rsidP="00087FC8">
      <w:pPr>
        <w:pStyle w:val="ListParagraph"/>
        <w:numPr>
          <w:ilvl w:val="0"/>
          <w:numId w:val="2"/>
        </w:numPr>
        <w:spacing w:after="0" w:line="240" w:lineRule="auto"/>
      </w:pPr>
      <w:r>
        <w:t>The first amendment: Provides individuals with the right to free speech but doesn’t protect against private employer’s interference.</w:t>
      </w:r>
    </w:p>
    <w:tbl>
      <w:tblPr>
        <w:tblStyle w:val="TableGrid"/>
        <w:tblW w:w="0" w:type="auto"/>
        <w:shd w:val="clear" w:color="auto" w:fill="8EAADB" w:themeFill="accent1" w:themeFillTint="99"/>
        <w:tblLook w:val="04A0" w:firstRow="1" w:lastRow="0" w:firstColumn="1" w:lastColumn="0" w:noHBand="0" w:noVBand="1"/>
      </w:tblPr>
      <w:tblGrid>
        <w:gridCol w:w="9350"/>
      </w:tblGrid>
      <w:tr w:rsidR="00066358" w:rsidRPr="00D30DA9" w:rsidTr="00EA1F3C">
        <w:tc>
          <w:tcPr>
            <w:tcW w:w="9350" w:type="dxa"/>
            <w:shd w:val="clear" w:color="auto" w:fill="8EAADB" w:themeFill="accent1" w:themeFillTint="99"/>
          </w:tcPr>
          <w:p w:rsidR="00066358" w:rsidRPr="001D43BB" w:rsidRDefault="001946F5" w:rsidP="00087FC8">
            <w:pPr>
              <w:rPr>
                <w:b/>
                <w:bCs/>
              </w:rPr>
            </w:pPr>
            <w:r>
              <w:rPr>
                <w:b/>
                <w:bCs/>
              </w:rPr>
              <w:t>Article</w:t>
            </w:r>
            <w:r w:rsidR="00066358" w:rsidRPr="001D43BB">
              <w:rPr>
                <w:b/>
                <w:bCs/>
              </w:rPr>
              <w:t xml:space="preserve"> Analysis</w:t>
            </w:r>
          </w:p>
        </w:tc>
      </w:tr>
    </w:tbl>
    <w:p w:rsidR="001946F5" w:rsidRDefault="009952AD" w:rsidP="00087FC8">
      <w:pPr>
        <w:spacing w:after="0" w:line="240" w:lineRule="auto"/>
        <w:rPr>
          <w:bCs/>
        </w:rPr>
      </w:pPr>
      <w:r>
        <w:rPr>
          <w:bCs/>
        </w:rPr>
        <w:tab/>
      </w:r>
      <w:r>
        <w:t xml:space="preserve">The reading can be analyzed in different ways. We can look at why it reinforces, contradicts or deviates from the concepts associated </w:t>
      </w:r>
      <w:r w:rsidR="00C078AD">
        <w:t>in</w:t>
      </w:r>
      <w:r>
        <w:t xml:space="preserve"> the chapter</w:t>
      </w:r>
      <w:r w:rsidR="00C078AD">
        <w:t xml:space="preserve"> social media. </w:t>
      </w:r>
      <w:r w:rsidR="000D0BC1">
        <w:t xml:space="preserve">In the article </w:t>
      </w:r>
      <w:r w:rsidR="009D1DC1">
        <w:t xml:space="preserve">There’s a point where it talks about how certain parts of an election only saw what they wanted to see and not what the needed to see. This here </w:t>
      </w:r>
      <w:r w:rsidR="00E60DD2">
        <w:t>reinforces</w:t>
      </w:r>
      <w:r w:rsidR="009D1DC1">
        <w:t xml:space="preserve"> the chapter concept </w:t>
      </w:r>
      <w:r w:rsidR="00E60DD2">
        <w:t>social network marketing.</w:t>
      </w:r>
    </w:p>
    <w:p w:rsidR="00E60DD2" w:rsidRDefault="00E60DD2" w:rsidP="00087FC8">
      <w:pPr>
        <w:spacing w:after="0" w:line="240" w:lineRule="auto"/>
        <w:rPr>
          <w:bCs/>
        </w:rPr>
      </w:pPr>
      <w:r>
        <w:rPr>
          <w:bCs/>
        </w:rPr>
        <w:tab/>
        <w:t>The article also talked about how social media will see an increase of 5.4 million</w:t>
      </w:r>
      <w:r w:rsidR="006074B7">
        <w:rPr>
          <w:bCs/>
        </w:rPr>
        <w:t xml:space="preserve"> people</w:t>
      </w:r>
      <w:r>
        <w:rPr>
          <w:bCs/>
        </w:rPr>
        <w:t xml:space="preserve"> join</w:t>
      </w:r>
      <w:r w:rsidR="006074B7">
        <w:rPr>
          <w:bCs/>
        </w:rPr>
        <w:t>ing</w:t>
      </w:r>
      <w:r>
        <w:rPr>
          <w:bCs/>
        </w:rPr>
        <w:t xml:space="preserve"> with the already 180 million Americans</w:t>
      </w:r>
      <w:r w:rsidR="006074B7">
        <w:rPr>
          <w:bCs/>
        </w:rPr>
        <w:t xml:space="preserve"> present</w:t>
      </w:r>
      <w:r>
        <w:rPr>
          <w:bCs/>
        </w:rPr>
        <w:t>; this reinforces the concept earned media which talks about media exposure.</w:t>
      </w:r>
    </w:p>
    <w:p w:rsidR="00E60DD2" w:rsidRPr="00066358" w:rsidRDefault="00E60DD2" w:rsidP="00087FC8">
      <w:pPr>
        <w:spacing w:after="0" w:line="240" w:lineRule="auto"/>
        <w:rPr>
          <w:bCs/>
        </w:rPr>
      </w:pPr>
      <w:r>
        <w:rPr>
          <w:bCs/>
        </w:rPr>
        <w:tab/>
        <w:t xml:space="preserve">The author also mentions how an individual will conform to the answers of his colleagues on a </w:t>
      </w:r>
      <w:r w:rsidR="006074B7">
        <w:rPr>
          <w:bCs/>
        </w:rPr>
        <w:t>rope</w:t>
      </w:r>
      <w:r>
        <w:rPr>
          <w:bCs/>
        </w:rPr>
        <w:t xml:space="preserve"> </w:t>
      </w:r>
      <w:r w:rsidR="006074B7">
        <w:rPr>
          <w:bCs/>
        </w:rPr>
        <w:t>being</w:t>
      </w:r>
      <w:r>
        <w:rPr>
          <w:bCs/>
        </w:rPr>
        <w:t xml:space="preserve"> a certain length even though the answer was wrong</w:t>
      </w:r>
      <w:r w:rsidR="006074B7">
        <w:rPr>
          <w:bCs/>
        </w:rPr>
        <w:t>. This is d</w:t>
      </w:r>
      <w:r>
        <w:rPr>
          <w:bCs/>
        </w:rPr>
        <w:t xml:space="preserve">ue to peer pressure. This slightly goes with a concept from the chapter cyber bullying; because the individual was </w:t>
      </w:r>
      <w:r w:rsidRPr="00E60DD2">
        <w:rPr>
          <w:bCs/>
        </w:rPr>
        <w:t>psychological</w:t>
      </w:r>
      <w:r w:rsidRPr="00E60DD2">
        <w:rPr>
          <w:bCs/>
        </w:rPr>
        <w:t xml:space="preserve"> </w:t>
      </w:r>
      <w:r>
        <w:rPr>
          <w:bCs/>
        </w:rPr>
        <w:t>made to</w:t>
      </w:r>
      <w:r w:rsidR="00AE2826">
        <w:rPr>
          <w:bCs/>
        </w:rPr>
        <w:t xml:space="preserve"> go</w:t>
      </w:r>
      <w:r>
        <w:rPr>
          <w:bCs/>
        </w:rPr>
        <w:t xml:space="preserve"> against his own decision.</w:t>
      </w:r>
    </w:p>
    <w:tbl>
      <w:tblPr>
        <w:tblStyle w:val="TableGrid"/>
        <w:tblW w:w="0" w:type="auto"/>
        <w:shd w:val="clear" w:color="auto" w:fill="8EAADB" w:themeFill="accent1" w:themeFillTint="99"/>
        <w:tblLook w:val="04A0" w:firstRow="1" w:lastRow="0" w:firstColumn="1" w:lastColumn="0" w:noHBand="0" w:noVBand="1"/>
      </w:tblPr>
      <w:tblGrid>
        <w:gridCol w:w="9350"/>
      </w:tblGrid>
      <w:tr w:rsidR="00066358" w:rsidRPr="00D30DA9" w:rsidTr="00EA1F3C">
        <w:tc>
          <w:tcPr>
            <w:tcW w:w="9350" w:type="dxa"/>
            <w:shd w:val="clear" w:color="auto" w:fill="8EAADB" w:themeFill="accent1" w:themeFillTint="99"/>
          </w:tcPr>
          <w:p w:rsidR="00066358" w:rsidRPr="001D43BB" w:rsidRDefault="00066358" w:rsidP="00087FC8">
            <w:pPr>
              <w:rPr>
                <w:b/>
                <w:bCs/>
              </w:rPr>
            </w:pPr>
            <w:r w:rsidRPr="001D43BB">
              <w:rPr>
                <w:b/>
                <w:bCs/>
              </w:rPr>
              <w:t>Key Take-aways/Best Practices</w:t>
            </w:r>
            <w:r w:rsidR="00991984">
              <w:rPr>
                <w:b/>
                <w:bCs/>
              </w:rPr>
              <w:t xml:space="preserve"> from article</w:t>
            </w:r>
          </w:p>
        </w:tc>
      </w:tr>
    </w:tbl>
    <w:p w:rsidR="00066358" w:rsidRPr="00E45639" w:rsidRDefault="00E83053" w:rsidP="00087FC8">
      <w:pPr>
        <w:spacing w:after="0" w:line="240" w:lineRule="auto"/>
        <w:rPr>
          <w:bCs/>
        </w:rPr>
      </w:pPr>
      <w:r>
        <w:rPr>
          <w:bCs/>
        </w:rPr>
        <w:tab/>
      </w:r>
      <w:r w:rsidR="00DA011F">
        <w:t>W</w:t>
      </w:r>
      <w:r w:rsidR="00E45639" w:rsidRPr="00E45639">
        <w:t>hat IT Professionals could</w:t>
      </w:r>
      <w:r w:rsidR="00E45639" w:rsidRPr="00E45639">
        <w:rPr>
          <w:bCs/>
        </w:rPr>
        <w:t xml:space="preserve"> take-away from the article and/or best practices</w:t>
      </w:r>
      <w:r w:rsidR="00E45639">
        <w:rPr>
          <w:bCs/>
        </w:rPr>
        <w:t xml:space="preserve">. An IT professional should accept the responsibility </w:t>
      </w:r>
      <w:r w:rsidR="00DA011F">
        <w:rPr>
          <w:bCs/>
        </w:rPr>
        <w:t xml:space="preserve">of providing individuals with accurate information even though other forces may be trying to prevent this. An IT professional should try to use technology in the right way and not take advantage of the bad situations; like monitoring </w:t>
      </w:r>
      <w:r w:rsidR="000C4D40">
        <w:rPr>
          <w:bCs/>
        </w:rPr>
        <w:t>everybody</w:t>
      </w:r>
      <w:r w:rsidR="00DA011F">
        <w:rPr>
          <w:bCs/>
        </w:rPr>
        <w:t xml:space="preserve"> including good and bad people.</w:t>
      </w:r>
    </w:p>
    <w:p w:rsidR="00066358" w:rsidRPr="001D43BB" w:rsidRDefault="00066358" w:rsidP="00087FC8">
      <w:pPr>
        <w:pBdr>
          <w:top w:val="single" w:sz="4" w:space="1" w:color="auto"/>
          <w:left w:val="single" w:sz="4" w:space="4" w:color="auto"/>
          <w:bottom w:val="single" w:sz="4" w:space="1" w:color="auto"/>
          <w:right w:val="single" w:sz="4" w:space="4" w:color="auto"/>
        </w:pBdr>
        <w:shd w:val="clear" w:color="auto" w:fill="8EAADB" w:themeFill="accent1" w:themeFillTint="99"/>
        <w:spacing w:after="0" w:line="240" w:lineRule="auto"/>
        <w:rPr>
          <w:b/>
          <w:bCs/>
          <w:iCs/>
        </w:rPr>
      </w:pPr>
      <w:r w:rsidRPr="001D43BB">
        <w:rPr>
          <w:b/>
          <w:bCs/>
          <w:iCs/>
        </w:rPr>
        <w:t>Summary of this week’s video</w:t>
      </w:r>
    </w:p>
    <w:p w:rsidR="00864C18" w:rsidRPr="00066358" w:rsidRDefault="001C3EFD" w:rsidP="00087FC8">
      <w:pPr>
        <w:spacing w:after="0" w:line="240" w:lineRule="auto"/>
        <w:ind w:firstLine="720"/>
      </w:pPr>
      <w:r>
        <w:t>Th</w:t>
      </w:r>
      <w:r w:rsidR="004D5A4F">
        <w:t xml:space="preserve">e </w:t>
      </w:r>
      <w:r>
        <w:t xml:space="preserve">week’s video </w:t>
      </w:r>
      <w:r w:rsidR="004D5A4F">
        <w:t>we be</w:t>
      </w:r>
      <w:r>
        <w:t xml:space="preserve"> on the concept conformity bias. This is when an </w:t>
      </w:r>
      <w:r w:rsidR="00872201">
        <w:t>individual, acts</w:t>
      </w:r>
      <w:r>
        <w:t xml:space="preserve"> a certain way</w:t>
      </w:r>
      <w:r w:rsidR="00872201">
        <w:t xml:space="preserve"> or does</w:t>
      </w:r>
      <w:r>
        <w:t xml:space="preserve"> </w:t>
      </w:r>
      <w:r w:rsidR="0043114C">
        <w:t xml:space="preserve">something </w:t>
      </w:r>
      <w:r>
        <w:t>because of the</w:t>
      </w:r>
      <w:r w:rsidR="0043114C">
        <w:t xml:space="preserve"> influences of the</w:t>
      </w:r>
      <w:r>
        <w:t xml:space="preserve"> people around him or her.</w:t>
      </w:r>
      <w:r w:rsidR="00872201">
        <w:t xml:space="preserve"> An example of this would be an individual who refuses to party but when </w:t>
      </w:r>
      <w:r w:rsidR="004D5A4F">
        <w:t>his</w:t>
      </w:r>
      <w:r w:rsidR="00872201">
        <w:t xml:space="preserve"> friends are the ones </w:t>
      </w:r>
      <w:r w:rsidR="0043114C">
        <w:t>partying,</w:t>
      </w:r>
      <w:r w:rsidR="00872201">
        <w:t xml:space="preserve"> </w:t>
      </w:r>
      <w:r w:rsidR="0043114C">
        <w:t>they</w:t>
      </w:r>
      <w:r w:rsidR="00872201">
        <w:t xml:space="preserve"> feel </w:t>
      </w:r>
      <w:r w:rsidR="00872201">
        <w:lastRenderedPageBreak/>
        <w:t>compelled to do the same.</w:t>
      </w:r>
      <w:r w:rsidR="0043114C">
        <w:t xml:space="preserve"> Here the individual told him-self that</w:t>
      </w:r>
      <w:bookmarkStart w:id="0" w:name="_GoBack"/>
      <w:bookmarkEnd w:id="0"/>
      <w:r w:rsidR="0043114C">
        <w:t xml:space="preserve"> it’s okay </w:t>
      </w:r>
      <w:proofErr w:type="gramStart"/>
      <w:r w:rsidR="0043114C">
        <w:t>as long as</w:t>
      </w:r>
      <w:proofErr w:type="gramEnd"/>
      <w:r w:rsidR="0043114C">
        <w:t xml:space="preserve"> the people he knows are the ones doing it. Individuals in the video suggest making decisions based on your beliefs and not the beliefs of the group.</w:t>
      </w:r>
    </w:p>
    <w:sectPr w:rsidR="00864C18" w:rsidRPr="00066358" w:rsidSect="00B877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Yu Mincho">
    <w:altName w:val="MS P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64465C"/>
    <w:multiLevelType w:val="hybridMultilevel"/>
    <w:tmpl w:val="06AAEB3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76351735"/>
    <w:multiLevelType w:val="hybridMultilevel"/>
    <w:tmpl w:val="FCA043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358"/>
    <w:rsid w:val="000015C3"/>
    <w:rsid w:val="00052BB1"/>
    <w:rsid w:val="00066358"/>
    <w:rsid w:val="00087FC8"/>
    <w:rsid w:val="000C4D40"/>
    <w:rsid w:val="000D0BC1"/>
    <w:rsid w:val="001946F5"/>
    <w:rsid w:val="001A33C4"/>
    <w:rsid w:val="001A38AD"/>
    <w:rsid w:val="001C3EFD"/>
    <w:rsid w:val="002B7E32"/>
    <w:rsid w:val="003C7D00"/>
    <w:rsid w:val="00410395"/>
    <w:rsid w:val="0043114C"/>
    <w:rsid w:val="0044664A"/>
    <w:rsid w:val="004D5A4F"/>
    <w:rsid w:val="00561955"/>
    <w:rsid w:val="006074B7"/>
    <w:rsid w:val="0064250E"/>
    <w:rsid w:val="00644616"/>
    <w:rsid w:val="0078333D"/>
    <w:rsid w:val="007B60B6"/>
    <w:rsid w:val="00800EC8"/>
    <w:rsid w:val="00837B27"/>
    <w:rsid w:val="00864C18"/>
    <w:rsid w:val="00872201"/>
    <w:rsid w:val="008D08EA"/>
    <w:rsid w:val="0096525C"/>
    <w:rsid w:val="00991984"/>
    <w:rsid w:val="0099503A"/>
    <w:rsid w:val="009952AD"/>
    <w:rsid w:val="009D1DC1"/>
    <w:rsid w:val="00AE2826"/>
    <w:rsid w:val="00B256AB"/>
    <w:rsid w:val="00B8770A"/>
    <w:rsid w:val="00BC25A9"/>
    <w:rsid w:val="00C078AD"/>
    <w:rsid w:val="00C52A94"/>
    <w:rsid w:val="00D4695A"/>
    <w:rsid w:val="00D76503"/>
    <w:rsid w:val="00DA011F"/>
    <w:rsid w:val="00DD531E"/>
    <w:rsid w:val="00E13A6D"/>
    <w:rsid w:val="00E45639"/>
    <w:rsid w:val="00E60DD2"/>
    <w:rsid w:val="00E83053"/>
    <w:rsid w:val="00E86A04"/>
    <w:rsid w:val="00F26D76"/>
    <w:rsid w:val="00F72D94"/>
    <w:rsid w:val="00FD5A00"/>
    <w:rsid w:val="00FF46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2DCB5"/>
  <w15:chartTrackingRefBased/>
  <w15:docId w15:val="{3A34F823-090F-453D-8696-7C8C51069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6635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66358"/>
    <w:pPr>
      <w:ind w:left="720"/>
      <w:contextualSpacing/>
    </w:pPr>
    <w:rPr>
      <w:rFonts w:ascii="Calibri" w:eastAsia="Yu Mincho" w:hAnsi="Calibri" w:cs="Times New Roman"/>
    </w:rPr>
  </w:style>
  <w:style w:type="table" w:styleId="TableGrid">
    <w:name w:val="Table Grid"/>
    <w:basedOn w:val="TableNormal"/>
    <w:uiPriority w:val="39"/>
    <w:rsid w:val="000663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457</TotalTime>
  <Pages>2</Pages>
  <Words>569</Words>
  <Characters>3247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Agapitus Iboro</dc:creator>
  <cp:keywords/>
  <dc:description/>
  <cp:lastModifiedBy>Agapitus Iboro</cp:lastModifiedBy>
  <cp:revision>34</cp:revision>
  <dcterms:created xsi:type="dcterms:W3CDTF">2019-11-04T17:36:00Z</dcterms:created>
  <dcterms:modified xsi:type="dcterms:W3CDTF">2019-11-05T01:38:00Z</dcterms:modified>
</cp:coreProperties>
</file>