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0F70" w:rsidRPr="00EF0F70" w:rsidRDefault="00EF0F70" w:rsidP="00EF0F70">
      <w:pPr>
        <w:jc w:val="center"/>
        <w:rPr>
          <w:rFonts w:ascii="Times New Roman" w:hAnsi="Times New Roman" w:cs="Times New Roman"/>
          <w:sz w:val="24"/>
          <w:szCs w:val="24"/>
        </w:rPr>
      </w:pPr>
      <w:r w:rsidRPr="00EF0F70">
        <w:rPr>
          <w:rFonts w:ascii="Times New Roman" w:hAnsi="Times New Roman" w:cs="Times New Roman"/>
          <w:sz w:val="24"/>
          <w:szCs w:val="24"/>
        </w:rPr>
        <w:t>Short Answer Primary/Secondary Sources Essay</w:t>
      </w:r>
    </w:p>
    <w:p w:rsidR="00EF0F70" w:rsidRPr="00EF0F70" w:rsidRDefault="00EF0F70" w:rsidP="00EF0F70">
      <w:pPr>
        <w:ind w:firstLine="720"/>
        <w:rPr>
          <w:rFonts w:ascii="Times New Roman" w:hAnsi="Times New Roman" w:cs="Times New Roman"/>
          <w:sz w:val="24"/>
          <w:szCs w:val="24"/>
        </w:rPr>
      </w:pPr>
      <w:r w:rsidRPr="00EF0F70">
        <w:rPr>
          <w:rFonts w:ascii="Times New Roman" w:hAnsi="Times New Roman" w:cs="Times New Roman"/>
          <w:sz w:val="24"/>
          <w:szCs w:val="24"/>
        </w:rPr>
        <w:t>Primary Source is original material from the period that is studied. That is, it’s a raw material or first-hand information that is closest to what being studied. A primary source varies by what profession you’re talking about, which means there are various examples of primary sources examples like historical and legal documents, an eye witness, accounts, resul</w:t>
      </w:r>
      <w:bookmarkStart w:id="0" w:name="_GoBack"/>
      <w:bookmarkEnd w:id="0"/>
      <w:r w:rsidRPr="00EF0F70">
        <w:rPr>
          <w:rFonts w:ascii="Times New Roman" w:hAnsi="Times New Roman" w:cs="Times New Roman"/>
          <w:sz w:val="24"/>
          <w:szCs w:val="24"/>
        </w:rPr>
        <w:t>ts of an experiment, statistics data, pieces of creative writing and art objects are all considered examples of primary sources. A secondary source is something that relates to or demonstrates the primary source. In layman terms, it’s something written about a primary source. Secondary sources are comments on something, interpretation of something, discussions about the original material. Examples of secondary sources are articles in newspapers, popular magazines, book or movie reviews and articles found in scholarly journals that evaluate or criticizes someone else’s original research.</w:t>
      </w:r>
    </w:p>
    <w:p w:rsidR="00EF0F70" w:rsidRPr="00EF0F70" w:rsidRDefault="00EF0F70" w:rsidP="00EF0F70">
      <w:pPr>
        <w:rPr>
          <w:rFonts w:ascii="Times New Roman" w:hAnsi="Times New Roman" w:cs="Times New Roman"/>
          <w:sz w:val="24"/>
          <w:szCs w:val="24"/>
        </w:rPr>
      </w:pPr>
      <w:r w:rsidRPr="00EF0F70">
        <w:rPr>
          <w:rFonts w:ascii="Times New Roman" w:hAnsi="Times New Roman" w:cs="Times New Roman"/>
          <w:sz w:val="24"/>
          <w:szCs w:val="24"/>
        </w:rPr>
        <w:t xml:space="preserve">    </w:t>
      </w:r>
      <w:r>
        <w:rPr>
          <w:rFonts w:ascii="Times New Roman" w:hAnsi="Times New Roman" w:cs="Times New Roman"/>
          <w:sz w:val="24"/>
          <w:szCs w:val="24"/>
        </w:rPr>
        <w:tab/>
      </w:r>
      <w:r w:rsidRPr="00EF0F70">
        <w:rPr>
          <w:rFonts w:ascii="Times New Roman" w:hAnsi="Times New Roman" w:cs="Times New Roman"/>
          <w:sz w:val="24"/>
          <w:szCs w:val="24"/>
        </w:rPr>
        <w:t xml:space="preserve">The number one benefit of using primary sources is because first-person accounts of events help make the event being looked at more real. Looking at history from the </w:t>
      </w:r>
      <w:r w:rsidR="00CE2CD1" w:rsidRPr="00EF0F70">
        <w:rPr>
          <w:rFonts w:ascii="Times New Roman" w:hAnsi="Times New Roman" w:cs="Times New Roman"/>
          <w:sz w:val="24"/>
          <w:szCs w:val="24"/>
        </w:rPr>
        <w:t>first-person</w:t>
      </w:r>
      <w:r w:rsidRPr="00EF0F70">
        <w:rPr>
          <w:rFonts w:ascii="Times New Roman" w:hAnsi="Times New Roman" w:cs="Times New Roman"/>
          <w:sz w:val="24"/>
          <w:szCs w:val="24"/>
        </w:rPr>
        <w:t xml:space="preserve"> perspective helps students relate in a personal way to events of the past and promote a deeper understanding of history as a series of human events. Because primary sources are like small pieces of history, they encourage students to seek additional evidence. Next, Primary sources also enable an individual to think critically. If you look at history, it usually comes in little contexts, and incomplete parts students must use prior knowledge and work to get a better understanding of an event. Also, by questioning creators bias, purpose and point of view, these things challenge a student’s assumptions. Lastly, it enables a student to construct knowledge. Students construct knowledge as they form reasoned conclusions, base their conclusions on evidence, and connect primary sources to the context in which they were created, synthesizing information from multiple sources. The number one benefit of using a secondary source is for educational purposes. That is the textbook of a class is a secondary source; it contains information about an event that occurred which informs the reader. Next, bibliographies are also secondary sources. In this sense, an individual has created a secondary source to inform the public about another individual and his past life. Work of critics is also an important reason for using secondary sources. Here the critics are searching for the truth by questioning the events of a period.</w:t>
      </w:r>
    </w:p>
    <w:p w:rsidR="006933BC" w:rsidRPr="00EF0F70" w:rsidRDefault="00EF0F70" w:rsidP="00EF0F70">
      <w:r w:rsidRPr="00EF0F70">
        <w:rPr>
          <w:rFonts w:ascii="Times New Roman" w:hAnsi="Times New Roman" w:cs="Times New Roman"/>
          <w:sz w:val="24"/>
          <w:szCs w:val="24"/>
        </w:rPr>
        <w:t xml:space="preserve">   </w:t>
      </w:r>
      <w:r>
        <w:rPr>
          <w:rFonts w:ascii="Times New Roman" w:hAnsi="Times New Roman" w:cs="Times New Roman"/>
          <w:sz w:val="24"/>
          <w:szCs w:val="24"/>
        </w:rPr>
        <w:tab/>
      </w:r>
      <w:r w:rsidRPr="00EF0F70">
        <w:rPr>
          <w:rFonts w:ascii="Times New Roman" w:hAnsi="Times New Roman" w:cs="Times New Roman"/>
          <w:sz w:val="24"/>
          <w:szCs w:val="24"/>
        </w:rPr>
        <w:t xml:space="preserve"> I think drawbacks form using a primary source is bias. Meaning sometimes it might be documented by an individual who was involved in an event, but we might be looking at that event from his perspective and not from the right perspective. Also, sometimes it can’t be taken as the truth. Like a slave owner could have it documented that he treated his slave the right way, but the truth is that he didn’t. Sometimes abiding by a primary source could be discriminative. Like the law which said women could not vote had to be changed in other to give women a chance to vote. While drawbacks of using a secondary source could be incomplete information, as an author might put out a documentary but not have all the necessary primary sources to make his work credible. Next could be untrustworthy work. Some authors might just put anything out since none of us were around during the event his writing about. Lastly could wrong </w:t>
      </w:r>
      <w:r w:rsidRPr="00EF0F70">
        <w:rPr>
          <w:rFonts w:ascii="Times New Roman" w:hAnsi="Times New Roman" w:cs="Times New Roman"/>
          <w:sz w:val="24"/>
          <w:szCs w:val="24"/>
        </w:rPr>
        <w:lastRenderedPageBreak/>
        <w:t>interpretation. That is because when work is done in someone else’s words, it sometimes means something else because of the different phrases they would use.</w:t>
      </w:r>
    </w:p>
    <w:sectPr w:rsidR="006933BC" w:rsidRPr="00EF0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9C4"/>
    <w:rsid w:val="00054937"/>
    <w:rsid w:val="003809C4"/>
    <w:rsid w:val="006933BC"/>
    <w:rsid w:val="007C3455"/>
    <w:rsid w:val="007E0919"/>
    <w:rsid w:val="007F7330"/>
    <w:rsid w:val="00864C18"/>
    <w:rsid w:val="00AC291C"/>
    <w:rsid w:val="00CE2CD1"/>
    <w:rsid w:val="00D3418F"/>
    <w:rsid w:val="00E13A6D"/>
    <w:rsid w:val="00EF0F70"/>
    <w:rsid w:val="00EF4910"/>
    <w:rsid w:val="00F54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0B468"/>
  <w15:chartTrackingRefBased/>
  <w15:docId w15:val="{DC5B69B4-D2D1-45BF-86C6-B9603BF3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765965">
      <w:bodyDiv w:val="1"/>
      <w:marLeft w:val="0"/>
      <w:marRight w:val="0"/>
      <w:marTop w:val="0"/>
      <w:marBottom w:val="0"/>
      <w:divBdr>
        <w:top w:val="none" w:sz="0" w:space="0" w:color="auto"/>
        <w:left w:val="none" w:sz="0" w:space="0" w:color="auto"/>
        <w:bottom w:val="none" w:sz="0" w:space="0" w:color="auto"/>
        <w:right w:val="none" w:sz="0" w:space="0" w:color="auto"/>
      </w:divBdr>
      <w:divsChild>
        <w:div w:id="397635037">
          <w:marLeft w:val="0"/>
          <w:marRight w:val="0"/>
          <w:marTop w:val="0"/>
          <w:marBottom w:val="0"/>
          <w:divBdr>
            <w:top w:val="none" w:sz="0" w:space="0" w:color="auto"/>
            <w:left w:val="none" w:sz="0" w:space="0" w:color="auto"/>
            <w:bottom w:val="none" w:sz="0" w:space="0" w:color="auto"/>
            <w:right w:val="none" w:sz="0" w:space="0" w:color="auto"/>
          </w:divBdr>
        </w:div>
        <w:div w:id="1493253219">
          <w:marLeft w:val="0"/>
          <w:marRight w:val="0"/>
          <w:marTop w:val="0"/>
          <w:marBottom w:val="0"/>
          <w:divBdr>
            <w:top w:val="none" w:sz="0" w:space="0" w:color="auto"/>
            <w:left w:val="none" w:sz="0" w:space="0" w:color="auto"/>
            <w:bottom w:val="none" w:sz="0" w:space="0" w:color="auto"/>
            <w:right w:val="none" w:sz="0" w:space="0" w:color="auto"/>
          </w:divBdr>
        </w:div>
        <w:div w:id="11077732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agapedesantus@gmail.com</dc:creator>
  <cp:keywords/>
  <dc:description/>
  <cp:lastModifiedBy>agapedesantus@gmail.com</cp:lastModifiedBy>
  <cp:revision>4</cp:revision>
  <dcterms:created xsi:type="dcterms:W3CDTF">2019-02-25T20:29:00Z</dcterms:created>
  <dcterms:modified xsi:type="dcterms:W3CDTF">2019-02-25T21:59:00Z</dcterms:modified>
</cp:coreProperties>
</file>