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5C447C" w:rsidRPr="005743A6" w:rsidRDefault="005C447C" w:rsidP="005C447C">
      <w:pPr>
        <w:jc w:val="center"/>
        <w:rPr>
          <w:b/>
        </w:rPr>
      </w:pPr>
    </w:p>
    <w:p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054A0A" w:rsidRDefault="00054A0A" w:rsidP="00045042">
      <w:pPr>
        <w:rPr>
          <w:b/>
          <w:sz w:val="28"/>
          <w:szCs w:val="28"/>
        </w:rPr>
      </w:pPr>
    </w:p>
    <w:p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054A0A" w:rsidRP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F123D2" w:rsidRDefault="00F123D2" w:rsidP="00F123D2">
      <w:pPr>
        <w:rPr>
          <w:sz w:val="28"/>
          <w:szCs w:val="28"/>
        </w:rPr>
      </w:pP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Решить </w:t>
      </w:r>
      <w:r w:rsidR="00B04F6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:rsidR="00B04F6C" w:rsidRDefault="001F5246" w:rsidP="0026752E">
      <w:pPr>
        <w:ind w:left="720"/>
        <w:rPr>
          <w:sz w:val="28"/>
          <w:szCs w:val="28"/>
        </w:rPr>
      </w:pPr>
      <w:r w:rsidRPr="001F5246">
        <w:rPr>
          <w:sz w:val="28"/>
          <w:szCs w:val="28"/>
        </w:rPr>
        <w:t xml:space="preserve">1, </w:t>
      </w:r>
      <w:bookmarkStart w:id="0" w:name="_GoBack"/>
      <w:bookmarkEnd w:id="0"/>
      <w:r w:rsidR="0026752E" w:rsidRPr="0026752E">
        <w:rPr>
          <w:sz w:val="28"/>
          <w:szCs w:val="28"/>
        </w:rPr>
        <w:t xml:space="preserve">2, 6, 10, 14) </w:t>
      </w:r>
      <w:r w:rsidR="00B04F6C">
        <w:rPr>
          <w:sz w:val="28"/>
          <w:szCs w:val="28"/>
        </w:rPr>
        <w:t>упрощенную о рюкзаке (веса предметов</w:t>
      </w:r>
      <w:r w:rsidR="002661BC">
        <w:rPr>
          <w:sz w:val="28"/>
          <w:szCs w:val="28"/>
        </w:rPr>
        <w:t xml:space="preserve"> и их стоимость</w:t>
      </w:r>
      <w:r w:rsidR="00B04F6C">
        <w:rPr>
          <w:sz w:val="28"/>
          <w:szCs w:val="28"/>
        </w:rPr>
        <w:t xml:space="preserve"> сгенерировать случайным образом</w:t>
      </w:r>
      <w:r w:rsidR="00A824B0">
        <w:rPr>
          <w:sz w:val="28"/>
          <w:szCs w:val="28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>
        <w:rPr>
          <w:sz w:val="28"/>
          <w:szCs w:val="28"/>
        </w:rPr>
        <w:t>);</w:t>
      </w:r>
    </w:p>
    <w:p w:rsidR="00F123D2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>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>00 кг.,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6454ED">
        <w:rPr>
          <w:sz w:val="28"/>
          <w:szCs w:val="28"/>
        </w:rPr>
        <w:t>упрощенную о рюкзаке (</w:t>
      </w:r>
      <w:r w:rsidR="003E5FA3">
        <w:rPr>
          <w:sz w:val="28"/>
          <w:szCs w:val="28"/>
        </w:rPr>
        <w:t>количество предметов</w:t>
      </w:r>
      <w:r w:rsidR="006454ED">
        <w:rPr>
          <w:sz w:val="28"/>
          <w:szCs w:val="28"/>
        </w:rPr>
        <w:t xml:space="preserve"> 1</w:t>
      </w:r>
      <w:r w:rsidR="003E5FA3">
        <w:rPr>
          <w:sz w:val="28"/>
          <w:szCs w:val="28"/>
        </w:rPr>
        <w:t>2 – 20</w:t>
      </w:r>
      <w:r w:rsidR="006454ED">
        <w:rPr>
          <w:sz w:val="28"/>
          <w:szCs w:val="28"/>
        </w:rPr>
        <w:t xml:space="preserve"> шт.);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43FA" w:rsidRPr="00B04F6C" w:rsidRDefault="00DF43FA" w:rsidP="00B04F6C">
      <w:pPr>
        <w:rPr>
          <w:sz w:val="28"/>
          <w:szCs w:val="28"/>
        </w:rPr>
      </w:pPr>
    </w:p>
    <w:p w:rsidR="005C447C" w:rsidRDefault="005C447C" w:rsidP="005C447C">
      <w:pPr>
        <w:rPr>
          <w:b/>
          <w:caps/>
        </w:rPr>
      </w:pPr>
      <w:r w:rsidRPr="005743A6">
        <w:rPr>
          <w:b/>
          <w:caps/>
        </w:rPr>
        <w:t>Теоретическое введение:</w:t>
      </w:r>
    </w:p>
    <w:p w:rsidR="003E5FA3" w:rsidRPr="005743A6" w:rsidRDefault="003E5FA3" w:rsidP="005C447C">
      <w:pPr>
        <w:rPr>
          <w:b/>
          <w:caps/>
        </w:rPr>
      </w:pPr>
    </w:p>
    <w:p w:rsidR="003E5FA3" w:rsidRDefault="003E5FA3" w:rsidP="003E5FA3">
      <w:pPr>
        <w:pStyle w:val="ListParagraph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lastRenderedPageBreak/>
        <w:t>Генерация  подмножеств заданного множества</w:t>
      </w:r>
    </w:p>
    <w:p w:rsidR="003E5FA3" w:rsidRPr="000437AB" w:rsidRDefault="003E5FA3" w:rsidP="003E5FA3">
      <w:pPr>
        <w:pStyle w:val="ListParagraph"/>
        <w:ind w:left="360"/>
        <w:rPr>
          <w:b/>
          <w:sz w:val="28"/>
          <w:szCs w:val="28"/>
        </w:rPr>
      </w:pPr>
    </w:p>
    <w:p w:rsidR="00B60FEA" w:rsidRDefault="00D54460" w:rsidP="003E5FA3">
      <w:r>
        <w:rPr>
          <w:noProof/>
        </w:rP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alt="" style="width:422.85pt;height:593.25pt;mso-width-percent:0;mso-height-percent:0;mso-width-percent:0;mso-height-percent:0" o:ole="">
            <v:imagedata r:id="rId7" o:title=""/>
          </v:shape>
          <o:OLEObject Type="Embed" ProgID="Visio.Drawing.11" ShapeID="_x0000_i1066" DrawAspect="Content" ObjectID="_1615180305" r:id="rId8"/>
        </w:object>
      </w:r>
    </w:p>
    <w:p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3E5FA3" w:rsidRDefault="003E5FA3" w:rsidP="00B60FEA">
      <w:pPr>
        <w:jc w:val="center"/>
      </w:pPr>
    </w:p>
    <w:p w:rsidR="003E5FA3" w:rsidRDefault="003E5FA3" w:rsidP="00B60FEA">
      <w:pPr>
        <w:jc w:val="center"/>
      </w:pPr>
    </w:p>
    <w:p w:rsidR="003E5FA3" w:rsidRDefault="0026752E" w:rsidP="00B60FEA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3E5FA3" w:rsidRPr="00713179" w:rsidRDefault="003E5FA3" w:rsidP="003E5FA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    <v:textbox>
                  <w:txbxContent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3E5FA3" w:rsidRPr="00713179" w:rsidRDefault="003E5FA3" w:rsidP="003E5FA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3E5FA3" w:rsidRPr="003603D7" w:rsidRDefault="0026752E" w:rsidP="003E5FA3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15915" cy="5871210"/>
                <wp:effectExtent l="0" t="0" r="13335" b="1524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3E5FA3" w:rsidRPr="00A81CA2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8" o:spid="_x0000_s1027" type="#_x0000_t202" style="width:426.4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    <v:textbox>
                  <w:txbxContent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3E5FA3" w:rsidRPr="00A81CA2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3E5FA3" w:rsidRPr="00CC09F6" w:rsidRDefault="003E5FA3" w:rsidP="003E5FA3">
      <w:pPr>
        <w:ind w:firstLine="510"/>
        <w:jc w:val="center"/>
      </w:pPr>
    </w:p>
    <w:p w:rsidR="00D72D75" w:rsidRDefault="0026752E" w:rsidP="00D72D75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BA0D2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997657" w:rsidRDefault="00D72D75" w:rsidP="00D72D75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BA0D2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997657" w:rsidRDefault="00D72D75" w:rsidP="00D72D75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D72D75" w:rsidRPr="00CC09F6" w:rsidRDefault="00D72D75" w:rsidP="00D72D75">
      <w:pPr>
        <w:ind w:firstLine="510"/>
        <w:jc w:val="center"/>
      </w:pPr>
    </w:p>
    <w:p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D72D75" w:rsidRPr="00A93DC2" w:rsidRDefault="00D54460" w:rsidP="00D72D75">
      <w:pPr>
        <w:ind w:firstLine="510"/>
        <w:jc w:val="both"/>
        <w:rPr>
          <w:sz w:val="28"/>
          <w:szCs w:val="28"/>
        </w:rPr>
      </w:pPr>
      <w:r w:rsidRPr="00A93DC2">
        <w:rPr>
          <w:noProof/>
          <w:position w:val="-6"/>
          <w:sz w:val="28"/>
          <w:szCs w:val="28"/>
        </w:rPr>
        <w:object w:dxaOrig="920" w:dyaOrig="300">
          <v:shape id="_x0000_i1065" type="#_x0000_t75" alt="" style="width:45.65pt;height:15.2pt;mso-width-percent:0;mso-height-percent:0;mso-width-percent:0;mso-height-percent:0" o:ole="">
            <v:imagedata r:id="rId9" o:title=""/>
          </v:shape>
          <o:OLEObject Type="Embed" ProgID="Equation.3" ShapeID="_x0000_i1065" DrawAspect="Content" ObjectID="_1615180306" r:id="rId10"/>
        </w:object>
      </w:r>
      <w:r w:rsidR="00D72D75" w:rsidRPr="00A93DC2">
        <w:rPr>
          <w:sz w:val="28"/>
          <w:szCs w:val="28"/>
        </w:rPr>
        <w:t xml:space="preserve"> – вместимость (объем) рюкзака;</w:t>
      </w:r>
    </w:p>
    <w:p w:rsidR="00D72D75" w:rsidRPr="00A93DC2" w:rsidRDefault="00D54460" w:rsidP="00D72D75">
      <w:pPr>
        <w:ind w:firstLine="510"/>
        <w:jc w:val="both"/>
        <w:rPr>
          <w:sz w:val="28"/>
          <w:szCs w:val="28"/>
        </w:rPr>
      </w:pPr>
      <w:r w:rsidRPr="00A93DC2">
        <w:rPr>
          <w:noProof/>
          <w:position w:val="-6"/>
          <w:sz w:val="28"/>
          <w:szCs w:val="28"/>
        </w:rPr>
        <w:object w:dxaOrig="620" w:dyaOrig="300">
          <v:shape id="_x0000_i1064" type="#_x0000_t75" alt="" style="width:30.4pt;height:15.2pt;mso-width-percent:0;mso-height-percent:0;mso-width-percent:0;mso-height-percent:0" o:ole="">
            <v:imagedata r:id="rId11" o:title=""/>
          </v:shape>
          <o:OLEObject Type="Embed" ProgID="Equation.3" ShapeID="_x0000_i1064" DrawAspect="Content" ObjectID="_1615180307" r:id="rId12"/>
        </w:object>
      </w:r>
      <w:r w:rsidR="00D72D75" w:rsidRPr="00A93DC2">
        <w:rPr>
          <w:sz w:val="28"/>
          <w:szCs w:val="28"/>
        </w:rPr>
        <w:t xml:space="preserve"> – количество предметов;</w:t>
      </w:r>
    </w:p>
    <w:p w:rsidR="00D72D75" w:rsidRPr="00A93DC2" w:rsidRDefault="00D54460" w:rsidP="00D72D75">
      <w:pPr>
        <w:ind w:firstLine="510"/>
        <w:jc w:val="both"/>
        <w:rPr>
          <w:sz w:val="28"/>
          <w:szCs w:val="28"/>
        </w:rPr>
      </w:pPr>
      <w:r w:rsidRPr="00A93DC2">
        <w:rPr>
          <w:noProof/>
          <w:position w:val="-12"/>
          <w:sz w:val="28"/>
          <w:szCs w:val="28"/>
        </w:rPr>
        <w:object w:dxaOrig="1760" w:dyaOrig="360">
          <v:shape id="_x0000_i1063" type="#_x0000_t75" alt="" style="width:88.25pt;height:18.25pt;mso-width-percent:0;mso-height-percent:0;mso-width-percent:0;mso-height-percent:0" o:ole="">
            <v:imagedata r:id="rId13" o:title=""/>
          </v:shape>
          <o:OLEObject Type="Embed" ProgID="Equation.3" ShapeID="_x0000_i1063" DrawAspect="Content" ObjectID="_1615180308" r:id="rId14"/>
        </w:object>
      </w:r>
      <w:r w:rsidR="00D72D75" w:rsidRPr="00A93DC2">
        <w:rPr>
          <w:sz w:val="28"/>
          <w:szCs w:val="28"/>
        </w:rPr>
        <w:t xml:space="preserve"> – вектор объемов предметов;</w:t>
      </w:r>
    </w:p>
    <w:p w:rsidR="00D72D75" w:rsidRPr="00A93DC2" w:rsidRDefault="00D54460" w:rsidP="00D72D75">
      <w:pPr>
        <w:ind w:firstLine="510"/>
        <w:jc w:val="both"/>
        <w:rPr>
          <w:sz w:val="28"/>
          <w:szCs w:val="28"/>
        </w:rPr>
      </w:pPr>
      <w:r w:rsidRPr="00A93DC2">
        <w:rPr>
          <w:noProof/>
          <w:position w:val="-12"/>
          <w:sz w:val="28"/>
          <w:szCs w:val="28"/>
        </w:rPr>
        <w:object w:dxaOrig="1719" w:dyaOrig="360">
          <v:shape id="_x0000_i1062" type="#_x0000_t75" alt="" style="width:86.2pt;height:18.25pt;mso-width-percent:0;mso-height-percent:0;mso-width-percent:0;mso-height-percent:0" o:ole="">
            <v:imagedata r:id="rId15" o:title=""/>
          </v:shape>
          <o:OLEObject Type="Embed" ProgID="Equation.3" ShapeID="_x0000_i1062" DrawAspect="Content" ObjectID="_1615180309" r:id="rId16"/>
        </w:object>
      </w:r>
      <w:r w:rsidR="00D72D75" w:rsidRPr="00A93DC2">
        <w:rPr>
          <w:sz w:val="28"/>
          <w:szCs w:val="28"/>
        </w:rPr>
        <w:t xml:space="preserve"> – вектор стоимостей предметов.</w:t>
      </w:r>
    </w:p>
    <w:p w:rsidR="00D72D75" w:rsidRPr="00CC09F6" w:rsidRDefault="00D54460" w:rsidP="00D72D75">
      <w:pPr>
        <w:jc w:val="center"/>
        <w:rPr>
          <w:sz w:val="12"/>
          <w:szCs w:val="12"/>
        </w:rPr>
      </w:pPr>
      <w:r>
        <w:rPr>
          <w:noProof/>
        </w:rPr>
        <w:object w:dxaOrig="10441" w:dyaOrig="12907">
          <v:shape id="_x0000_i1061" type="#_x0000_t75" alt="" style="width:426.95pt;height:527.3pt;mso-width-percent:0;mso-height-percent:0;mso-width-percent:0;mso-height-percent:0" o:ole="">
            <v:imagedata r:id="rId17" o:title=""/>
          </v:shape>
          <o:OLEObject Type="Embed" ProgID="Visio.Drawing.11" ShapeID="_x0000_i1061" DrawAspect="Content" ObjectID="_1615180310" r:id="rId18"/>
        </w:object>
      </w:r>
    </w:p>
    <w:p w:rsidR="00D72D75" w:rsidRDefault="00D72D75" w:rsidP="00D72D75">
      <w:pPr>
        <w:ind w:firstLine="510"/>
        <w:jc w:val="center"/>
      </w:pPr>
      <w:r>
        <w:t>Рис. 6. Схема решения задачи  о  рюкзаке  с  применением  генератора  множества всех подмножеств</w:t>
      </w:r>
      <w:r w:rsidR="00D54460" w:rsidRPr="0094376A">
        <w:rPr>
          <w:noProof/>
          <w:position w:val="-12"/>
        </w:rPr>
        <w:object w:dxaOrig="220" w:dyaOrig="420">
          <v:shape id="_x0000_i1060" type="#_x0000_t75" alt="" style="width:11.15pt;height:21.3pt;mso-width-percent:0;mso-height-percent:0;mso-width-percent:0;mso-height-percent:0" o:ole="">
            <v:imagedata r:id="rId19" o:title=""/>
          </v:shape>
          <o:OLEObject Type="Embed" ProgID="Equation.3" ShapeID="_x0000_i1060" DrawAspect="Content" ObjectID="_1615180311" r:id="rId20"/>
        </w:object>
      </w:r>
    </w:p>
    <w:p w:rsidR="003E5FA3" w:rsidRDefault="003E5FA3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    <v:textbox>
                  <w:txbxContent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26752E" w:rsidP="00D72D75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    <v:textbox>
                  <w:txbxContent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D72D75" w:rsidRPr="003F4489" w:rsidRDefault="00D72D75" w:rsidP="00D72D75">
      <w:pPr>
        <w:ind w:firstLine="510"/>
        <w:jc w:val="center"/>
      </w:pP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D72D75" w:rsidRPr="000C078F" w:rsidRDefault="0026752E" w:rsidP="00D72D75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    <v:textbox>
                  <w:txbxContent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D72D75" w:rsidRPr="00A93DC2" w:rsidRDefault="00D72D75" w:rsidP="00D72D75">
      <w:pPr>
        <w:ind w:firstLine="510"/>
        <w:jc w:val="center"/>
      </w:pPr>
      <w:r>
        <w:t xml:space="preserve">Рис. 9. Пример использования функции 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Pr="003F4489" w:rsidRDefault="00D72D75" w:rsidP="00D72D75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изображенной  на рис. 11.  </w:t>
      </w:r>
    </w:p>
    <w:p w:rsidR="00D72D75" w:rsidRPr="00064D24" w:rsidRDefault="00D72D75" w:rsidP="00D72D75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26243A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:rsidR="00D72D75" w:rsidRPr="0026243A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:rsidR="00E92863" w:rsidRDefault="00E92863" w:rsidP="00E92863">
      <w:pPr>
        <w:pStyle w:val="ListParagraph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E92863" w:rsidRPr="00E92863" w:rsidRDefault="00E92863" w:rsidP="00E92863">
      <w:pPr>
        <w:pStyle w:val="ListParagraph"/>
        <w:ind w:left="1065"/>
        <w:rPr>
          <w:b/>
          <w:sz w:val="28"/>
          <w:szCs w:val="28"/>
        </w:rPr>
      </w:pPr>
    </w:p>
    <w:p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="00D54460" w:rsidRPr="00A17EF2">
        <w:rPr>
          <w:noProof/>
          <w:position w:val="-16"/>
          <w:sz w:val="28"/>
          <w:szCs w:val="28"/>
        </w:rPr>
        <w:object w:dxaOrig="560" w:dyaOrig="420">
          <v:shape id="_x0000_i1059" type="#_x0000_t75" alt="" style="width:27.4pt;height:21.3pt;mso-width-percent:0;mso-height-percent:0;mso-width-percent:0;mso-height-percent:0" o:ole="">
            <v:imagedata r:id="rId21" o:title=""/>
          </v:shape>
          <o:OLEObject Type="Embed" ProgID="Equation.3" ShapeID="_x0000_i1059" DrawAspect="Content" ObjectID="_1615180312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="00D54460" w:rsidRPr="00A17EF2">
        <w:rPr>
          <w:noProof/>
          <w:position w:val="-12"/>
          <w:sz w:val="28"/>
          <w:szCs w:val="28"/>
        </w:rPr>
        <w:object w:dxaOrig="1820" w:dyaOrig="360">
          <v:shape id="_x0000_i1058" type="#_x0000_t75" alt="" style="width:90.25pt;height:18.25pt;mso-width-percent:0;mso-height-percent:0;mso-width-percent:0;mso-height-percent:0" o:ole="">
            <v:imagedata r:id="rId23" o:title=""/>
          </v:shape>
          <o:OLEObject Type="Embed" ProgID="Equation.3" ShapeID="_x0000_i1058" DrawAspect="Content" ObjectID="_1615180313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="00D54460" w:rsidRPr="00A17EF2">
        <w:rPr>
          <w:noProof/>
          <w:position w:val="-12"/>
          <w:sz w:val="28"/>
          <w:szCs w:val="28"/>
        </w:rPr>
        <w:object w:dxaOrig="400" w:dyaOrig="380">
          <v:shape id="_x0000_i1057" type="#_x0000_t75" alt="" style="width:20.3pt;height:18.25pt;mso-width-percent:0;mso-height-percent:0;mso-width-percent:0;mso-height-percent:0" o:ole="">
            <v:imagedata r:id="rId25" o:title=""/>
          </v:shape>
          <o:OLEObject Type="Embed" ProgID="Equation.3" ShapeID="_x0000_i1057" DrawAspect="Content" ObjectID="_1615180314" r:id="rId26"/>
        </w:object>
      </w:r>
      <w:r w:rsidRPr="00A17EF2">
        <w:rPr>
          <w:sz w:val="28"/>
          <w:szCs w:val="28"/>
        </w:rPr>
        <w:t xml:space="preserve"> </w:t>
      </w:r>
      <w:r w:rsidR="00D54460" w:rsidRPr="00D54460">
        <w:rPr>
          <w:noProof/>
          <w:position w:val="-12"/>
          <w:sz w:val="28"/>
          <w:szCs w:val="28"/>
          <w:lang w:val="en-US"/>
        </w:rPr>
        <w:object w:dxaOrig="940" w:dyaOrig="420">
          <v:shape id="_x0000_i1056" type="#_x0000_t75" alt="" style="width:47.65pt;height:21.3pt;mso-width-percent:0;mso-height-percent:0;mso-width-percent:0;mso-height-percent:0" o:ole="">
            <v:imagedata r:id="rId27" o:title=""/>
          </v:shape>
          <o:OLEObject Type="Embed" ProgID="Equation.3" ShapeID="_x0000_i1056" DrawAspect="Content" ObjectID="_1615180315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="00D54460" w:rsidRPr="00A17EF2">
        <w:rPr>
          <w:noProof/>
          <w:position w:val="-6"/>
          <w:sz w:val="28"/>
          <w:szCs w:val="28"/>
        </w:rPr>
        <w:object w:dxaOrig="360" w:dyaOrig="300">
          <v:shape id="_x0000_i1055" type="#_x0000_t75" alt="" style="width:18.25pt;height:15.2pt;mso-width-percent:0;mso-height-percent:0;mso-width-percent:0;mso-height-percent:0" o:ole="">
            <v:imagedata r:id="rId29" o:title=""/>
          </v:shape>
          <o:OLEObject Type="Embed" ProgID="Equation.3" ShapeID="_x0000_i1055" DrawAspect="Content" ObjectID="_1615180316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="00D54460" w:rsidRPr="00A17EF2">
        <w:rPr>
          <w:noProof/>
          <w:position w:val="-16"/>
          <w:sz w:val="28"/>
          <w:szCs w:val="28"/>
        </w:rPr>
        <w:object w:dxaOrig="639" w:dyaOrig="420">
          <v:shape id="_x0000_i1054" type="#_x0000_t75" alt="" style="width:32.45pt;height:21.3pt;mso-width-percent:0;mso-height-percent:0;mso-width-percent:0;mso-height-percent:0" o:ole="">
            <v:imagedata r:id="rId31" o:title=""/>
          </v:shape>
          <o:OLEObject Type="Embed" ProgID="Equation.3" ShapeID="_x0000_i1054" DrawAspect="Content" ObjectID="_1615180317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="00D54460" w:rsidRPr="00A17EF2">
        <w:rPr>
          <w:noProof/>
          <w:position w:val="-4"/>
          <w:sz w:val="28"/>
          <w:szCs w:val="28"/>
        </w:rPr>
        <w:object w:dxaOrig="320" w:dyaOrig="279">
          <v:shape id="_x0000_i1053" type="#_x0000_t75" alt="" style="width:16.25pt;height:14.2pt;mso-width-percent:0;mso-height-percent:0;mso-width-percent:0;mso-height-percent:0" o:ole="">
            <v:imagedata r:id="rId33" o:title=""/>
          </v:shape>
          <o:OLEObject Type="Embed" ProgID="Equation.3" ShapeID="_x0000_i1053" DrawAspect="Content" ObjectID="_1615180318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="00D54460" w:rsidRPr="00A17EF2">
        <w:rPr>
          <w:noProof/>
          <w:position w:val="-12"/>
          <w:sz w:val="28"/>
          <w:szCs w:val="28"/>
        </w:rPr>
        <w:object w:dxaOrig="920" w:dyaOrig="440">
          <v:shape id="_x0000_i1052" type="#_x0000_t75" alt="" style="width:45.65pt;height:21.3pt;mso-width-percent:0;mso-height-percent:0;mso-width-percent:0;mso-height-percent:0" o:ole="">
            <v:imagedata r:id="rId35" o:title=""/>
          </v:shape>
          <o:OLEObject Type="Embed" ProgID="Equation.3" ShapeID="_x0000_i1052" DrawAspect="Content" ObjectID="_1615180319" r:id="rId36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:rsidR="00E92863" w:rsidRPr="00E26733" w:rsidRDefault="00D54460" w:rsidP="00E92863">
      <w:pPr>
        <w:jc w:val="both"/>
        <w:rPr>
          <w:sz w:val="12"/>
          <w:szCs w:val="12"/>
        </w:rPr>
      </w:pPr>
      <w:r>
        <w:rPr>
          <w:noProof/>
        </w:rPr>
        <w:object w:dxaOrig="10993" w:dyaOrig="11299">
          <v:shape id="_x0000_i1051" type="#_x0000_t75" alt="" style="width:431pt;height:443.15pt;mso-width-percent:0;mso-height-percent:0;mso-width-percent:0;mso-height-percent:0" o:ole="">
            <v:imagedata r:id="rId37" o:title=""/>
          </v:shape>
          <o:OLEObject Type="Embed" ProgID="Visio.Drawing.11" ShapeID="_x0000_i1051" DrawAspect="Content" ObjectID="_1615180320" r:id="rId38"/>
        </w:object>
      </w:r>
    </w:p>
    <w:p w:rsidR="00E92863" w:rsidRDefault="00E92863" w:rsidP="00E92863">
      <w:pPr>
        <w:ind w:firstLine="510"/>
        <w:jc w:val="center"/>
        <w:rPr>
          <w:lang w:val="en-US"/>
        </w:rPr>
      </w:pPr>
    </w:p>
    <w:p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E92863" w:rsidRPr="00BB505B" w:rsidRDefault="00E92863" w:rsidP="00E92863">
      <w:pPr>
        <w:ind w:firstLine="510"/>
        <w:jc w:val="center"/>
      </w:pPr>
    </w:p>
    <w:p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:rsidR="00E92863" w:rsidRDefault="00E92863" w:rsidP="00E92863">
      <w:pPr>
        <w:ind w:firstLine="510"/>
        <w:jc w:val="both"/>
      </w:pPr>
    </w:p>
    <w:p w:rsidR="00E92863" w:rsidRPr="00635868" w:rsidRDefault="0026752E" w:rsidP="00E92863"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713179" w:rsidRDefault="00E92863" w:rsidP="00E9286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7953B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6" o:spid="_x0000_s1033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713179" w:rsidRDefault="00E92863" w:rsidP="00E9286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7953B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E92863" w:rsidRPr="006A60A5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E92863" w:rsidRPr="00C709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5" o:spid="_x0000_s1034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E92863" w:rsidRPr="00C709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функций  генератора сочетаний 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9B4C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4" o:spid="_x0000_s1035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9B4C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jc w:val="both"/>
      </w:pPr>
    </w:p>
    <w:p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:rsidR="00E92863" w:rsidRPr="008C1227" w:rsidRDefault="00D54460" w:rsidP="00E92863">
      <w:pPr>
        <w:ind w:firstLine="510"/>
        <w:jc w:val="both"/>
        <w:rPr>
          <w:sz w:val="28"/>
          <w:szCs w:val="28"/>
        </w:rPr>
      </w:pPr>
      <w:r w:rsidRPr="008C1227">
        <w:rPr>
          <w:noProof/>
          <w:position w:val="-6"/>
          <w:sz w:val="28"/>
          <w:szCs w:val="28"/>
        </w:rPr>
        <w:object w:dxaOrig="1060" w:dyaOrig="300">
          <v:shape id="_x0000_i1050" type="#_x0000_t75" alt="" style="width:53.75pt;height:15.2pt;mso-width-percent:0;mso-height-percent:0;mso-width-percent:0;mso-height-percent:0" o:ole="">
            <v:imagedata r:id="rId39" o:title=""/>
          </v:shape>
          <o:OLEObject Type="Embed" ProgID="Equation.3" ShapeID="_x0000_i1050" DrawAspect="Content" ObjectID="_1615180321" r:id="rId40"/>
        </w:object>
      </w:r>
      <w:r w:rsidR="00E92863" w:rsidRPr="008C1227">
        <w:rPr>
          <w:sz w:val="28"/>
          <w:szCs w:val="28"/>
        </w:rPr>
        <w:t xml:space="preserve"> – ограничение по общему весу контейнеров;</w:t>
      </w:r>
    </w:p>
    <w:p w:rsidR="00E92863" w:rsidRPr="008C1227" w:rsidRDefault="00D54460" w:rsidP="00E92863">
      <w:pPr>
        <w:ind w:firstLine="510"/>
        <w:jc w:val="both"/>
        <w:rPr>
          <w:sz w:val="28"/>
          <w:szCs w:val="28"/>
        </w:rPr>
      </w:pPr>
      <w:r w:rsidRPr="008C1227">
        <w:rPr>
          <w:noProof/>
          <w:position w:val="-6"/>
          <w:sz w:val="28"/>
          <w:szCs w:val="28"/>
        </w:rPr>
        <w:object w:dxaOrig="620" w:dyaOrig="300">
          <v:shape id="_x0000_i1049" type="#_x0000_t75" alt="" style="width:30.4pt;height:15.2pt;mso-width-percent:0;mso-height-percent:0;mso-width-percent:0;mso-height-percent:0" o:ole="">
            <v:imagedata r:id="rId41" o:title=""/>
          </v:shape>
          <o:OLEObject Type="Embed" ProgID="Equation.3" ShapeID="_x0000_i1049" DrawAspect="Content" ObjectID="_1615180322" r:id="rId42"/>
        </w:object>
      </w:r>
      <w:r w:rsidR="00E92863" w:rsidRPr="008C1227">
        <w:rPr>
          <w:sz w:val="28"/>
          <w:szCs w:val="28"/>
        </w:rPr>
        <w:t xml:space="preserve"> – количество контейнеров;</w:t>
      </w:r>
    </w:p>
    <w:p w:rsidR="00E92863" w:rsidRPr="008C1227" w:rsidRDefault="00D54460" w:rsidP="00E92863">
      <w:pPr>
        <w:ind w:firstLine="510"/>
        <w:jc w:val="both"/>
        <w:rPr>
          <w:sz w:val="28"/>
          <w:szCs w:val="28"/>
        </w:rPr>
      </w:pPr>
      <w:r w:rsidRPr="008C1227">
        <w:rPr>
          <w:noProof/>
          <w:position w:val="-6"/>
          <w:sz w:val="28"/>
          <w:szCs w:val="28"/>
        </w:rPr>
        <w:object w:dxaOrig="680" w:dyaOrig="300">
          <v:shape id="_x0000_i1048" type="#_x0000_t75" alt="" style="width:33.45pt;height:15.2pt;mso-width-percent:0;mso-height-percent:0;mso-width-percent:0;mso-height-percent:0" o:ole="">
            <v:imagedata r:id="rId43" o:title=""/>
          </v:shape>
          <o:OLEObject Type="Embed" ProgID="Equation.3" ShapeID="_x0000_i1048" DrawAspect="Content" ObjectID="_1615180323" r:id="rId44"/>
        </w:object>
      </w:r>
      <w:r w:rsidR="00E92863" w:rsidRPr="008C1227">
        <w:rPr>
          <w:sz w:val="28"/>
          <w:szCs w:val="28"/>
        </w:rPr>
        <w:t xml:space="preserve"> – количество свободных мест на палубе;</w:t>
      </w:r>
    </w:p>
    <w:p w:rsidR="00E92863" w:rsidRPr="008C1227" w:rsidRDefault="00D54460" w:rsidP="00E92863">
      <w:pPr>
        <w:ind w:firstLine="510"/>
        <w:jc w:val="both"/>
        <w:rPr>
          <w:sz w:val="28"/>
          <w:szCs w:val="28"/>
        </w:rPr>
      </w:pPr>
      <w:r w:rsidRPr="008C1227">
        <w:rPr>
          <w:noProof/>
          <w:position w:val="-12"/>
          <w:sz w:val="28"/>
          <w:szCs w:val="28"/>
        </w:rPr>
        <w:object w:dxaOrig="3340" w:dyaOrig="360">
          <v:shape id="_x0000_i1047" type="#_x0000_t75" alt="" style="width:167.3pt;height:18.25pt;mso-width-percent:0;mso-height-percent:0;mso-width-percent:0;mso-height-percent:0" o:ole="">
            <v:imagedata r:id="rId45" o:title=""/>
          </v:shape>
          <o:OLEObject Type="Embed" ProgID="Equation.3" ShapeID="_x0000_i1047" DrawAspect="Content" ObjectID="_1615180324" r:id="rId46"/>
        </w:object>
      </w:r>
      <w:r w:rsidR="00E92863" w:rsidRPr="008C1227">
        <w:rPr>
          <w:sz w:val="28"/>
          <w:szCs w:val="28"/>
        </w:rPr>
        <w:t xml:space="preserve"> – вес контейнеров;</w:t>
      </w:r>
    </w:p>
    <w:p w:rsidR="00E92863" w:rsidRDefault="00D54460" w:rsidP="00E92863">
      <w:pPr>
        <w:ind w:firstLine="510"/>
        <w:jc w:val="both"/>
      </w:pPr>
      <w:r w:rsidRPr="008C1227">
        <w:rPr>
          <w:noProof/>
          <w:position w:val="-12"/>
          <w:sz w:val="28"/>
          <w:szCs w:val="28"/>
        </w:rPr>
        <w:object w:dxaOrig="2500" w:dyaOrig="360">
          <v:shape id="_x0000_i1046" type="#_x0000_t75" alt="" style="width:125.75pt;height:18.25pt;mso-width-percent:0;mso-height-percent:0;mso-width-percent:0;mso-height-percent:0" o:ole="">
            <v:imagedata r:id="rId47" o:title=""/>
          </v:shape>
          <o:OLEObject Type="Embed" ProgID="Equation.3" ShapeID="_x0000_i1046" DrawAspect="Content" ObjectID="_1615180325" r:id="rId48"/>
        </w:object>
      </w:r>
      <w:r w:rsidR="00E92863"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E92863">
      <w:pPr>
        <w:ind w:firstLine="510"/>
        <w:jc w:val="both"/>
      </w:pPr>
    </w:p>
    <w:p w:rsidR="00E92863" w:rsidRPr="003F7DB6" w:rsidRDefault="00D54460" w:rsidP="00E92863">
      <w:pPr>
        <w:jc w:val="center"/>
      </w:pPr>
      <w:r>
        <w:rPr>
          <w:noProof/>
        </w:rPr>
        <w:object w:dxaOrig="11274" w:dyaOrig="15477">
          <v:shape id="_x0000_i1045" type="#_x0000_t75" alt="" style="width:473.6pt;height:651.05pt;mso-width-percent:0;mso-height-percent:0;mso-width-percent:0;mso-height-percent:0" o:ole="" o:allowoverlap="f">
            <v:imagedata r:id="rId49" o:title=""/>
          </v:shape>
          <o:OLEObject Type="Embed" ProgID="Visio.Drawing.11" ShapeID="_x0000_i1045" DrawAspect="Content" ObjectID="_1615180326" r:id="rId50"/>
        </w:object>
      </w:r>
      <w:r w:rsidR="00E92863">
        <w:tab/>
      </w:r>
      <w:r w:rsidR="00E92863" w:rsidRPr="00D635D0">
        <w:t xml:space="preserve">Рис. </w:t>
      </w:r>
      <w:r w:rsidR="00E92863">
        <w:t>19</w:t>
      </w:r>
      <w:r w:rsidR="00E92863" w:rsidRPr="00D635D0">
        <w:t>.</w:t>
      </w:r>
      <w:r w:rsidR="00E92863" w:rsidRPr="006A60A5">
        <w:t xml:space="preserve"> </w:t>
      </w:r>
      <w:r w:rsidR="00E92863">
        <w:t>Схема решения задачи об оптимальной загрузке судна</w:t>
      </w:r>
    </w:p>
    <w:p w:rsidR="00E92863" w:rsidRDefault="00E92863" w:rsidP="00E92863">
      <w:pPr>
        <w:jc w:val="both"/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E92863" w:rsidRPr="00C32644" w:rsidRDefault="00E92863" w:rsidP="00E92863">
      <w:pPr>
        <w:ind w:firstLine="510"/>
      </w:pPr>
      <w:r>
        <w:t xml:space="preserve">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64480" cy="2169795"/>
                <wp:effectExtent l="0" t="0" r="26670" b="20955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4" o:spid="_x0000_s1036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E92863" w:rsidRPr="001E129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3" o:spid="_x0000_s1037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E92863" w:rsidRPr="001E129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E92863" w:rsidRPr="00D47FB2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1630" cy="5991225"/>
                <wp:effectExtent l="0" t="0" r="26670" b="2857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EF6AFE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2" o:spid="_x0000_s1038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EF6AFE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:rsidR="00E92863" w:rsidRPr="00D47FB2" w:rsidRDefault="00E92863" w:rsidP="00E92863">
      <w:pPr>
        <w:ind w:firstLine="510"/>
        <w:jc w:val="center"/>
      </w:pPr>
    </w:p>
    <w:p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:rsidR="00E92863" w:rsidRPr="00DE73D7" w:rsidRDefault="00E92863" w:rsidP="00E92863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1" o:spid="_x0000_s1039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  40};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:rsidR="00E92863" w:rsidRPr="00DE73D7" w:rsidRDefault="00E92863" w:rsidP="00E92863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r w:rsidRPr="00B36E37">
        <w:t xml:space="preserve">при </w:t>
      </w:r>
      <w:r>
        <w:t xml:space="preserve"> разном количестве контейнеров   </w:t>
      </w:r>
    </w:p>
    <w:p w:rsidR="00E92863" w:rsidRPr="00685388" w:rsidRDefault="00E92863" w:rsidP="00E92863">
      <w:pPr>
        <w:ind w:firstLine="510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:rsidR="00E92863" w:rsidRPr="004A2D4D" w:rsidRDefault="00E92863" w:rsidP="00E92863">
      <w:pPr>
        <w:jc w:val="center"/>
        <w:rPr>
          <w:b/>
          <w:sz w:val="28"/>
          <w:szCs w:val="28"/>
        </w:rPr>
      </w:pPr>
    </w:p>
    <w:p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 w:rsidR="00D54460" w:rsidRPr="004A2D4D">
        <w:rPr>
          <w:noProof/>
          <w:position w:val="-12"/>
          <w:sz w:val="28"/>
          <w:szCs w:val="28"/>
        </w:rPr>
        <w:object w:dxaOrig="1700" w:dyaOrig="360">
          <v:shape id="_x0000_i1044" type="#_x0000_t75" alt="" style="width:85.2pt;height:18.25pt;mso-width-percent:0;mso-height-percent:0;mso-width-percent:0;mso-height-percent:0" o:ole="">
            <v:imagedata r:id="rId51" o:title=""/>
          </v:shape>
          <o:OLEObject Type="Embed" ProgID="Equation.3" ShapeID="_x0000_i1044" DrawAspect="Content" ObjectID="_1615180327" r:id="rId52"/>
        </w:object>
      </w:r>
      <w:r w:rsidRPr="004A2D4D">
        <w:rPr>
          <w:sz w:val="28"/>
          <w:szCs w:val="28"/>
        </w:rPr>
        <w:t xml:space="preserve"> приведена на рис. 1. </w:t>
      </w:r>
    </w:p>
    <w:p w:rsidR="00E92863" w:rsidRPr="001134D0" w:rsidRDefault="00D54460" w:rsidP="00E92863">
      <w:pPr>
        <w:jc w:val="both"/>
        <w:rPr>
          <w:sz w:val="12"/>
          <w:szCs w:val="12"/>
        </w:rPr>
      </w:pPr>
      <w:r>
        <w:rPr>
          <w:noProof/>
        </w:rPr>
        <w:object w:dxaOrig="11738" w:dyaOrig="15534">
          <v:shape id="_x0000_i1043" type="#_x0000_t75" alt="" style="width:467.5pt;height:618.6pt;mso-width-percent:0;mso-height-percent:0;mso-width-percent:0;mso-height-percent:0" o:ole="">
            <v:imagedata r:id="rId53" o:title=""/>
          </v:shape>
          <o:OLEObject Type="Embed" ProgID="Visio.Drawing.11" ShapeID="_x0000_i1043" DrawAspect="Content" ObjectID="_1615180328" r:id="rId54"/>
        </w:object>
      </w:r>
    </w:p>
    <w:p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proofErr w:type="spellStart"/>
      <w:r w:rsidRPr="00404142">
        <w:t>Троттера</w:t>
      </w:r>
      <w:proofErr w:type="spellEnd"/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71" o:spid="_x0000_s1040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E92863" w:rsidRPr="00B57CF4" w:rsidRDefault="00E92863" w:rsidP="00E92863">
      <w:pPr>
        <w:ind w:firstLine="567"/>
        <w:jc w:val="both"/>
      </w:pPr>
    </w:p>
    <w:p w:rsidR="00E92863" w:rsidRDefault="0026752E" w:rsidP="00E92863">
      <w:pPr>
        <w:spacing w:before="120"/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0" o:spid="_x0000_s1041" type="#_x0000_t202" style="position:absolute;left:0;text-align:left;margin-left:.45pt;margin-top:-2.6pt;width:462pt;height:63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B72E8" w:rsidRDefault="00E92863" w:rsidP="00E92863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9" o:spid="_x0000_s1042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B72E8" w:rsidRDefault="00E92863" w:rsidP="00E92863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применением  генератора перестановок. Задача решается для пяти городов. </w:t>
      </w:r>
    </w:p>
    <w:p w:rsidR="00E92863" w:rsidRPr="00247927" w:rsidRDefault="00D54460" w:rsidP="00E92863">
      <w:pPr>
        <w:jc w:val="center"/>
        <w:rPr>
          <w:sz w:val="12"/>
          <w:szCs w:val="12"/>
        </w:rPr>
      </w:pPr>
      <w:r>
        <w:rPr>
          <w:noProof/>
        </w:rPr>
        <w:object w:dxaOrig="11501" w:dyaOrig="14917">
          <v:shape id="_x0000_i1042" type="#_x0000_t75" alt="" style="width:425.9pt;height:552.7pt;mso-width-percent:0;mso-height-percent:0;mso-width-percent:0;mso-height-percent:0" o:ole="">
            <v:imagedata r:id="rId55" o:title=""/>
          </v:shape>
          <o:OLEObject Type="Embed" ProgID="Visio.Drawing.11" ShapeID="_x0000_i1042" DrawAspect="Content" ObjectID="_1615180329" r:id="rId56"/>
        </w:object>
      </w: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:rsidR="00E92863" w:rsidRPr="00247927" w:rsidRDefault="00E92863" w:rsidP="00E92863">
      <w:pPr>
        <w:ind w:firstLine="567"/>
        <w:jc w:val="center"/>
      </w:pP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задается  следующей матрицей </w:t>
      </w:r>
      <w:r w:rsidR="00D54460" w:rsidRPr="00271C3C">
        <w:rPr>
          <w:noProof/>
          <w:position w:val="-6"/>
          <w:sz w:val="28"/>
          <w:szCs w:val="28"/>
        </w:rPr>
        <w:object w:dxaOrig="360" w:dyaOrig="300">
          <v:shape id="_x0000_i1041" type="#_x0000_t75" alt="" style="width:18.25pt;height:15.2pt;mso-width-percent:0;mso-height-percent:0;mso-width-percent:0;mso-height-percent:0" o:ole="">
            <v:imagedata r:id="rId57" o:title=""/>
          </v:shape>
          <o:OLEObject Type="Embed" ProgID="Equation.3" ShapeID="_x0000_i1041" DrawAspect="Content" ObjectID="_1615180330" r:id="rId58"/>
        </w:objec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D54460" w:rsidP="00E92863">
      <w:pPr>
        <w:ind w:firstLine="567"/>
        <w:jc w:val="center"/>
      </w:pPr>
      <w:r w:rsidRPr="00E655F8">
        <w:rPr>
          <w:noProof/>
          <w:position w:val="-98"/>
        </w:rPr>
        <w:object w:dxaOrig="4480" w:dyaOrig="2100">
          <v:shape id="_x0000_i1040" type="#_x0000_t75" alt="" style="width:224.1pt;height:105.45pt;mso-width-percent:0;mso-height-percent:0;mso-width-percent:0;mso-height-percent:0" o:ole="">
            <v:imagedata r:id="rId59" o:title=""/>
          </v:shape>
          <o:OLEObject Type="Embed" ProgID="Equation.3" ShapeID="_x0000_i1040" DrawAspect="Content" ObjectID="_1615180331" r:id="rId60"/>
        </w:object>
      </w:r>
    </w:p>
    <w:p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8" o:spid="_x0000_s1043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    <v:textbox>
                  <w:txbxContent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:rsidR="00E92863" w:rsidRDefault="0026752E" w:rsidP="00E92863">
      <w:pPr>
        <w:jc w:val="both"/>
        <w:rPr>
          <w:lang w:val="en-US"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5600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3E32A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E92863" w:rsidRPr="00B670FB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7" o:spid="_x0000_s1044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    <v:textbox>
                  <w:txbxContent>
                    <w:p w:rsidR="00E92863" w:rsidRPr="005600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3E32A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E92863" w:rsidRPr="00B670FB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:rsidR="00E92863" w:rsidRDefault="00E92863" w:rsidP="00E92863">
      <w:pPr>
        <w:ind w:firstLine="567"/>
        <w:jc w:val="both"/>
      </w:pPr>
    </w:p>
    <w:p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:rsidR="00E92863" w:rsidRPr="00462635" w:rsidRDefault="00E92863" w:rsidP="00E92863">
      <w:pPr>
        <w:ind w:firstLine="567"/>
        <w:jc w:val="both"/>
      </w:pPr>
    </w:p>
    <w:p w:rsidR="00E92863" w:rsidRPr="00462635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566FEC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6" o:spid="_x0000_s1045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566FEC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E92863" w:rsidRPr="001F4E6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5" o:spid="_x0000_s1046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    <v:textbox>
                  <w:txbxContent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E92863" w:rsidRPr="001F4E6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:rsidR="00E92863" w:rsidRPr="00BB4044" w:rsidRDefault="00E92863" w:rsidP="00E92863">
      <w:pPr>
        <w:ind w:firstLine="567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="00D54460" w:rsidRPr="00D10E19">
        <w:rPr>
          <w:noProof/>
          <w:position w:val="-16"/>
          <w:sz w:val="28"/>
          <w:szCs w:val="28"/>
        </w:rPr>
        <w:object w:dxaOrig="540" w:dyaOrig="420">
          <v:shape id="_x0000_i1039" type="#_x0000_t75" alt="" style="width:27.4pt;height:21.3pt;mso-width-percent:0;mso-height-percent:0;mso-width-percent:0;mso-height-percent:0" o:ole="">
            <v:imagedata r:id="rId61" o:title=""/>
          </v:shape>
          <o:OLEObject Type="Embed" ProgID="Equation.3" ShapeID="_x0000_i1039" DrawAspect="Content" ObjectID="_1615180332" r:id="rId62"/>
        </w:object>
      </w:r>
      <w:r w:rsidRPr="00D10E19">
        <w:rPr>
          <w:sz w:val="28"/>
          <w:szCs w:val="28"/>
        </w:rPr>
        <w:t xml:space="preserve"> из элементов множества </w:t>
      </w:r>
      <w:r w:rsidR="00D54460" w:rsidRPr="00D10E19">
        <w:rPr>
          <w:noProof/>
          <w:position w:val="-12"/>
          <w:sz w:val="28"/>
          <w:szCs w:val="28"/>
        </w:rPr>
        <w:object w:dxaOrig="1820" w:dyaOrig="360">
          <v:shape id="_x0000_i1038" type="#_x0000_t75" alt="" style="width:90.25pt;height:18.25pt;mso-width-percent:0;mso-height-percent:0;mso-width-percent:0;mso-height-percent:0" o:ole="">
            <v:imagedata r:id="rId63" o:title=""/>
          </v:shape>
          <o:OLEObject Type="Embed" ProgID="Equation.3" ShapeID="_x0000_i1038" DrawAspect="Content" ObjectID="_1615180333" r:id="rId64"/>
        </w:object>
      </w:r>
      <w:r w:rsidRPr="00D10E19">
        <w:rPr>
          <w:sz w:val="28"/>
          <w:szCs w:val="28"/>
        </w:rPr>
        <w:t xml:space="preserve"> </w:t>
      </w:r>
    </w:p>
    <w:p w:rsidR="00E92863" w:rsidRPr="002354D1" w:rsidRDefault="00D54460" w:rsidP="00E92863">
      <w:pPr>
        <w:jc w:val="both"/>
        <w:rPr>
          <w:sz w:val="12"/>
          <w:szCs w:val="12"/>
        </w:rPr>
      </w:pPr>
      <w:r>
        <w:rPr>
          <w:noProof/>
        </w:rPr>
        <w:object w:dxaOrig="10615" w:dyaOrig="15627">
          <v:shape id="_x0000_i1037" type="#_x0000_t75" alt="" style="width:448.25pt;height:623.65pt;mso-width-percent:0;mso-height-percent:0;mso-width-percent:0;mso-height-percent:0" o:ole="">
            <v:imagedata r:id="rId65" o:title=""/>
          </v:shape>
          <o:OLEObject Type="Embed" ProgID="Visio.Drawing.11" ShapeID="_x0000_i1037" DrawAspect="Content" ObjectID="_1615180334" r:id="rId66"/>
        </w:object>
      </w:r>
    </w:p>
    <w:p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:rsidR="00E92863" w:rsidRDefault="0026752E" w:rsidP="00E92863">
      <w:pPr>
        <w:rPr>
          <w:b/>
        </w:rPr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9" o:spid="_x0000_s1047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E92863" w:rsidRPr="00F531BA" w:rsidRDefault="00E92863" w:rsidP="00E92863">
      <w:pPr>
        <w:ind w:firstLine="510"/>
        <w:jc w:val="both"/>
      </w:pPr>
    </w:p>
    <w:p w:rsidR="00E92863" w:rsidRDefault="0026752E" w:rsidP="00E92863">
      <w:pPr>
        <w:jc w:val="both"/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82B8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8" o:spid="_x0000_s1048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82B8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E92863" w:rsidRDefault="00E92863" w:rsidP="00E92863">
      <w:pPr>
        <w:ind w:firstLine="510"/>
        <w:rPr>
          <w:b/>
        </w:rPr>
      </w:pPr>
    </w:p>
    <w:p w:rsidR="00F84600" w:rsidRDefault="00F84600" w:rsidP="00F84600">
      <w:pPr>
        <w:ind w:firstLine="510"/>
        <w:rPr>
          <w:b/>
        </w:rPr>
      </w:pPr>
    </w:p>
    <w:p w:rsidR="00F84600" w:rsidRDefault="0026752E" w:rsidP="00F84600">
      <w:pPr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D23BC3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84600" w:rsidRPr="00A03FBB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7" o:spid="_x0000_s1049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    <v:textbox>
                  <w:txbxContent>
                    <w:p w:rsidR="00F84600" w:rsidRPr="00D23BC3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F84600" w:rsidRPr="00A03FBB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F84600" w:rsidRDefault="00F84600" w:rsidP="00F84600">
      <w:pPr>
        <w:ind w:firstLine="510"/>
        <w:rPr>
          <w:b/>
        </w:rPr>
      </w:pPr>
    </w:p>
    <w:p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Решение задачи об оптимальном  размещении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6"/>
          <w:sz w:val="28"/>
          <w:szCs w:val="28"/>
        </w:rPr>
        <w:object w:dxaOrig="620" w:dyaOrig="300">
          <v:shape id="_x0000_i1036" type="#_x0000_t75" alt="" style="width:30.4pt;height:15.2pt;mso-width-percent:0;mso-height-percent:0;mso-width-percent:0;mso-height-percent:0" o:ole="">
            <v:imagedata r:id="rId67" o:title=""/>
          </v:shape>
          <o:OLEObject Type="Embed" ProgID="Equation.3" ShapeID="_x0000_i1036" DrawAspect="Content" ObjectID="_1615180335" r:id="rId68"/>
        </w:object>
      </w:r>
      <w:r w:rsidR="00F84600" w:rsidRPr="00D10E19">
        <w:rPr>
          <w:sz w:val="28"/>
          <w:szCs w:val="28"/>
        </w:rPr>
        <w:t xml:space="preserve"> – общее количество контейнеров;</w: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6"/>
          <w:sz w:val="28"/>
          <w:szCs w:val="28"/>
        </w:rPr>
        <w:object w:dxaOrig="680" w:dyaOrig="300">
          <v:shape id="_x0000_i1035" type="#_x0000_t75" alt="" style="width:33.45pt;height:15.2pt;mso-width-percent:0;mso-height-percent:0;mso-width-percent:0;mso-height-percent:0" o:ole="">
            <v:imagedata r:id="rId69" o:title=""/>
          </v:shape>
          <o:OLEObject Type="Embed" ProgID="Equation.3" ShapeID="_x0000_i1035" DrawAspect="Content" ObjectID="_1615180336" r:id="rId70"/>
        </w:object>
      </w:r>
      <w:r w:rsidR="00F84600"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12"/>
          <w:sz w:val="28"/>
          <w:szCs w:val="28"/>
        </w:rPr>
        <w:object w:dxaOrig="2320" w:dyaOrig="360">
          <v:shape id="_x0000_i1034" type="#_x0000_t75" alt="" style="width:116.6pt;height:18.25pt;mso-width-percent:0;mso-height-percent:0;mso-width-percent:0;mso-height-percent:0" o:ole="">
            <v:imagedata r:id="rId71" o:title=""/>
          </v:shape>
          <o:OLEObject Type="Embed" ProgID="Equation.3" ShapeID="_x0000_i1034" DrawAspect="Content" ObjectID="_1615180337" r:id="rId72"/>
        </w:object>
      </w:r>
      <w:r w:rsidR="00F84600" w:rsidRPr="00D10E19">
        <w:rPr>
          <w:sz w:val="28"/>
          <w:szCs w:val="28"/>
        </w:rPr>
        <w:t xml:space="preserve">– вес контейнеров </w:t>
      </w:r>
      <w:r w:rsidRPr="00D10E19">
        <w:rPr>
          <w:noProof/>
          <w:position w:val="-12"/>
          <w:sz w:val="28"/>
          <w:szCs w:val="28"/>
        </w:rPr>
        <w:object w:dxaOrig="1380" w:dyaOrig="420">
          <v:shape id="_x0000_i1033" type="#_x0000_t75" alt="" style="width:68.95pt;height:21.3pt;mso-width-percent:0;mso-height-percent:0;mso-width-percent:0;mso-height-percent:0" o:ole="">
            <v:imagedata r:id="rId73" o:title=""/>
          </v:shape>
          <o:OLEObject Type="Embed" ProgID="Equation.3" ShapeID="_x0000_i1033" DrawAspect="Content" ObjectID="_1615180338" r:id="rId74"/>
        </w:objec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12"/>
          <w:sz w:val="28"/>
          <w:szCs w:val="28"/>
        </w:rPr>
        <w:object w:dxaOrig="1700" w:dyaOrig="360">
          <v:shape id="_x0000_i1032" type="#_x0000_t75" alt="" style="width:85.2pt;height:18.25pt;mso-width-percent:0;mso-height-percent:0;mso-width-percent:0;mso-height-percent:0" o:ole="">
            <v:imagedata r:id="rId75" o:title=""/>
          </v:shape>
          <o:OLEObject Type="Embed" ProgID="Equation.3" ShapeID="_x0000_i1032" DrawAspect="Content" ObjectID="_1615180339" r:id="rId76"/>
        </w:object>
      </w:r>
      <w:r w:rsidR="00F84600"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noProof/>
          <w:position w:val="-12"/>
          <w:sz w:val="28"/>
          <w:szCs w:val="28"/>
        </w:rPr>
        <w:object w:dxaOrig="1380" w:dyaOrig="420">
          <v:shape id="_x0000_i1031" type="#_x0000_t75" alt="" style="width:68.95pt;height:21.3pt;mso-width-percent:0;mso-height-percent:0;mso-width-percent:0;mso-height-percent:0" o:ole="">
            <v:imagedata r:id="rId77" o:title=""/>
          </v:shape>
          <o:OLEObject Type="Embed" ProgID="Equation.3" ShapeID="_x0000_i1031" DrawAspect="Content" ObjectID="_1615180340" r:id="rId78"/>
        </w:objec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12"/>
          <w:sz w:val="28"/>
          <w:szCs w:val="28"/>
        </w:rPr>
        <w:object w:dxaOrig="1500" w:dyaOrig="360">
          <v:shape id="_x0000_i1030" type="#_x0000_t75" alt="" style="width:75.05pt;height:18.25pt;mso-width-percent:0;mso-height-percent:0;mso-width-percent:0;mso-height-percent:0" o:ole="">
            <v:imagedata r:id="rId79" o:title=""/>
          </v:shape>
          <o:OLEObject Type="Embed" ProgID="Equation.3" ShapeID="_x0000_i1030" DrawAspect="Content" ObjectID="_1615180341" r:id="rId80"/>
        </w:object>
      </w:r>
      <w:r w:rsidR="00F84600"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noProof/>
          <w:position w:val="-12"/>
          <w:sz w:val="28"/>
          <w:szCs w:val="28"/>
        </w:rPr>
        <w:object w:dxaOrig="1359" w:dyaOrig="420">
          <v:shape id="_x0000_i1029" type="#_x0000_t75" alt="" style="width:67.95pt;height:21.3pt;mso-width-percent:0;mso-height-percent:0;mso-width-percent:0;mso-height-percent:0" o:ole="">
            <v:imagedata r:id="rId81" o:title=""/>
          </v:shape>
          <o:OLEObject Type="Embed" ProgID="Equation.3" ShapeID="_x0000_i1029" DrawAspect="Content" ObjectID="_1615180342" r:id="rId82"/>
        </w:object>
      </w:r>
    </w:p>
    <w:p w:rsidR="00F84600" w:rsidRPr="00D10E19" w:rsidRDefault="00D54460" w:rsidP="00F84600">
      <w:pPr>
        <w:ind w:firstLine="510"/>
        <w:jc w:val="both"/>
        <w:rPr>
          <w:sz w:val="28"/>
          <w:szCs w:val="28"/>
        </w:rPr>
      </w:pPr>
      <w:r w:rsidRPr="00D10E19">
        <w:rPr>
          <w:noProof/>
          <w:position w:val="-12"/>
          <w:sz w:val="28"/>
          <w:szCs w:val="28"/>
        </w:rPr>
        <w:object w:dxaOrig="1780" w:dyaOrig="360">
          <v:shape id="_x0000_i1028" type="#_x0000_t75" alt="" style="width:89.25pt;height:18.25pt;mso-width-percent:0;mso-height-percent:0;mso-width-percent:0;mso-height-percent:0" o:ole="">
            <v:imagedata r:id="rId83" o:title=""/>
          </v:shape>
          <o:OLEObject Type="Embed" ProgID="Equation.3" ShapeID="_x0000_i1028" DrawAspect="Content" ObjectID="_1615180343" r:id="rId84"/>
        </w:object>
      </w:r>
      <w:r w:rsidR="00F84600"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noProof/>
          <w:position w:val="-12"/>
          <w:sz w:val="28"/>
          <w:szCs w:val="28"/>
        </w:rPr>
        <w:object w:dxaOrig="1340" w:dyaOrig="420">
          <v:shape id="_x0000_i1027" type="#_x0000_t75" alt="" style="width:66.95pt;height:21.3pt;mso-width-percent:0;mso-height-percent:0;mso-width-percent:0;mso-height-percent:0" o:ole="">
            <v:imagedata r:id="rId85" o:title=""/>
          </v:shape>
          <o:OLEObject Type="Embed" ProgID="Equation.3" ShapeID="_x0000_i1027" DrawAspect="Content" ObjectID="_1615180344" r:id="rId86"/>
        </w:objec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1E390A" w:rsidRDefault="00D54460" w:rsidP="00F84600">
      <w:pPr>
        <w:jc w:val="center"/>
        <w:rPr>
          <w:sz w:val="12"/>
          <w:szCs w:val="12"/>
        </w:rPr>
      </w:pPr>
      <w:r>
        <w:rPr>
          <w:noProof/>
        </w:rPr>
        <w:lastRenderedPageBreak/>
        <w:object w:dxaOrig="1440" w:dyaOrig="1440">
          <v:shape id="_x0000_s1026" type="#_x0000_t75" alt="" style="position:absolute;left:0;text-align:left;margin-left:190.2pt;margin-top:-2.7pt;width:15pt;height:34.75pt;z-index:251644416;mso-wrap-edited:f;mso-width-percent:0;mso-height-percent:0;mso-width-percent:0;mso-height-percent:0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026" DrawAspect="Content" ObjectID="_1615180346" r:id="rId88"/>
        </w:object>
      </w:r>
      <w:r>
        <w:rPr>
          <w:noProof/>
        </w:rPr>
        <w:object w:dxaOrig="11312" w:dyaOrig="15948">
          <v:shape id="_x0000_i1025" type="#_x0000_t75" alt="" style="width:427.95pt;height:602.35pt;mso-width-percent:0;mso-height-percent:0;mso-width-percent:0;mso-height-percent:0" o:ole="">
            <v:imagedata r:id="rId89" o:title=""/>
          </v:shape>
          <o:OLEObject Type="Embed" ProgID="Visio.Drawing.11" ShapeID="_x0000_i1025" DrawAspect="Content" ObjectID="_1615180345" r:id="rId90"/>
        </w:object>
      </w: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Схема  решения задачи об оптимальном размещении контейнеров на судне 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F84600">
      <w:pPr>
        <w:ind w:firstLine="510"/>
      </w:pPr>
      <w:r>
        <w:t xml:space="preserve">            </w:t>
      </w:r>
    </w:p>
    <w:p w:rsidR="00F84600" w:rsidRDefault="0026752E" w:rsidP="00F84600"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9250" cy="2108835"/>
                <wp:effectExtent l="0" t="0" r="19050" b="2476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6" o:spid="_x0000_s1050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    <v:textbox>
                  <w:txbxContent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55920" cy="6858000"/>
                <wp:effectExtent l="0" t="0" r="11430" b="19050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CF630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5" o:spid="_x0000_s1051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    <v:textbox>
                  <w:txbxContent>
                    <w:p w:rsidR="00F84600" w:rsidRPr="00CF630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F84600" w:rsidRPr="00032414" w:rsidRDefault="00F84600" w:rsidP="00F84600">
      <w:pPr>
        <w:ind w:firstLine="510"/>
        <w:jc w:val="center"/>
      </w:pPr>
    </w:p>
    <w:p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501640" cy="6182995"/>
                <wp:effectExtent l="0" t="0" r="22860" b="27305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cc = boat_с(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865360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4" o:spid="_x0000_s1052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    <v:textbox>
                  <w:txbxContent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cc = boat_с(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865360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F84600" w:rsidRPr="00FF2448" w:rsidRDefault="00F84600" w:rsidP="00F84600">
      <w:pPr>
        <w:ind w:firstLine="510"/>
        <w:jc w:val="center"/>
      </w:pPr>
    </w:p>
    <w:p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3" o:spid="_x0000_s1053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    <v:textbox>
                  <w:txbxContent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>.  Оценка  продолжительности  решения  задачи  о  размещении  контейнеров на судне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sectPr w:rsidR="00F84600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460" w:rsidRDefault="00D54460">
      <w:r>
        <w:separator/>
      </w:r>
    </w:p>
  </w:endnote>
  <w:endnote w:type="continuationSeparator" w:id="0">
    <w:p w:rsidR="00D54460" w:rsidRDefault="00D54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203" w:rsidRDefault="00902203" w:rsidP="00D03E7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02203" w:rsidRDefault="00902203" w:rsidP="00A460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203" w:rsidRDefault="00902203" w:rsidP="00D03E7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6752E">
      <w:rPr>
        <w:rStyle w:val="PageNumber"/>
        <w:noProof/>
      </w:rPr>
      <w:t>2</w:t>
    </w:r>
    <w:r>
      <w:rPr>
        <w:rStyle w:val="PageNumber"/>
      </w:rPr>
      <w:fldChar w:fldCharType="end"/>
    </w:r>
  </w:p>
  <w:p w:rsidR="00902203" w:rsidRPr="00F23CCE" w:rsidRDefault="00902203" w:rsidP="005C447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460" w:rsidRDefault="00D54460">
      <w:r>
        <w:separator/>
      </w:r>
    </w:p>
  </w:footnote>
  <w:footnote w:type="continuationSeparator" w:id="0">
    <w:p w:rsidR="00D54460" w:rsidRDefault="00D54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 w15:restartNumberingAfterBreak="0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260"/>
    <w:rsid w:val="00020F5E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E1DAB"/>
    <w:rsid w:val="001E3860"/>
    <w:rsid w:val="001F0435"/>
    <w:rsid w:val="001F5246"/>
    <w:rsid w:val="001F55DE"/>
    <w:rsid w:val="00207ACF"/>
    <w:rsid w:val="00243324"/>
    <w:rsid w:val="00254725"/>
    <w:rsid w:val="002659EF"/>
    <w:rsid w:val="002661BC"/>
    <w:rsid w:val="0026752E"/>
    <w:rsid w:val="00277803"/>
    <w:rsid w:val="00280ED5"/>
    <w:rsid w:val="00287386"/>
    <w:rsid w:val="002B0A35"/>
    <w:rsid w:val="002B2499"/>
    <w:rsid w:val="002B2FBE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623E4"/>
    <w:rsid w:val="00563E55"/>
    <w:rsid w:val="0057759D"/>
    <w:rsid w:val="005968C9"/>
    <w:rsid w:val="005A12C0"/>
    <w:rsid w:val="005C447C"/>
    <w:rsid w:val="005F7D2A"/>
    <w:rsid w:val="006207AD"/>
    <w:rsid w:val="006250A9"/>
    <w:rsid w:val="006454ED"/>
    <w:rsid w:val="00645E4C"/>
    <w:rsid w:val="00650F4A"/>
    <w:rsid w:val="00654F02"/>
    <w:rsid w:val="0069284E"/>
    <w:rsid w:val="006930F4"/>
    <w:rsid w:val="00694B2D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804350"/>
    <w:rsid w:val="00821455"/>
    <w:rsid w:val="00831317"/>
    <w:rsid w:val="00836323"/>
    <w:rsid w:val="00847F21"/>
    <w:rsid w:val="00857137"/>
    <w:rsid w:val="00887C39"/>
    <w:rsid w:val="008F2260"/>
    <w:rsid w:val="00901806"/>
    <w:rsid w:val="00902203"/>
    <w:rsid w:val="00904ABB"/>
    <w:rsid w:val="009215AD"/>
    <w:rsid w:val="00930314"/>
    <w:rsid w:val="00936A17"/>
    <w:rsid w:val="0097528B"/>
    <w:rsid w:val="00983397"/>
    <w:rsid w:val="009A006C"/>
    <w:rsid w:val="009B4BC8"/>
    <w:rsid w:val="009B67D8"/>
    <w:rsid w:val="009C00B6"/>
    <w:rsid w:val="009C4E11"/>
    <w:rsid w:val="009E03DA"/>
    <w:rsid w:val="009E36D3"/>
    <w:rsid w:val="009E4D61"/>
    <w:rsid w:val="00A027E8"/>
    <w:rsid w:val="00A17535"/>
    <w:rsid w:val="00A20B51"/>
    <w:rsid w:val="00A40EA9"/>
    <w:rsid w:val="00A4607E"/>
    <w:rsid w:val="00A716FC"/>
    <w:rsid w:val="00A7669E"/>
    <w:rsid w:val="00A824B0"/>
    <w:rsid w:val="00A828A0"/>
    <w:rsid w:val="00A86A35"/>
    <w:rsid w:val="00A8726D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460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03061BAB"/>
  <w15:chartTrackingRefBased/>
  <w15:docId w15:val="{E03E11A8-2D1A-404F-8698-5910D4A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1">
    <w:name w:val="Body Text 21"/>
    <w:basedOn w:val="Normal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TableGrid">
    <w:name w:val="Table Grid"/>
    <w:basedOn w:val="TableNormal"/>
    <w:rsid w:val="008F2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4607E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A4607E"/>
  </w:style>
  <w:style w:type="paragraph" w:styleId="Header">
    <w:name w:val="header"/>
    <w:basedOn w:val="Normal"/>
    <w:rsid w:val="00FD43F5"/>
    <w:pPr>
      <w:tabs>
        <w:tab w:val="center" w:pos="4677"/>
        <w:tab w:val="right" w:pos="9355"/>
      </w:tabs>
    </w:pPr>
  </w:style>
  <w:style w:type="paragraph" w:styleId="ListParagraph">
    <w:name w:val="List Paragraph"/>
    <w:basedOn w:val="Normal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8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5" Type="http://schemas.openxmlformats.org/officeDocument/2006/relationships/footnotes" Target="footnotes.xml"/><Relationship Id="rId90" Type="http://schemas.openxmlformats.org/officeDocument/2006/relationships/oleObject" Target="embeddings/_________Microsoft_Visio_2003_20108.vsd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8" Type="http://schemas.openxmlformats.org/officeDocument/2006/relationships/oleObject" Target="embeddings/_________Microsoft_Visio_2003_2010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.vsd"/><Relationship Id="rId39" Type="http://schemas.openxmlformats.org/officeDocument/2006/relationships/image" Target="media/image17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_________Microsoft_Visio_2003_20104.vsd"/><Relationship Id="rId55" Type="http://schemas.openxmlformats.org/officeDocument/2006/relationships/image" Target="media/image25.emf"/><Relationship Id="rId76" Type="http://schemas.openxmlformats.org/officeDocument/2006/relationships/oleObject" Target="embeddings/oleObject28.bin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oleObject" Target="embeddings/_________Microsoft_Visio_2003_20107.vsd"/><Relationship Id="rId87" Type="http://schemas.openxmlformats.org/officeDocument/2006/relationships/image" Target="media/image41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_________Microsoft_Visio_2003_20106.vsd"/><Relationship Id="rId77" Type="http://schemas.openxmlformats.org/officeDocument/2006/relationships/image" Target="media/image3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Microsoft Office User</cp:lastModifiedBy>
  <cp:revision>3</cp:revision>
  <dcterms:created xsi:type="dcterms:W3CDTF">2015-01-05T07:44:00Z</dcterms:created>
  <dcterms:modified xsi:type="dcterms:W3CDTF">2019-03-27T05:25:00Z</dcterms:modified>
</cp:coreProperties>
</file>