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5"/>
        </w:rPr>
        <w:t>S5</w:t>
      </w:r>
      <w:r>
        <w:rPr>
          <w:spacing w:val="79"/>
          <w:w w:val="125"/>
        </w:rPr>
        <w:t> </w:t>
      </w:r>
      <w:r>
        <w:rPr>
          <w:w w:val="125"/>
        </w:rPr>
        <w:t>Supplementary</w:t>
      </w:r>
      <w:r>
        <w:rPr>
          <w:spacing w:val="-1"/>
          <w:w w:val="125"/>
        </w:rPr>
        <w:t> </w:t>
      </w:r>
      <w:r>
        <w:rPr>
          <w:w w:val="125"/>
        </w:rPr>
        <w:t>Tables</w:t>
      </w:r>
    </w:p>
    <w:p>
      <w:pPr>
        <w:pStyle w:val="BodyText"/>
        <w:spacing w:before="11"/>
        <w:rPr>
          <w:b/>
          <w:sz w:val="37"/>
        </w:rPr>
      </w:pPr>
    </w:p>
    <w:p>
      <w:pPr>
        <w:pStyle w:val="BodyText"/>
        <w:spacing w:line="292" w:lineRule="auto"/>
        <w:ind w:left="117" w:right="108"/>
        <w:jc w:val="both"/>
      </w:pPr>
      <w:r>
        <w:rPr>
          <w:w w:val="105"/>
        </w:rPr>
        <w:t>Table S1:</w:t>
      </w:r>
      <w:r>
        <w:rPr>
          <w:spacing w:val="1"/>
          <w:w w:val="105"/>
        </w:rPr>
        <w:t> </w:t>
      </w:r>
      <w:r>
        <w:rPr>
          <w:b/>
          <w:w w:val="105"/>
        </w:rPr>
        <w:t>Platypus samples sequenced.</w:t>
      </w:r>
      <w:r>
        <w:rPr>
          <w:b/>
          <w:spacing w:val="1"/>
          <w:w w:val="105"/>
        </w:rPr>
        <w:t> </w:t>
      </w:r>
      <w:r>
        <w:rPr>
          <w:w w:val="105"/>
        </w:rPr>
        <w:t>The samples in blue are in the unrelated set used for the population</w:t>
      </w:r>
      <w:r>
        <w:rPr>
          <w:spacing w:val="1"/>
          <w:w w:val="105"/>
        </w:rPr>
        <w:t> </w:t>
      </w:r>
      <w:r>
        <w:rPr>
          <w:w w:val="105"/>
        </w:rPr>
        <w:t>genetic</w:t>
      </w:r>
      <w:r>
        <w:rPr>
          <w:spacing w:val="19"/>
          <w:w w:val="105"/>
        </w:rPr>
        <w:t> </w:t>
      </w:r>
      <w:r>
        <w:rPr>
          <w:w w:val="105"/>
        </w:rPr>
        <w:t>analyses</w:t>
      </w:r>
      <w:r>
        <w:rPr>
          <w:spacing w:val="19"/>
          <w:w w:val="105"/>
        </w:rPr>
        <w:t> </w:t>
      </w:r>
      <w:r>
        <w:rPr>
          <w:w w:val="105"/>
        </w:rPr>
        <w:t>(see</w:t>
      </w:r>
      <w:r>
        <w:rPr>
          <w:spacing w:val="20"/>
          <w:w w:val="105"/>
        </w:rPr>
        <w:t> </w:t>
      </w:r>
      <w:r>
        <w:rPr>
          <w:w w:val="105"/>
        </w:rPr>
        <w:t>Methods).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final</w:t>
      </w:r>
      <w:r>
        <w:rPr>
          <w:spacing w:val="19"/>
          <w:w w:val="105"/>
        </w:rPr>
        <w:t> </w:t>
      </w:r>
      <w:r>
        <w:rPr>
          <w:w w:val="105"/>
        </w:rPr>
        <w:t>column</w:t>
      </w:r>
      <w:r>
        <w:rPr>
          <w:spacing w:val="20"/>
          <w:w w:val="105"/>
        </w:rPr>
        <w:t> </w:t>
      </w:r>
      <w:r>
        <w:rPr>
          <w:w w:val="105"/>
        </w:rPr>
        <w:t>indicates</w:t>
      </w:r>
      <w:r>
        <w:rPr>
          <w:spacing w:val="19"/>
          <w:w w:val="105"/>
        </w:rPr>
        <w:t> </w:t>
      </w:r>
      <w:r>
        <w:rPr>
          <w:w w:val="105"/>
        </w:rPr>
        <w:t>how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samples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</w:rPr>
        <w:t> </w:t>
      </w:r>
      <w:r>
        <w:rPr>
          <w:w w:val="105"/>
        </w:rPr>
        <w:t>divided</w:t>
      </w:r>
      <w:r>
        <w:rPr>
          <w:spacing w:val="20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five</w:t>
      </w:r>
      <w:r>
        <w:rPr>
          <w:spacing w:val="20"/>
          <w:w w:val="105"/>
        </w:rPr>
        <w:t> </w:t>
      </w:r>
      <w:r>
        <w:rPr>
          <w:w w:val="105"/>
        </w:rPr>
        <w:t>groups,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parentheses,</w:t>
      </w:r>
      <w:r>
        <w:rPr>
          <w:spacing w:val="43"/>
          <w:w w:val="105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four</w:t>
      </w:r>
      <w:r>
        <w:rPr>
          <w:spacing w:val="39"/>
          <w:w w:val="105"/>
        </w:rPr>
        <w:t> </w:t>
      </w:r>
      <w:r>
        <w:rPr>
          <w:w w:val="105"/>
        </w:rPr>
        <w:t>more</w:t>
      </w:r>
      <w:r>
        <w:rPr>
          <w:spacing w:val="39"/>
          <w:w w:val="105"/>
        </w:rPr>
        <w:t> </w:t>
      </w:r>
      <w:r>
        <w:rPr>
          <w:w w:val="105"/>
        </w:rPr>
        <w:t>general</w:t>
      </w:r>
      <w:r>
        <w:rPr>
          <w:spacing w:val="39"/>
          <w:w w:val="105"/>
        </w:rPr>
        <w:t> </w:t>
      </w:r>
      <w:r>
        <w:rPr>
          <w:w w:val="105"/>
        </w:rPr>
        <w:t>groups,</w:t>
      </w:r>
      <w:r>
        <w:rPr>
          <w:spacing w:val="44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basis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PCA</w:t>
      </w:r>
      <w:r>
        <w:rPr>
          <w:spacing w:val="39"/>
          <w:w w:val="105"/>
        </w:rPr>
        <w:t> </w:t>
      </w:r>
      <w:r>
        <w:rPr>
          <w:w w:val="105"/>
        </w:rPr>
        <w:t>results.</w:t>
      </w:r>
      <w:r>
        <w:rPr>
          <w:spacing w:val="48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indicated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N/A</w:t>
      </w:r>
      <w:r>
        <w:rPr>
          <w:spacing w:val="-50"/>
          <w:w w:val="105"/>
        </w:rPr>
        <w:t> </w:t>
      </w:r>
      <w:r>
        <w:rPr>
          <w:w w:val="105"/>
        </w:rPr>
        <w:t>were excluded from these groups because there were insu</w:t>
      </w:r>
      <w:r>
        <w:rPr>
          <w:rFonts w:ascii="Microsoft Sans Serif"/>
          <w:w w:val="105"/>
        </w:rPr>
        <w:t>ffi</w:t>
      </w:r>
      <w:r>
        <w:rPr>
          <w:w w:val="105"/>
        </w:rPr>
        <w:t>cient samples from that cluster on the PCA shown in</w:t>
      </w:r>
      <w:r>
        <w:rPr>
          <w:spacing w:val="1"/>
          <w:w w:val="105"/>
        </w:rPr>
        <w:t> </w:t>
      </w:r>
      <w:r>
        <w:rPr>
          <w:w w:val="105"/>
        </w:rPr>
        <w:t>Figure 2.</w:t>
      </w:r>
      <w:r>
        <w:rPr>
          <w:spacing w:val="1"/>
          <w:w w:val="105"/>
        </w:rPr>
        <w:t> </w:t>
      </w:r>
      <w:r>
        <w:rPr>
          <w:w w:val="105"/>
        </w:rPr>
        <w:t>NQLD: North Queensland; NNSW: North New South Wales; CNSW: Central New South Wales; TAS:</w:t>
      </w:r>
      <w:r>
        <w:rPr>
          <w:spacing w:val="1"/>
          <w:w w:val="105"/>
        </w:rPr>
        <w:t> </w:t>
      </w:r>
      <w:r>
        <w:rPr>
          <w:w w:val="105"/>
        </w:rPr>
        <w:t>Tasmania.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766"/>
        <w:gridCol w:w="635"/>
        <w:gridCol w:w="2699"/>
        <w:gridCol w:w="2587"/>
      </w:tblGrid>
      <w:tr>
        <w:trPr>
          <w:trHeight w:val="277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94" w:right="8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Sample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b/>
                <w:sz w:val="22"/>
              </w:rPr>
            </w:pPr>
            <w:r>
              <w:rPr>
                <w:b/>
                <w:spacing w:val="-2"/>
                <w:w w:val="130"/>
                <w:sz w:val="22"/>
              </w:rPr>
              <w:t>Voucher</w:t>
            </w:r>
            <w:r>
              <w:rPr>
                <w:b/>
                <w:spacing w:val="-10"/>
                <w:w w:val="130"/>
                <w:sz w:val="22"/>
              </w:rPr>
              <w:t> </w:t>
            </w:r>
            <w:r>
              <w:rPr>
                <w:b/>
                <w:spacing w:val="-1"/>
                <w:w w:val="130"/>
                <w:sz w:val="22"/>
              </w:rPr>
              <w:t>ID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97" w:right="93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Sex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92" w:right="90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Sampling</w:t>
            </w:r>
            <w:r>
              <w:rPr>
                <w:b/>
                <w:spacing w:val="33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Location</w:t>
            </w:r>
          </w:p>
        </w:tc>
        <w:tc>
          <w:tcPr>
            <w:tcW w:w="2587" w:type="dxa"/>
          </w:tcPr>
          <w:p>
            <w:pPr>
              <w:pStyle w:val="TableParagraph"/>
              <w:spacing w:line="254" w:lineRule="exact"/>
              <w:ind w:left="91" w:right="91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Group</w:t>
            </w:r>
            <w:r>
              <w:rPr>
                <w:b/>
                <w:spacing w:val="1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(larger</w:t>
            </w:r>
            <w:r>
              <w:rPr>
                <w:b/>
                <w:spacing w:val="2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group)</w:t>
            </w:r>
          </w:p>
        </w:tc>
      </w:tr>
      <w:tr>
        <w:trPr>
          <w:trHeight w:val="1953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N701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color w:val="0000FF"/>
                <w:sz w:val="22"/>
              </w:rPr>
              <w:t>N702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N703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N704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N748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N749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N750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APlat</w:t>
            </w:r>
          </w:p>
          <w:p>
            <w:pPr>
              <w:pStyle w:val="TableParagraph"/>
              <w:spacing w:line="280" w:lineRule="atLeast"/>
              <w:ind w:left="505" w:right="496" w:hanging="1"/>
              <w:rPr>
                <w:sz w:val="22"/>
              </w:rPr>
            </w:pPr>
            <w:r>
              <w:rPr>
                <w:w w:val="120"/>
                <w:sz w:val="22"/>
              </w:rPr>
              <w:t>BPlat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CPlat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DPlat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spacing w:val="-4"/>
                <w:w w:val="120"/>
                <w:sz w:val="22"/>
              </w:rPr>
              <w:t>PLT035</w:t>
            </w:r>
            <w:r>
              <w:rPr>
                <w:w w:val="97"/>
                <w:sz w:val="22"/>
              </w:rPr>
              <w:t> </w:t>
            </w:r>
            <w:r>
              <w:rPr>
                <w:spacing w:val="-4"/>
                <w:w w:val="120"/>
                <w:sz w:val="22"/>
              </w:rPr>
              <w:t>PLT037</w:t>
            </w:r>
            <w:r>
              <w:rPr>
                <w:w w:val="97"/>
                <w:sz w:val="22"/>
              </w:rPr>
              <w:t> </w:t>
            </w:r>
            <w:r>
              <w:rPr>
                <w:spacing w:val="-4"/>
                <w:w w:val="120"/>
                <w:sz w:val="22"/>
              </w:rPr>
              <w:t>PLT080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  <w:p>
            <w:pPr>
              <w:pStyle w:val="TableParagraph"/>
              <w:spacing w:line="280" w:lineRule="atLeast"/>
              <w:ind w:left="214" w:right="208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  <w:r>
              <w:rPr>
                <w:spacing w:val="1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  <w:r>
              <w:rPr>
                <w:spacing w:val="1"/>
                <w:w w:val="130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  <w:r>
              <w:rPr>
                <w:spacing w:val="1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3"/>
              <w:jc w:val="left"/>
              <w:rPr>
                <w:sz w:val="24"/>
              </w:rPr>
            </w:pPr>
          </w:p>
          <w:p>
            <w:pPr>
              <w:pStyle w:val="TableParagraph"/>
              <w:spacing w:line="240" w:lineRule="auto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Dirran</w:t>
            </w:r>
            <w:r>
              <w:rPr>
                <w:spacing w:val="1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Creek</w:t>
            </w:r>
          </w:p>
        </w:tc>
        <w:tc>
          <w:tcPr>
            <w:tcW w:w="2587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left="531"/>
              <w:jc w:val="left"/>
              <w:rPr>
                <w:sz w:val="22"/>
              </w:rPr>
            </w:pPr>
            <w:r>
              <w:rPr>
                <w:w w:val="125"/>
                <w:sz w:val="22"/>
              </w:rPr>
              <w:t>NQLD (NQLD)</w:t>
            </w:r>
          </w:p>
        </w:tc>
      </w:tr>
      <w:tr>
        <w:trPr>
          <w:trHeight w:val="269" w:hRule="atLeast"/>
        </w:trPr>
        <w:tc>
          <w:tcPr>
            <w:tcW w:w="1042" w:type="dxa"/>
          </w:tcPr>
          <w:p>
            <w:pPr>
              <w:pStyle w:val="TableParagraph"/>
              <w:spacing w:line="246" w:lineRule="exact"/>
              <w:ind w:left="94" w:right="87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N711</w:t>
            </w:r>
          </w:p>
        </w:tc>
        <w:tc>
          <w:tcPr>
            <w:tcW w:w="1766" w:type="dxa"/>
          </w:tcPr>
          <w:p>
            <w:pPr>
              <w:pStyle w:val="TableParagraph"/>
              <w:spacing w:line="246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PLT010</w:t>
            </w:r>
          </w:p>
        </w:tc>
        <w:tc>
          <w:tcPr>
            <w:tcW w:w="635" w:type="dxa"/>
          </w:tcPr>
          <w:p>
            <w:pPr>
              <w:pStyle w:val="TableParagraph"/>
              <w:spacing w:line="246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46" w:lineRule="exact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Rifle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Creek,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Julatten</w:t>
            </w:r>
          </w:p>
        </w:tc>
        <w:tc>
          <w:tcPr>
            <w:tcW w:w="2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1042" w:type="dxa"/>
          </w:tcPr>
          <w:p>
            <w:pPr>
              <w:pStyle w:val="TableParagraph"/>
              <w:spacing w:line="246" w:lineRule="exact"/>
              <w:ind w:left="94" w:right="87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N751</w:t>
            </w:r>
          </w:p>
        </w:tc>
        <w:tc>
          <w:tcPr>
            <w:tcW w:w="1766" w:type="dxa"/>
          </w:tcPr>
          <w:p>
            <w:pPr>
              <w:pStyle w:val="TableParagraph"/>
              <w:spacing w:line="246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PLT033</w:t>
            </w:r>
          </w:p>
        </w:tc>
        <w:tc>
          <w:tcPr>
            <w:tcW w:w="635" w:type="dxa"/>
          </w:tcPr>
          <w:p>
            <w:pPr>
              <w:pStyle w:val="TableParagraph"/>
              <w:spacing w:line="246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46" w:lineRule="exact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Barron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River</w:t>
            </w:r>
          </w:p>
        </w:tc>
        <w:tc>
          <w:tcPr>
            <w:tcW w:w="2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94" w:right="87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N745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PLT032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92" w:right="90"/>
              <w:rPr>
                <w:sz w:val="22"/>
              </w:rPr>
            </w:pPr>
            <w:r>
              <w:rPr>
                <w:w w:val="115"/>
                <w:sz w:val="22"/>
              </w:rPr>
              <w:t>Running</w:t>
            </w:r>
            <w:r>
              <w:rPr>
                <w:spacing w:val="-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River</w:t>
            </w:r>
          </w:p>
        </w:tc>
        <w:tc>
          <w:tcPr>
            <w:tcW w:w="2587" w:type="dxa"/>
          </w:tcPr>
          <w:p>
            <w:pPr>
              <w:pStyle w:val="TableParagraph"/>
              <w:spacing w:line="254" w:lineRule="exact"/>
              <w:ind w:left="91" w:right="91"/>
              <w:rPr>
                <w:sz w:val="22"/>
              </w:rPr>
            </w:pPr>
            <w:r>
              <w:rPr>
                <w:w w:val="125"/>
                <w:sz w:val="22"/>
              </w:rPr>
              <w:t>N/A</w:t>
            </w:r>
            <w:r>
              <w:rPr>
                <w:spacing w:val="4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(N/A)</w:t>
            </w:r>
          </w:p>
        </w:tc>
      </w:tr>
      <w:tr>
        <w:trPr>
          <w:trHeight w:val="556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N746</w:t>
            </w:r>
          </w:p>
          <w:p>
            <w:pPr>
              <w:pStyle w:val="TableParagraph"/>
              <w:spacing w:line="240" w:lineRule="auto" w:before="11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N747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505"/>
              <w:jc w:val="left"/>
              <w:rPr>
                <w:sz w:val="22"/>
              </w:rPr>
            </w:pPr>
            <w:r>
              <w:rPr>
                <w:w w:val="120"/>
                <w:sz w:val="22"/>
              </w:rPr>
              <w:t>PLT068</w:t>
            </w:r>
          </w:p>
          <w:p>
            <w:pPr>
              <w:pStyle w:val="TableParagraph"/>
              <w:spacing w:line="240" w:lineRule="auto" w:before="11"/>
              <w:ind w:left="505"/>
              <w:jc w:val="left"/>
              <w:rPr>
                <w:sz w:val="22"/>
              </w:rPr>
            </w:pPr>
            <w:r>
              <w:rPr>
                <w:w w:val="120"/>
                <w:sz w:val="22"/>
              </w:rPr>
              <w:t>PLT069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  <w:p>
            <w:pPr>
              <w:pStyle w:val="TableParagraph"/>
              <w:spacing w:line="240" w:lineRule="auto" w:before="11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 w:before="134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Broken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River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auto" w:before="194"/>
              <w:ind w:left="91" w:right="91"/>
              <w:rPr>
                <w:sz w:val="22"/>
              </w:rPr>
            </w:pPr>
            <w:r>
              <w:rPr>
                <w:w w:val="125"/>
                <w:sz w:val="22"/>
              </w:rPr>
              <w:t>N/A</w:t>
            </w:r>
            <w:r>
              <w:rPr>
                <w:spacing w:val="4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(N/A)</w:t>
            </w:r>
          </w:p>
        </w:tc>
      </w:tr>
      <w:tr>
        <w:trPr>
          <w:trHeight w:val="277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94" w:right="87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N753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PLT059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Carnarvon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Creek</w:t>
            </w:r>
          </w:p>
        </w:tc>
        <w:tc>
          <w:tcPr>
            <w:tcW w:w="2587" w:type="dxa"/>
          </w:tcPr>
          <w:p>
            <w:pPr>
              <w:pStyle w:val="TableParagraph"/>
              <w:spacing w:line="254" w:lineRule="exact"/>
              <w:ind w:left="91" w:right="91"/>
              <w:rPr>
                <w:sz w:val="22"/>
              </w:rPr>
            </w:pPr>
            <w:r>
              <w:rPr>
                <w:w w:val="125"/>
                <w:sz w:val="22"/>
              </w:rPr>
              <w:t>N/A</w:t>
            </w:r>
            <w:r>
              <w:rPr>
                <w:spacing w:val="4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(N/A)</w:t>
            </w:r>
          </w:p>
        </w:tc>
      </w:tr>
      <w:tr>
        <w:trPr>
          <w:trHeight w:val="277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94" w:right="87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N730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05"/>
                <w:sz w:val="22"/>
              </w:rPr>
              <w:t>MA428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Gwydir</w:t>
            </w:r>
            <w:r>
              <w:rPr>
                <w:spacing w:val="2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River</w:t>
            </w:r>
          </w:p>
        </w:tc>
        <w:tc>
          <w:tcPr>
            <w:tcW w:w="2587" w:type="dxa"/>
          </w:tcPr>
          <w:p>
            <w:pPr>
              <w:pStyle w:val="TableParagraph"/>
              <w:spacing w:line="254" w:lineRule="exact"/>
              <w:ind w:left="91" w:right="91"/>
              <w:rPr>
                <w:sz w:val="22"/>
              </w:rPr>
            </w:pPr>
            <w:r>
              <w:rPr>
                <w:w w:val="120"/>
                <w:sz w:val="22"/>
              </w:rPr>
              <w:t>N/A</w:t>
            </w:r>
            <w:r>
              <w:rPr>
                <w:spacing w:val="10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(NNSW)</w:t>
            </w:r>
          </w:p>
        </w:tc>
      </w:tr>
      <w:tr>
        <w:trPr>
          <w:trHeight w:val="3909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N707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sz w:val="22"/>
              </w:rPr>
              <w:t>N713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N714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N715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N716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N717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N718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N719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N720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N721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N722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N723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N724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N725</w:t>
            </w:r>
          </w:p>
        </w:tc>
        <w:tc>
          <w:tcPr>
            <w:tcW w:w="1766" w:type="dxa"/>
          </w:tcPr>
          <w:p>
            <w:pPr>
              <w:pStyle w:val="TableParagraph"/>
              <w:spacing w:line="199" w:lineRule="auto" w:before="20"/>
              <w:ind w:left="356" w:right="347" w:hanging="1"/>
              <w:rPr>
                <w:sz w:val="22"/>
              </w:rPr>
            </w:pPr>
            <w:r>
              <w:rPr>
                <w:w w:val="110"/>
                <w:sz w:val="22"/>
              </w:rPr>
              <w:t>GPlat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2002#1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2002#2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P</w:t>
            </w:r>
            <w:r>
              <w:rPr>
                <w:rFonts w:ascii="Lucida Sans Unicode" w:hAnsi="Lucida Sans Unicode"/>
                <w:w w:val="110"/>
                <w:sz w:val="22"/>
              </w:rPr>
              <w:t>⇢</w:t>
            </w:r>
            <w:r>
              <w:rPr>
                <w:w w:val="110"/>
                <w:sz w:val="22"/>
              </w:rPr>
              <w:t>2003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</w:t>
            </w:r>
            <w:r>
              <w:rPr>
                <w:rFonts w:ascii="Lucida Sans Unicode" w:hAnsi="Lucida Sans Unicode"/>
                <w:w w:val="110"/>
                <w:sz w:val="22"/>
              </w:rPr>
              <w:t>⇢</w:t>
            </w:r>
            <w:r>
              <w:rPr>
                <w:w w:val="110"/>
                <w:sz w:val="22"/>
              </w:rPr>
              <w:t>2006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2008#1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P</w:t>
            </w:r>
            <w:r>
              <w:rPr>
                <w:rFonts w:ascii="Lucida Sans Unicode" w:hAnsi="Lucida Sans Unicode"/>
                <w:w w:val="110"/>
                <w:sz w:val="22"/>
              </w:rPr>
              <w:t>⇡</w:t>
            </w:r>
            <w:r>
              <w:rPr>
                <w:w w:val="110"/>
                <w:sz w:val="22"/>
              </w:rPr>
              <w:t>2008#1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</w:t>
            </w:r>
            <w:r>
              <w:rPr>
                <w:rFonts w:ascii="Lucida Sans Unicode" w:hAnsi="Lucida Sans Unicode"/>
                <w:w w:val="110"/>
                <w:sz w:val="22"/>
              </w:rPr>
              <w:t>⇡</w:t>
            </w:r>
            <w:r>
              <w:rPr>
                <w:w w:val="110"/>
                <w:sz w:val="22"/>
              </w:rPr>
              <w:t>2008#2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2009#1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2009#2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P</w:t>
            </w:r>
            <w:r>
              <w:rPr>
                <w:rFonts w:ascii="Lucida Sans Unicode" w:hAnsi="Lucida Sans Unicode"/>
                <w:w w:val="110"/>
                <w:sz w:val="22"/>
              </w:rPr>
              <w:t>⇡</w:t>
            </w:r>
            <w:r>
              <w:rPr>
                <w:w w:val="110"/>
                <w:sz w:val="22"/>
              </w:rPr>
              <w:t>2009#1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2012#1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</w:t>
            </w:r>
            <w:r>
              <w:rPr>
                <w:rFonts w:ascii="Lucida Sans Unicode" w:hAnsi="Lucida Sans Unicode"/>
                <w:w w:val="105"/>
                <w:sz w:val="22"/>
              </w:rPr>
              <w:t>⇢</w:t>
            </w:r>
            <w:r>
              <w:rPr>
                <w:w w:val="105"/>
                <w:sz w:val="22"/>
              </w:rPr>
              <w:t>2012#2</w:t>
            </w:r>
          </w:p>
          <w:p>
            <w:pPr>
              <w:pStyle w:val="TableParagraph"/>
              <w:spacing w:line="240" w:lineRule="auto" w:before="7"/>
              <w:ind w:left="215" w:right="209"/>
              <w:rPr>
                <w:sz w:val="22"/>
              </w:rPr>
            </w:pPr>
            <w:r>
              <w:rPr>
                <w:w w:val="105"/>
                <w:sz w:val="22"/>
              </w:rPr>
              <w:t>Glennie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  <w:p>
            <w:pPr>
              <w:pStyle w:val="TableParagraph"/>
              <w:spacing w:line="280" w:lineRule="atLeast"/>
              <w:ind w:left="214" w:right="208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0"/>
                <w:sz w:val="22"/>
              </w:rPr>
              <w:t>F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F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0"/>
                <w:sz w:val="22"/>
              </w:rPr>
              <w:t>F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4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92" w:right="90"/>
              <w:rPr>
                <w:sz w:val="22"/>
              </w:rPr>
            </w:pPr>
            <w:r>
              <w:rPr>
                <w:w w:val="110"/>
                <w:sz w:val="22"/>
              </w:rPr>
              <w:t>Barnard</w:t>
            </w:r>
            <w:r>
              <w:rPr>
                <w:spacing w:val="2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River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4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91" w:right="91"/>
              <w:rPr>
                <w:sz w:val="22"/>
              </w:rPr>
            </w:pPr>
            <w:r>
              <w:rPr>
                <w:w w:val="115"/>
                <w:sz w:val="22"/>
              </w:rPr>
              <w:t>Barnard</w:t>
            </w:r>
            <w:r>
              <w:rPr>
                <w:spacing w:val="7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(NNSW)</w:t>
            </w:r>
          </w:p>
        </w:tc>
      </w:tr>
      <w:tr>
        <w:trPr>
          <w:trHeight w:val="556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N735</w:t>
            </w:r>
          </w:p>
          <w:p>
            <w:pPr>
              <w:pStyle w:val="TableParagraph"/>
              <w:spacing w:line="240" w:lineRule="auto" w:before="11"/>
              <w:ind w:left="2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N736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15"/>
                <w:sz w:val="22"/>
              </w:rPr>
              <w:t>Abby</w:t>
            </w:r>
          </w:p>
          <w:p>
            <w:pPr>
              <w:pStyle w:val="TableParagraph"/>
              <w:spacing w:line="240" w:lineRule="auto" w:before="11"/>
              <w:ind w:left="215" w:right="209"/>
              <w:rPr>
                <w:sz w:val="22"/>
              </w:rPr>
            </w:pPr>
            <w:r>
              <w:rPr>
                <w:w w:val="115"/>
                <w:sz w:val="22"/>
              </w:rPr>
              <w:t>Eve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  <w:p>
            <w:pPr>
              <w:pStyle w:val="TableParagraph"/>
              <w:spacing w:line="240" w:lineRule="auto" w:before="11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 w:before="134"/>
              <w:ind w:left="92" w:right="90"/>
              <w:rPr>
                <w:sz w:val="22"/>
              </w:rPr>
            </w:pPr>
            <w:r>
              <w:rPr>
                <w:w w:val="115"/>
                <w:sz w:val="22"/>
              </w:rPr>
              <w:t>Fish</w:t>
            </w:r>
            <w:r>
              <w:rPr>
                <w:spacing w:val="-5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River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(Taronga</w:t>
            </w:r>
            <w:r>
              <w:rPr>
                <w:spacing w:val="-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Zoo)</w:t>
            </w:r>
          </w:p>
        </w:tc>
        <w:tc>
          <w:tcPr>
            <w:tcW w:w="2587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8"/>
              <w:jc w:val="left"/>
              <w:rPr>
                <w:sz w:val="17"/>
              </w:rPr>
            </w:pPr>
          </w:p>
          <w:p>
            <w:pPr>
              <w:pStyle w:val="TableParagraph"/>
              <w:spacing w:line="240" w:lineRule="auto"/>
              <w:ind w:left="148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Wingecarribee</w:t>
            </w:r>
            <w:r>
              <w:rPr>
                <w:spacing w:val="1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(CNSW)</w:t>
            </w:r>
          </w:p>
        </w:tc>
      </w:tr>
      <w:tr>
        <w:trPr>
          <w:trHeight w:val="1107" w:hRule="atLeast"/>
        </w:trPr>
        <w:tc>
          <w:tcPr>
            <w:tcW w:w="1042" w:type="dxa"/>
          </w:tcPr>
          <w:p>
            <w:pPr>
              <w:pStyle w:val="TableParagraph"/>
              <w:spacing w:line="246" w:lineRule="exact"/>
              <w:ind w:left="2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N732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color w:val="0000FF"/>
                <w:sz w:val="22"/>
              </w:rPr>
              <w:t>N733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N744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N759</w:t>
            </w:r>
          </w:p>
        </w:tc>
        <w:tc>
          <w:tcPr>
            <w:tcW w:w="1766" w:type="dxa"/>
          </w:tcPr>
          <w:p>
            <w:pPr>
              <w:pStyle w:val="TableParagraph"/>
              <w:spacing w:line="246" w:lineRule="exact"/>
              <w:ind w:left="215" w:right="209"/>
              <w:rPr>
                <w:sz w:val="22"/>
              </w:rPr>
            </w:pPr>
            <w:r>
              <w:rPr>
                <w:w w:val="110"/>
                <w:sz w:val="22"/>
              </w:rPr>
              <w:t>MJ468</w:t>
            </w:r>
          </w:p>
          <w:p>
            <w:pPr>
              <w:pStyle w:val="TableParagraph"/>
              <w:spacing w:line="280" w:lineRule="atLeast"/>
              <w:ind w:left="576" w:right="568" w:hanging="1"/>
              <w:rPr>
                <w:sz w:val="22"/>
              </w:rPr>
            </w:pPr>
            <w:r>
              <w:rPr>
                <w:w w:val="115"/>
                <w:sz w:val="22"/>
              </w:rPr>
              <w:t>Eve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FA624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5"/>
                <w:sz w:val="22"/>
              </w:rPr>
              <w:t>FJ626</w:t>
            </w:r>
          </w:p>
        </w:tc>
        <w:tc>
          <w:tcPr>
            <w:tcW w:w="635" w:type="dxa"/>
          </w:tcPr>
          <w:p>
            <w:pPr>
              <w:pStyle w:val="TableParagraph"/>
              <w:spacing w:line="246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  <w:p>
            <w:pPr>
              <w:pStyle w:val="TableParagraph"/>
              <w:spacing w:line="280" w:lineRule="atLeast"/>
              <w:ind w:left="243" w:right="208" w:hanging="29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  <w:r>
              <w:rPr>
                <w:spacing w:val="-63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F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92" w:right="90"/>
              <w:rPr>
                <w:sz w:val="22"/>
              </w:rPr>
            </w:pPr>
            <w:r>
              <w:rPr>
                <w:w w:val="105"/>
                <w:sz w:val="22"/>
              </w:rPr>
              <w:t>Wingecarribee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River</w:t>
            </w:r>
          </w:p>
        </w:tc>
        <w:tc>
          <w:tcPr>
            <w:tcW w:w="2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94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N712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color w:val="0000FF"/>
                <w:sz w:val="22"/>
              </w:rPr>
              <w:t>N726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N727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N728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N729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122"/>
              <w:jc w:val="both"/>
              <w:rPr>
                <w:sz w:val="22"/>
              </w:rPr>
            </w:pPr>
            <w:r>
              <w:rPr>
                <w:w w:val="115"/>
                <w:sz w:val="22"/>
              </w:rPr>
              <w:t>FA556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(SHN42)</w:t>
            </w:r>
          </w:p>
          <w:p>
            <w:pPr>
              <w:pStyle w:val="TableParagraph"/>
              <w:spacing w:line="280" w:lineRule="atLeast"/>
              <w:ind w:left="535" w:right="527" w:firstLine="40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FA696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FA531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MA460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MJ380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40"/>
                <w:sz w:val="22"/>
              </w:rPr>
              <w:t>F</w:t>
            </w:r>
          </w:p>
          <w:p>
            <w:pPr>
              <w:pStyle w:val="TableParagraph"/>
              <w:spacing w:line="280" w:lineRule="atLeast"/>
              <w:ind w:left="214" w:right="208" w:firstLine="28"/>
              <w:jc w:val="both"/>
              <w:rPr>
                <w:sz w:val="22"/>
              </w:rPr>
            </w:pPr>
            <w:r>
              <w:rPr>
                <w:w w:val="125"/>
                <w:sz w:val="22"/>
              </w:rPr>
              <w:t>F</w:t>
            </w:r>
            <w:r>
              <w:rPr>
                <w:spacing w:val="-60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before="0"/>
        <w:ind w:left="0" w:right="1227" w:firstLine="0"/>
        <w:jc w:val="right"/>
        <w:rPr>
          <w:i/>
          <w:sz w:val="22"/>
        </w:rPr>
      </w:pPr>
      <w:r>
        <w:rPr>
          <w:i/>
          <w:w w:val="105"/>
          <w:sz w:val="22"/>
        </w:rPr>
        <w:t>Continued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next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page</w:t>
      </w:r>
    </w:p>
    <w:p>
      <w:pPr>
        <w:spacing w:after="0"/>
        <w:jc w:val="right"/>
        <w:rPr>
          <w:sz w:val="22"/>
        </w:rPr>
        <w:sectPr>
          <w:footerReference w:type="default" r:id="rId5"/>
          <w:type w:val="continuous"/>
          <w:pgSz w:w="12240" w:h="15840"/>
          <w:pgMar w:footer="86" w:top="640" w:bottom="280" w:left="580" w:right="660"/>
          <w:pgNumType w:start="22"/>
        </w:sectPr>
      </w:pPr>
    </w:p>
    <w:p>
      <w:pPr>
        <w:pStyle w:val="BodyText"/>
        <w:spacing w:before="26" w:after="25"/>
        <w:ind w:left="79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> </w:t>
      </w:r>
      <w:r>
        <w:rPr>
          <w:w w:val="110"/>
        </w:rPr>
        <w:t>S1</w:t>
      </w:r>
      <w:r>
        <w:rPr>
          <w:spacing w:val="-2"/>
          <w:w w:val="110"/>
        </w:rPr>
        <w:t> </w:t>
      </w:r>
      <w:r>
        <w:rPr>
          <w:w w:val="110"/>
        </w:rPr>
        <w:t>Continued</w:t>
      </w:r>
    </w:p>
    <w:tbl>
      <w:tblPr>
        <w:tblW w:w="0" w:type="auto"/>
        <w:jc w:val="left"/>
        <w:tblInd w:w="1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766"/>
        <w:gridCol w:w="635"/>
        <w:gridCol w:w="2699"/>
        <w:gridCol w:w="2587"/>
      </w:tblGrid>
      <w:tr>
        <w:trPr>
          <w:trHeight w:val="277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122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Sample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47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w w:val="130"/>
                <w:sz w:val="22"/>
              </w:rPr>
              <w:t>Voucher</w:t>
            </w:r>
            <w:r>
              <w:rPr>
                <w:b/>
                <w:spacing w:val="-10"/>
                <w:w w:val="130"/>
                <w:sz w:val="22"/>
              </w:rPr>
              <w:t> </w:t>
            </w:r>
            <w:r>
              <w:rPr>
                <w:b/>
                <w:spacing w:val="-1"/>
                <w:w w:val="130"/>
                <w:sz w:val="22"/>
              </w:rPr>
              <w:t>ID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121"/>
              <w:jc w:val="left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Sex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322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Sampling</w:t>
            </w:r>
            <w:r>
              <w:rPr>
                <w:b/>
                <w:spacing w:val="33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Location</w:t>
            </w:r>
          </w:p>
        </w:tc>
        <w:tc>
          <w:tcPr>
            <w:tcW w:w="2587" w:type="dxa"/>
          </w:tcPr>
          <w:p>
            <w:pPr>
              <w:pStyle w:val="TableParagraph"/>
              <w:spacing w:line="254" w:lineRule="exact"/>
              <w:ind w:left="91" w:right="91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Group</w:t>
            </w:r>
            <w:r>
              <w:rPr>
                <w:b/>
                <w:spacing w:val="1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(larger</w:t>
            </w:r>
            <w:r>
              <w:rPr>
                <w:b/>
                <w:spacing w:val="2"/>
                <w:w w:val="125"/>
                <w:sz w:val="22"/>
              </w:rPr>
              <w:t> </w:t>
            </w:r>
            <w:r>
              <w:rPr>
                <w:b/>
                <w:w w:val="125"/>
                <w:sz w:val="22"/>
              </w:rPr>
              <w:t>group)</w:t>
            </w:r>
          </w:p>
        </w:tc>
      </w:tr>
      <w:tr>
        <w:trPr>
          <w:trHeight w:val="3630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N731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sz w:val="22"/>
              </w:rPr>
              <w:t>N734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N737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N738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N739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N740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N741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N742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N743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N752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N757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N760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N761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535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MA482</w:t>
            </w:r>
          </w:p>
          <w:p>
            <w:pPr>
              <w:pStyle w:val="TableParagraph"/>
              <w:spacing w:line="280" w:lineRule="atLeast"/>
              <w:ind w:left="535" w:right="527" w:firstLine="40"/>
              <w:jc w:val="both"/>
              <w:rPr>
                <w:sz w:val="22"/>
              </w:rPr>
            </w:pPr>
            <w:r>
              <w:rPr>
                <w:w w:val="110"/>
                <w:sz w:val="22"/>
              </w:rPr>
              <w:t>FA513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FA462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MJ402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MJ403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FA667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FA547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FA557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FJ537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MA398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10"/>
                <w:sz w:val="22"/>
              </w:rPr>
              <w:t>MJ379</w:t>
            </w:r>
            <w:r>
              <w:rPr>
                <w:spacing w:val="-5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FA549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05"/>
                <w:sz w:val="22"/>
              </w:rPr>
              <w:t>MA393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  <w:p>
            <w:pPr>
              <w:pStyle w:val="TableParagraph"/>
              <w:spacing w:line="280" w:lineRule="atLeast"/>
              <w:ind w:left="214" w:right="208" w:firstLine="28"/>
              <w:jc w:val="both"/>
              <w:rPr>
                <w:sz w:val="22"/>
              </w:rPr>
            </w:pPr>
            <w:r>
              <w:rPr>
                <w:w w:val="125"/>
                <w:sz w:val="22"/>
              </w:rPr>
              <w:t>F</w:t>
            </w:r>
            <w:r>
              <w:rPr>
                <w:spacing w:val="-60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5"/>
                <w:sz w:val="22"/>
              </w:rPr>
              <w:t>F</w:t>
            </w:r>
            <w:r>
              <w:rPr>
                <w:spacing w:val="1"/>
                <w:w w:val="12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674" w:hRule="atLeast"/>
        </w:trPr>
        <w:tc>
          <w:tcPr>
            <w:tcW w:w="1042" w:type="dxa"/>
          </w:tcPr>
          <w:p>
            <w:pPr>
              <w:pStyle w:val="TableParagraph"/>
              <w:spacing w:line="254" w:lineRule="exact"/>
              <w:ind w:left="274"/>
              <w:jc w:val="left"/>
              <w:rPr>
                <w:sz w:val="22"/>
              </w:rPr>
            </w:pPr>
            <w:r>
              <w:rPr>
                <w:color w:val="0000FF"/>
                <w:w w:val="105"/>
                <w:sz w:val="22"/>
              </w:rPr>
              <w:t>N705</w:t>
            </w:r>
          </w:p>
          <w:p>
            <w:pPr>
              <w:pStyle w:val="TableParagraph"/>
              <w:spacing w:line="280" w:lineRule="atLeast"/>
              <w:ind w:left="274" w:right="264"/>
              <w:jc w:val="both"/>
              <w:rPr>
                <w:sz w:val="22"/>
              </w:rPr>
            </w:pPr>
            <w:r>
              <w:rPr>
                <w:color w:val="0000FF"/>
                <w:sz w:val="22"/>
              </w:rPr>
              <w:t>N710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N754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N755</w:t>
            </w:r>
            <w:r>
              <w:rPr>
                <w:color w:val="0000FF"/>
                <w:spacing w:val="-48"/>
                <w:sz w:val="22"/>
              </w:rPr>
              <w:t> </w:t>
            </w:r>
            <w:r>
              <w:rPr>
                <w:sz w:val="22"/>
              </w:rPr>
              <w:t>N756</w:t>
            </w:r>
            <w:r>
              <w:rPr>
                <w:spacing w:val="-48"/>
                <w:sz w:val="22"/>
              </w:rPr>
              <w:t> </w:t>
            </w:r>
            <w:r>
              <w:rPr>
                <w:color w:val="0000FF"/>
                <w:sz w:val="22"/>
              </w:rPr>
              <w:t>N758</w:t>
            </w:r>
          </w:p>
        </w:tc>
        <w:tc>
          <w:tcPr>
            <w:tcW w:w="1766" w:type="dxa"/>
          </w:tcPr>
          <w:p>
            <w:pPr>
              <w:pStyle w:val="TableParagraph"/>
              <w:spacing w:line="254" w:lineRule="exact"/>
              <w:ind w:left="215" w:right="209"/>
              <w:rPr>
                <w:sz w:val="22"/>
              </w:rPr>
            </w:pPr>
            <w:r>
              <w:rPr>
                <w:w w:val="120"/>
                <w:sz w:val="22"/>
              </w:rPr>
              <w:t>EPlat</w:t>
            </w:r>
          </w:p>
          <w:p>
            <w:pPr>
              <w:pStyle w:val="TableParagraph"/>
              <w:spacing w:line="280" w:lineRule="atLeast"/>
              <w:ind w:left="643" w:right="634" w:hanging="1"/>
              <w:rPr>
                <w:sz w:val="22"/>
              </w:rPr>
            </w:pPr>
            <w:r>
              <w:rPr>
                <w:w w:val="105"/>
                <w:sz w:val="22"/>
              </w:rPr>
              <w:t>P29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P150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P114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113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P158</w:t>
            </w:r>
          </w:p>
        </w:tc>
        <w:tc>
          <w:tcPr>
            <w:tcW w:w="635" w:type="dxa"/>
          </w:tcPr>
          <w:p>
            <w:pPr>
              <w:pStyle w:val="TableParagraph"/>
              <w:spacing w:line="254" w:lineRule="exact"/>
              <w:ind w:left="4"/>
              <w:rPr>
                <w:sz w:val="22"/>
              </w:rPr>
            </w:pPr>
            <w:r>
              <w:rPr>
                <w:w w:val="106"/>
                <w:sz w:val="22"/>
              </w:rPr>
              <w:t>M</w:t>
            </w:r>
          </w:p>
          <w:p>
            <w:pPr>
              <w:pStyle w:val="TableParagraph"/>
              <w:spacing w:line="280" w:lineRule="atLeast"/>
              <w:ind w:left="214" w:right="208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  <w:r>
              <w:rPr>
                <w:spacing w:val="-50"/>
                <w:w w:val="105"/>
                <w:sz w:val="22"/>
              </w:rPr>
              <w:t> </w:t>
            </w:r>
            <w:r>
              <w:rPr>
                <w:w w:val="120"/>
                <w:sz w:val="22"/>
              </w:rPr>
              <w:t>F</w:t>
            </w:r>
            <w:r>
              <w:rPr>
                <w:spacing w:val="1"/>
                <w:w w:val="120"/>
                <w:sz w:val="22"/>
              </w:rPr>
              <w:t> </w:t>
            </w:r>
            <w:r>
              <w:rPr>
                <w:w w:val="105"/>
                <w:sz w:val="22"/>
              </w:rPr>
              <w:t>M</w:t>
            </w:r>
          </w:p>
        </w:tc>
        <w:tc>
          <w:tcPr>
            <w:tcW w:w="2699" w:type="dxa"/>
          </w:tcPr>
          <w:p>
            <w:pPr>
              <w:pStyle w:val="TableParagraph"/>
              <w:spacing w:line="254" w:lineRule="exact"/>
              <w:ind w:left="92" w:right="90"/>
              <w:rPr>
                <w:sz w:val="22"/>
              </w:rPr>
            </w:pPr>
            <w:r>
              <w:rPr>
                <w:w w:val="105"/>
                <w:sz w:val="22"/>
              </w:rPr>
              <w:t>Launceston</w:t>
            </w:r>
          </w:p>
          <w:p>
            <w:pPr>
              <w:pStyle w:val="TableParagraph"/>
              <w:spacing w:line="249" w:lineRule="auto" w:before="11"/>
              <w:ind w:left="562" w:right="558"/>
              <w:rPr>
                <w:sz w:val="22"/>
              </w:rPr>
            </w:pPr>
            <w:r>
              <w:rPr>
                <w:w w:val="110"/>
                <w:sz w:val="22"/>
              </w:rPr>
              <w:t>Mangalore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South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Esk</w:t>
            </w:r>
            <w:r>
              <w:rPr>
                <w:spacing w:val="2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River</w:t>
            </w:r>
            <w:r>
              <w:rPr>
                <w:spacing w:val="-5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Brumby’s Creek</w:t>
            </w:r>
            <w:r>
              <w:rPr>
                <w:spacing w:val="-5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Brumby’s</w:t>
            </w:r>
            <w:r>
              <w:rPr>
                <w:spacing w:val="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Lake</w:t>
            </w:r>
          </w:p>
          <w:p>
            <w:pPr>
              <w:pStyle w:val="TableParagraph"/>
              <w:spacing w:line="240" w:lineRule="auto"/>
              <w:ind w:left="92" w:right="90"/>
              <w:rPr>
                <w:sz w:val="22"/>
              </w:rPr>
            </w:pPr>
            <w:r>
              <w:rPr>
                <w:w w:val="105"/>
                <w:sz w:val="22"/>
              </w:rPr>
              <w:t>Upper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Derwent</w:t>
            </w:r>
            <w:r>
              <w:rPr>
                <w:spacing w:val="2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River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  <w:p>
            <w:pPr>
              <w:pStyle w:val="TableParagraph"/>
              <w:spacing w:line="240" w:lineRule="auto" w:before="156"/>
              <w:ind w:left="91" w:right="91"/>
              <w:rPr>
                <w:sz w:val="22"/>
              </w:rPr>
            </w:pPr>
            <w:r>
              <w:rPr>
                <w:w w:val="130"/>
                <w:sz w:val="22"/>
              </w:rPr>
              <w:t>TAS</w:t>
            </w:r>
            <w:r>
              <w:rPr>
                <w:spacing w:val="-7"/>
                <w:w w:val="130"/>
                <w:sz w:val="22"/>
              </w:rPr>
              <w:t> </w:t>
            </w:r>
            <w:r>
              <w:rPr>
                <w:w w:val="130"/>
                <w:sz w:val="22"/>
              </w:rPr>
              <w:t>(TAS)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86" w:top="680" w:bottom="280" w:left="580" w:right="660"/>
        </w:sectPr>
      </w:pPr>
    </w:p>
    <w:p>
      <w:pPr>
        <w:pStyle w:val="BodyText"/>
        <w:spacing w:line="288" w:lineRule="auto" w:before="35"/>
        <w:ind w:left="117" w:right="108"/>
        <w:jc w:val="both"/>
      </w:pP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S2:</w:t>
      </w:r>
      <w:r>
        <w:rPr>
          <w:spacing w:val="53"/>
          <w:w w:val="105"/>
        </w:rPr>
        <w:t> </w:t>
      </w:r>
      <w:r>
        <w:rPr>
          <w:b/>
          <w:w w:val="105"/>
        </w:rPr>
        <w:t>Sequencing  coverage  and  read  span  by  sample.</w:t>
      </w:r>
      <w:r>
        <w:rPr>
          <w:b/>
          <w:spacing w:val="53"/>
          <w:w w:val="105"/>
        </w:rPr>
        <w:t> </w:t>
      </w:r>
      <w:r>
        <w:rPr>
          <w:w w:val="105"/>
        </w:rPr>
        <w:t>The  coverage  is  calculated  using  all  mapped</w:t>
      </w:r>
      <w:r>
        <w:rPr>
          <w:spacing w:val="1"/>
          <w:w w:val="105"/>
        </w:rPr>
        <w:t> </w:t>
      </w:r>
      <w:r>
        <w:rPr/>
        <w:t>reads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MAPQ</w:t>
      </w:r>
      <w:r>
        <w:rPr>
          <w:spacing w:val="38"/>
        </w:rPr>
        <w:t> </w:t>
      </w:r>
      <w:r>
        <w:rPr>
          <w:rFonts w:ascii="Verdana"/>
          <w:i/>
        </w:rPr>
        <w:t>&gt;</w:t>
      </w:r>
      <w:r>
        <w:rPr>
          <w:rFonts w:ascii="Verdana"/>
          <w:i/>
          <w:spacing w:val="2"/>
        </w:rPr>
        <w:t> </w:t>
      </w:r>
      <w:r>
        <w:rPr/>
        <w:t>0.</w:t>
      </w:r>
      <w:r>
        <w:rPr>
          <w:spacing w:val="25"/>
        </w:rPr>
        <w:t> </w:t>
      </w:r>
      <w:r>
        <w:rPr/>
        <w:t>The</w:t>
      </w:r>
      <w:r>
        <w:rPr>
          <w:spacing w:val="38"/>
        </w:rPr>
        <w:t> </w:t>
      </w:r>
      <w:r>
        <w:rPr/>
        <w:t>read</w:t>
      </w:r>
      <w:r>
        <w:rPr>
          <w:spacing w:val="38"/>
        </w:rPr>
        <w:t> </w:t>
      </w:r>
      <w:r>
        <w:rPr/>
        <w:t>span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total</w:t>
      </w:r>
      <w:r>
        <w:rPr>
          <w:spacing w:val="38"/>
        </w:rPr>
        <w:t> </w:t>
      </w:r>
      <w:r>
        <w:rPr/>
        <w:t>distance</w:t>
      </w:r>
      <w:r>
        <w:rPr>
          <w:spacing w:val="38"/>
        </w:rPr>
        <w:t> </w:t>
      </w:r>
      <w:r>
        <w:rPr/>
        <w:t>between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leftmost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rightmost</w:t>
      </w:r>
      <w:r>
        <w:rPr>
          <w:spacing w:val="38"/>
        </w:rPr>
        <w:t> </w:t>
      </w:r>
      <w:r>
        <w:rPr/>
        <w:t>mapping</w:t>
      </w:r>
      <w:r>
        <w:rPr>
          <w:spacing w:val="38"/>
        </w:rPr>
        <w:t> </w:t>
      </w:r>
      <w:r>
        <w:rPr/>
        <w:t>position</w:t>
      </w:r>
      <w:r>
        <w:rPr>
          <w:spacing w:val="-48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reads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pair</w:t>
      </w:r>
      <w:r>
        <w:rPr>
          <w:spacing w:val="16"/>
          <w:w w:val="105"/>
        </w:rPr>
        <w:t> </w:t>
      </w:r>
      <w:r>
        <w:rPr>
          <w:w w:val="105"/>
        </w:rPr>
        <w:t>(i.e.</w:t>
      </w:r>
      <w:r>
        <w:rPr>
          <w:spacing w:val="17"/>
          <w:w w:val="105"/>
        </w:rPr>
        <w:t> </w:t>
      </w:r>
      <w:r>
        <w:rPr>
          <w:w w:val="105"/>
        </w:rPr>
        <w:t>twice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read</w:t>
      </w:r>
      <w:r>
        <w:rPr>
          <w:spacing w:val="16"/>
          <w:w w:val="105"/>
        </w:rPr>
        <w:t> </w:t>
      </w:r>
      <w:r>
        <w:rPr>
          <w:w w:val="105"/>
        </w:rPr>
        <w:t>length,</w:t>
      </w:r>
      <w:r>
        <w:rPr>
          <w:spacing w:val="17"/>
          <w:w w:val="105"/>
        </w:rPr>
        <w:t> </w:t>
      </w:r>
      <w:r>
        <w:rPr>
          <w:w w:val="105"/>
        </w:rPr>
        <w:t>plus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distance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5"/>
          <w:w w:val="105"/>
        </w:rPr>
        <w:t> </w:t>
      </w:r>
      <w:r>
        <w:rPr>
          <w:w w:val="105"/>
        </w:rPr>
        <w:t>reads.)</w:t>
      </w:r>
    </w:p>
    <w:p>
      <w:pPr>
        <w:pStyle w:val="BodyText"/>
        <w:spacing w:before="9" w:after="1"/>
        <w:rPr>
          <w:sz w:val="14"/>
        </w:rPr>
      </w:pPr>
    </w:p>
    <w:tbl>
      <w:tblPr>
        <w:tblW w:w="0" w:type="auto"/>
        <w:jc w:val="left"/>
        <w:tblInd w:w="2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125"/>
        <w:gridCol w:w="1882"/>
        <w:gridCol w:w="2566"/>
      </w:tblGrid>
      <w:tr>
        <w:trPr>
          <w:trHeight w:val="260" w:hRule="atLeast"/>
        </w:trPr>
        <w:tc>
          <w:tcPr>
            <w:tcW w:w="1042" w:type="dxa"/>
          </w:tcPr>
          <w:p>
            <w:pPr>
              <w:pStyle w:val="TableParagraph"/>
              <w:spacing w:line="241" w:lineRule="exact"/>
              <w:ind w:left="94" w:right="8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Sample</w:t>
            </w:r>
          </w:p>
        </w:tc>
        <w:tc>
          <w:tcPr>
            <w:tcW w:w="1125" w:type="dxa"/>
          </w:tcPr>
          <w:p>
            <w:pPr>
              <w:pStyle w:val="TableParagraph"/>
              <w:spacing w:line="241" w:lineRule="exact"/>
              <w:ind w:left="81" w:right="75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Tranche</w:t>
            </w:r>
          </w:p>
        </w:tc>
        <w:tc>
          <w:tcPr>
            <w:tcW w:w="1882" w:type="dxa"/>
          </w:tcPr>
          <w:p>
            <w:pPr>
              <w:pStyle w:val="TableParagraph"/>
              <w:spacing w:line="241" w:lineRule="exact"/>
              <w:ind w:left="99" w:right="94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Mean</w:t>
            </w:r>
            <w:r>
              <w:rPr>
                <w:b/>
                <w:spacing w:val="2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coverage</w:t>
            </w:r>
          </w:p>
        </w:tc>
        <w:tc>
          <w:tcPr>
            <w:tcW w:w="2566" w:type="dxa"/>
          </w:tcPr>
          <w:p>
            <w:pPr>
              <w:pStyle w:val="TableParagraph"/>
              <w:spacing w:line="241" w:lineRule="exact"/>
              <w:ind w:left="97" w:right="93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Mean</w:t>
            </w:r>
            <w:r>
              <w:rPr>
                <w:b/>
                <w:spacing w:val="14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read</w:t>
            </w:r>
            <w:r>
              <w:rPr>
                <w:b/>
                <w:spacing w:val="15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span</w:t>
            </w:r>
            <w:r>
              <w:rPr>
                <w:b/>
                <w:spacing w:val="15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(bp)</w:t>
            </w:r>
          </w:p>
        </w:tc>
      </w:tr>
      <w:tr>
        <w:trPr>
          <w:trHeight w:val="259" w:hRule="atLeast"/>
        </w:trPr>
        <w:tc>
          <w:tcPr>
            <w:tcW w:w="1042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N701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9" w:right="94"/>
              <w:rPr>
                <w:sz w:val="22"/>
              </w:rPr>
            </w:pPr>
            <w:r>
              <w:rPr>
                <w:sz w:val="22"/>
              </w:rPr>
              <w:t>18.0</w:t>
            </w:r>
          </w:p>
        </w:tc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7" w:right="93"/>
              <w:rPr>
                <w:sz w:val="22"/>
              </w:rPr>
            </w:pPr>
            <w:r>
              <w:rPr>
                <w:sz w:val="22"/>
              </w:rPr>
              <w:t>224.2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N702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20.7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257.1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17.1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295.6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21.0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250.6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18.6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272.3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N707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285.4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2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19.4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361.5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2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19.0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300.8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N712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2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18.1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347.7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367.0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13.6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358.8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368.5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N716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13.3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371.7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376.9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N718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379.4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N719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375.4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18.1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360.8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17.9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367.3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N722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14.8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367.0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18.1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359.5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363.7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16.8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368.8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N726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14.0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339.5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353.9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N728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352.8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N729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375.8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354.3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363.9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N732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373.8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363.4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12.7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394.5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15.1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370.2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N736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13.7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369.1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351.7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N738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350.1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N739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14.2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359.7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349.2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N741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12.7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381.5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N742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324.5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19.8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376.2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359.0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363.8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N746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343.3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17.7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376.7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N748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17.8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349.5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N749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355.7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16.6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358.9</w:t>
            </w:r>
          </w:p>
        </w:tc>
      </w:tr>
      <w:tr>
        <w:trPr>
          <w:trHeight w:val="263" w:hRule="atLeast"/>
        </w:trPr>
        <w:tc>
          <w:tcPr>
            <w:tcW w:w="104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N751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9" w:right="94"/>
              <w:rPr>
                <w:sz w:val="22"/>
              </w:rPr>
            </w:pPr>
            <w:r>
              <w:rPr>
                <w:sz w:val="22"/>
              </w:rPr>
              <w:t>13.7</w:t>
            </w:r>
          </w:p>
        </w:tc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7" w:right="93"/>
              <w:rPr>
                <w:sz w:val="22"/>
              </w:rPr>
            </w:pPr>
            <w:r>
              <w:rPr>
                <w:sz w:val="22"/>
              </w:rPr>
              <w:t>363.4</w:t>
            </w:r>
          </w:p>
        </w:tc>
      </w:tr>
    </w:tbl>
    <w:p>
      <w:pPr>
        <w:spacing w:before="0"/>
        <w:ind w:left="64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Continued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next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page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86" w:top="700" w:bottom="280" w:left="580" w:right="660"/>
        </w:sectPr>
      </w:pPr>
    </w:p>
    <w:p>
      <w:pPr>
        <w:pStyle w:val="BodyText"/>
        <w:spacing w:before="34" w:after="20"/>
        <w:ind w:left="79"/>
        <w:jc w:val="center"/>
      </w:pPr>
      <w:r>
        <w:rPr>
          <w:w w:val="110"/>
        </w:rPr>
        <w:t>Table</w:t>
      </w:r>
      <w:r>
        <w:rPr>
          <w:spacing w:val="-1"/>
          <w:w w:val="110"/>
        </w:rPr>
        <w:t> </w:t>
      </w:r>
      <w:r>
        <w:rPr>
          <w:w w:val="110"/>
        </w:rPr>
        <w:t>S2</w:t>
      </w:r>
      <w:r>
        <w:rPr>
          <w:spacing w:val="-2"/>
          <w:w w:val="110"/>
        </w:rPr>
        <w:t> </w:t>
      </w:r>
      <w:r>
        <w:rPr>
          <w:w w:val="110"/>
        </w:rPr>
        <w:t>Continued</w:t>
      </w:r>
    </w:p>
    <w:tbl>
      <w:tblPr>
        <w:tblW w:w="0" w:type="auto"/>
        <w:jc w:val="left"/>
        <w:tblInd w:w="2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1125"/>
        <w:gridCol w:w="1882"/>
        <w:gridCol w:w="2566"/>
      </w:tblGrid>
      <w:tr>
        <w:trPr>
          <w:trHeight w:val="260" w:hRule="atLeast"/>
        </w:trPr>
        <w:tc>
          <w:tcPr>
            <w:tcW w:w="1042" w:type="dxa"/>
          </w:tcPr>
          <w:p>
            <w:pPr>
              <w:pStyle w:val="TableParagraph"/>
              <w:spacing w:line="241" w:lineRule="exact"/>
              <w:ind w:left="94" w:right="87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Sample</w:t>
            </w:r>
          </w:p>
        </w:tc>
        <w:tc>
          <w:tcPr>
            <w:tcW w:w="1125" w:type="dxa"/>
          </w:tcPr>
          <w:p>
            <w:pPr>
              <w:pStyle w:val="TableParagraph"/>
              <w:spacing w:line="241" w:lineRule="exact"/>
              <w:ind w:left="81" w:right="75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Tranche</w:t>
            </w:r>
          </w:p>
        </w:tc>
        <w:tc>
          <w:tcPr>
            <w:tcW w:w="1882" w:type="dxa"/>
          </w:tcPr>
          <w:p>
            <w:pPr>
              <w:pStyle w:val="TableParagraph"/>
              <w:spacing w:line="241" w:lineRule="exact"/>
              <w:ind w:left="99" w:right="94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Mean</w:t>
            </w:r>
            <w:r>
              <w:rPr>
                <w:b/>
                <w:spacing w:val="2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coverage</w:t>
            </w:r>
          </w:p>
        </w:tc>
        <w:tc>
          <w:tcPr>
            <w:tcW w:w="2566" w:type="dxa"/>
          </w:tcPr>
          <w:p>
            <w:pPr>
              <w:pStyle w:val="TableParagraph"/>
              <w:spacing w:line="241" w:lineRule="exact"/>
              <w:ind w:left="97" w:right="93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Mean</w:t>
            </w:r>
            <w:r>
              <w:rPr>
                <w:b/>
                <w:spacing w:val="14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read</w:t>
            </w:r>
            <w:r>
              <w:rPr>
                <w:b/>
                <w:spacing w:val="15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span</w:t>
            </w:r>
            <w:r>
              <w:rPr>
                <w:b/>
                <w:spacing w:val="15"/>
                <w:w w:val="120"/>
                <w:sz w:val="22"/>
              </w:rPr>
              <w:t> </w:t>
            </w:r>
            <w:r>
              <w:rPr>
                <w:b/>
                <w:w w:val="120"/>
                <w:sz w:val="22"/>
              </w:rPr>
              <w:t>(bp)</w:t>
            </w:r>
          </w:p>
        </w:tc>
      </w:tr>
      <w:tr>
        <w:trPr>
          <w:trHeight w:val="259" w:hRule="atLeast"/>
        </w:trPr>
        <w:tc>
          <w:tcPr>
            <w:tcW w:w="1042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N752</w:t>
            </w:r>
          </w:p>
        </w:tc>
        <w:tc>
          <w:tcPr>
            <w:tcW w:w="1125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9" w:right="94"/>
              <w:rPr>
                <w:sz w:val="22"/>
              </w:rPr>
            </w:pPr>
            <w:r>
              <w:rPr>
                <w:sz w:val="22"/>
              </w:rPr>
              <w:t>13.5</w:t>
            </w:r>
          </w:p>
        </w:tc>
        <w:tc>
          <w:tcPr>
            <w:tcW w:w="2566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ind w:left="97" w:right="93"/>
              <w:rPr>
                <w:sz w:val="22"/>
              </w:rPr>
            </w:pPr>
            <w:r>
              <w:rPr>
                <w:sz w:val="22"/>
              </w:rPr>
              <w:t>382.8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N753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337.6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N754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15.7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353.3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N755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352.3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N756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356.1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N757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19.9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355.3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N758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15.5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352.1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N759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14.5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346.9</w:t>
            </w:r>
          </w:p>
        </w:tc>
      </w:tr>
      <w:tr>
        <w:trPr>
          <w:trHeight w:val="262" w:hRule="atLeast"/>
        </w:trPr>
        <w:tc>
          <w:tcPr>
            <w:tcW w:w="1042" w:type="dxa"/>
            <w:tcBorders>
              <w:top w:val="nil"/>
              <w:bottom w:val="nil"/>
            </w:tcBorders>
          </w:tcPr>
          <w:p>
            <w:pPr>
              <w:pStyle w:val="TableParagraph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N760</w:t>
            </w:r>
          </w:p>
        </w:tc>
        <w:tc>
          <w:tcPr>
            <w:tcW w:w="1125" w:type="dxa"/>
            <w:tcBorders>
              <w:top w:val="nil"/>
              <w:bottom w:val="nil"/>
            </w:tcBorders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94"/>
              <w:rPr>
                <w:sz w:val="22"/>
              </w:rPr>
            </w:pPr>
            <w:r>
              <w:rPr>
                <w:sz w:val="22"/>
              </w:rPr>
              <w:t>14.3</w:t>
            </w:r>
          </w:p>
        </w:tc>
        <w:tc>
          <w:tcPr>
            <w:tcW w:w="2566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93"/>
              <w:rPr>
                <w:sz w:val="22"/>
              </w:rPr>
            </w:pPr>
            <w:r>
              <w:rPr>
                <w:sz w:val="22"/>
              </w:rPr>
              <w:t>361.2</w:t>
            </w:r>
          </w:p>
        </w:tc>
      </w:tr>
      <w:tr>
        <w:trPr>
          <w:trHeight w:val="263" w:hRule="atLeast"/>
        </w:trPr>
        <w:tc>
          <w:tcPr>
            <w:tcW w:w="104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4" w:right="87"/>
              <w:rPr>
                <w:sz w:val="22"/>
              </w:rPr>
            </w:pPr>
            <w:r>
              <w:rPr>
                <w:w w:val="105"/>
                <w:sz w:val="22"/>
              </w:rPr>
              <w:t>N761</w:t>
            </w:r>
          </w:p>
        </w:tc>
        <w:tc>
          <w:tcPr>
            <w:tcW w:w="1125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6"/>
              <w:rPr>
                <w:sz w:val="22"/>
              </w:rPr>
            </w:pPr>
            <w:r>
              <w:rPr>
                <w:w w:val="97"/>
                <w:sz w:val="22"/>
              </w:rPr>
              <w:t>4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9" w:right="94"/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2566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ind w:left="97" w:right="93"/>
              <w:rPr>
                <w:sz w:val="22"/>
              </w:rPr>
            </w:pPr>
            <w:r>
              <w:rPr>
                <w:sz w:val="22"/>
              </w:rPr>
              <w:t>366.9</w:t>
            </w:r>
          </w:p>
        </w:tc>
      </w:tr>
    </w:tbl>
    <w:p>
      <w:pPr>
        <w:spacing w:after="0" w:line="244" w:lineRule="exact"/>
        <w:rPr>
          <w:sz w:val="22"/>
        </w:rPr>
        <w:sectPr>
          <w:pgSz w:w="12240" w:h="15840"/>
          <w:pgMar w:header="0" w:footer="86" w:top="660" w:bottom="280" w:left="580" w:right="660"/>
        </w:sectPr>
      </w:pPr>
    </w:p>
    <w:p>
      <w:pPr>
        <w:spacing w:before="40"/>
        <w:ind w:left="79" w:right="0" w:firstLine="0"/>
        <w:jc w:val="center"/>
        <w:rPr>
          <w:b/>
          <w:sz w:val="22"/>
        </w:rPr>
      </w:pPr>
      <w:r>
        <w:rPr/>
        <w:pict>
          <v:shape style="position:absolute;margin-left:89.836998pt;margin-top:46.143803pt;width:432.35pt;height:373.6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0"/>
                    <w:gridCol w:w="1022"/>
                    <w:gridCol w:w="3545"/>
                    <w:gridCol w:w="1555"/>
                    <w:gridCol w:w="1465"/>
                  </w:tblGrid>
                  <w:tr>
                    <w:trPr>
                      <w:trHeight w:val="280" w:hRule="atLeast"/>
                    </w:trPr>
                    <w:tc>
                      <w:tcPr>
                        <w:tcW w:w="7182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65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right="9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20"/>
                            <w:sz w:val="22"/>
                          </w:rPr>
                          <w:t>location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06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N735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N736</w:t>
                        </w:r>
                      </w:p>
                    </w:tc>
                    <w:tc>
                      <w:tcPr>
                        <w:tcW w:w="354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siblings</w:t>
                        </w:r>
                      </w:p>
                    </w:tc>
                    <w:tc>
                      <w:tcPr>
                        <w:tcW w:w="155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0.257</w:t>
                        </w:r>
                      </w:p>
                    </w:tc>
                    <w:tc>
                      <w:tcPr>
                        <w:tcW w:w="146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siblings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0.258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siblings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N742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parent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child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0.248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parent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child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0.255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N752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parent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child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0.254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2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1st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degree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parent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child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N702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N749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0.091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21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5"/>
                            <w:sz w:val="22"/>
                          </w:rPr>
                          <w:t>NQLD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N755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N756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0.134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72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30"/>
                            <w:sz w:val="22"/>
                          </w:rPr>
                          <w:t>TAS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N738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N741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0.097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N727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N734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0.110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N727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N742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0.116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N727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0.131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N715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N721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0.140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NNSW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N734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2nd</w:t>
                        </w:r>
                        <w:r>
                          <w:rPr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0.129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N749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N750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0.071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21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5"/>
                            <w:sz w:val="22"/>
                          </w:rPr>
                          <w:t>NQLD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N740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N760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0.057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N734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N742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0.071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N734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N757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0.058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N733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N744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0.069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N733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0.081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N732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N744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0.071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N729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N760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0.085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20"/>
                            <w:sz w:val="22"/>
                          </w:rPr>
                          <w:t>CNSW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N721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N725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0.073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NNSW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060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N719</w:t>
                        </w:r>
                      </w:p>
                    </w:tc>
                    <w:tc>
                      <w:tcPr>
                        <w:tcW w:w="1022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N722</w:t>
                        </w:r>
                      </w:p>
                    </w:tc>
                    <w:tc>
                      <w:tcPr>
                        <w:tcW w:w="3545" w:type="dxa"/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0.047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249" w:lineRule="exact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NNSW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106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59" w:right="25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N713</w:t>
                        </w:r>
                      </w:p>
                    </w:tc>
                    <w:tc>
                      <w:tcPr>
                        <w:tcW w:w="10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60" w:right="221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N714</w:t>
                        </w:r>
                      </w:p>
                    </w:tc>
                    <w:tc>
                      <w:tcPr>
                        <w:tcW w:w="354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left="224" w:right="53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3rd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degree</w:t>
                        </w:r>
                      </w:p>
                    </w:tc>
                    <w:tc>
                      <w:tcPr>
                        <w:tcW w:w="155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49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0.055</w:t>
                        </w:r>
                      </w:p>
                    </w:tc>
                    <w:tc>
                      <w:tcPr>
                        <w:tcW w:w="146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/>
                          <w:ind w:right="1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5"/>
                            <w:sz w:val="22"/>
                          </w:rPr>
                          <w:t>NNSW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20"/>
          <w:sz w:val="22"/>
        </w:rPr>
        <w:t>Table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S4:</w:t>
      </w:r>
      <w:r>
        <w:rPr>
          <w:spacing w:val="27"/>
          <w:w w:val="120"/>
          <w:sz w:val="22"/>
        </w:rPr>
        <w:t> </w:t>
      </w:r>
      <w:r>
        <w:rPr>
          <w:b/>
          <w:w w:val="120"/>
          <w:sz w:val="22"/>
        </w:rPr>
        <w:t>Related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samples</w:t>
      </w:r>
      <w:r>
        <w:rPr>
          <w:b/>
          <w:spacing w:val="15"/>
          <w:w w:val="120"/>
          <w:sz w:val="22"/>
        </w:rPr>
        <w:t> </w:t>
      </w:r>
      <w:r>
        <w:rPr>
          <w:b/>
          <w:w w:val="120"/>
          <w:sz w:val="22"/>
        </w:rPr>
        <w:t>identified</w:t>
      </w:r>
      <w:r>
        <w:rPr>
          <w:b/>
          <w:spacing w:val="16"/>
          <w:w w:val="120"/>
          <w:sz w:val="22"/>
        </w:rPr>
        <w:t> </w:t>
      </w:r>
      <w:r>
        <w:rPr>
          <w:b/>
          <w:w w:val="120"/>
          <w:sz w:val="22"/>
        </w:rPr>
        <w:t>with</w:t>
      </w:r>
      <w:r>
        <w:rPr>
          <w:b/>
          <w:spacing w:val="15"/>
          <w:w w:val="120"/>
          <w:sz w:val="22"/>
        </w:rPr>
        <w:t> </w:t>
      </w:r>
      <w:r>
        <w:rPr>
          <w:b/>
          <w:w w:val="120"/>
          <w:sz w:val="22"/>
        </w:rPr>
        <w:t>KING.</w:t>
      </w:r>
    </w:p>
    <w:p>
      <w:pPr>
        <w:pStyle w:val="BodyText"/>
        <w:spacing w:before="4"/>
        <w:rPr>
          <w:b/>
          <w:sz w:val="16"/>
        </w:rPr>
      </w:pPr>
      <w:r>
        <w:rPr/>
        <w:pict>
          <v:shape style="position:absolute;margin-left:89.836998pt;margin-top:12.406265pt;width:432.35pt;height:.1pt;mso-position-horizontal-relative:page;mso-position-vertical-relative:paragraph;z-index:-15728640;mso-wrap-distance-left:0;mso-wrap-distance-right:0" coordorigin="1797,248" coordsize="8647,0" path="m1797,248l10443,248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tabs>
          <w:tab w:pos="1398" w:val="left" w:leader="none"/>
          <w:tab w:pos="3069" w:val="left" w:leader="none"/>
          <w:tab w:pos="6062" w:val="left" w:leader="none"/>
          <w:tab w:pos="7666" w:val="left" w:leader="none"/>
        </w:tabs>
        <w:spacing w:before="7"/>
        <w:ind w:left="338" w:right="0" w:firstLine="0"/>
        <w:jc w:val="center"/>
        <w:rPr>
          <w:b/>
          <w:sz w:val="22"/>
        </w:rPr>
      </w:pPr>
      <w:r>
        <w:rPr>
          <w:b/>
          <w:w w:val="125"/>
          <w:sz w:val="22"/>
        </w:rPr>
        <w:t>ID</w:t>
      </w:r>
      <w:r>
        <w:rPr>
          <w:b/>
          <w:spacing w:val="29"/>
          <w:w w:val="125"/>
          <w:sz w:val="22"/>
        </w:rPr>
        <w:t> </w:t>
      </w:r>
      <w:r>
        <w:rPr>
          <w:b/>
          <w:w w:val="125"/>
          <w:sz w:val="22"/>
        </w:rPr>
        <w:t>1</w:t>
        <w:tab/>
        <w:t>ID</w:t>
      </w:r>
      <w:r>
        <w:rPr>
          <w:b/>
          <w:spacing w:val="29"/>
          <w:w w:val="125"/>
          <w:sz w:val="22"/>
        </w:rPr>
        <w:t> </w:t>
      </w:r>
      <w:r>
        <w:rPr>
          <w:b/>
          <w:w w:val="125"/>
          <w:sz w:val="22"/>
        </w:rPr>
        <w:t>2</w:t>
        <w:tab/>
        <w:t>Relationship</w:t>
        <w:tab/>
        <w:t>Kinship</w:t>
        <w:tab/>
      </w:r>
      <w:r>
        <w:rPr>
          <w:b/>
          <w:w w:val="125"/>
          <w:position w:val="14"/>
          <w:sz w:val="22"/>
        </w:rPr>
        <w:t>Sampling</w:t>
      </w:r>
    </w:p>
    <w:sectPr>
      <w:footerReference w:type="default" r:id="rId6"/>
      <w:pgSz w:w="12240" w:h="15840"/>
      <w:pgMar w:footer="86" w:header="0" w:top="700" w:bottom="280" w:left="5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76.706177pt;width:16.95pt;height:12.95pt;mso-position-horizontal-relative:page;mso-position-vertical-relative:page;z-index:-16481280" type="#_x0000_t202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545013pt;margin-top:776.706177pt;width:12.95pt;height:12.95pt;mso-position-horizontal-relative:page;mso-position-vertical-relative:page;z-index:-16480768" type="#_x0000_t202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20"/>
                </w:pPr>
                <w:r>
                  <w:rPr/>
                  <w:t>27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140"/>
      <w:jc w:val="both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3" w:lineRule="exact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2023-01-21T20:40:44Z</dcterms:created>
  <dcterms:modified xsi:type="dcterms:W3CDTF">2023-01-21T20:40:44Z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TeX</vt:lpwstr>
  </property>
  <property fmtid="{D5CDD505-2E9C-101B-9397-08002B2CF9AE}" pid="4" name="LastSaved">
    <vt:filetime>2023-01-21T00:00:00Z</vt:filetime>
  </property>
</Properties>
</file>