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4F471747" w14:textId="23FA18CF" w:rsidR="00A641B3" w:rsidRPr="001D6C7B" w:rsidRDefault="00A641B3" w:rsidP="00A641B3">
            <w:pPr>
              <w:jc w:val="both"/>
              <w:rPr>
                <w:rFonts w:ascii="Calibri" w:hAnsi="Calibri" w:cs="Arial"/>
                <w:i/>
                <w:color w:val="000000" w:themeColor="text1"/>
                <w:sz w:val="16"/>
                <w:szCs w:val="16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6"/>
                <w:szCs w:val="16"/>
                <w:lang w:eastAsia="es-CL"/>
              </w:rPr>
              <w:t>Posterior al inicio del proyecto, se realizó</w:t>
            </w:r>
            <w:r w:rsidRPr="001D6C7B">
              <w:rPr>
                <w:rFonts w:ascii="Calibri" w:hAnsi="Calibri" w:cs="Arial"/>
                <w:i/>
                <w:color w:val="000000" w:themeColor="text1"/>
                <w:sz w:val="16"/>
                <w:szCs w:val="16"/>
                <w:lang w:eastAsia="es-CL"/>
              </w:rPr>
              <w:t xml:space="preserve"> la reformulación inicial del alcance y la planificación general del sistema, ajustando la metodología hacia un enfoque ágil con entregas iterativas. Se definió una arquitectura basada en Firebase (</w:t>
            </w:r>
            <w:proofErr w:type="spellStart"/>
            <w:r w:rsidRPr="001D6C7B">
              <w:rPr>
                <w:rFonts w:ascii="Calibri" w:hAnsi="Calibri" w:cs="Arial"/>
                <w:i/>
                <w:color w:val="000000" w:themeColor="text1"/>
                <w:sz w:val="16"/>
                <w:szCs w:val="16"/>
                <w:lang w:eastAsia="es-CL"/>
              </w:rPr>
              <w:t>BaaS</w:t>
            </w:r>
            <w:proofErr w:type="spellEnd"/>
            <w:r w:rsidRPr="001D6C7B">
              <w:rPr>
                <w:rFonts w:ascii="Calibri" w:hAnsi="Calibri" w:cs="Arial"/>
                <w:i/>
                <w:color w:val="000000" w:themeColor="text1"/>
                <w:sz w:val="16"/>
                <w:szCs w:val="16"/>
                <w:lang w:eastAsia="es-CL"/>
              </w:rPr>
              <w:t xml:space="preserve">), que permitió avanzar rápidamente en la implementación de una PWA desarrollada en Vue.js, integrada con Firestore, </w:t>
            </w:r>
            <w:proofErr w:type="spellStart"/>
            <w:r w:rsidRPr="001D6C7B">
              <w:rPr>
                <w:rFonts w:ascii="Calibri" w:hAnsi="Calibri" w:cs="Arial"/>
                <w:i/>
                <w:color w:val="000000" w:themeColor="text1"/>
                <w:sz w:val="16"/>
                <w:szCs w:val="16"/>
                <w:lang w:eastAsia="es-CL"/>
              </w:rPr>
              <w:t>Authentication</w:t>
            </w:r>
            <w:proofErr w:type="spellEnd"/>
            <w:r w:rsidRPr="001D6C7B">
              <w:rPr>
                <w:rFonts w:ascii="Calibri" w:hAnsi="Calibri" w:cs="Arial"/>
                <w:i/>
                <w:color w:val="000000" w:themeColor="text1"/>
                <w:sz w:val="16"/>
                <w:szCs w:val="16"/>
                <w:lang w:eastAsia="es-CL"/>
              </w:rPr>
              <w:t xml:space="preserve"> y Cloud </w:t>
            </w:r>
            <w:proofErr w:type="spellStart"/>
            <w:r w:rsidRPr="001D6C7B">
              <w:rPr>
                <w:rFonts w:ascii="Calibri" w:hAnsi="Calibri" w:cs="Arial"/>
                <w:i/>
                <w:color w:val="000000" w:themeColor="text1"/>
                <w:sz w:val="16"/>
                <w:szCs w:val="16"/>
                <w:lang w:eastAsia="es-CL"/>
              </w:rPr>
              <w:t>Functions</w:t>
            </w:r>
            <w:proofErr w:type="spellEnd"/>
            <w:r w:rsidRPr="001D6C7B">
              <w:rPr>
                <w:rFonts w:ascii="Calibri" w:hAnsi="Calibri" w:cs="Arial"/>
                <w:i/>
                <w:color w:val="000000" w:themeColor="text1"/>
                <w:sz w:val="16"/>
                <w:szCs w:val="16"/>
                <w:lang w:eastAsia="es-CL"/>
              </w:rPr>
              <w:t>.</w:t>
            </w:r>
          </w:p>
          <w:p w14:paraId="7554E61E" w14:textId="5A113DF2" w:rsidR="00A641B3" w:rsidRPr="001D6C7B" w:rsidRDefault="00A641B3" w:rsidP="00A641B3">
            <w:pPr>
              <w:jc w:val="both"/>
              <w:rPr>
                <w:rFonts w:ascii="Calibri" w:hAnsi="Calibri" w:cs="Arial"/>
                <w:i/>
                <w:color w:val="000000" w:themeColor="text1"/>
                <w:sz w:val="16"/>
                <w:szCs w:val="16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6"/>
                <w:szCs w:val="16"/>
                <w:lang w:eastAsia="es-CL"/>
              </w:rPr>
              <w:t>A la fecha, se encuentran desarrollados y operativos los módulos de Productos, Movimientos de inventario</w:t>
            </w:r>
            <w:r w:rsidRPr="001D6C7B">
              <w:rPr>
                <w:rFonts w:ascii="Calibri" w:hAnsi="Calibri" w:cs="Arial"/>
                <w:i/>
                <w:color w:val="000000" w:themeColor="text1"/>
                <w:sz w:val="16"/>
                <w:szCs w:val="16"/>
                <w:lang w:eastAsia="es-CL"/>
              </w:rPr>
              <w:t xml:space="preserve"> </w:t>
            </w:r>
            <w:r w:rsidRPr="001D6C7B">
              <w:rPr>
                <w:rFonts w:ascii="Calibri" w:hAnsi="Calibri" w:cs="Arial"/>
                <w:i/>
                <w:color w:val="000000" w:themeColor="text1"/>
                <w:sz w:val="16"/>
                <w:szCs w:val="16"/>
                <w:lang w:eastAsia="es-CL"/>
              </w:rPr>
              <w:t xml:space="preserve">y escáner de códigos de barras mediante la cámara del dispositivo. Además, se integró el asistente de IA ligera “Sra. </w:t>
            </w:r>
            <w:proofErr w:type="spellStart"/>
            <w:r w:rsidRPr="001D6C7B">
              <w:rPr>
                <w:rFonts w:ascii="Calibri" w:hAnsi="Calibri" w:cs="Arial"/>
                <w:i/>
                <w:color w:val="000000" w:themeColor="text1"/>
                <w:sz w:val="16"/>
                <w:szCs w:val="16"/>
                <w:lang w:eastAsia="es-CL"/>
              </w:rPr>
              <w:t>MarIA</w:t>
            </w:r>
            <w:proofErr w:type="spellEnd"/>
            <w:r w:rsidRPr="001D6C7B">
              <w:rPr>
                <w:rFonts w:ascii="Calibri" w:hAnsi="Calibri" w:cs="Arial"/>
                <w:i/>
                <w:color w:val="000000" w:themeColor="text1"/>
                <w:sz w:val="16"/>
                <w:szCs w:val="16"/>
                <w:lang w:eastAsia="es-CL"/>
              </w:rPr>
              <w:t>”, basado en Gemini 2.5 Flash, el cual genera sugerencias personalizadas a partir del stock y comportamiento de inventario.</w:t>
            </w:r>
          </w:p>
          <w:p w14:paraId="6C70E0C9" w14:textId="550CF93E" w:rsidR="0003309E" w:rsidRPr="001D6C7B" w:rsidRDefault="00A641B3" w:rsidP="00A641B3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6"/>
                <w:szCs w:val="16"/>
                <w:lang w:eastAsia="es-CL"/>
              </w:rPr>
              <w:t xml:space="preserve">Se elaboró el plan de trabajo, modelo de datos, y prototipos UI, además de ejecutar pruebas de consistencia y validación funcional. Los objetivos específicos se mantienen vigentes, aunque se ajustó la metodología para priorizar un desarrollo centrado en Firebase y la integración temprana de IA, reemplazando el </w:t>
            </w:r>
            <w:proofErr w:type="spellStart"/>
            <w:r w:rsidRPr="001D6C7B">
              <w:rPr>
                <w:rFonts w:ascii="Calibri" w:hAnsi="Calibri" w:cs="Arial"/>
                <w:i/>
                <w:color w:val="000000" w:themeColor="text1"/>
                <w:sz w:val="16"/>
                <w:szCs w:val="16"/>
                <w:lang w:eastAsia="es-CL"/>
              </w:rPr>
              <w:t>stack</w:t>
            </w:r>
            <w:proofErr w:type="spellEnd"/>
            <w:r w:rsidRPr="001D6C7B">
              <w:rPr>
                <w:rFonts w:ascii="Calibri" w:hAnsi="Calibri" w:cs="Arial"/>
                <w:i/>
                <w:color w:val="000000" w:themeColor="text1"/>
                <w:sz w:val="16"/>
                <w:szCs w:val="16"/>
                <w:lang w:eastAsia="es-CL"/>
              </w:rPr>
              <w:t xml:space="preserve"> tradicional por un enfoque más ágil, escalable y viable dentro del tiempo disponible.</w:t>
            </w:r>
          </w:p>
        </w:tc>
      </w:tr>
      <w:tr w:rsidR="0003309E" w14:paraId="054DAFFB" w14:textId="77777777" w:rsidTr="00A641B3">
        <w:trPr>
          <w:trHeight w:val="578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81665CE" w:rsidR="0003309E" w:rsidRPr="001D6C7B" w:rsidRDefault="00A641B3" w:rsidP="00585A13">
            <w:pPr>
              <w:jc w:val="both"/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Los objetivos específicos se mantienen sin modificación sustancial, salvo la actualización de las tecnologías utilizadas para cumplirlos.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9C92950" w:rsidR="0003309E" w:rsidRPr="001D6C7B" w:rsidRDefault="00A641B3" w:rsidP="00585A13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Se mantiene el enfoque ágil, pero se adapta su ejecución al contexto del proyecto mediante una arquitectura </w:t>
            </w:r>
            <w:proofErr w:type="spellStart"/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BaaS</w:t>
            </w:r>
            <w:proofErr w:type="spellEnd"/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(Firebase) y un ciclo iterativo-incremental, priorizando entregas funcionales rápidas y validaciones continuas.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30C0A412" w14:textId="77777777" w:rsidR="0003309E" w:rsidRPr="001D6C7B" w:rsidRDefault="00A641B3" w:rsidP="00585A13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En este informe se presentan como evidencias los avances técnicos y funcionales del proyecto Cybernine_C9, incluyendo el prototipo operativo de la PWA, las capturas del flujo de autenticación, el módulo de gestión de productos y movimientos, el escáner de código de barras activo y la integración del asistente de IA ligera “Sra. </w:t>
            </w:r>
            <w:proofErr w:type="spellStart"/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MarIA</w:t>
            </w:r>
            <w:proofErr w:type="spellEnd"/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” con sugerencias generadas mediante Gemini 2.5 Flash.</w:t>
            </w:r>
          </w:p>
          <w:p w14:paraId="51E5B895" w14:textId="05C1726D" w:rsidR="006E3561" w:rsidRPr="001D6C7B" w:rsidRDefault="006E3561" w:rsidP="00585A13">
            <w:pPr>
              <w:jc w:val="both"/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La calidad del proyecto se ha resguardado mediante la aplicación de una metodología ágil iterativo–incremental, la ejecución de pruebas funcionales en cada entrega, y el uso de tecnologías estables como Firebase y Vue.js. Además, cada módulo cuenta con criterios de aceptación y evidencias registradas que permiten verificar su correcto funcionamiento y trazabilidad durante todo el proceso.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25B2281A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992"/>
        <w:gridCol w:w="1134"/>
        <w:gridCol w:w="1276"/>
        <w:gridCol w:w="1418"/>
        <w:gridCol w:w="1134"/>
        <w:gridCol w:w="1417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DF11F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992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134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6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418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34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417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DF11F5">
        <w:trPr>
          <w:trHeight w:val="2410"/>
        </w:trPr>
        <w:tc>
          <w:tcPr>
            <w:tcW w:w="1328" w:type="dxa"/>
          </w:tcPr>
          <w:p w14:paraId="29F01B29" w14:textId="5B790D64" w:rsidR="00FD5149" w:rsidRPr="001D6C7B" w:rsidRDefault="00DF11F5" w:rsidP="00FD5149">
            <w:pPr>
              <w:jc w:val="both"/>
              <w:rPr>
                <w:b/>
                <w:color w:val="000000" w:themeColor="text1"/>
                <w:sz w:val="18"/>
                <w:szCs w:val="24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Desarrollar soluciones informáticas aplicando metodologías ágiles y herramientas modernas de desarrollo.</w:t>
            </w:r>
          </w:p>
        </w:tc>
        <w:tc>
          <w:tcPr>
            <w:tcW w:w="1077" w:type="dxa"/>
          </w:tcPr>
          <w:p w14:paraId="7B4EBE25" w14:textId="4FD9A192" w:rsidR="00FD5149" w:rsidRPr="001D6C7B" w:rsidRDefault="00DF11F5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Definición y planificación del proyecto APT.</w:t>
            </w:r>
          </w:p>
        </w:tc>
        <w:tc>
          <w:tcPr>
            <w:tcW w:w="992" w:type="dxa"/>
          </w:tcPr>
          <w:p w14:paraId="16E191DF" w14:textId="0BB1431A" w:rsidR="00FD5149" w:rsidRPr="001D6C7B" w:rsidRDefault="00DF11F5" w:rsidP="00FD5149">
            <w:pPr>
              <w:jc w:val="both"/>
              <w:rPr>
                <w:b/>
                <w:color w:val="000000" w:themeColor="text1"/>
                <w:sz w:val="18"/>
                <w:szCs w:val="24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Documentos guía institucionales, drive personal, software Office.</w:t>
            </w:r>
          </w:p>
        </w:tc>
        <w:tc>
          <w:tcPr>
            <w:tcW w:w="1134" w:type="dxa"/>
          </w:tcPr>
          <w:p w14:paraId="66A5D860" w14:textId="7C7B654D" w:rsidR="00FD5149" w:rsidRPr="001D6C7B" w:rsidRDefault="00DF11F5" w:rsidP="00FD5149">
            <w:pPr>
              <w:jc w:val="both"/>
              <w:rPr>
                <w:b/>
                <w:color w:val="000000" w:themeColor="text1"/>
                <w:sz w:val="18"/>
                <w:szCs w:val="24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4 semanas (S01–S04)</w:t>
            </w:r>
          </w:p>
        </w:tc>
        <w:tc>
          <w:tcPr>
            <w:tcW w:w="1276" w:type="dxa"/>
          </w:tcPr>
          <w:p w14:paraId="036AB5D8" w14:textId="702CBA10" w:rsidR="00FD5149" w:rsidRPr="001D6C7B" w:rsidRDefault="00DF11F5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Ariel Gárate</w:t>
            </w:r>
          </w:p>
        </w:tc>
        <w:tc>
          <w:tcPr>
            <w:tcW w:w="1418" w:type="dxa"/>
          </w:tcPr>
          <w:p w14:paraId="2FCEC037" w14:textId="677CB2A9" w:rsidR="00FD5149" w:rsidRPr="001D6C7B" w:rsidRDefault="00DF11F5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Se redefinió el enfoque inicial del proyecto y se ajustó el alcance a una solución viable con arquitectura Firebase.</w:t>
            </w:r>
          </w:p>
        </w:tc>
        <w:tc>
          <w:tcPr>
            <w:tcW w:w="1134" w:type="dxa"/>
          </w:tcPr>
          <w:p w14:paraId="2163602D" w14:textId="6B3E2111" w:rsidR="00FD5149" w:rsidRPr="001D6C7B" w:rsidRDefault="00DF11F5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6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417" w:type="dxa"/>
          </w:tcPr>
          <w:p w14:paraId="7C6D6F31" w14:textId="58D9CB01" w:rsidR="00FD5149" w:rsidRPr="001D6C7B" w:rsidRDefault="00DF11F5" w:rsidP="00FD5149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Reformulación del proyecto y metodología, priorizando Firebase como </w:t>
            </w:r>
            <w:proofErr w:type="spellStart"/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BaaS</w:t>
            </w:r>
            <w:proofErr w:type="spellEnd"/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.</w:t>
            </w:r>
          </w:p>
        </w:tc>
      </w:tr>
      <w:tr w:rsidR="00DF11F5" w:rsidRPr="006E3B0D" w14:paraId="6A8ED956" w14:textId="77777777" w:rsidTr="00DF11F5">
        <w:trPr>
          <w:trHeight w:val="2410"/>
        </w:trPr>
        <w:tc>
          <w:tcPr>
            <w:tcW w:w="1328" w:type="dxa"/>
          </w:tcPr>
          <w:p w14:paraId="66FCC2A9" w14:textId="72288D10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Diseñar y generar soluciones de software innovadoras y de calidad.</w:t>
            </w:r>
          </w:p>
        </w:tc>
        <w:tc>
          <w:tcPr>
            <w:tcW w:w="1077" w:type="dxa"/>
          </w:tcPr>
          <w:p w14:paraId="09C4C476" w14:textId="594E5990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Diseño Firestore (BD) y prototipos UI/UX.</w:t>
            </w:r>
          </w:p>
        </w:tc>
        <w:tc>
          <w:tcPr>
            <w:tcW w:w="992" w:type="dxa"/>
          </w:tcPr>
          <w:p w14:paraId="5CB18808" w14:textId="2DCECAA5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Figma, Firebase Console, Draw.io.</w:t>
            </w:r>
          </w:p>
        </w:tc>
        <w:tc>
          <w:tcPr>
            <w:tcW w:w="1134" w:type="dxa"/>
          </w:tcPr>
          <w:p w14:paraId="21BC7858" w14:textId="7140F3E8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3 semanas (S02–S04)</w:t>
            </w:r>
          </w:p>
        </w:tc>
        <w:tc>
          <w:tcPr>
            <w:tcW w:w="1276" w:type="dxa"/>
          </w:tcPr>
          <w:p w14:paraId="56618EDA" w14:textId="63D9EE8F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Ariel Gárate</w:t>
            </w:r>
          </w:p>
        </w:tc>
        <w:tc>
          <w:tcPr>
            <w:tcW w:w="1418" w:type="dxa"/>
          </w:tcPr>
          <w:p w14:paraId="77B21496" w14:textId="3AA1D7B7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Prototipos y estructura de base de datos completados; aprobados como guía del desarrollo.</w:t>
            </w:r>
          </w:p>
        </w:tc>
        <w:tc>
          <w:tcPr>
            <w:tcW w:w="1134" w:type="dxa"/>
          </w:tcPr>
          <w:p w14:paraId="05CCC511" w14:textId="6DDD534E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417" w:type="dxa"/>
          </w:tcPr>
          <w:p w14:paraId="1BB0D959" w14:textId="5ED1D0A5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Sin cambios.</w:t>
            </w:r>
          </w:p>
        </w:tc>
      </w:tr>
      <w:tr w:rsidR="00DF11F5" w:rsidRPr="006E3B0D" w14:paraId="21AC5556" w14:textId="77777777" w:rsidTr="00DF11F5">
        <w:trPr>
          <w:trHeight w:val="2410"/>
        </w:trPr>
        <w:tc>
          <w:tcPr>
            <w:tcW w:w="1328" w:type="dxa"/>
          </w:tcPr>
          <w:p w14:paraId="1828C67F" w14:textId="42401A3E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Implementar y desplegar aplicaciones web progresivas (PWA).</w:t>
            </w:r>
          </w:p>
        </w:tc>
        <w:tc>
          <w:tcPr>
            <w:tcW w:w="1077" w:type="dxa"/>
          </w:tcPr>
          <w:p w14:paraId="6F53C34F" w14:textId="303B8282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Configuración inicial de Firebase y módulos base.</w:t>
            </w:r>
          </w:p>
        </w:tc>
        <w:tc>
          <w:tcPr>
            <w:tcW w:w="992" w:type="dxa"/>
          </w:tcPr>
          <w:p w14:paraId="7B78B158" w14:textId="760A81BA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Firebase Hosting, Firestore, VS </w:t>
            </w:r>
            <w:proofErr w:type="spellStart"/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Code</w:t>
            </w:r>
            <w:proofErr w:type="spellEnd"/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134" w:type="dxa"/>
          </w:tcPr>
          <w:p w14:paraId="603882B7" w14:textId="0C1FA7DF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4 semanas (S05–S08)</w:t>
            </w:r>
          </w:p>
        </w:tc>
        <w:tc>
          <w:tcPr>
            <w:tcW w:w="1276" w:type="dxa"/>
          </w:tcPr>
          <w:p w14:paraId="72FB8929" w14:textId="3577CDAF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Ariel Gárate</w:t>
            </w:r>
          </w:p>
        </w:tc>
        <w:tc>
          <w:tcPr>
            <w:tcW w:w="1418" w:type="dxa"/>
          </w:tcPr>
          <w:p w14:paraId="36C9CC34" w14:textId="501A8AD7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Configuración completa del entorno de desarrollo, hosting y base de datos funcional.</w:t>
            </w:r>
          </w:p>
        </w:tc>
        <w:tc>
          <w:tcPr>
            <w:tcW w:w="1134" w:type="dxa"/>
          </w:tcPr>
          <w:p w14:paraId="76ABA65A" w14:textId="254D32E6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417" w:type="dxa"/>
          </w:tcPr>
          <w:p w14:paraId="3219C521" w14:textId="1DA65E66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Se ajusta </w:t>
            </w:r>
            <w:proofErr w:type="spellStart"/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stack</w:t>
            </w:r>
            <w:proofErr w:type="spellEnd"/>
            <w:r w:rsidRPr="001D6C7B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tecnológico a Firebase.</w:t>
            </w:r>
          </w:p>
        </w:tc>
      </w:tr>
      <w:tr w:rsidR="00DF11F5" w:rsidRPr="006E3B0D" w14:paraId="7CA9EAB8" w14:textId="77777777" w:rsidTr="00DF11F5">
        <w:trPr>
          <w:trHeight w:val="2410"/>
        </w:trPr>
        <w:tc>
          <w:tcPr>
            <w:tcW w:w="1328" w:type="dxa"/>
          </w:tcPr>
          <w:p w14:paraId="45001CD7" w14:textId="37BBD3BA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lastRenderedPageBreak/>
              <w:t>Aplicar control de calidad y validación en soluciones informáticas.</w:t>
            </w:r>
          </w:p>
        </w:tc>
        <w:tc>
          <w:tcPr>
            <w:tcW w:w="1077" w:type="dxa"/>
          </w:tcPr>
          <w:p w14:paraId="305F4643" w14:textId="3BB64AE8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Integración de escáner (html5-qrcode) y autenticación por roles.</w:t>
            </w:r>
          </w:p>
        </w:tc>
        <w:tc>
          <w:tcPr>
            <w:tcW w:w="992" w:type="dxa"/>
          </w:tcPr>
          <w:p w14:paraId="5217503B" w14:textId="5B6472EE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Firebase </w:t>
            </w:r>
            <w:proofErr w:type="spellStart"/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Auth</w:t>
            </w:r>
            <w:proofErr w:type="spellEnd"/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, librería html5-qrcode.</w:t>
            </w:r>
          </w:p>
        </w:tc>
        <w:tc>
          <w:tcPr>
            <w:tcW w:w="1134" w:type="dxa"/>
          </w:tcPr>
          <w:p w14:paraId="636DC3BE" w14:textId="379A0DB2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4 semanas (S06–S09)</w:t>
            </w:r>
          </w:p>
        </w:tc>
        <w:tc>
          <w:tcPr>
            <w:tcW w:w="1276" w:type="dxa"/>
          </w:tcPr>
          <w:p w14:paraId="04FB47D6" w14:textId="2C0C3B75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Ariel Gárate</w:t>
            </w:r>
          </w:p>
        </w:tc>
        <w:tc>
          <w:tcPr>
            <w:tcW w:w="1418" w:type="dxa"/>
          </w:tcPr>
          <w:p w14:paraId="36FFA13A" w14:textId="6C51D084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Escáner y autenticación operativos en entorno de pruebas. Validaciones completadas.</w:t>
            </w:r>
          </w:p>
        </w:tc>
        <w:tc>
          <w:tcPr>
            <w:tcW w:w="1134" w:type="dxa"/>
          </w:tcPr>
          <w:p w14:paraId="07D908AA" w14:textId="19B95011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Completado</w:t>
            </w:r>
          </w:p>
        </w:tc>
        <w:tc>
          <w:tcPr>
            <w:tcW w:w="1417" w:type="dxa"/>
          </w:tcPr>
          <w:p w14:paraId="2C2E0606" w14:textId="7541563E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Ajustes menores en permisos y fallback manual.</w:t>
            </w:r>
          </w:p>
        </w:tc>
      </w:tr>
      <w:tr w:rsidR="00DF11F5" w:rsidRPr="006E3B0D" w14:paraId="37633300" w14:textId="77777777" w:rsidTr="00DF11F5">
        <w:trPr>
          <w:trHeight w:val="2410"/>
        </w:trPr>
        <w:tc>
          <w:tcPr>
            <w:tcW w:w="1328" w:type="dxa"/>
          </w:tcPr>
          <w:p w14:paraId="39BF79DD" w14:textId="66967FF5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Integrar servicios inteligentes en soluciones informáticas.</w:t>
            </w:r>
          </w:p>
        </w:tc>
        <w:tc>
          <w:tcPr>
            <w:tcW w:w="1077" w:type="dxa"/>
          </w:tcPr>
          <w:p w14:paraId="01B2DCDE" w14:textId="36B7C886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Integración IA ligera (Sra. </w:t>
            </w:r>
            <w:proofErr w:type="spellStart"/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MarIA</w:t>
            </w:r>
            <w:proofErr w:type="spellEnd"/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).</w:t>
            </w:r>
          </w:p>
        </w:tc>
        <w:tc>
          <w:tcPr>
            <w:tcW w:w="992" w:type="dxa"/>
          </w:tcPr>
          <w:p w14:paraId="45CFF25C" w14:textId="43949372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Cloud </w:t>
            </w:r>
            <w:proofErr w:type="spellStart"/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Functions</w:t>
            </w:r>
            <w:proofErr w:type="spellEnd"/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, API Google Gemini 2.5 Flash.</w:t>
            </w:r>
          </w:p>
        </w:tc>
        <w:tc>
          <w:tcPr>
            <w:tcW w:w="1134" w:type="dxa"/>
          </w:tcPr>
          <w:p w14:paraId="559198BA" w14:textId="35E9634B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3 semanas (S08–S10)</w:t>
            </w:r>
          </w:p>
        </w:tc>
        <w:tc>
          <w:tcPr>
            <w:tcW w:w="1276" w:type="dxa"/>
          </w:tcPr>
          <w:p w14:paraId="4D9CF83A" w14:textId="5592F6C8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Ariel Gárate</w:t>
            </w:r>
          </w:p>
        </w:tc>
        <w:tc>
          <w:tcPr>
            <w:tcW w:w="1418" w:type="dxa"/>
          </w:tcPr>
          <w:p w14:paraId="19EBAF0D" w14:textId="02123BE3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Se logró la conexión entre PWA y la IA. Sugerencias operativas ya integradas.</w:t>
            </w:r>
          </w:p>
        </w:tc>
        <w:tc>
          <w:tcPr>
            <w:tcW w:w="1134" w:type="dxa"/>
          </w:tcPr>
          <w:p w14:paraId="01A7415F" w14:textId="10903627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Completado</w:t>
            </w:r>
          </w:p>
        </w:tc>
        <w:tc>
          <w:tcPr>
            <w:tcW w:w="1417" w:type="dxa"/>
          </w:tcPr>
          <w:p w14:paraId="08837D1B" w14:textId="077A42FA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Ajuste metodológico: integración anticipada de IA.</w:t>
            </w:r>
          </w:p>
        </w:tc>
      </w:tr>
      <w:tr w:rsidR="00DF11F5" w:rsidRPr="006E3B0D" w14:paraId="397CC4DE" w14:textId="77777777" w:rsidTr="00DF11F5">
        <w:trPr>
          <w:trHeight w:val="2410"/>
        </w:trPr>
        <w:tc>
          <w:tcPr>
            <w:tcW w:w="1328" w:type="dxa"/>
          </w:tcPr>
          <w:p w14:paraId="629EBF57" w14:textId="78681BE7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Realizar pruebas de validación y documentación técnica.</w:t>
            </w:r>
          </w:p>
        </w:tc>
        <w:tc>
          <w:tcPr>
            <w:tcW w:w="1077" w:type="dxa"/>
          </w:tcPr>
          <w:p w14:paraId="7F1F513B" w14:textId="4D0357C4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Pruebas funcionales, optimización y documentación.</w:t>
            </w:r>
          </w:p>
        </w:tc>
        <w:tc>
          <w:tcPr>
            <w:tcW w:w="992" w:type="dxa"/>
          </w:tcPr>
          <w:p w14:paraId="6F7C4276" w14:textId="144AD4F2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Firebase Console, </w:t>
            </w:r>
            <w:proofErr w:type="spellStart"/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Postman</w:t>
            </w:r>
            <w:proofErr w:type="spellEnd"/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, Excel, Word.</w:t>
            </w:r>
          </w:p>
        </w:tc>
        <w:tc>
          <w:tcPr>
            <w:tcW w:w="1134" w:type="dxa"/>
          </w:tcPr>
          <w:p w14:paraId="0D0E96CA" w14:textId="15D7FA1E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5 semanas (S10–S15)</w:t>
            </w:r>
          </w:p>
        </w:tc>
        <w:tc>
          <w:tcPr>
            <w:tcW w:w="1276" w:type="dxa"/>
          </w:tcPr>
          <w:p w14:paraId="03BB88D8" w14:textId="19A31F33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Ariel Gárate</w:t>
            </w:r>
          </w:p>
        </w:tc>
        <w:tc>
          <w:tcPr>
            <w:tcW w:w="1418" w:type="dxa"/>
          </w:tcPr>
          <w:p w14:paraId="4C7D888E" w14:textId="21F0BA40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Pruebas y validaciones completadas. Se agregaron registros de evidencia técnica y README de despliegue.</w:t>
            </w:r>
          </w:p>
        </w:tc>
        <w:tc>
          <w:tcPr>
            <w:tcW w:w="1134" w:type="dxa"/>
          </w:tcPr>
          <w:p w14:paraId="06EC915F" w14:textId="2B25F11C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En curso / Etapa final</w:t>
            </w:r>
          </w:p>
        </w:tc>
        <w:tc>
          <w:tcPr>
            <w:tcW w:w="1417" w:type="dxa"/>
          </w:tcPr>
          <w:p w14:paraId="3C919E90" w14:textId="699F7A10" w:rsidR="00DF11F5" w:rsidRPr="001D6C7B" w:rsidRDefault="00DF11F5" w:rsidP="00DF11F5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Sin ajustes.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8EDC47C" w14:textId="77777777" w:rsidR="00DF11F5" w:rsidRDefault="00DF11F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AD60324" w14:textId="77777777" w:rsidR="00DF11F5" w:rsidRDefault="00DF11F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50D4C80" w14:textId="77777777" w:rsidR="00DF11F5" w:rsidRDefault="00DF11F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3A48D56" w14:textId="77777777" w:rsidR="00DF11F5" w:rsidRDefault="00DF11F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2EE1C58" w14:textId="77777777" w:rsidR="00DF11F5" w:rsidRDefault="00DF11F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84FE924" w14:textId="77777777" w:rsidR="00DF11F5" w:rsidRDefault="00DF11F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80E8355" w14:textId="77777777" w:rsidR="00DF11F5" w:rsidRDefault="00DF11F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ABEF061" w14:textId="77777777" w:rsidR="00DF11F5" w:rsidRDefault="00DF11F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EAC371B" w14:textId="77777777" w:rsidR="00DF11F5" w:rsidRDefault="00DF11F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A9C72A2" w14:textId="77777777" w:rsidR="00DF11F5" w:rsidRDefault="00DF11F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561F62E" w14:textId="77777777" w:rsidR="00DF11F5" w:rsidRDefault="00DF11F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95FD87C" w14:textId="77777777" w:rsidR="00DF11F5" w:rsidRDefault="00DF11F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0389032" w14:textId="77777777" w:rsidR="001D6C7B" w:rsidRDefault="0003309E" w:rsidP="001D6C7B">
            <w:pPr>
              <w:jc w:val="both"/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="001D6C7B">
              <w:t xml:space="preserve"> </w:t>
            </w:r>
          </w:p>
          <w:p w14:paraId="10C53D99" w14:textId="16100911" w:rsidR="001D6C7B" w:rsidRPr="001D6C7B" w:rsidRDefault="001D6C7B" w:rsidP="001D6C7B">
            <w:p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Entre los principales facilitadores destaca la elección de Firebase como plataforma </w:t>
            </w:r>
            <w:proofErr w:type="spellStart"/>
            <w:r w:rsidRPr="001D6C7B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BaaS</w:t>
            </w:r>
            <w:proofErr w:type="spellEnd"/>
            <w:r w:rsidRPr="001D6C7B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, que simplificó la autenticación, la base de datos y el despliegue, reduciendo la carga técnica y acelerando la entrega de módulos funcionales. El uso de Vue.js también facilitó la construcción modular de la interfaz, permitiendo iteraciones rápidas y pruebas continuas.</w:t>
            </w:r>
          </w:p>
          <w:p w14:paraId="17CE44DE" w14:textId="0FA3B268" w:rsidR="0003309E" w:rsidRPr="001D6C7B" w:rsidRDefault="001D6C7B" w:rsidP="001D6C7B">
            <w:pPr>
              <w:jc w:val="both"/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>Entre los factores que dificultaron el desarrollo, se encuentra la curva de aprendizaje inicial en la integración de servicios Firebase y la configuración del escáner de cámara, que requirió varios ajustes por permisos y compatibilidad móvil. Para resolverlo, se aplicó documentación oficial, prototipos de prueba y validaciones iterativas hasta lograr estabilidad.</w:t>
            </w:r>
            <w:r w:rsidR="0003309E" w:rsidRPr="001D6C7B">
              <w:rPr>
                <w:rFonts w:ascii="Calibri" w:hAnsi="Calibri" w:cs="Arial"/>
                <w:i/>
                <w:iCs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r w:rsidR="0003309E" w:rsidRPr="001D6C7B">
              <w:rPr>
                <w:rFonts w:ascii="Calibri" w:hAnsi="Calibri"/>
                <w:b/>
                <w:color w:val="000000" w:themeColor="text1"/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234924AD" w14:textId="77777777" w:rsidR="001D6C7B" w:rsidRDefault="0003309E" w:rsidP="00C5122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1ACDF0BC" w14:textId="77777777" w:rsidR="001D6C7B" w:rsidRPr="001D6C7B" w:rsidRDefault="001D6C7B" w:rsidP="001D6C7B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No se eliminaron actividades del plan original, pero sí se realizaron ajustes metodológicos y técnicos. Se reemplazó el </w:t>
            </w:r>
            <w:proofErr w:type="spellStart"/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stack</w:t>
            </w:r>
            <w:proofErr w:type="spellEnd"/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inicial (Node.js + PostgreSQL) por Firebase, manteniendo los mismos objetivos y funcionalidades. Este cambio permitió concentrar los esfuerzos en la integración de IA ligera y la experiencia del usuario, logrando mayor alcance dentro del mismo tiempo disponible.</w:t>
            </w:r>
          </w:p>
          <w:p w14:paraId="6E9610AC" w14:textId="69990DE6" w:rsidR="00FD5149" w:rsidRPr="001D6C7B" w:rsidRDefault="001D6C7B" w:rsidP="001D6C7B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Las actividades de documentación y pruebas se mantuvieron, pero se fusionaron en un mismo sprint para optimizar el proceso de validación y registro de evidencias.</w:t>
            </w: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1D80C612" w14:textId="77777777" w:rsidR="001D6C7B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5C286CB4" w14:textId="77777777" w:rsidR="001D6C7B" w:rsidRPr="001D6C7B" w:rsidRDefault="001D6C7B" w:rsidP="001D6C7B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El proyecto no presenta retrasos significativos, aunque la optimización de la PWA y pruebas finales de rendimiento se postergaron una semana respecto al plan original, debido a la priorización de la integración de la IA “Sra. </w:t>
            </w:r>
            <w:proofErr w:type="spellStart"/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MarIA</w:t>
            </w:r>
            <w:proofErr w:type="spellEnd"/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”. Esta desviación fue abordada reordenando tareas y extendiendo el periodo de validación sin afectar la entrega final.</w:t>
            </w:r>
          </w:p>
          <w:p w14:paraId="6B5D082F" w14:textId="15DF1108" w:rsidR="00FD5149" w:rsidRPr="001D6C7B" w:rsidRDefault="001D6C7B" w:rsidP="001D6C7B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1D6C7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El avance general se mantiene dentro del cronograma previsto, con todas las actividades críticas completadas o en etapa de cierre.</w:t>
            </w:r>
          </w:p>
          <w:p w14:paraId="5D8D4132" w14:textId="77777777" w:rsidR="00FD5149" w:rsidRPr="001D6C7B" w:rsidRDefault="00FD5149" w:rsidP="00585A13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</w:p>
          <w:p w14:paraId="75C897A7" w14:textId="77777777" w:rsidR="0003309E" w:rsidRPr="001D6C7B" w:rsidRDefault="0003309E" w:rsidP="00585A13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F52D" w14:textId="77777777" w:rsidR="00403852" w:rsidRDefault="00403852" w:rsidP="0003309E">
      <w:pPr>
        <w:spacing w:after="0" w:line="240" w:lineRule="auto"/>
      </w:pPr>
      <w:r>
        <w:separator/>
      </w:r>
    </w:p>
  </w:endnote>
  <w:endnote w:type="continuationSeparator" w:id="0">
    <w:p w14:paraId="2E991BCE" w14:textId="77777777" w:rsidR="00403852" w:rsidRDefault="00403852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5D2A6" w14:textId="77777777" w:rsidR="00403852" w:rsidRDefault="00403852" w:rsidP="0003309E">
      <w:pPr>
        <w:spacing w:after="0" w:line="240" w:lineRule="auto"/>
      </w:pPr>
      <w:r>
        <w:separator/>
      </w:r>
    </w:p>
  </w:footnote>
  <w:footnote w:type="continuationSeparator" w:id="0">
    <w:p w14:paraId="3A204019" w14:textId="77777777" w:rsidR="00403852" w:rsidRDefault="00403852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3693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1D6C7B"/>
    <w:rsid w:val="003608EA"/>
    <w:rsid w:val="00403852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2506"/>
    <w:rsid w:val="00675035"/>
    <w:rsid w:val="00675A73"/>
    <w:rsid w:val="006858A7"/>
    <w:rsid w:val="00695E7C"/>
    <w:rsid w:val="006B242E"/>
    <w:rsid w:val="006E3561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641B3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11F5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1092</Words>
  <Characters>6099</Characters>
  <Application>Microsoft Office Word</Application>
  <DocSecurity>0</DocSecurity>
  <Lines>338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ARIEL ALONSO GARATE RIOS</cp:lastModifiedBy>
  <cp:revision>5</cp:revision>
  <dcterms:created xsi:type="dcterms:W3CDTF">2022-08-24T18:14:00Z</dcterms:created>
  <dcterms:modified xsi:type="dcterms:W3CDTF">2025-11-04T09:25:00Z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