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6E36" w:rsidRDefault="00F66E36" w:rsidP="00F66E36">
      <w:pPr>
        <w:pStyle w:val="Ttulo1"/>
      </w:pPr>
      <w:bookmarkStart w:id="0" w:name="_GoBack"/>
      <w:r>
        <w:t>5-</w:t>
      </w:r>
      <w:r w:rsidRPr="00F66E36">
        <w:t>Identificadores</w:t>
      </w:r>
    </w:p>
    <w:bookmarkEnd w:id="0"/>
    <w:p w:rsidR="00F66E36" w:rsidRDefault="00F66E36" w:rsidP="00F66E36">
      <w:pPr>
        <w:pStyle w:val="Ttulo3"/>
        <w:shd w:val="clear" w:color="auto" w:fill="FFFFFF"/>
        <w:spacing w:before="0"/>
        <w:textAlignment w:val="baseline"/>
        <w:rPr>
          <w:rFonts w:ascii="Lato" w:hAnsi="Lato"/>
          <w:b w:val="0"/>
          <w:bCs w:val="0"/>
          <w:color w:val="2D3B45"/>
          <w:sz w:val="36"/>
          <w:szCs w:val="36"/>
        </w:rPr>
      </w:pPr>
      <w:r>
        <w:rPr>
          <w:rFonts w:ascii="Lato" w:hAnsi="Lato"/>
          <w:b w:val="0"/>
          <w:bCs w:val="0"/>
          <w:color w:val="2D3B45"/>
          <w:sz w:val="36"/>
          <w:szCs w:val="36"/>
        </w:rPr>
        <w:t>Definição de Identificador</w:t>
      </w:r>
    </w:p>
    <w:p w:rsidR="00F66E36" w:rsidRDefault="00F66E36" w:rsidP="00F66E36">
      <w:pPr>
        <w:pStyle w:val="NormalWeb"/>
        <w:shd w:val="clear" w:color="auto" w:fill="FFFFFF"/>
        <w:spacing w:before="0" w:beforeAutospacing="0" w:after="0" w:afterAutospacing="0"/>
        <w:textAlignment w:val="baseline"/>
        <w:rPr>
          <w:rFonts w:ascii="Segoe UI" w:hAnsi="Segoe UI" w:cs="Segoe UI"/>
          <w:color w:val="2D3B45"/>
        </w:rPr>
      </w:pPr>
      <w:r>
        <w:rPr>
          <w:rFonts w:ascii="Segoe UI" w:hAnsi="Segoe UI" w:cs="Segoe UI"/>
          <w:color w:val="2D3B45"/>
        </w:rPr>
        <w:t>Em Java, um identificador é o nome dado a uma variável ou a qualquer outro item definido pelo usuário. Os identificadores podem ter de um a vários caracteres. Os nomes de variável podem começar com qualquer letra do alfabeto, um sublinhado ou um cifrão. Em seguida pode haver uma letra, um dígito, um cifrão ou um sublinhado. O sublinhado pode ser usado para melhorar a legibilidade do nome da variável, como em </w:t>
      </w:r>
      <w:proofErr w:type="spellStart"/>
      <w:r>
        <w:rPr>
          <w:rStyle w:val="Forte"/>
          <w:rFonts w:ascii="Courier New" w:hAnsi="Courier New" w:cs="Courier New"/>
          <w:color w:val="2D3B45"/>
          <w:sz w:val="21"/>
          <w:szCs w:val="21"/>
        </w:rPr>
        <w:t>line_count</w:t>
      </w:r>
      <w:proofErr w:type="spellEnd"/>
      <w:r>
        <w:rPr>
          <w:rFonts w:ascii="Segoe UI" w:hAnsi="Segoe UI" w:cs="Segoe UI"/>
          <w:color w:val="2D3B45"/>
        </w:rPr>
        <w:t>. As letras maiúsculas e minúsculas são diferentes, ou seja, para Java, </w:t>
      </w:r>
      <w:proofErr w:type="spellStart"/>
      <w:r>
        <w:rPr>
          <w:rStyle w:val="Forte"/>
          <w:rFonts w:ascii="Courier New" w:hAnsi="Courier New" w:cs="Courier New"/>
          <w:color w:val="2D3B45"/>
          <w:sz w:val="21"/>
          <w:szCs w:val="21"/>
        </w:rPr>
        <w:t>myvar</w:t>
      </w:r>
      <w:proofErr w:type="spellEnd"/>
      <w:r>
        <w:rPr>
          <w:rFonts w:ascii="Segoe UI" w:hAnsi="Segoe UI" w:cs="Segoe UI"/>
          <w:color w:val="2D3B45"/>
        </w:rPr>
        <w:t> e </w:t>
      </w:r>
      <w:proofErr w:type="spellStart"/>
      <w:proofErr w:type="gramStart"/>
      <w:r>
        <w:rPr>
          <w:rStyle w:val="Forte"/>
          <w:rFonts w:ascii="Courier New" w:hAnsi="Courier New" w:cs="Courier New"/>
          <w:color w:val="2D3B45"/>
          <w:sz w:val="21"/>
          <w:szCs w:val="21"/>
        </w:rPr>
        <w:t>MyVar</w:t>
      </w:r>
      <w:proofErr w:type="spellEnd"/>
      <w:proofErr w:type="gramEnd"/>
      <w:r>
        <w:rPr>
          <w:rFonts w:ascii="Segoe UI" w:hAnsi="Segoe UI" w:cs="Segoe UI"/>
          <w:color w:val="2D3B45"/>
        </w:rPr>
        <w:t> são nomes diferentes. Aqui estão alguns exemplos de identificadores válidos:</w:t>
      </w:r>
    </w:p>
    <w:p w:rsidR="00F66E36" w:rsidRDefault="00F66E36" w:rsidP="00F66E36">
      <w:pPr>
        <w:rPr>
          <w:rFonts w:ascii="Times New Roman" w:hAnsi="Times New Roman" w:cs="Times New Roman"/>
        </w:rPr>
      </w:pPr>
    </w:p>
    <w:p w:rsidR="00F66E36" w:rsidRDefault="00F66E36" w:rsidP="00F66E36">
      <w:pPr>
        <w:numPr>
          <w:ilvl w:val="0"/>
          <w:numId w:val="1"/>
        </w:numPr>
        <w:shd w:val="clear" w:color="auto" w:fill="FFFFFF"/>
        <w:spacing w:before="100" w:beforeAutospacing="1" w:after="100" w:afterAutospacing="1" w:line="240" w:lineRule="auto"/>
        <w:ind w:left="375"/>
        <w:textAlignment w:val="baseline"/>
        <w:rPr>
          <w:rFonts w:ascii="Segoe UI" w:hAnsi="Segoe UI" w:cs="Segoe UI"/>
          <w:color w:val="2D3B45"/>
        </w:rPr>
      </w:pPr>
      <w:r>
        <w:rPr>
          <w:rFonts w:ascii="Courier New" w:hAnsi="Courier New" w:cs="Courier New"/>
          <w:color w:val="2D3B45"/>
          <w:sz w:val="21"/>
          <w:szCs w:val="21"/>
        </w:rPr>
        <w:t>Test</w:t>
      </w:r>
    </w:p>
    <w:p w:rsidR="00F66E36" w:rsidRDefault="00F66E36" w:rsidP="00F66E36">
      <w:pPr>
        <w:numPr>
          <w:ilvl w:val="0"/>
          <w:numId w:val="1"/>
        </w:numPr>
        <w:shd w:val="clear" w:color="auto" w:fill="FFFFFF"/>
        <w:spacing w:before="100" w:beforeAutospacing="1" w:after="100" w:afterAutospacing="1" w:line="240" w:lineRule="auto"/>
        <w:ind w:left="375"/>
        <w:textAlignment w:val="baseline"/>
        <w:rPr>
          <w:rFonts w:ascii="Segoe UI" w:hAnsi="Segoe UI" w:cs="Segoe UI"/>
          <w:color w:val="2D3B45"/>
        </w:rPr>
      </w:pPr>
      <w:r>
        <w:rPr>
          <w:rFonts w:ascii="Courier New" w:hAnsi="Courier New" w:cs="Courier New"/>
          <w:color w:val="2D3B45"/>
          <w:sz w:val="21"/>
          <w:szCs w:val="21"/>
        </w:rPr>
        <w:t>x</w:t>
      </w:r>
    </w:p>
    <w:p w:rsidR="00F66E36" w:rsidRDefault="00F66E36" w:rsidP="00F66E36">
      <w:pPr>
        <w:numPr>
          <w:ilvl w:val="0"/>
          <w:numId w:val="1"/>
        </w:numPr>
        <w:shd w:val="clear" w:color="auto" w:fill="FFFFFF"/>
        <w:spacing w:before="100" w:beforeAutospacing="1" w:after="100" w:afterAutospacing="1" w:line="240" w:lineRule="auto"/>
        <w:ind w:left="375"/>
        <w:textAlignment w:val="baseline"/>
        <w:rPr>
          <w:rFonts w:ascii="Segoe UI" w:hAnsi="Segoe UI" w:cs="Segoe UI"/>
          <w:color w:val="2D3B45"/>
        </w:rPr>
      </w:pPr>
      <w:proofErr w:type="gramStart"/>
      <w:r>
        <w:rPr>
          <w:rFonts w:ascii="Courier New" w:hAnsi="Courier New" w:cs="Courier New"/>
          <w:color w:val="2D3B45"/>
          <w:sz w:val="21"/>
          <w:szCs w:val="21"/>
        </w:rPr>
        <w:t>y2</w:t>
      </w:r>
      <w:proofErr w:type="gramEnd"/>
    </w:p>
    <w:p w:rsidR="00F66E36" w:rsidRDefault="00F66E36" w:rsidP="00F66E36">
      <w:pPr>
        <w:numPr>
          <w:ilvl w:val="0"/>
          <w:numId w:val="1"/>
        </w:numPr>
        <w:shd w:val="clear" w:color="auto" w:fill="FFFFFF"/>
        <w:spacing w:before="100" w:beforeAutospacing="1" w:after="100" w:afterAutospacing="1" w:line="240" w:lineRule="auto"/>
        <w:ind w:left="375"/>
        <w:textAlignment w:val="baseline"/>
        <w:rPr>
          <w:rFonts w:ascii="Segoe UI" w:hAnsi="Segoe UI" w:cs="Segoe UI"/>
          <w:color w:val="2D3B45"/>
        </w:rPr>
      </w:pPr>
      <w:proofErr w:type="spellStart"/>
      <w:proofErr w:type="gramStart"/>
      <w:r>
        <w:rPr>
          <w:rFonts w:ascii="Courier New" w:hAnsi="Courier New" w:cs="Courier New"/>
          <w:color w:val="2D3B45"/>
          <w:sz w:val="21"/>
          <w:szCs w:val="21"/>
        </w:rPr>
        <w:t>maxLoad</w:t>
      </w:r>
      <w:proofErr w:type="spellEnd"/>
      <w:proofErr w:type="gramEnd"/>
    </w:p>
    <w:p w:rsidR="00F66E36" w:rsidRDefault="00F66E36" w:rsidP="00F66E36">
      <w:pPr>
        <w:numPr>
          <w:ilvl w:val="0"/>
          <w:numId w:val="1"/>
        </w:numPr>
        <w:shd w:val="clear" w:color="auto" w:fill="FFFFFF"/>
        <w:spacing w:before="100" w:beforeAutospacing="1" w:after="100" w:afterAutospacing="1" w:line="240" w:lineRule="auto"/>
        <w:ind w:left="375"/>
        <w:textAlignment w:val="baseline"/>
        <w:rPr>
          <w:rFonts w:ascii="Segoe UI" w:hAnsi="Segoe UI" w:cs="Segoe UI"/>
          <w:color w:val="2D3B45"/>
        </w:rPr>
      </w:pPr>
      <w:r>
        <w:rPr>
          <w:rFonts w:ascii="Courier New" w:hAnsi="Courier New" w:cs="Courier New"/>
          <w:color w:val="2D3B45"/>
          <w:sz w:val="21"/>
          <w:szCs w:val="21"/>
        </w:rPr>
        <w:t>$</w:t>
      </w:r>
      <w:proofErr w:type="spellStart"/>
      <w:r>
        <w:rPr>
          <w:rFonts w:ascii="Courier New" w:hAnsi="Courier New" w:cs="Courier New"/>
          <w:color w:val="2D3B45"/>
          <w:sz w:val="21"/>
          <w:szCs w:val="21"/>
        </w:rPr>
        <w:t>up</w:t>
      </w:r>
      <w:proofErr w:type="spellEnd"/>
    </w:p>
    <w:p w:rsidR="00F66E36" w:rsidRDefault="00F66E36" w:rsidP="00F66E36">
      <w:pPr>
        <w:numPr>
          <w:ilvl w:val="0"/>
          <w:numId w:val="1"/>
        </w:numPr>
        <w:shd w:val="clear" w:color="auto" w:fill="FFFFFF"/>
        <w:spacing w:before="100" w:beforeAutospacing="1" w:after="100" w:afterAutospacing="1" w:line="240" w:lineRule="auto"/>
        <w:ind w:left="375"/>
        <w:textAlignment w:val="baseline"/>
        <w:rPr>
          <w:rFonts w:ascii="Segoe UI" w:hAnsi="Segoe UI" w:cs="Segoe UI"/>
          <w:color w:val="2D3B45"/>
        </w:rPr>
      </w:pPr>
      <w:r>
        <w:rPr>
          <w:rFonts w:ascii="Courier New" w:hAnsi="Courier New" w:cs="Courier New"/>
          <w:color w:val="2D3B45"/>
          <w:sz w:val="21"/>
          <w:szCs w:val="21"/>
        </w:rPr>
        <w:t>_top</w:t>
      </w:r>
    </w:p>
    <w:p w:rsidR="00F66E36" w:rsidRDefault="00F66E36" w:rsidP="00F66E36">
      <w:pPr>
        <w:numPr>
          <w:ilvl w:val="0"/>
          <w:numId w:val="1"/>
        </w:numPr>
        <w:shd w:val="clear" w:color="auto" w:fill="FFFFFF"/>
        <w:spacing w:before="100" w:beforeAutospacing="1" w:after="100" w:afterAutospacing="1" w:line="240" w:lineRule="auto"/>
        <w:ind w:left="375"/>
        <w:textAlignment w:val="baseline"/>
        <w:rPr>
          <w:rFonts w:ascii="Segoe UI" w:hAnsi="Segoe UI" w:cs="Segoe UI"/>
          <w:color w:val="2D3B45"/>
        </w:rPr>
      </w:pPr>
      <w:proofErr w:type="spellStart"/>
      <w:proofErr w:type="gramStart"/>
      <w:r>
        <w:rPr>
          <w:rFonts w:ascii="Courier New" w:hAnsi="Courier New" w:cs="Courier New"/>
          <w:color w:val="2D3B45"/>
          <w:sz w:val="21"/>
          <w:szCs w:val="21"/>
        </w:rPr>
        <w:t>my_var</w:t>
      </w:r>
      <w:proofErr w:type="spellEnd"/>
      <w:proofErr w:type="gramEnd"/>
    </w:p>
    <w:p w:rsidR="00F66E36" w:rsidRPr="00F66E36" w:rsidRDefault="00F66E36" w:rsidP="00F66E36">
      <w:pPr>
        <w:numPr>
          <w:ilvl w:val="0"/>
          <w:numId w:val="1"/>
        </w:numPr>
        <w:shd w:val="clear" w:color="auto" w:fill="FFFFFF"/>
        <w:spacing w:before="100" w:beforeAutospacing="1" w:after="100" w:afterAutospacing="1" w:line="240" w:lineRule="auto"/>
        <w:ind w:left="375"/>
        <w:textAlignment w:val="baseline"/>
        <w:rPr>
          <w:rFonts w:ascii="Segoe UI" w:hAnsi="Segoe UI" w:cs="Segoe UI"/>
          <w:color w:val="2D3B45"/>
        </w:rPr>
      </w:pPr>
      <w:proofErr w:type="gramStart"/>
      <w:r>
        <w:rPr>
          <w:rFonts w:ascii="Courier New" w:hAnsi="Courier New" w:cs="Courier New"/>
          <w:color w:val="2D3B45"/>
          <w:sz w:val="21"/>
          <w:szCs w:val="21"/>
        </w:rPr>
        <w:t>sample23</w:t>
      </w:r>
      <w:proofErr w:type="gramEnd"/>
    </w:p>
    <w:p w:rsidR="00F66E36" w:rsidRDefault="00F66E36" w:rsidP="00F66E36">
      <w:pPr>
        <w:pStyle w:val="NormalWeb"/>
        <w:shd w:val="clear" w:color="auto" w:fill="FFFFFF"/>
        <w:spacing w:before="0" w:beforeAutospacing="0" w:after="0" w:afterAutospacing="0"/>
        <w:textAlignment w:val="baseline"/>
        <w:rPr>
          <w:rFonts w:ascii="Segoe UI" w:hAnsi="Segoe UI" w:cs="Segoe UI"/>
          <w:color w:val="2D3B45"/>
        </w:rPr>
      </w:pPr>
      <w:r>
        <w:rPr>
          <w:rFonts w:ascii="Segoe UI" w:hAnsi="Segoe UI" w:cs="Segoe UI"/>
          <w:color w:val="2D3B45"/>
        </w:rPr>
        <w:t>Lembre-se, você não pode iniciar um identificador com um dígito. Logo, </w:t>
      </w:r>
      <w:r>
        <w:rPr>
          <w:rStyle w:val="Forte"/>
          <w:rFonts w:ascii="Courier New" w:hAnsi="Courier New" w:cs="Courier New"/>
          <w:color w:val="2D3B45"/>
          <w:sz w:val="21"/>
          <w:szCs w:val="21"/>
        </w:rPr>
        <w:t>12x</w:t>
      </w:r>
      <w:r>
        <w:rPr>
          <w:rFonts w:ascii="Segoe UI" w:hAnsi="Segoe UI" w:cs="Segoe UI"/>
          <w:color w:val="2D3B45"/>
        </w:rPr>
        <w:t> é um identificador inválido, por exemplo.</w:t>
      </w:r>
    </w:p>
    <w:p w:rsidR="00F66E36" w:rsidRPr="00F66E36" w:rsidRDefault="00F66E36" w:rsidP="00F66E36">
      <w:pPr>
        <w:pStyle w:val="NormalWeb"/>
        <w:shd w:val="clear" w:color="auto" w:fill="FFFFFF"/>
        <w:spacing w:before="0" w:beforeAutospacing="0" w:after="0" w:afterAutospacing="0"/>
        <w:textAlignment w:val="baseline"/>
        <w:rPr>
          <w:rFonts w:ascii="Segoe UI" w:hAnsi="Segoe UI" w:cs="Segoe UI"/>
          <w:color w:val="2D3B45"/>
        </w:rPr>
      </w:pPr>
    </w:p>
    <w:p w:rsidR="00F66E36" w:rsidRDefault="00F66E36" w:rsidP="00F66E36">
      <w:pPr>
        <w:pStyle w:val="NormalWeb"/>
        <w:shd w:val="clear" w:color="auto" w:fill="FFFFFF"/>
        <w:spacing w:before="0" w:beforeAutospacing="0" w:after="0" w:afterAutospacing="0"/>
        <w:textAlignment w:val="baseline"/>
        <w:rPr>
          <w:rFonts w:ascii="Segoe UI" w:hAnsi="Segoe UI" w:cs="Segoe UI"/>
          <w:color w:val="2D3B45"/>
        </w:rPr>
      </w:pPr>
      <w:r>
        <w:rPr>
          <w:rFonts w:ascii="Segoe UI" w:hAnsi="Segoe UI" w:cs="Segoe UI"/>
          <w:color w:val="2D3B45"/>
        </w:rPr>
        <w:t>Como explicado na seção anterior, </w:t>
      </w:r>
      <w:r>
        <w:rPr>
          <w:rStyle w:val="Forte"/>
          <w:rFonts w:ascii="Segoe UI" w:hAnsi="Segoe UI" w:cs="Segoe UI"/>
          <w:color w:val="2D3B45"/>
        </w:rPr>
        <w:t>você não pode usar nenhuma das palavras reservadas ou palavras-chave Java como nomes de identificador</w:t>
      </w:r>
      <w:r>
        <w:rPr>
          <w:rFonts w:ascii="Segoe UI" w:hAnsi="Segoe UI" w:cs="Segoe UI"/>
          <w:color w:val="2D3B45"/>
        </w:rPr>
        <w:t>. Também não deve atribuir o nome de nenhum método padrão, como </w:t>
      </w:r>
      <w:proofErr w:type="spellStart"/>
      <w:r>
        <w:rPr>
          <w:rStyle w:val="Forte"/>
          <w:rFonts w:ascii="Courier New" w:hAnsi="Courier New" w:cs="Courier New"/>
          <w:color w:val="2D3B45"/>
          <w:sz w:val="21"/>
          <w:szCs w:val="21"/>
        </w:rPr>
        <w:t>println</w:t>
      </w:r>
      <w:proofErr w:type="spellEnd"/>
      <w:r>
        <w:rPr>
          <w:rFonts w:ascii="Segoe UI" w:hAnsi="Segoe UI" w:cs="Segoe UI"/>
          <w:color w:val="2D3B45"/>
        </w:rPr>
        <w:t>, a um identificador. Além dessas duas restrições, a boa prática de programação preconiza o uso de nomes de identificador que reflitam o significado ou o uso dos itens que estão sendo nomeados.</w:t>
      </w:r>
    </w:p>
    <w:p w:rsidR="00F66E36" w:rsidRPr="00F66E36" w:rsidRDefault="00F66E36" w:rsidP="00F66E36">
      <w:pPr>
        <w:pStyle w:val="Ttulo1"/>
      </w:pPr>
    </w:p>
    <w:p w:rsidR="00DE5711" w:rsidRDefault="00DE5711"/>
    <w:sectPr w:rsidR="00DE571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ato">
    <w:panose1 w:val="020F0502020204030203"/>
    <w:charset w:val="00"/>
    <w:family w:val="swiss"/>
    <w:pitch w:val="variable"/>
    <w:sig w:usb0="A00000AF" w:usb1="5000604B" w:usb2="00000000" w:usb3="00000000" w:csb0="00000093"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EA477E"/>
    <w:multiLevelType w:val="multilevel"/>
    <w:tmpl w:val="C3EA5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6E36"/>
    <w:rsid w:val="00DE5711"/>
    <w:rsid w:val="00F66E3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har"/>
    <w:uiPriority w:val="9"/>
    <w:qFormat/>
    <w:rsid w:val="00F66E3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3">
    <w:name w:val="heading 3"/>
    <w:basedOn w:val="Normal"/>
    <w:next w:val="Normal"/>
    <w:link w:val="Ttulo3Char"/>
    <w:uiPriority w:val="9"/>
    <w:semiHidden/>
    <w:unhideWhenUsed/>
    <w:qFormat/>
    <w:rsid w:val="00F66E36"/>
    <w:pPr>
      <w:keepNext/>
      <w:keepLines/>
      <w:spacing w:before="200" w:after="0"/>
      <w:outlineLvl w:val="2"/>
    </w:pPr>
    <w:rPr>
      <w:rFonts w:asciiTheme="majorHAnsi" w:eastAsiaTheme="majorEastAsia" w:hAnsiTheme="majorHAnsi" w:cstheme="majorBidi"/>
      <w:b/>
      <w:b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F66E36"/>
    <w:rPr>
      <w:rFonts w:ascii="Times New Roman" w:eastAsia="Times New Roman" w:hAnsi="Times New Roman" w:cs="Times New Roman"/>
      <w:b/>
      <w:bCs/>
      <w:kern w:val="36"/>
      <w:sz w:val="48"/>
      <w:szCs w:val="48"/>
      <w:lang w:eastAsia="pt-BR"/>
    </w:rPr>
  </w:style>
  <w:style w:type="character" w:customStyle="1" w:styleId="Ttulo3Char">
    <w:name w:val="Título 3 Char"/>
    <w:basedOn w:val="Fontepargpadro"/>
    <w:link w:val="Ttulo3"/>
    <w:uiPriority w:val="9"/>
    <w:semiHidden/>
    <w:rsid w:val="00F66E36"/>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F66E36"/>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F66E36"/>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har"/>
    <w:uiPriority w:val="9"/>
    <w:qFormat/>
    <w:rsid w:val="00F66E3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3">
    <w:name w:val="heading 3"/>
    <w:basedOn w:val="Normal"/>
    <w:next w:val="Normal"/>
    <w:link w:val="Ttulo3Char"/>
    <w:uiPriority w:val="9"/>
    <w:semiHidden/>
    <w:unhideWhenUsed/>
    <w:qFormat/>
    <w:rsid w:val="00F66E36"/>
    <w:pPr>
      <w:keepNext/>
      <w:keepLines/>
      <w:spacing w:before="200" w:after="0"/>
      <w:outlineLvl w:val="2"/>
    </w:pPr>
    <w:rPr>
      <w:rFonts w:asciiTheme="majorHAnsi" w:eastAsiaTheme="majorEastAsia" w:hAnsiTheme="majorHAnsi" w:cstheme="majorBidi"/>
      <w:b/>
      <w:b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F66E36"/>
    <w:rPr>
      <w:rFonts w:ascii="Times New Roman" w:eastAsia="Times New Roman" w:hAnsi="Times New Roman" w:cs="Times New Roman"/>
      <w:b/>
      <w:bCs/>
      <w:kern w:val="36"/>
      <w:sz w:val="48"/>
      <w:szCs w:val="48"/>
      <w:lang w:eastAsia="pt-BR"/>
    </w:rPr>
  </w:style>
  <w:style w:type="character" w:customStyle="1" w:styleId="Ttulo3Char">
    <w:name w:val="Título 3 Char"/>
    <w:basedOn w:val="Fontepargpadro"/>
    <w:link w:val="Ttulo3"/>
    <w:uiPriority w:val="9"/>
    <w:semiHidden/>
    <w:rsid w:val="00F66E36"/>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F66E36"/>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F66E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194032">
      <w:bodyDiv w:val="1"/>
      <w:marLeft w:val="0"/>
      <w:marRight w:val="0"/>
      <w:marTop w:val="0"/>
      <w:marBottom w:val="0"/>
      <w:divBdr>
        <w:top w:val="none" w:sz="0" w:space="0" w:color="auto"/>
        <w:left w:val="none" w:sz="0" w:space="0" w:color="auto"/>
        <w:bottom w:val="none" w:sz="0" w:space="0" w:color="auto"/>
        <w:right w:val="none" w:sz="0" w:space="0" w:color="auto"/>
      </w:divBdr>
    </w:div>
    <w:div w:id="452406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186</Words>
  <Characters>1008</Characters>
  <Application>Microsoft Office Word</Application>
  <DocSecurity>0</DocSecurity>
  <Lines>8</Lines>
  <Paragraphs>2</Paragraphs>
  <ScaleCrop>false</ScaleCrop>
  <Company/>
  <LinksUpToDate>false</LinksUpToDate>
  <CharactersWithSpaces>1192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Neide</dc:creator>
  <cp:lastModifiedBy>Neide</cp:lastModifiedBy>
  <cp:revision>1</cp:revision>
  <dcterms:created xsi:type="dcterms:W3CDTF">2022-07-28T01:07:00Z</dcterms:created>
  <dcterms:modified xsi:type="dcterms:W3CDTF">2022-07-28T01:12:00Z</dcterms:modified>
</cp:coreProperties>
</file>