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3.png" ContentType="image/png"/>
  <Override PartName="/word/media/rId26.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MIS-64060</w:t>
      </w:r>
      <w:r>
        <w:t xml:space="preserve"> </w:t>
      </w:r>
      <w:r>
        <w:t xml:space="preserve">Assignment</w:t>
      </w:r>
      <w:r>
        <w:t xml:space="preserve"> </w:t>
      </w:r>
      <w:r>
        <w:t xml:space="preserve">5</w:t>
      </w:r>
    </w:p>
    <w:p>
      <w:pPr>
        <w:pStyle w:val="Author"/>
      </w:pPr>
      <w:r>
        <w:t xml:space="preserve">Antonio</w:t>
      </w:r>
      <w:r>
        <w:t xml:space="preserve"> </w:t>
      </w:r>
      <w:r>
        <w:t xml:space="preserve">Garlisi</w:t>
      </w:r>
    </w:p>
    <w:p>
      <w:pPr>
        <w:pStyle w:val="Date"/>
      </w:pPr>
      <w:r>
        <w:t xml:space="preserve">2022-11-03</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Andrew Garlisi</w:t>
      </w:r>
      <w:r>
        <w:rPr>
          <w:rStyle w:val="SpecialCharTok"/>
        </w:rPr>
        <w:t xml:space="preserve">\\</w:t>
      </w:r>
      <w:r>
        <w:rPr>
          <w:rStyle w:val="StringTok"/>
        </w:rPr>
        <w:t xml:space="preserve">Documents</w:t>
      </w:r>
      <w:r>
        <w:rPr>
          <w:rStyle w:val="SpecialCharTok"/>
        </w:rPr>
        <w:t xml:space="preserve">\\</w:t>
      </w:r>
      <w:r>
        <w:rPr>
          <w:rStyle w:val="StringTok"/>
        </w:rPr>
        <w:t xml:space="preserve">Cereals.csv"</w:t>
      </w:r>
      <w:r>
        <w:rPr>
          <w:rStyle w:val="NormalTok"/>
        </w:rPr>
        <w:t xml:space="preserve"> ,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StringTok"/>
        </w:rPr>
        <w:t xml:space="preserve">"http://cran.us.r-project.org"</w:t>
      </w:r>
      <w:r>
        <w:rPr>
          <w:rStyle w:val="NormalTok"/>
        </w:rPr>
        <w:t xml:space="preserve">)</w:t>
      </w:r>
    </w:p>
    <w:p>
      <w:pPr>
        <w:pStyle w:val="SourceCode"/>
      </w:pPr>
      <w:r>
        <w:rPr>
          <w:rStyle w:val="VerbatimChar"/>
        </w:rPr>
        <w:t xml:space="preserve">## Installing package into 'C:/Users/Andrew Garlisi/AppData/Local/R/win-library/4.2'</w:t>
      </w:r>
      <w:r>
        <w:br/>
      </w:r>
      <w:r>
        <w:rPr>
          <w:rStyle w:val="VerbatimChar"/>
        </w:rPr>
        <w:t xml:space="preserve">## (as 'lib' is unspecified)</w:t>
      </w:r>
    </w:p>
    <w:p>
      <w:pPr>
        <w:pStyle w:val="SourceCode"/>
      </w:pPr>
      <w:r>
        <w:rPr>
          <w:rStyle w:val="VerbatimChar"/>
        </w:rPr>
        <w:t xml:space="preserve">## package 'dplyr' successfully unpacked and MD5 sums checked</w:t>
      </w:r>
    </w:p>
    <w:p>
      <w:pPr>
        <w:pStyle w:val="SourceCode"/>
      </w:pPr>
      <w:r>
        <w:rPr>
          <w:rStyle w:val="VerbatimChar"/>
        </w:rPr>
        <w:t xml:space="preserve">## Warning: cannot remove prior installation of package 'dplyr'</w:t>
      </w:r>
    </w:p>
    <w:p>
      <w:pPr>
        <w:pStyle w:val="SourceCode"/>
      </w:pPr>
      <w:r>
        <w:rPr>
          <w:rStyle w:val="VerbatimChar"/>
        </w:rPr>
        <w:t xml:space="preserve">## Warning in file.copy(savedcopy, lib, recursive = TRUE):</w:t>
      </w:r>
      <w:r>
        <w:br/>
      </w:r>
      <w:r>
        <w:rPr>
          <w:rStyle w:val="VerbatimChar"/>
        </w:rPr>
        <w:t xml:space="preserve">## problem copying C:\Users\Andrew Garlisi\AppData\Local\R\win-</w:t>
      </w:r>
      <w:r>
        <w:br/>
      </w:r>
      <w:r>
        <w:rPr>
          <w:rStyle w:val="VerbatimChar"/>
        </w:rPr>
        <w:t xml:space="preserve">## library\4.2\00LOCK\dplyr\libs\x64\dplyr.dll to C:\Users\Andrew</w:t>
      </w:r>
      <w:r>
        <w:br/>
      </w:r>
      <w:r>
        <w:rPr>
          <w:rStyle w:val="VerbatimChar"/>
        </w:rPr>
        <w:t xml:space="preserve">## Garlisi\AppData\Local\R\win-library\4.2\dplyr\libs\x64\dplyr.dll: Permission</w:t>
      </w:r>
      <w:r>
        <w:br/>
      </w:r>
      <w:r>
        <w:rPr>
          <w:rStyle w:val="VerbatimChar"/>
        </w:rPr>
        <w:t xml:space="preserve">## denied</w:t>
      </w:r>
    </w:p>
    <w:p>
      <w:pPr>
        <w:pStyle w:val="SourceCode"/>
      </w:pPr>
      <w:r>
        <w:rPr>
          <w:rStyle w:val="VerbatimChar"/>
        </w:rPr>
        <w:t xml:space="preserve">## Warning: restored 'dplyr'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C:\Users\Andrew Garlisi\AppData\Local\Temp\RtmpQbEIs1\downloaded_packages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install.packages</w:t>
      </w:r>
      <w:r>
        <w:rPr>
          <w:rStyle w:val="NormalTok"/>
        </w:rPr>
        <w:t xml:space="preserve">(</w:t>
      </w:r>
      <w:r>
        <w:rPr>
          <w:rStyle w:val="StringTok"/>
        </w:rPr>
        <w:t xml:space="preserve">"stats"</w:t>
      </w:r>
      <w:r>
        <w:rPr>
          <w:rStyle w:val="NormalTok"/>
        </w:rPr>
        <w:t xml:space="preserve">, </w:t>
      </w:r>
      <w:r>
        <w:rPr>
          <w:rStyle w:val="AttributeTok"/>
        </w:rPr>
        <w:t xml:space="preserve">repos =</w:t>
      </w:r>
      <w:r>
        <w:rPr>
          <w:rStyle w:val="StringTok"/>
        </w:rPr>
        <w:t xml:space="preserve">"http://cran.us.r-project.org"</w:t>
      </w:r>
      <w:r>
        <w:rPr>
          <w:rStyle w:val="NormalTok"/>
        </w:rPr>
        <w:t xml:space="preserve">)</w:t>
      </w:r>
    </w:p>
    <w:p>
      <w:pPr>
        <w:pStyle w:val="SourceCode"/>
      </w:pPr>
      <w:r>
        <w:rPr>
          <w:rStyle w:val="VerbatimChar"/>
        </w:rPr>
        <w:t xml:space="preserve">## Warning: package 'stats' is in use and will not be installed</w:t>
      </w:r>
    </w:p>
    <w:p>
      <w:pPr>
        <w:pStyle w:val="SourceCode"/>
      </w:pPr>
      <w:r>
        <w:rPr>
          <w:rStyle w:val="FunctionTok"/>
        </w:rPr>
        <w:t xml:space="preserve">library</w:t>
      </w:r>
      <w:r>
        <w:rPr>
          <w:rStyle w:val="NormalTok"/>
        </w:rPr>
        <w:t xml:space="preserve">(stats)</w:t>
      </w:r>
      <w:r>
        <w:br/>
      </w:r>
      <w:r>
        <w:rPr>
          <w:rStyle w:val="FunctionTok"/>
        </w:rPr>
        <w:t xml:space="preserve">install.packages</w:t>
      </w:r>
      <w:r>
        <w:rPr>
          <w:rStyle w:val="NormalTok"/>
        </w:rPr>
        <w:t xml:space="preserve">(</w:t>
      </w:r>
      <w:r>
        <w:rPr>
          <w:rStyle w:val="StringTok"/>
        </w:rPr>
        <w:t xml:space="preserve">"cluster"</w:t>
      </w:r>
      <w:r>
        <w:rPr>
          <w:rStyle w:val="NormalTok"/>
        </w:rPr>
        <w:t xml:space="preserve">, </w:t>
      </w:r>
      <w:r>
        <w:rPr>
          <w:rStyle w:val="AttributeTok"/>
        </w:rPr>
        <w:t xml:space="preserve">repos =</w:t>
      </w:r>
      <w:r>
        <w:rPr>
          <w:rStyle w:val="StringTok"/>
        </w:rPr>
        <w:t xml:space="preserve">"http://cran.us.r-project.org"</w:t>
      </w:r>
      <w:r>
        <w:rPr>
          <w:rStyle w:val="NormalTok"/>
        </w:rPr>
        <w:t xml:space="preserve">)</w:t>
      </w:r>
    </w:p>
    <w:p>
      <w:pPr>
        <w:pStyle w:val="SourceCode"/>
      </w:pPr>
      <w:r>
        <w:rPr>
          <w:rStyle w:val="VerbatimChar"/>
        </w:rPr>
        <w:t xml:space="preserve">## Installing package into 'C:/Users/Andrew Garlisi/AppData/Local/R/win-library/4.2'</w:t>
      </w:r>
      <w:r>
        <w:br/>
      </w:r>
      <w:r>
        <w:rPr>
          <w:rStyle w:val="VerbatimChar"/>
        </w:rPr>
        <w:t xml:space="preserve">## (as 'lib' is unspecified)</w:t>
      </w:r>
    </w:p>
    <w:p>
      <w:pPr>
        <w:pStyle w:val="SourceCode"/>
      </w:pPr>
      <w:r>
        <w:rPr>
          <w:rStyle w:val="VerbatimChar"/>
        </w:rPr>
        <w:t xml:space="preserve">## package 'cluster' successfully unpacked and MD5 sums checked</w:t>
      </w:r>
    </w:p>
    <w:p>
      <w:pPr>
        <w:pStyle w:val="SourceCode"/>
      </w:pPr>
      <w:r>
        <w:rPr>
          <w:rStyle w:val="VerbatimChar"/>
        </w:rPr>
        <w:t xml:space="preserve">## Warning: cannot remove prior installation of package 'cluster'</w:t>
      </w:r>
    </w:p>
    <w:p>
      <w:pPr>
        <w:pStyle w:val="SourceCode"/>
      </w:pPr>
      <w:r>
        <w:rPr>
          <w:rStyle w:val="VerbatimChar"/>
        </w:rPr>
        <w:t xml:space="preserve">## Warning in file.copy(savedcopy, lib, recursive = TRUE):</w:t>
      </w:r>
      <w:r>
        <w:br/>
      </w:r>
      <w:r>
        <w:rPr>
          <w:rStyle w:val="VerbatimChar"/>
        </w:rPr>
        <w:t xml:space="preserve">## problem copying C:\Users\Andrew Garlisi\AppData\Local\R\win-</w:t>
      </w:r>
      <w:r>
        <w:br/>
      </w:r>
      <w:r>
        <w:rPr>
          <w:rStyle w:val="VerbatimChar"/>
        </w:rPr>
        <w:t xml:space="preserve">## library\4.2\00LOCK\cluster\libs\x64\cluster.dll to C:\Users\Andrew</w:t>
      </w:r>
      <w:r>
        <w:br/>
      </w:r>
      <w:r>
        <w:rPr>
          <w:rStyle w:val="VerbatimChar"/>
        </w:rPr>
        <w:t xml:space="preserve">## Garlisi\AppData\Local\R\win-library\4.2\cluster\libs\x64\cluster.dll: Permission</w:t>
      </w:r>
      <w:r>
        <w:br/>
      </w:r>
      <w:r>
        <w:rPr>
          <w:rStyle w:val="VerbatimChar"/>
        </w:rPr>
        <w:t xml:space="preserve">## denied</w:t>
      </w:r>
    </w:p>
    <w:p>
      <w:pPr>
        <w:pStyle w:val="SourceCode"/>
      </w:pPr>
      <w:r>
        <w:rPr>
          <w:rStyle w:val="VerbatimChar"/>
        </w:rPr>
        <w:t xml:space="preserve">## Warning: restored 'cluster'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C:\Users\Andrew Garlisi\AppData\Local\Temp\RtmpQbEIs1\downloaded_packages</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4.2.2</w:t>
      </w:r>
    </w:p>
    <w:p>
      <w:pPr>
        <w:pStyle w:val="SourceCode"/>
      </w:pPr>
      <w:r>
        <w:rPr>
          <w:rStyle w:val="FunctionTok"/>
        </w:rPr>
        <w:t xml:space="preserve">install.packages</w:t>
      </w:r>
      <w:r>
        <w:rPr>
          <w:rStyle w:val="NormalTok"/>
        </w:rPr>
        <w:t xml:space="preserve">(</w:t>
      </w:r>
      <w:r>
        <w:rPr>
          <w:rStyle w:val="StringTok"/>
        </w:rPr>
        <w:t xml:space="preserve">"factoextra"</w:t>
      </w:r>
      <w:r>
        <w:rPr>
          <w:rStyle w:val="NormalTok"/>
        </w:rPr>
        <w:t xml:space="preserve">, </w:t>
      </w:r>
      <w:r>
        <w:rPr>
          <w:rStyle w:val="AttributeTok"/>
        </w:rPr>
        <w:t xml:space="preserve">repos =</w:t>
      </w:r>
      <w:r>
        <w:rPr>
          <w:rStyle w:val="StringTok"/>
        </w:rPr>
        <w:t xml:space="preserve">"http://cran.us.r-project.org"</w:t>
      </w:r>
      <w:r>
        <w:rPr>
          <w:rStyle w:val="NormalTok"/>
        </w:rPr>
        <w:t xml:space="preserve">)</w:t>
      </w:r>
    </w:p>
    <w:p>
      <w:pPr>
        <w:pStyle w:val="SourceCode"/>
      </w:pPr>
      <w:r>
        <w:rPr>
          <w:rStyle w:val="VerbatimChar"/>
        </w:rPr>
        <w:t xml:space="preserve">## Installing package into 'C:/Users/Andrew Garlisi/AppData/Local/R/win-library/4.2'</w:t>
      </w:r>
      <w:r>
        <w:br/>
      </w:r>
      <w:r>
        <w:rPr>
          <w:rStyle w:val="VerbatimChar"/>
        </w:rPr>
        <w:t xml:space="preserve">## (as 'lib' is unspecified)</w:t>
      </w:r>
    </w:p>
    <w:p>
      <w:pPr>
        <w:pStyle w:val="SourceCode"/>
      </w:pPr>
      <w:r>
        <w:rPr>
          <w:rStyle w:val="VerbatimChar"/>
        </w:rPr>
        <w:t xml:space="preserve">## package 'factoextra'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C:\Users\Andrew Garlisi\AppData\Local\Temp\RtmpQbEIs1\downloaded_packages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4.2.1</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na.omit</w:t>
      </w:r>
      <w:r>
        <w:rPr>
          <w:rStyle w:val="NormalTok"/>
        </w:rPr>
        <w:t xml:space="preserve">(universal.df)</w:t>
      </w:r>
    </w:p>
    <w:p>
      <w:pPr>
        <w:pStyle w:val="SourceCode"/>
      </w:pPr>
      <w:r>
        <w:rPr>
          <w:rStyle w:val="NormalTok"/>
        </w:rPr>
        <w:t xml:space="preserve">numeric.df </w:t>
      </w:r>
      <w:r>
        <w:rPr>
          <w:rStyle w:val="OtherTok"/>
        </w:rPr>
        <w:t xml:space="preserve">&lt;-</w:t>
      </w:r>
      <w:r>
        <w:rPr>
          <w:rStyle w:val="NormalTok"/>
        </w:rPr>
        <w:t xml:space="preserve"> </w:t>
      </w:r>
      <w:r>
        <w:rPr>
          <w:rStyle w:val="FunctionTok"/>
        </w:rPr>
        <w:t xml:space="preserve">subset</w:t>
      </w:r>
      <w:r>
        <w:rPr>
          <w:rStyle w:val="NormalTok"/>
        </w:rPr>
        <w:t xml:space="preserve">(universal.df,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rownames</w:t>
      </w:r>
      <w:r>
        <w:rPr>
          <w:rStyle w:val="NormalTok"/>
        </w:rPr>
        <w:t xml:space="preserve">(numeric.df) </w:t>
      </w:r>
      <w:r>
        <w:rPr>
          <w:rStyle w:val="OtherTok"/>
        </w:rPr>
        <w:t xml:space="preserve">&lt;-</w:t>
      </w:r>
      <w:r>
        <w:rPr>
          <w:rStyle w:val="NormalTok"/>
        </w:rPr>
        <w:t xml:space="preserve"> numeric.df</w:t>
      </w:r>
      <w:r>
        <w:rPr>
          <w:rStyle w:val="SpecialCharTok"/>
        </w:rPr>
        <w:t xml:space="preserve">$</w:t>
      </w:r>
      <w:r>
        <w:rPr>
          <w:rStyle w:val="NormalTok"/>
        </w:rPr>
        <w:t xml:space="preserve">name</w:t>
      </w:r>
      <w:r>
        <w:br/>
      </w:r>
      <w:r>
        <w:rPr>
          <w:rStyle w:val="NormalTok"/>
        </w:rPr>
        <w:t xml:space="preserve">numeric.df</w:t>
      </w:r>
      <w:r>
        <w:rPr>
          <w:rStyle w:val="SpecialCharTok"/>
        </w:rPr>
        <w:t xml:space="preserve">$</w:t>
      </w:r>
      <w:r>
        <w:rPr>
          <w:rStyle w:val="NormalTok"/>
        </w:rPr>
        <w:t xml:space="preserve">name </w:t>
      </w:r>
      <w:r>
        <w:rPr>
          <w:rStyle w:val="OtherTok"/>
        </w:rPr>
        <w:t xml:space="preserve">&lt;-</w:t>
      </w:r>
      <w:r>
        <w:rPr>
          <w:rStyle w:val="NormalTok"/>
        </w:rPr>
        <w:t xml:space="preserve"> </w:t>
      </w:r>
      <w:r>
        <w:rPr>
          <w:rStyle w:val="ConstantTok"/>
        </w:rPr>
        <w:t xml:space="preserve">NULL</w:t>
      </w:r>
      <w:r>
        <w:br/>
      </w:r>
      <w:r>
        <w:rPr>
          <w:rStyle w:val="NormalTok"/>
        </w:rPr>
        <w:t xml:space="preserve">numeric.df </w:t>
      </w:r>
      <w:r>
        <w:rPr>
          <w:rStyle w:val="OtherTok"/>
        </w:rPr>
        <w:t xml:space="preserve">&lt;-</w:t>
      </w:r>
      <w:r>
        <w:rPr>
          <w:rStyle w:val="NormalTok"/>
        </w:rPr>
        <w:t xml:space="preserve"> </w:t>
      </w:r>
      <w:r>
        <w:rPr>
          <w:rStyle w:val="FunctionTok"/>
        </w:rPr>
        <w:t xml:space="preserve">scale</w:t>
      </w:r>
      <w:r>
        <w:rPr>
          <w:rStyle w:val="NormalTok"/>
        </w:rPr>
        <w:t xml:space="preserve">(numeric.df)</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(numeric.df,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(numeric.df,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(numeric.df,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(numeric.df,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(numeric.df,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w:t>
      </w:r>
    </w:p>
    <w:p>
      <w:pPr>
        <w:pStyle w:val="SourceCode"/>
      </w:pPr>
      <w:r>
        <w:rPr>
          <w:rStyle w:val="VerbatimChar"/>
        </w:rPr>
        <w:t xml:space="preserve">## [1] 0.9046042</w:t>
      </w:r>
    </w:p>
    <w:p>
      <w:pPr>
        <w:pStyle w:val="FirstParagraph"/>
      </w:pPr>
      <w:r>
        <w:t xml:space="preserve">#Based on the highest Agglomerative coefficient, it appears that the Ward method is the best</w:t>
      </w:r>
    </w:p>
    <w:p>
      <w:pPr>
        <w:pStyle w:val="SourceCode"/>
      </w:pPr>
      <w:r>
        <w:rPr>
          <w:rStyle w:val="FunctionTok"/>
        </w:rPr>
        <w:t xml:space="preserve">pltree</w:t>
      </w:r>
      <w:r>
        <w:rPr>
          <w:rStyle w:val="NormalTok"/>
        </w:rPr>
        <w:t xml:space="preserve">(hc_ward,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Ward Agnes"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IS-64060-Assignment-5_files/figure-docx/Create%20Dendrogram%20for%20Ward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(numeric.df, kmeans, </w:t>
      </w:r>
      <w:r>
        <w:rPr>
          <w:rStyle w:val="AttributeTok"/>
        </w:rPr>
        <w:t xml:space="preserve">method=</w:t>
      </w:r>
      <w:r>
        <w:rPr>
          <w:rStyle w:val="StringTok"/>
        </w:rPr>
        <w:t xml:space="preserve">"wss"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IS-64060-Assignment-5_files/figure-docx/Elbow%20Determine%20Optimal%20Number%20of%20Cluste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(numeric.df, kmeans, </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IS-64060-Assignment-5_files/figure-docx/Elbow%20Determine%20Optimal%20Number%20of%20Clusters-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#Elbow method somewhat inconclusive with possible elbow between 6-8</w:t>
      </w:r>
    </w:p>
    <w:p>
      <w:pPr>
        <w:pStyle w:val="SourceCode"/>
      </w:pPr>
      <w:r>
        <w:rPr>
          <w:rStyle w:val="FunctionTok"/>
        </w:rPr>
        <w:t xml:space="preserve">fviz_nbclust</w:t>
      </w:r>
      <w:r>
        <w:rPr>
          <w:rStyle w:val="NormalTok"/>
        </w:rPr>
        <w:t xml:space="preserve">(numeric.df, kmeans, </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IS-64060-Assignment-5_files/figure-docx/Sihouette%20Determine%20Optimal%20Number%20of%20Cluster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number of clusters was determined to be 8 based on Silhouette</w:t>
      </w:r>
    </w:p>
    <w:p>
      <w:pPr>
        <w:pStyle w:val="SourceCode"/>
      </w:pPr>
      <w:r>
        <w:rPr>
          <w:rStyle w:val="NormalTok"/>
        </w:rPr>
        <w:t xml:space="preserve">hc_ward2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FunctionTok"/>
        </w:rPr>
        <w:t xml:space="preserve">plot</w:t>
      </w:r>
      <w:r>
        <w:rPr>
          <w:rStyle w:val="NormalTok"/>
        </w:rPr>
        <w:t xml:space="preserve">(hc_ward2,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(hc_ward2, </w:t>
      </w:r>
      <w:r>
        <w:rPr>
          <w:rStyle w:val="AttributeTok"/>
        </w:rPr>
        <w:t xml:space="preserve">k =</w:t>
      </w:r>
      <w:r>
        <w:rPr>
          <w:rStyle w:val="NormalTok"/>
        </w:rPr>
        <w:t xml:space="preserve"> </w:t>
      </w:r>
      <w:r>
        <w:rPr>
          <w:rStyle w:val="DecValTok"/>
        </w:rPr>
        <w:t xml:space="preserve">8</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IS-64060-Assignment-5_files/figure-docx/Plot%20Ward%20Dendrogram%20with%208%20Cluster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clustergroups </w:t>
      </w:r>
      <w:r>
        <w:rPr>
          <w:rStyle w:val="OtherTok"/>
        </w:rPr>
        <w:t xml:space="preserve">&lt;-</w:t>
      </w:r>
      <w:r>
        <w:rPr>
          <w:rStyle w:val="NormalTok"/>
        </w:rPr>
        <w:t xml:space="preserve"> </w:t>
      </w:r>
      <w:r>
        <w:rPr>
          <w:rStyle w:val="FunctionTok"/>
        </w:rPr>
        <w:t xml:space="preserve">cutree</w:t>
      </w:r>
      <w:r>
        <w:rPr>
          <w:rStyle w:val="NormalTok"/>
        </w:rPr>
        <w:t xml:space="preserve">(hc_ward2, </w:t>
      </w:r>
      <w:r>
        <w:rPr>
          <w:rStyle w:val="AttributeTok"/>
        </w:rPr>
        <w:t xml:space="preserve">k=</w:t>
      </w:r>
      <w:r>
        <w:rPr>
          <w:rStyle w:val="DecValTok"/>
        </w:rPr>
        <w:t xml:space="preserve">8</w:t>
      </w:r>
      <w:r>
        <w:rPr>
          <w:rStyle w:val="NormalTok"/>
        </w:rPr>
        <w:t xml:space="preserve">)</w:t>
      </w:r>
      <w:r>
        <w:br/>
      </w:r>
      <w:r>
        <w:rPr>
          <w:rStyle w:val="FunctionTok"/>
        </w:rPr>
        <w:t xml:space="preserve">table</w:t>
      </w:r>
      <w:r>
        <w:rPr>
          <w:rStyle w:val="NormalTok"/>
        </w:rPr>
        <w:t xml:space="preserve">(clustergroups)</w:t>
      </w:r>
    </w:p>
    <w:p>
      <w:pPr>
        <w:pStyle w:val="SourceCode"/>
      </w:pPr>
      <w:r>
        <w:rPr>
          <w:rStyle w:val="VerbatimChar"/>
        </w:rPr>
        <w:t xml:space="preserve">## clustergroups</w:t>
      </w:r>
      <w:r>
        <w:br/>
      </w:r>
      <w:r>
        <w:rPr>
          <w:rStyle w:val="VerbatimChar"/>
        </w:rPr>
        <w:t xml:space="preserve">##  1  2  3  4  5  6  7  8 </w:t>
      </w:r>
      <w:r>
        <w:br/>
      </w:r>
      <w:r>
        <w:rPr>
          <w:rStyle w:val="VerbatimChar"/>
        </w:rPr>
        <w:t xml:space="preserve">##  3 10 21  8 12  5  9  6</w:t>
      </w:r>
    </w:p>
    <w:p>
      <w:pPr>
        <w:pStyle w:val="SourceCode"/>
      </w:pPr>
      <w:r>
        <w:rPr>
          <w:rStyle w:val="NormalTok"/>
        </w:rPr>
        <w:t xml:space="preserve">Temp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(numeric.df,clustergroups)))</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w:t>
      </w:r>
      <w:r>
        <w:rPr>
          <w:rStyle w:val="NormalTok"/>
        </w:rPr>
        <w:t xml:space="preserve">d, </w:t>
      </w:r>
      <w:r>
        <w:rPr>
          <w:rStyle w:val="AttributeTok"/>
        </w:rPr>
        <w:t xml:space="preserve">cluster=</w:t>
      </w:r>
      <w:r>
        <w:rPr>
          <w:rStyle w:val="NormalTok"/>
        </w:rPr>
        <w:t xml:space="preserve">clustergroups))</w:t>
      </w:r>
    </w:p>
    <w:p>
      <w:pPr>
        <w:pStyle w:val="FirstParagraph"/>
      </w:pPr>
      <w:r>
        <w:drawing>
          <wp:inline>
            <wp:extent cx="4620126" cy="3696101"/>
            <wp:effectExtent b="0" l="0" r="0" t="0"/>
            <wp:docPr descr="" title="" id="36" name="Picture"/>
            <a:graphic>
              <a:graphicData uri="http://schemas.openxmlformats.org/drawingml/2006/picture">
                <pic:pic>
                  <pic:nvPicPr>
                    <pic:cNvPr descr="MIS-64060-Assignment-5_files/figure-docx/Continued%20Clusters%20Analysi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HealthyCereal </w:t>
      </w:r>
      <w:r>
        <w:rPr>
          <w:rStyle w:val="OtherTok"/>
        </w:rPr>
        <w:t xml:space="preserve">&lt;-</w:t>
      </w:r>
      <w:r>
        <w:rPr>
          <w:rStyle w:val="NormalTok"/>
        </w:rPr>
        <w:t xml:space="preserve"> numeric.df</w:t>
      </w:r>
      <w:r>
        <w:br/>
      </w:r>
      <w:r>
        <w:rPr>
          <w:rStyle w:val="NormalTok"/>
        </w:rPr>
        <w:t xml:space="preserve">HealthyCereal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(HealthyCereal,clustergroups))</w:t>
      </w:r>
      <w:r>
        <w:br/>
      </w: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2.242648</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-0.1501906</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-0.9636465</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-0.3691725</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5</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0.5621701</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6</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-0.03919684</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7</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1.471215</w:t>
      </w:r>
    </w:p>
    <w:p>
      <w:pPr>
        <w:pStyle w:val="SourceCode"/>
      </w:pPr>
      <w:r>
        <w:rPr>
          <w:rStyle w:val="FunctionTok"/>
        </w:rPr>
        <w:t xml:space="preserve">mean</w:t>
      </w:r>
      <w:r>
        <w:rPr>
          <w:rStyle w:val="NormalTok"/>
        </w:rPr>
        <w:t xml:space="preserve">(HealthyCereal[HealthyCereal</w:t>
      </w:r>
      <w:r>
        <w:rPr>
          <w:rStyle w:val="SpecialCharTok"/>
        </w:rPr>
        <w:t xml:space="preserve">$</w:t>
      </w:r>
      <w:r>
        <w:rPr>
          <w:rStyle w:val="NormalTok"/>
        </w:rPr>
        <w:t xml:space="preserve">clustergroups</w:t>
      </w:r>
      <w:r>
        <w:rPr>
          <w:rStyle w:val="SpecialCharTok"/>
        </w:rPr>
        <w:t xml:space="preserve">==</w:t>
      </w:r>
      <w:r>
        <w:rPr>
          <w:rStyle w:val="DecValTok"/>
        </w:rPr>
        <w:t xml:space="preserve">8</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-0.3045121</w:t>
      </w:r>
    </w:p>
    <w:p>
      <w:pPr>
        <w:pStyle w:val="FirstParagraph"/>
      </w:pPr>
      <w:r>
        <w:t xml:space="preserve">#Based on the average health ratings from the clusters, Cluster 1 would be the healthiest option although it only has 3 cereals included. The next healthiest group would be Cluster 7 so the school could consider adding those 9 cereals if they wanted more variety while still including mainly cereals with above average health ratings. It makes sense to normalize the data so that the various nutritional factors don’t skew the clustering based on their relative scale (ex: calories has a higher range of values than the other nutritional factors).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PartA.index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(numeric.df), </w:t>
      </w:r>
      <w:r>
        <w:rPr>
          <w:rStyle w:val="FloatTok"/>
        </w:rPr>
        <w:t xml:space="preserve">0.6</w:t>
      </w:r>
      <w:r>
        <w:rPr>
          <w:rStyle w:val="SpecialCharTok"/>
        </w:rPr>
        <w:t xml:space="preserve">*</w:t>
      </w:r>
      <w:r>
        <w:rPr>
          <w:rStyle w:val="FunctionTok"/>
        </w:rPr>
        <w:t xml:space="preserve">dim</w:t>
      </w:r>
      <w:r>
        <w:rPr>
          <w:rStyle w:val="NormalTok"/>
        </w:rPr>
        <w:t xml:space="preserve">(numeric.df)[</w:t>
      </w:r>
      <w:r>
        <w:rPr>
          <w:rStyle w:val="DecValTok"/>
        </w:rPr>
        <w:t xml:space="preserve">1</w:t>
      </w:r>
      <w:r>
        <w:rPr>
          <w:rStyle w:val="NormalTok"/>
        </w:rPr>
        <w:t xml:space="preserve">])              </w:t>
      </w:r>
      <w:r>
        <w:br/>
      </w:r>
      <w:r>
        <w:br/>
      </w:r>
      <w:r>
        <w:rPr>
          <w:rStyle w:val="NormalTok"/>
        </w:rPr>
        <w:t xml:space="preserve">PartB.index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(numeric.df), PartA.index)              </w:t>
      </w:r>
      <w:r>
        <w:br/>
      </w:r>
      <w:r>
        <w:br/>
      </w:r>
      <w:r>
        <w:rPr>
          <w:rStyle w:val="NormalTok"/>
        </w:rPr>
        <w:t xml:space="preserve">PartA.df </w:t>
      </w:r>
      <w:r>
        <w:rPr>
          <w:rStyle w:val="OtherTok"/>
        </w:rPr>
        <w:t xml:space="preserve">&lt;-</w:t>
      </w:r>
      <w:r>
        <w:rPr>
          <w:rStyle w:val="NormalTok"/>
        </w:rPr>
        <w:t xml:space="preserve"> numeric.df[PartA.index]       </w:t>
      </w:r>
      <w:r>
        <w:br/>
      </w:r>
      <w:r>
        <w:br/>
      </w:r>
      <w:r>
        <w:rPr>
          <w:rStyle w:val="NormalTok"/>
        </w:rPr>
        <w:t xml:space="preserve">PartB.df </w:t>
      </w:r>
      <w:r>
        <w:rPr>
          <w:rStyle w:val="OtherTok"/>
        </w:rPr>
        <w:t xml:space="preserve">&lt;-</w:t>
      </w:r>
      <w:r>
        <w:rPr>
          <w:rStyle w:val="NormalTok"/>
        </w:rPr>
        <w:t xml:space="preserve"> numeric.df[PartB.index]</w:t>
      </w:r>
    </w:p>
    <w:p>
      <w:pPr>
        <w:pStyle w:val="FirstParagraph"/>
      </w:pPr>
      <w:r>
        <w:t xml:space="preserve">#I didn’t find a method of evaluating clusters stability using partitions that made sense to me in the modules or textbook so I partitioned the data into 60% and 40% partitions but didn’t know how to proceed from there.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MIS-64060 Assignment 5</dc:title>
  <dc:creator>Antonio Garlisi</dc:creator>
  <cp:keywords/>
  <dcterms:created xsi:type="dcterms:W3CDTF">2022-11-28T22:58:28Z</dcterms:created>
  <dcterms:modified xsi:type="dcterms:W3CDTF">2022-11-28T22:58:28Z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