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Microsoft YaHei UI" w:hAnsi="Microsoft YaHei UI" w:eastAsia="Microsoft YaHei UI" w:cs="Arial"/>
          <w:b/>
          <w:b/>
          <w:color w:val="0070C0"/>
          <w:sz w:val="28"/>
          <w:szCs w:val="28"/>
        </w:rPr>
      </w:pPr>
      <w:r>
        <w:rPr>
          <w:rFonts w:eastAsia="Microsoft YaHei UI" w:cs="Arial" w:ascii="Microsoft YaHei UI" w:hAnsi="Microsoft YaHei UI"/>
          <w:b/>
          <w:color w:val="0070C0"/>
          <w:sz w:val="28"/>
          <w:szCs w:val="28"/>
        </w:rPr>
        <w:t>Desarrollo de la actividad</w:t>
      </w:r>
    </w:p>
    <w:p>
      <w:pPr>
        <w:pStyle w:val="Normal"/>
        <w:jc w:val="both"/>
        <w:rPr>
          <w:rFonts w:ascii="Microsoft YaHei UI" w:hAnsi="Microsoft YaHei UI" w:eastAsia="Microsoft YaHei UI" w:cs="Arial"/>
          <w:b/>
          <w:b/>
          <w:color w:val="0070C0"/>
          <w:sz w:val="28"/>
          <w:szCs w:val="28"/>
        </w:rPr>
      </w:pPr>
      <w:r>
        <w:rPr>
          <w:rFonts w:eastAsia="Microsoft YaHei UI" w:cs="Arial" w:ascii="Microsoft YaHei UI" w:hAnsi="Microsoft YaHei UI"/>
          <w:b/>
          <w:color w:val="0070C0"/>
          <w:sz w:val="28"/>
          <w:szCs w:val="28"/>
        </w:rPr>
        <w:t>Teórica [15 puntos]:</w:t>
      </w:r>
    </w:p>
    <w:p>
      <w:pPr>
        <w:pStyle w:val="Normal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(1,25 punto cada una) Desarrolla los siguientes apartados: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¿Qué es Active Directory?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U</w:t>
      </w:r>
      <w:r>
        <w:rPr>
          <w:rFonts w:cs="Arial" w:ascii="Arial" w:hAnsi="Arial"/>
          <w:bCs/>
          <w:sz w:val="20"/>
          <w:szCs w:val="20"/>
        </w:rPr>
        <w:t xml:space="preserve">n servicio establecido en uno o varios servidores en donde se crean objetos tales como usuarios, equipos o grupos, con el objetivo de administrar los inicios de sesión en los equipos conectados a la red, así como también la administración de políticas en toda la red. </w:t>
      </w:r>
    </w:p>
    <w:p>
      <w:pPr>
        <w:pStyle w:val="Normal"/>
        <w:widowControl w:val="false"/>
        <w:spacing w:lineRule="auto" w:line="240" w:before="0" w:after="0"/>
        <w:ind w:left="720" w:hanging="0"/>
        <w:jc w:val="both"/>
        <w:rPr>
          <w:rFonts w:ascii="Arial" w:hAnsi="Arial" w:cs="Arial"/>
          <w:bCs/>
          <w:color w:val="0070C0"/>
          <w:sz w:val="20"/>
          <w:szCs w:val="20"/>
        </w:rPr>
      </w:pPr>
      <w:r>
        <w:rPr>
          <w:rFonts w:cs="Arial" w:ascii="Arial" w:hAnsi="Arial"/>
          <w:bCs/>
          <w:color w:val="0070C0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¿Qué comando utilizaremos para saber la IP…?</w:t>
      </w:r>
    </w:p>
    <w:p>
      <w:pPr>
        <w:pStyle w:val="ListParagraph"/>
        <w:widowControl w:val="false"/>
        <w:spacing w:lineRule="auto" w:line="240"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widowControl w:val="false"/>
        <w:spacing w:lineRule="auto" w:line="240"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Windows: `ipconfi</w:t>
      </w:r>
      <w:r>
        <w:rPr>
          <w:rFonts w:cs="Arial" w:ascii="Arial" w:hAnsi="Arial"/>
          <w:bCs/>
          <w:sz w:val="20"/>
          <w:szCs w:val="20"/>
        </w:rPr>
        <w:t>g`</w:t>
      </w:r>
    </w:p>
    <w:p>
      <w:pPr>
        <w:pStyle w:val="ListParagraph"/>
        <w:widowControl w:val="false"/>
        <w:spacing w:lineRule="auto" w:line="240"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SSOO Unix: `ifconfig`</w:t>
      </w:r>
    </w:p>
    <w:p>
      <w:pPr>
        <w:pStyle w:val="ListParagraph"/>
        <w:widowControl w:val="false"/>
        <w:spacing w:lineRule="auto" w:line="240" w:before="0" w:after="0"/>
        <w:contextualSpacing/>
        <w:jc w:val="both"/>
        <w:rPr>
          <w:rFonts w:ascii="Arial" w:hAnsi="Arial" w:cs="Arial"/>
          <w:bCs/>
          <w:color w:val="0070C0"/>
          <w:sz w:val="20"/>
          <w:szCs w:val="20"/>
        </w:rPr>
      </w:pPr>
      <w:r>
        <w:rPr>
          <w:rFonts w:cs="Arial" w:ascii="Arial" w:hAnsi="Arial"/>
          <w:bCs/>
          <w:color w:val="0070C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¿Qué es un bit y para qué sirve?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El bit es la unidad mínima de información empleada en informática, en cualquier dispositivo digital, o en la teoría de la información.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¿Qué es un byte?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8 bits.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¿Qué es el sistema binario?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U</w:t>
      </w:r>
      <w:r>
        <w:rPr>
          <w:rFonts w:cs="Arial" w:ascii="Arial" w:hAnsi="Arial"/>
          <w:bCs/>
          <w:sz w:val="20"/>
          <w:szCs w:val="20"/>
        </w:rPr>
        <w:t>n sistema de numeración en el que los números son representados utilizando únicamente dos cifras: 0 (cero) y 1 (uno).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Explica que es Raid0, sus ventajas y desventajas.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Los  datos  se  reparten  entrelazados  entre  varios  discos.  Esta  configura-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ción  multiplica  la  velocidad  por  el  número  de  discos,  pero  también  multiplica  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por el mismo factor la probabilidad de desastre por el fallo de un disco. </w:t>
      </w:r>
    </w:p>
    <w:p>
      <w:pPr>
        <w:pStyle w:val="Normal"/>
        <w:spacing w:lineRule="auto" w:line="259" w:before="0" w:after="160"/>
        <w:rPr>
          <w:rFonts w:ascii="Arial" w:hAnsi="Arial" w:cs="Arial"/>
          <w:bCs/>
          <w:color w:val="0070C0"/>
          <w:sz w:val="20"/>
          <w:szCs w:val="20"/>
        </w:rPr>
      </w:pPr>
      <w:r>
        <w:rPr>
          <w:rFonts w:cs="Arial" w:ascii="Arial" w:hAnsi="Arial"/>
          <w:bCs/>
          <w:color w:val="0070C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Explica que es Raid1, sus ventajas y desventajas.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Los  datos  se  copian  idénticos  en  dos  discos.  Si  uno  de  ellos  se  avería,  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la matriz seguirá funcionando. Esta configuración apenas afecta a la velocidad,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pero mejora muy notablemente la seguridad de los datos ante la avería de un 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disco.</w:t>
      </w:r>
    </w:p>
    <w:p>
      <w:pPr>
        <w:pStyle w:val="Normal"/>
        <w:spacing w:lineRule="auto" w:line="259" w:before="0" w:after="160"/>
        <w:rPr>
          <w:rFonts w:ascii="Arial" w:hAnsi="Arial" w:cs="Arial"/>
          <w:bCs/>
          <w:color w:val="0070C0"/>
          <w:sz w:val="20"/>
          <w:szCs w:val="20"/>
        </w:rPr>
      </w:pPr>
      <w:r>
        <w:rPr>
          <w:rFonts w:cs="Arial" w:ascii="Arial" w:hAnsi="Arial"/>
          <w:bCs/>
          <w:color w:val="0070C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Explica que es Raid5, sus ventajas y desventajas.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Distribuye  la  información  de  paridad  entre  todos  los  discos  que  for-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man parte del RAID. RAID 5 necesita un mínimo de tres discos para ser imple-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mentado y, generalmente, se implementa con soporte hardware para realizar 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el cálculo de la paridad. Si falla uno de los discos del RAID, con los que quedan </w:t>
      </w:r>
    </w:p>
    <w:p>
      <w:pPr>
        <w:pStyle w:val="ListParagraph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se puede seguir accediendo a la información.</w:t>
      </w:r>
    </w:p>
    <w:p>
      <w:pPr>
        <w:pStyle w:val="Normal"/>
        <w:jc w:val="both"/>
        <w:rPr>
          <w:rFonts w:ascii="Microsoft YaHei UI" w:hAnsi="Microsoft YaHei UI" w:eastAsia="Microsoft YaHei UI" w:cs="Arial"/>
          <w:b/>
          <w:b/>
          <w:color w:val="0070C0"/>
          <w:sz w:val="28"/>
          <w:szCs w:val="28"/>
        </w:rPr>
      </w:pPr>
      <w:r>
        <w:rPr>
          <w:rFonts w:eastAsia="Microsoft YaHei UI" w:cs="Arial" w:ascii="Microsoft YaHei UI" w:hAnsi="Microsoft YaHei UI"/>
          <w:b/>
          <w:color w:val="0070C0"/>
          <w:sz w:val="28"/>
          <w:szCs w:val="28"/>
        </w:rPr>
      </w:r>
    </w:p>
    <w:p>
      <w:pPr>
        <w:pStyle w:val="Normal"/>
        <w:jc w:val="both"/>
        <w:rPr>
          <w:rFonts w:ascii="Microsoft YaHei UI" w:hAnsi="Microsoft YaHei UI" w:eastAsia="Microsoft YaHei UI" w:cs="Arial"/>
          <w:b/>
          <w:b/>
          <w:color w:val="0070C0"/>
          <w:sz w:val="28"/>
          <w:szCs w:val="28"/>
        </w:rPr>
      </w:pPr>
      <w:r>
        <w:rPr>
          <w:rFonts w:eastAsia="Microsoft YaHei UI" w:cs="Arial" w:ascii="Microsoft YaHei UI" w:hAnsi="Microsoft YaHei UI"/>
          <w:b/>
          <w:color w:val="0070C0"/>
          <w:sz w:val="28"/>
          <w:szCs w:val="28"/>
        </w:rPr>
      </w:r>
    </w:p>
    <w:p>
      <w:pPr>
        <w:pStyle w:val="Normal"/>
        <w:jc w:val="both"/>
        <w:rPr>
          <w:rFonts w:ascii="Microsoft YaHei UI" w:hAnsi="Microsoft YaHei UI" w:eastAsia="Microsoft YaHei UI" w:cs="Arial"/>
          <w:b/>
          <w:b/>
          <w:color w:val="0070C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Microsoft YaHei UI" w:hAnsi="Microsoft YaHei UI" w:eastAsia="Microsoft YaHei UI" w:cs="Arial"/>
          <w:b/>
          <w:b/>
          <w:color w:val="0070C0"/>
          <w:sz w:val="28"/>
          <w:szCs w:val="28"/>
        </w:rPr>
      </w:pPr>
      <w:r>
        <w:rPr>
          <w:rFonts w:eastAsia="Microsoft YaHei UI" w:cs="Arial" w:ascii="Microsoft YaHei UI" w:hAnsi="Microsoft YaHei UI"/>
          <w:b/>
          <w:color w:val="0070C0"/>
          <w:sz w:val="28"/>
          <w:szCs w:val="28"/>
        </w:rPr>
        <w:t>Práctica [85 puntos]:</w:t>
      </w:r>
    </w:p>
    <w:p>
      <w:pPr>
        <w:pStyle w:val="Normal"/>
        <w:jc w:val="both"/>
        <w:rPr>
          <w:rFonts w:ascii="Microsoft YaHei UI" w:hAnsi="Microsoft YaHei UI" w:eastAsia="Microsoft YaHei UI" w:cs="Arial"/>
          <w:b/>
          <w:b/>
          <w:color w:val="0070C0"/>
          <w:sz w:val="24"/>
          <w:szCs w:val="24"/>
        </w:rPr>
      </w:pPr>
      <w:r>
        <w:rPr>
          <w:rFonts w:eastAsia="Microsoft YaHei UI" w:cs="Arial" w:ascii="Microsoft YaHei UI" w:hAnsi="Microsoft YaHei UI"/>
          <w:b/>
          <w:color w:val="0070C0"/>
          <w:sz w:val="24"/>
          <w:szCs w:val="24"/>
        </w:rPr>
        <w:t>Parte I: Administración de la información [30 puntos] </w:t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El objetivo de esta actividad es trabajar con la instalación y configuración de domino, usuarios, grupos de dominio y la creación y montaje de discos RAID.</w:t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Por lo tanto, realiza una breve guía con las capturas de las pantallas de las instalaciones. Documenta textualmente también los problemas encontrados.</w:t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En el campus en el apartado de vídeos formativos, están todos para que puedas realizar los ejercicios.</w:t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3"/>
        </w:numPr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Convierte los siguientes números binarios a decimal. (</w:t>
      </w:r>
      <w:r>
        <w:rPr>
          <w:rFonts w:cs="Arial" w:ascii="Arial" w:hAnsi="Arial"/>
          <w:b/>
          <w:i/>
          <w:iCs/>
          <w:sz w:val="20"/>
          <w:szCs w:val="20"/>
        </w:rPr>
        <w:t>está el vídeo formativo en el campus)</w:t>
      </w:r>
      <w:r>
        <w:rPr>
          <w:rFonts w:cs="Arial" w:ascii="Arial" w:hAnsi="Arial"/>
          <w:bCs/>
          <w:sz w:val="20"/>
          <w:szCs w:val="20"/>
        </w:rPr>
        <w:t>, ya que explico cómo realizarlo.</w:t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tbl>
      <w:tblPr>
        <w:tblStyle w:val="Tablaconcuadrcula"/>
        <w:tblW w:w="622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4"/>
        <w:gridCol w:w="620"/>
        <w:gridCol w:w="2977"/>
      </w:tblGrid>
      <w:tr>
        <w:trPr/>
        <w:tc>
          <w:tcPr>
            <w:tcW w:w="2624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BINARIO</w:t>
            </w:r>
          </w:p>
        </w:tc>
        <w:tc>
          <w:tcPr>
            <w:tcW w:w="620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DECIMAL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11001011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203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00010001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00100110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1110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10110110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182</w:t>
            </w:r>
          </w:p>
        </w:tc>
      </w:tr>
    </w:tbl>
    <w:p>
      <w:pPr>
        <w:pStyle w:val="Normal"/>
        <w:ind w:left="720" w:hanging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5"/>
        </w:numPr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Convierte los siguientes números decimal a binario. (</w:t>
      </w:r>
      <w:r>
        <w:rPr>
          <w:rFonts w:cs="Arial" w:ascii="Arial" w:hAnsi="Arial"/>
          <w:b/>
          <w:i/>
          <w:iCs/>
          <w:sz w:val="20"/>
          <w:szCs w:val="20"/>
        </w:rPr>
        <w:t>está el vídeo formativo en el campus)</w:t>
      </w:r>
      <w:r>
        <w:rPr>
          <w:rFonts w:cs="Arial" w:ascii="Arial" w:hAnsi="Arial"/>
          <w:bCs/>
          <w:sz w:val="20"/>
          <w:szCs w:val="20"/>
        </w:rPr>
        <w:t>, ya que explico cómo realizarlo.</w:t>
      </w:r>
    </w:p>
    <w:p>
      <w:pPr>
        <w:pStyle w:val="Normal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tbl>
      <w:tblPr>
        <w:tblStyle w:val="Tablaconcuadrcula"/>
        <w:tblW w:w="6221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4"/>
        <w:gridCol w:w="620"/>
        <w:gridCol w:w="2977"/>
      </w:tblGrid>
      <w:tr>
        <w:trPr/>
        <w:tc>
          <w:tcPr>
            <w:tcW w:w="2624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DECIMAL</w:t>
            </w:r>
          </w:p>
        </w:tc>
        <w:tc>
          <w:tcPr>
            <w:tcW w:w="620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</w:t>
            </w:r>
          </w:p>
        </w:tc>
        <w:tc>
          <w:tcPr>
            <w:tcW w:w="2977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BINARIO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45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101101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33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100001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147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10010011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80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1010000</w:t>
            </w:r>
          </w:p>
        </w:tc>
      </w:tr>
      <w:tr>
        <w:trPr/>
        <w:tc>
          <w:tcPr>
            <w:tcW w:w="2624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113</w:t>
            </w:r>
          </w:p>
        </w:tc>
        <w:tc>
          <w:tcPr>
            <w:tcW w:w="620" w:type="dxa"/>
            <w:tcBorders/>
            <w:vAlign w:val="center"/>
          </w:tcPr>
          <w:p>
            <w:pPr>
              <w:pStyle w:val="Normal"/>
              <w:spacing w:before="0" w:after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=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spacing w:before="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1110001</w:t>
            </w:r>
          </w:p>
        </w:tc>
      </w:tr>
    </w:tbl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5"/>
        </w:numPr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Crea un Raid0 (</w:t>
      </w:r>
      <w:r>
        <w:rPr>
          <w:rFonts w:cs="Arial" w:ascii="Arial" w:hAnsi="Arial"/>
          <w:b/>
          <w:i/>
          <w:iCs/>
          <w:sz w:val="20"/>
          <w:szCs w:val="20"/>
        </w:rPr>
        <w:t>está el vídeo formativo en el campus)</w:t>
      </w:r>
      <w:r>
        <w:rPr>
          <w:rFonts w:cs="Arial" w:ascii="Arial" w:hAnsi="Arial"/>
          <w:bCs/>
          <w:sz w:val="20"/>
          <w:szCs w:val="20"/>
        </w:rPr>
        <w:t>, ya que explico cómo realizarlo.</w:t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5"/>
        </w:numPr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Elimina los discos de Raid0 (</w:t>
      </w:r>
      <w:r>
        <w:rPr>
          <w:rFonts w:cs="Arial" w:ascii="Arial" w:hAnsi="Arial"/>
          <w:b/>
          <w:i/>
          <w:iCs/>
          <w:sz w:val="20"/>
          <w:szCs w:val="20"/>
        </w:rPr>
        <w:t>está el vídeo formativo en el campus)</w:t>
      </w:r>
      <w:r>
        <w:rPr>
          <w:rFonts w:cs="Arial" w:ascii="Arial" w:hAnsi="Arial"/>
          <w:bCs/>
          <w:sz w:val="20"/>
          <w:szCs w:val="20"/>
        </w:rPr>
        <w:t>, ya que explico cómo realizarlo.</w:t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spacing w:lineRule="auto" w:line="240"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5"/>
        </w:numPr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Crea un Raid5 (</w:t>
      </w:r>
      <w:r>
        <w:rPr>
          <w:rFonts w:cs="Arial" w:ascii="Arial" w:hAnsi="Arial"/>
          <w:b/>
          <w:i/>
          <w:iCs/>
          <w:sz w:val="20"/>
          <w:szCs w:val="20"/>
        </w:rPr>
        <w:t>está el vídeo formativo en el campus)</w:t>
      </w:r>
      <w:r>
        <w:rPr>
          <w:rFonts w:cs="Arial" w:ascii="Arial" w:hAnsi="Arial"/>
          <w:bCs/>
          <w:sz w:val="20"/>
          <w:szCs w:val="20"/>
        </w:rPr>
        <w:t>, ya que explico cómo realizarlo.</w:t>
      </w:r>
    </w:p>
    <w:p>
      <w:pPr>
        <w:pStyle w:val="Normal"/>
        <w:widowControl w:val="false"/>
        <w:spacing w:before="0" w:after="0"/>
        <w:jc w:val="both"/>
        <w:rPr>
          <w:rFonts w:ascii="Microsoft YaHei UI" w:hAnsi="Microsoft YaHei UI" w:eastAsia="Microsoft YaHei UI" w:cs="Arial"/>
          <w:b/>
          <w:b/>
          <w:color w:val="0070C0"/>
          <w:sz w:val="24"/>
          <w:szCs w:val="24"/>
        </w:rPr>
      </w:pPr>
      <w:r>
        <w:rPr>
          <w:rFonts w:eastAsia="Microsoft YaHei UI" w:cs="Arial" w:ascii="Microsoft YaHei UI" w:hAnsi="Microsoft YaHei UI"/>
          <w:b/>
          <w:color w:val="0070C0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Microsoft YaHei UI" w:hAnsi="Microsoft YaHei UI" w:eastAsia="Microsoft YaHei UI" w:cs="Arial"/>
          <w:b/>
          <w:b/>
          <w:color w:val="0070C0"/>
          <w:sz w:val="24"/>
          <w:szCs w:val="24"/>
        </w:rPr>
      </w:pPr>
      <w:r>
        <w:rPr>
          <w:rFonts w:eastAsia="Microsoft YaHei UI" w:cs="Arial" w:ascii="Microsoft YaHei UI" w:hAnsi="Microsoft YaHei UI"/>
          <w:b/>
          <w:color w:val="0070C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before="0" w:after="0"/>
        <w:jc w:val="both"/>
        <w:rPr/>
      </w:pPr>
      <w:r>
        <w:rPr>
          <w:rFonts w:eastAsia="Microsoft YaHei UI" w:cs="Arial" w:ascii="Microsoft YaHei UI" w:hAnsi="Microsoft YaHei UI"/>
          <w:b/>
          <w:color w:val="0070C0"/>
          <w:sz w:val="24"/>
          <w:szCs w:val="24"/>
        </w:rPr>
        <w:t>Parte II: Administración de dominios [25 puntos]</w:t>
      </w:r>
      <w:r>
        <w:rPr>
          <w:sz w:val="24"/>
          <w:szCs w:val="24"/>
        </w:rPr>
        <w:t> </w:t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Instalar Apache2 y comprobar que funcione.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 xml:space="preserve">Crea un dominio con el nombre </w:t>
      </w:r>
      <w:r>
        <w:rPr>
          <w:rFonts w:cs="Arial" w:ascii="Arial" w:hAnsi="Arial"/>
          <w:b/>
          <w:i/>
          <w:iCs/>
          <w:sz w:val="20"/>
          <w:szCs w:val="20"/>
        </w:rPr>
        <w:t>tunombre.net</w:t>
      </w:r>
    </w:p>
    <w:p>
      <w:pPr>
        <w:pStyle w:val="ListParagraph"/>
        <w:widowControl w:val="false"/>
        <w:numPr>
          <w:ilvl w:val="0"/>
          <w:numId w:val="6"/>
        </w:numPr>
        <w:spacing w:before="0" w:after="0"/>
        <w:contextualSpacing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Cs/>
          <w:sz w:val="20"/>
          <w:szCs w:val="20"/>
        </w:rPr>
        <w:t>A través del navegador, comprueba que funciona correctamente.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>
          <w:sz w:val="24"/>
          <w:szCs w:val="24"/>
        </w:rPr>
      </w:pPr>
      <w:r>
        <w:rPr>
          <w:rFonts w:eastAsia="Microsoft YaHei UI" w:cs="Arial" w:ascii="Microsoft YaHei UI" w:hAnsi="Microsoft YaHei UI"/>
          <w:b/>
          <w:color w:val="0070C0"/>
          <w:sz w:val="24"/>
          <w:szCs w:val="24"/>
        </w:rPr>
        <w:t>Parte III: Administración del acceso al dominio [30 puntos]</w:t>
      </w:r>
      <w:r>
        <w:rPr>
          <w:sz w:val="24"/>
          <w:szCs w:val="24"/>
        </w:rPr>
        <w:t> </w:t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Crea una las unidades organizativas con el nombre </w:t>
      </w:r>
      <w:r>
        <w:rPr>
          <w:rFonts w:cs="Arial" w:ascii="Arial" w:hAnsi="Arial"/>
          <w:b/>
          <w:bCs/>
          <w:i/>
          <w:iCs/>
          <w:sz w:val="20"/>
          <w:szCs w:val="20"/>
        </w:rPr>
        <w:t>Oficina</w:t>
      </w:r>
      <w:r>
        <w:rPr>
          <w:rFonts w:cs="Arial" w:ascii="Arial" w:hAnsi="Arial"/>
          <w:sz w:val="20"/>
          <w:szCs w:val="20"/>
        </w:rPr>
        <w:t xml:space="preserve"> y otra </w:t>
      </w:r>
      <w:r>
        <w:rPr>
          <w:rFonts w:cs="Arial" w:ascii="Arial" w:hAnsi="Arial"/>
          <w:b/>
          <w:bCs/>
          <w:i/>
          <w:iCs/>
          <w:sz w:val="20"/>
          <w:szCs w:val="20"/>
        </w:rPr>
        <w:t>Almacen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En cada unidad organizativa, crea los grupos globales de </w:t>
      </w:r>
      <w:r>
        <w:rPr>
          <w:rFonts w:cs="Arial" w:ascii="Arial" w:hAnsi="Arial"/>
          <w:b/>
          <w:bCs/>
          <w:i/>
          <w:iCs/>
          <w:sz w:val="20"/>
          <w:szCs w:val="20"/>
        </w:rPr>
        <w:t>Goficina</w:t>
      </w:r>
      <w:r>
        <w:rPr>
          <w:rFonts w:cs="Arial" w:ascii="Arial" w:hAnsi="Arial"/>
          <w:sz w:val="20"/>
          <w:szCs w:val="20"/>
        </w:rPr>
        <w:t xml:space="preserve"> y </w:t>
      </w:r>
      <w:r>
        <w:rPr>
          <w:rFonts w:cs="Arial" w:ascii="Arial" w:hAnsi="Arial"/>
          <w:b/>
          <w:bCs/>
          <w:i/>
          <w:iCs/>
          <w:sz w:val="20"/>
          <w:szCs w:val="20"/>
        </w:rPr>
        <w:t>Galmacen.</w:t>
      </w:r>
    </w:p>
    <w:p>
      <w:pPr>
        <w:pStyle w:val="Normal"/>
        <w:widowControl w:val="false"/>
        <w:spacing w:before="0" w:after="0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 un usuario en cada una de la unidad organizativa anteriormente creadas. Sobre todo, comprueba de que los usuarios se han creado correctamente.</w:t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Crear una carpeta en el servidor llamada </w:t>
      </w:r>
      <w:r>
        <w:rPr>
          <w:rFonts w:cs="Arial" w:ascii="Arial" w:hAnsi="Arial"/>
          <w:b/>
          <w:bCs/>
          <w:i/>
          <w:iCs/>
          <w:sz w:val="20"/>
          <w:szCs w:val="20"/>
        </w:rPr>
        <w:t>DocOficina</w:t>
      </w:r>
      <w:r>
        <w:rPr>
          <w:rFonts w:cs="Arial" w:ascii="Arial" w:hAnsi="Arial"/>
          <w:sz w:val="20"/>
          <w:szCs w:val="20"/>
        </w:rPr>
        <w:t xml:space="preserve"> y compártela con permisos de administrador y usuarios del dominio. </w:t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/>
          <w:b/>
          <w:bCs/>
          <w:color w:val="0070C0"/>
          <w:sz w:val="20"/>
          <w:szCs w:val="20"/>
        </w:rPr>
      </w:pPr>
      <w:r>
        <w:rPr>
          <w:rFonts w:cs="Arial" w:ascii="Arial" w:hAnsi="Arial"/>
          <w:b/>
          <w:bCs/>
          <w:color w:val="0070C0"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/>
          <w:b/>
          <w:bCs/>
          <w:color w:val="0070C0"/>
          <w:sz w:val="20"/>
          <w:szCs w:val="20"/>
        </w:rPr>
      </w:pPr>
      <w:r>
        <w:rPr>
          <w:rFonts w:cs="Arial" w:ascii="Arial" w:hAnsi="Arial"/>
          <w:b/>
          <w:bCs/>
          <w:color w:val="0070C0"/>
          <w:sz w:val="20"/>
          <w:szCs w:val="20"/>
        </w:rPr>
      </w:r>
    </w:p>
    <w:p>
      <w:pPr>
        <w:pStyle w:val="ListParagraph"/>
        <w:widowControl w:val="false"/>
        <w:spacing w:before="0" w:after="0"/>
        <w:contextualSpacing/>
        <w:jc w:val="both"/>
        <w:rPr>
          <w:rFonts w:ascii="Arial" w:hAnsi="Arial" w:cs="Arial"/>
          <w:b/>
          <w:b/>
          <w:bCs/>
          <w:color w:val="0070C0"/>
          <w:sz w:val="20"/>
          <w:szCs w:val="20"/>
        </w:rPr>
      </w:pPr>
      <w:r>
        <w:rPr>
          <w:rFonts w:cs="Arial" w:ascii="Arial" w:hAnsi="Arial"/>
          <w:b/>
          <w:bCs/>
          <w:color w:val="0070C0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Crea otra carpeta que se llame </w:t>
      </w:r>
      <w:r>
        <w:rPr>
          <w:rFonts w:cs="Arial" w:ascii="Arial" w:hAnsi="Arial"/>
          <w:b/>
          <w:bCs/>
          <w:i/>
          <w:iCs/>
          <w:sz w:val="20"/>
          <w:szCs w:val="20"/>
        </w:rPr>
        <w:t xml:space="preserve">DocAlmacen, </w:t>
      </w:r>
      <w:r>
        <w:rPr>
          <w:rFonts w:cs="Arial" w:ascii="Arial" w:hAnsi="Arial"/>
          <w:sz w:val="20"/>
          <w:szCs w:val="20"/>
        </w:rPr>
        <w:t xml:space="preserve">con permisos totales para los administradores y sólo lectura para el resto de usuarios del dominio. 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0"/>
          <w:szCs w:val="20"/>
          <w:lang w:eastAsia="es-ES"/>
        </w:rPr>
      </w:pPr>
      <w:r>
        <w:rPr>
          <w:rFonts w:eastAsia="Times New Roman" w:cs="Arial" w:ascii="Arial" w:hAnsi="Arial"/>
          <w:sz w:val="20"/>
          <w:szCs w:val="20"/>
          <w:lang w:eastAsia="es-ES"/>
        </w:rPr>
      </w:r>
    </w:p>
    <w:p>
      <w:pPr>
        <w:pStyle w:val="ListParagraph"/>
        <w:widowControl w:val="false"/>
        <w:numPr>
          <w:ilvl w:val="0"/>
          <w:numId w:val="4"/>
        </w:numPr>
        <w:spacing w:lineRule="auto" w:line="240" w:beforeAutospacing="1" w:after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Copiar un archivo en cada carpeta “</w:t>
      </w:r>
      <w:r>
        <w:rPr>
          <w:rFonts w:cs="Arial" w:ascii="Arial" w:hAnsi="Arial"/>
          <w:b/>
          <w:bCs/>
          <w:i/>
          <w:iCs/>
          <w:sz w:val="20"/>
          <w:szCs w:val="20"/>
        </w:rPr>
        <w:t>DocAlmacen</w:t>
      </w:r>
      <w:r>
        <w:rPr>
          <w:rFonts w:cs="Arial" w:ascii="Arial" w:hAnsi="Arial"/>
          <w:sz w:val="20"/>
          <w:szCs w:val="20"/>
        </w:rPr>
        <w:t xml:space="preserve"> y </w:t>
      </w:r>
      <w:r>
        <w:rPr>
          <w:rFonts w:cs="Arial" w:ascii="Arial" w:hAnsi="Arial"/>
          <w:b/>
          <w:bCs/>
          <w:i/>
          <w:iCs/>
          <w:sz w:val="20"/>
          <w:szCs w:val="20"/>
        </w:rPr>
        <w:t>DocOficina</w:t>
      </w:r>
      <w:r>
        <w:rPr>
          <w:rFonts w:cs="Arial" w:ascii="Arial" w:hAnsi="Arial"/>
          <w:sz w:val="20"/>
          <w:szCs w:val="20"/>
        </w:rPr>
        <w:t>”, ejemplo: yo en DocAlmacen he copiado una imagen y en Documentos he copiado el Chrome.</w:t>
      </w:r>
    </w:p>
    <w:p>
      <w:pPr>
        <w:pStyle w:val="Normal"/>
        <w:spacing w:lineRule="auto" w:line="259" w:before="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4"/>
        </w:numPr>
        <w:spacing w:beforeAutospacing="1" w:after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Ahora vamos a crear las directivas para la unidad organizativa de Oficina, la llamaremos </w:t>
      </w:r>
      <w:r>
        <w:rPr>
          <w:rFonts w:cs="Arial" w:ascii="Arial" w:hAnsi="Arial"/>
          <w:b/>
          <w:bCs/>
          <w:i/>
          <w:iCs/>
          <w:sz w:val="20"/>
          <w:szCs w:val="20"/>
        </w:rPr>
        <w:t>directivaalmacen</w:t>
      </w:r>
      <w:r>
        <w:rPr>
          <w:rFonts w:cs="Arial" w:ascii="Arial" w:hAnsi="Arial"/>
          <w:sz w:val="20"/>
          <w:szCs w:val="20"/>
        </w:rPr>
        <w:t xml:space="preserve"> con las siguientes configuraciones:</w:t>
      </w:r>
    </w:p>
    <w:p>
      <w:pPr>
        <w:pStyle w:val="ListParagraph"/>
        <w:widowControl w:val="false"/>
        <w:numPr>
          <w:ilvl w:val="1"/>
          <w:numId w:val="1"/>
        </w:numPr>
        <w:spacing w:beforeAutospacing="1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Quitar del Escritorio el icono “Papelera de Reciclaje”.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Quitar el icono de Red del menú de Inicio.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Prohibir el acceso al Panel de control.</w:t>
      </w:r>
    </w:p>
    <w:p>
      <w:pPr>
        <w:pStyle w:val="ListParagraph"/>
        <w:widowControl w:val="false"/>
        <w:numPr>
          <w:ilvl w:val="1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Desactivar la funcionalidad de “Eliminar el historial de exploración” en Internet Explorer.</w:t>
      </w:r>
    </w:p>
    <w:p>
      <w:pPr>
        <w:pStyle w:val="ListParagraph"/>
        <w:widowControl w:val="false"/>
        <w:numPr>
          <w:ilvl w:val="1"/>
          <w:numId w:val="1"/>
        </w:numPr>
        <w:spacing w:before="0" w:after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Impedir el acceso al símbolo del sistema:</w:t>
      </w:r>
    </w:p>
    <w:p>
      <w:pPr>
        <w:pStyle w:val="ListParagraph"/>
        <w:widowControl w:val="false"/>
        <w:spacing w:beforeAutospacing="1" w:afterAutospacing="1"/>
        <w:ind w:left="1440" w:hanging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240" w:beforeAutospacing="1" w:afterAutospacing="1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Comprobar la configuración entrando en una máquina del dominio con Windows 7 y con los usuarios anteriormente creados.</w:t>
      </w:r>
    </w:p>
    <w:p>
      <w:pPr>
        <w:pStyle w:val="ListParagraph"/>
        <w:spacing w:lineRule="auto" w:line="240" w:beforeAutospacing="1" w:afterAutospacing="1"/>
        <w:contextualSpacing/>
        <w:jc w:val="both"/>
        <w:rPr/>
      </w:pPr>
      <w:r>
        <w:rPr/>
      </w:r>
    </w:p>
    <w:p>
      <w:pPr>
        <w:pStyle w:val="ListParagraph"/>
        <w:widowControl w:val="false"/>
        <w:spacing w:lineRule="auto" w:line="240" w:beforeAutospacing="1" w:afterAutospacing="1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708" w:footer="0" w:bottom="44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icrosoft YaHei UI">
    <w:charset w:val="01"/>
    <w:family w:val="roman"/>
    <w:pitch w:val="variable"/>
  </w:font>
  <w:font w:name="Trebuchet MS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546a"/>
    <w:pPr>
      <w:widowControl/>
      <w:bidi w:val="0"/>
      <w:spacing w:lineRule="auto" w:line="276" w:before="0" w:after="120"/>
      <w:jc w:val="left"/>
    </w:pPr>
    <w:rPr>
      <w:rFonts w:ascii="Trebuchet MS" w:hAnsi="Trebuchet MS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Heading8">
    <w:name w:val="Heading 8"/>
    <w:basedOn w:val="Normal"/>
    <w:next w:val="Normal"/>
    <w:link w:val="Ttulo8Car"/>
    <w:qFormat/>
    <w:rsid w:val="00003c36"/>
    <w:pPr>
      <w:keepNext w:val="true"/>
      <w:shd w:val="clear" w:color="auto" w:fill="E0E0E0"/>
      <w:spacing w:lineRule="auto" w:line="240" w:before="0" w:after="0"/>
      <w:outlineLvl w:val="7"/>
    </w:pPr>
    <w:rPr>
      <w:rFonts w:ascii="Arial" w:hAnsi="Arial" w:eastAsia="Calibri" w:cs="Arial"/>
      <w:b/>
      <w:bCs/>
      <w:sz w:val="24"/>
      <w:szCs w:val="24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2546a"/>
    <w:rPr>
      <w:rFonts w:ascii="Trebuchet MS" w:hAnsi="Trebuchet M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2546a"/>
    <w:rPr>
      <w:rFonts w:ascii="Trebuchet MS" w:hAnsi="Trebuchet MS"/>
    </w:rPr>
  </w:style>
  <w:style w:type="character" w:styleId="Ttulo8Car" w:customStyle="1">
    <w:name w:val="Título 8 Car"/>
    <w:basedOn w:val="DefaultParagraphFont"/>
    <w:link w:val="Ttulo8"/>
    <w:qFormat/>
    <w:rsid w:val="00003c36"/>
    <w:rPr>
      <w:rFonts w:ascii="Arial" w:hAnsi="Arial" w:eastAsia="Calibri" w:cs="Arial"/>
      <w:b/>
      <w:bCs/>
      <w:sz w:val="24"/>
      <w:szCs w:val="24"/>
      <w:shd w:fill="E0E0E0" w:val="clear"/>
      <w:lang w:eastAsia="es-ES"/>
    </w:rPr>
  </w:style>
  <w:style w:type="character" w:styleId="Emphasis">
    <w:name w:val="Emphasis"/>
    <w:basedOn w:val="DefaultParagraphFont"/>
    <w:uiPriority w:val="20"/>
    <w:qFormat/>
    <w:rsid w:val="00a55e50"/>
    <w:rPr>
      <w:i/>
      <w:iCs/>
    </w:rPr>
  </w:style>
  <w:style w:type="character" w:styleId="Strong">
    <w:name w:val="Strong"/>
    <w:basedOn w:val="DefaultParagraphFont"/>
    <w:uiPriority w:val="22"/>
    <w:qFormat/>
    <w:rsid w:val="00d4497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254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2546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2546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2546a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0b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FFF22-668F-4F2F-9576-EC8D8F63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Ejercicios.dotx</Template>
  <TotalTime>50</TotalTime>
  <Application>LibreOffice/6.4.7.2$Linux_X86_64 LibreOffice_project/40$Build-2</Application>
  <Pages>4</Pages>
  <Words>754</Words>
  <Characters>3792</Characters>
  <CharactersWithSpaces>4490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2021-08-24T10:20:00Z</dcterms:created>
  <dc:creator>Pilar López</dc:creator>
  <dc:description/>
  <dc:language>en-US</dc:language>
  <cp:lastModifiedBy/>
  <dcterms:modified xsi:type="dcterms:W3CDTF">2021-11-02T00:25:32Z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