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8CA3" w14:textId="77777777" w:rsidR="00173386" w:rsidRDefault="00173386" w:rsidP="00173386">
      <w:pPr>
        <w:spacing w:line="276" w:lineRule="auto"/>
        <w:jc w:val="center"/>
        <w:rPr>
          <w:rFonts w:ascii="Optima ExtraBlack" w:hAnsi="Optima ExtraBlack"/>
          <w:b/>
          <w:bCs/>
          <w:color w:val="0A492A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29E1CA1" w14:textId="1FAAB1C2" w:rsidR="00945FF0" w:rsidRPr="00945FF0" w:rsidRDefault="00A273D2" w:rsidP="00173386">
      <w:pPr>
        <w:spacing w:line="276" w:lineRule="auto"/>
        <w:jc w:val="center"/>
        <w:rPr>
          <w:rFonts w:ascii="Optima ExtraBlack" w:hAnsi="Optima ExtraBlack"/>
          <w:b/>
          <w:bCs/>
          <w:color w:val="0A492A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Optima ExtraBlack" w:hAnsi="Optima ExtraBlack"/>
          <w:b/>
          <w:bCs/>
          <w:color w:val="0A492A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STT</w:t>
      </w:r>
      <w:r w:rsidR="00945FF0" w:rsidRPr="00945FF0">
        <w:rPr>
          <w:rFonts w:ascii="Optima ExtraBlack" w:hAnsi="Optima ExtraBlack"/>
          <w:b/>
          <w:bCs/>
          <w:color w:val="0A492A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8</w:t>
      </w:r>
      <w:r>
        <w:rPr>
          <w:rFonts w:ascii="Optima ExtraBlack" w:hAnsi="Optima ExtraBlack"/>
          <w:b/>
          <w:bCs/>
          <w:color w:val="0A492A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05</w:t>
      </w:r>
    </w:p>
    <w:p w14:paraId="5DFAF8B6" w14:textId="6EC6F3F6" w:rsidR="00D97266" w:rsidRPr="00945FF0" w:rsidRDefault="00A273D2" w:rsidP="00173386">
      <w:pPr>
        <w:spacing w:line="276" w:lineRule="auto"/>
        <w:jc w:val="center"/>
        <w:rPr>
          <w:rFonts w:ascii="Optima ExtraBlack" w:hAnsi="Optima ExtraBlack"/>
          <w:b/>
          <w:bCs/>
          <w:color w:val="0A492A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Optima ExtraBlack" w:hAnsi="Optima ExtraBlack"/>
          <w:b/>
          <w:bCs/>
          <w:color w:val="0A492A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STT Modeling for </w:t>
      </w:r>
      <w:r w:rsidR="00945FF0" w:rsidRPr="00945FF0">
        <w:rPr>
          <w:rFonts w:ascii="Optima ExtraBlack" w:hAnsi="Optima ExtraBlack"/>
          <w:b/>
          <w:bCs/>
          <w:color w:val="0A492A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Business Analytics</w:t>
      </w:r>
    </w:p>
    <w:p w14:paraId="06F35EA4" w14:textId="41826FE7" w:rsidR="00945FF0" w:rsidRPr="00945FF0" w:rsidRDefault="00945FF0" w:rsidP="00173386">
      <w:pPr>
        <w:spacing w:line="276" w:lineRule="auto"/>
        <w:jc w:val="center"/>
        <w:rPr>
          <w:b/>
          <w:bCs/>
          <w:color w:val="0A492A"/>
          <w:sz w:val="32"/>
          <w:szCs w:val="32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0BBED8" w14:textId="66BD468B" w:rsidR="00945FF0" w:rsidRDefault="00945FF0" w:rsidP="00173386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</w:p>
    <w:p w14:paraId="161FD771" w14:textId="77777777" w:rsidR="00C2722B" w:rsidRDefault="00C2722B" w:rsidP="00173386">
      <w:pPr>
        <w:spacing w:line="276" w:lineRule="auto"/>
        <w:jc w:val="center"/>
        <w:rPr>
          <w:rFonts w:ascii="Footlight MT Light" w:hAnsi="Footlight MT Light"/>
          <w:b/>
          <w:bCs/>
          <w:color w:val="0A492A"/>
          <w:sz w:val="44"/>
          <w:szCs w:val="44"/>
        </w:rPr>
      </w:pPr>
      <w:r>
        <w:rPr>
          <w:rFonts w:ascii="Footlight MT Light" w:hAnsi="Footlight MT Light"/>
          <w:b/>
          <w:bCs/>
          <w:color w:val="0A492A"/>
          <w:sz w:val="44"/>
          <w:szCs w:val="44"/>
        </w:rPr>
        <w:t>Project Report</w:t>
      </w:r>
    </w:p>
    <w:p w14:paraId="06483E95" w14:textId="41C82B16" w:rsidR="00945FF0" w:rsidRDefault="00A273D2" w:rsidP="00173386">
      <w:pPr>
        <w:spacing w:line="276" w:lineRule="auto"/>
        <w:jc w:val="center"/>
        <w:rPr>
          <w:rFonts w:ascii="Footlight MT Light" w:hAnsi="Footlight MT Light"/>
          <w:b/>
          <w:bCs/>
          <w:color w:val="0A492A"/>
          <w:sz w:val="44"/>
          <w:szCs w:val="44"/>
        </w:rPr>
      </w:pPr>
      <w:r>
        <w:rPr>
          <w:rFonts w:ascii="Footlight MT Light" w:hAnsi="Footlight MT Light"/>
          <w:b/>
          <w:bCs/>
          <w:color w:val="0A492A"/>
          <w:sz w:val="44"/>
          <w:szCs w:val="44"/>
        </w:rPr>
        <w:t>Demand Forecasting for a Bike Sharing platform</w:t>
      </w:r>
    </w:p>
    <w:p w14:paraId="0ACA3495" w14:textId="77777777" w:rsidR="00945FF0" w:rsidRPr="00945FF0" w:rsidRDefault="00945FF0" w:rsidP="00173386">
      <w:pPr>
        <w:spacing w:line="276" w:lineRule="auto"/>
        <w:rPr>
          <w:b/>
          <w:bCs/>
          <w:sz w:val="32"/>
          <w:szCs w:val="32"/>
          <w:u w:val="single"/>
        </w:rPr>
      </w:pPr>
    </w:p>
    <w:p w14:paraId="713AFC04" w14:textId="5A69E611" w:rsidR="00945FF0" w:rsidRPr="00E50E43" w:rsidRDefault="00945FF0" w:rsidP="00173386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945FF0">
        <w:rPr>
          <w:rFonts w:ascii="Times New Roman" w:eastAsia="Times New Roman" w:hAnsi="Times New Roman" w:cs="Times New Roman"/>
        </w:rPr>
        <w:fldChar w:fldCharType="begin"/>
      </w:r>
      <w:r w:rsidRPr="00945FF0">
        <w:rPr>
          <w:rFonts w:ascii="Times New Roman" w:eastAsia="Times New Roman" w:hAnsi="Times New Roman" w:cs="Times New Roman"/>
        </w:rPr>
        <w:instrText xml:space="preserve"> INCLUDEPICTURE "/var/folders/cd/qqkrd5sx0txdy789kwyt1y140000gn/T/com.microsoft.Word/WebArchiveCopyPasteTempFiles/MSU-Arch-tank-white_2_1800x.jpg?v=1571442802" \* MERGEFORMATINET </w:instrText>
      </w:r>
      <w:r w:rsidRPr="00945FF0">
        <w:rPr>
          <w:rFonts w:ascii="Times New Roman" w:eastAsia="Times New Roman" w:hAnsi="Times New Roman" w:cs="Times New Roman"/>
        </w:rPr>
        <w:fldChar w:fldCharType="separate"/>
      </w:r>
      <w:r w:rsidRPr="00945FF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D4CF55" wp14:editId="66CC8F4E">
            <wp:extent cx="4143983" cy="4143983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34" cy="41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FF0">
        <w:rPr>
          <w:rFonts w:ascii="Times New Roman" w:eastAsia="Times New Roman" w:hAnsi="Times New Roman" w:cs="Times New Roman"/>
        </w:rPr>
        <w:fldChar w:fldCharType="end"/>
      </w:r>
    </w:p>
    <w:p w14:paraId="5BF27316" w14:textId="77777777" w:rsidR="00173386" w:rsidRDefault="00173386" w:rsidP="00173386">
      <w:pPr>
        <w:spacing w:line="276" w:lineRule="auto"/>
      </w:pPr>
    </w:p>
    <w:p w14:paraId="391CCDAD" w14:textId="6C74EFA0" w:rsidR="00945FF0" w:rsidRDefault="00945FF0" w:rsidP="00173386">
      <w:pPr>
        <w:spacing w:line="276" w:lineRule="auto"/>
        <w:rPr>
          <w:b/>
          <w:bCs/>
          <w:color w:val="0A492A"/>
          <w:sz w:val="28"/>
          <w:szCs w:val="28"/>
        </w:rPr>
      </w:pPr>
      <w:r w:rsidRPr="00945FF0">
        <w:rPr>
          <w:b/>
          <w:bCs/>
          <w:color w:val="0A492A"/>
          <w:sz w:val="28"/>
          <w:szCs w:val="28"/>
        </w:rPr>
        <w:t>TEAM:</w:t>
      </w:r>
    </w:p>
    <w:p w14:paraId="2D1D0C37" w14:textId="44B4F056" w:rsidR="00A273D2" w:rsidRPr="00981B08" w:rsidRDefault="00A273D2" w:rsidP="00173386">
      <w:pPr>
        <w:spacing w:line="276" w:lineRule="auto"/>
        <w:rPr>
          <w:color w:val="000000" w:themeColor="text1"/>
          <w:sz w:val="28"/>
          <w:szCs w:val="28"/>
        </w:rPr>
      </w:pPr>
      <w:r w:rsidRPr="00981B08">
        <w:rPr>
          <w:color w:val="000000" w:themeColor="text1"/>
          <w:sz w:val="28"/>
          <w:szCs w:val="28"/>
        </w:rPr>
        <w:t xml:space="preserve">Sharan Salem </w:t>
      </w:r>
      <w:r w:rsidRPr="00981B08">
        <w:rPr>
          <w:color w:val="000000" w:themeColor="text1"/>
          <w:sz w:val="28"/>
          <w:szCs w:val="28"/>
        </w:rPr>
        <w:tab/>
      </w:r>
      <w:r w:rsidRPr="00981B08">
        <w:rPr>
          <w:color w:val="000000" w:themeColor="text1"/>
          <w:sz w:val="28"/>
          <w:szCs w:val="28"/>
        </w:rPr>
        <w:tab/>
        <w:t>-          salemsh1@msu.edu</w:t>
      </w:r>
    </w:p>
    <w:p w14:paraId="6DE3EEEE" w14:textId="763C8C3F" w:rsidR="00945FF0" w:rsidRPr="00E31F66" w:rsidRDefault="00945FF0" w:rsidP="00173386">
      <w:pPr>
        <w:spacing w:line="276" w:lineRule="auto"/>
        <w:rPr>
          <w:color w:val="000000" w:themeColor="text1"/>
          <w:sz w:val="28"/>
          <w:szCs w:val="28"/>
        </w:rPr>
      </w:pPr>
      <w:r w:rsidRPr="00E31F66">
        <w:rPr>
          <w:color w:val="000000" w:themeColor="text1"/>
          <w:sz w:val="28"/>
          <w:szCs w:val="28"/>
        </w:rPr>
        <w:t>Karan Dalal</w:t>
      </w:r>
      <w:r w:rsidRPr="00E31F66">
        <w:rPr>
          <w:color w:val="000000" w:themeColor="text1"/>
          <w:sz w:val="28"/>
          <w:szCs w:val="28"/>
        </w:rPr>
        <w:tab/>
      </w:r>
      <w:r w:rsidRPr="00E31F66">
        <w:rPr>
          <w:color w:val="000000" w:themeColor="text1"/>
          <w:sz w:val="28"/>
          <w:szCs w:val="28"/>
        </w:rPr>
        <w:tab/>
      </w:r>
      <w:r w:rsidRPr="00E31F66">
        <w:rPr>
          <w:color w:val="000000" w:themeColor="text1"/>
          <w:sz w:val="28"/>
          <w:szCs w:val="28"/>
        </w:rPr>
        <w:tab/>
        <w:t>-</w:t>
      </w:r>
      <w:r w:rsidRPr="00E31F66">
        <w:rPr>
          <w:color w:val="000000" w:themeColor="text1"/>
          <w:sz w:val="28"/>
          <w:szCs w:val="28"/>
        </w:rPr>
        <w:tab/>
        <w:t>dalalkar@msu.edu</w:t>
      </w:r>
    </w:p>
    <w:p w14:paraId="34DE28CE" w14:textId="0BDD49B9" w:rsidR="00945FF0" w:rsidRPr="00E31F66" w:rsidRDefault="00945FF0" w:rsidP="00173386">
      <w:pPr>
        <w:spacing w:line="276" w:lineRule="auto"/>
        <w:rPr>
          <w:color w:val="000000" w:themeColor="text1"/>
          <w:sz w:val="28"/>
          <w:szCs w:val="28"/>
        </w:rPr>
      </w:pPr>
      <w:r w:rsidRPr="00E31F66">
        <w:rPr>
          <w:color w:val="000000" w:themeColor="text1"/>
          <w:sz w:val="28"/>
          <w:szCs w:val="28"/>
        </w:rPr>
        <w:t>Neil Joshi</w:t>
      </w:r>
      <w:r w:rsidRPr="00E31F66">
        <w:rPr>
          <w:color w:val="000000" w:themeColor="text1"/>
          <w:sz w:val="28"/>
          <w:szCs w:val="28"/>
        </w:rPr>
        <w:tab/>
      </w:r>
      <w:r w:rsidRPr="00E31F66">
        <w:rPr>
          <w:color w:val="000000" w:themeColor="text1"/>
          <w:sz w:val="28"/>
          <w:szCs w:val="28"/>
        </w:rPr>
        <w:tab/>
      </w:r>
      <w:r w:rsidRPr="00E31F66">
        <w:rPr>
          <w:color w:val="000000" w:themeColor="text1"/>
          <w:sz w:val="28"/>
          <w:szCs w:val="28"/>
        </w:rPr>
        <w:tab/>
        <w:t>-</w:t>
      </w:r>
      <w:r w:rsidRPr="00E31F66">
        <w:rPr>
          <w:color w:val="000000" w:themeColor="text1"/>
          <w:sz w:val="28"/>
          <w:szCs w:val="28"/>
        </w:rPr>
        <w:tab/>
        <w:t>joshine2@msu.edu</w:t>
      </w:r>
      <w:r w:rsidRPr="00E31F66">
        <w:rPr>
          <w:color w:val="000000" w:themeColor="text1"/>
          <w:sz w:val="28"/>
          <w:szCs w:val="28"/>
        </w:rPr>
        <w:tab/>
      </w:r>
    </w:p>
    <w:p w14:paraId="0D04D9EC" w14:textId="458A90AA" w:rsidR="00945FF0" w:rsidRPr="00E31F66" w:rsidRDefault="00945FF0" w:rsidP="00173386">
      <w:pPr>
        <w:spacing w:line="276" w:lineRule="auto"/>
        <w:rPr>
          <w:color w:val="000000" w:themeColor="text1"/>
          <w:sz w:val="28"/>
          <w:szCs w:val="28"/>
        </w:rPr>
      </w:pPr>
      <w:r w:rsidRPr="00E31F66">
        <w:rPr>
          <w:color w:val="000000" w:themeColor="text1"/>
          <w:sz w:val="28"/>
          <w:szCs w:val="28"/>
        </w:rPr>
        <w:t>Syed Kashif Mujtaba</w:t>
      </w:r>
      <w:r w:rsidRPr="00E31F66">
        <w:rPr>
          <w:color w:val="000000" w:themeColor="text1"/>
          <w:sz w:val="28"/>
          <w:szCs w:val="28"/>
        </w:rPr>
        <w:tab/>
        <w:t>-</w:t>
      </w:r>
      <w:r w:rsidRPr="00E31F66">
        <w:rPr>
          <w:color w:val="000000" w:themeColor="text1"/>
          <w:sz w:val="28"/>
          <w:szCs w:val="28"/>
        </w:rPr>
        <w:tab/>
        <w:t>kamoonpu@msu.edu</w:t>
      </w:r>
    </w:p>
    <w:p w14:paraId="3E3241DE" w14:textId="099DF0CA" w:rsidR="00173386" w:rsidRPr="00E31F66" w:rsidRDefault="00945FF0" w:rsidP="00173386">
      <w:pPr>
        <w:spacing w:line="276" w:lineRule="auto"/>
        <w:rPr>
          <w:color w:val="000000" w:themeColor="text1"/>
          <w:sz w:val="28"/>
          <w:szCs w:val="28"/>
        </w:rPr>
      </w:pPr>
      <w:r w:rsidRPr="00E31F66">
        <w:rPr>
          <w:color w:val="000000" w:themeColor="text1"/>
          <w:sz w:val="28"/>
          <w:szCs w:val="28"/>
        </w:rPr>
        <w:t>Vishal Agarwal</w:t>
      </w:r>
      <w:r w:rsidRPr="00E31F66">
        <w:rPr>
          <w:color w:val="000000" w:themeColor="text1"/>
          <w:sz w:val="28"/>
          <w:szCs w:val="28"/>
        </w:rPr>
        <w:tab/>
      </w:r>
      <w:r w:rsidRPr="00E31F66">
        <w:rPr>
          <w:color w:val="000000" w:themeColor="text1"/>
          <w:sz w:val="28"/>
          <w:szCs w:val="28"/>
        </w:rPr>
        <w:tab/>
        <w:t>-</w:t>
      </w:r>
      <w:r w:rsidRPr="00E31F66">
        <w:rPr>
          <w:color w:val="000000" w:themeColor="text1"/>
          <w:sz w:val="28"/>
          <w:szCs w:val="28"/>
        </w:rPr>
        <w:tab/>
        <w:t>agarwa97@msu.edu</w:t>
      </w:r>
    </w:p>
    <w:p w14:paraId="7BC34737" w14:textId="328A1A2B" w:rsidR="00C2722B" w:rsidRPr="00300AA2" w:rsidRDefault="00105684" w:rsidP="00105684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300AA2">
        <w:rPr>
          <w:b/>
          <w:bCs/>
          <w:color w:val="000000" w:themeColor="text1"/>
          <w:sz w:val="32"/>
          <w:szCs w:val="32"/>
        </w:rPr>
        <w:lastRenderedPageBreak/>
        <w:t>Abstract</w:t>
      </w:r>
    </w:p>
    <w:p w14:paraId="338CD9C8" w14:textId="76F58846" w:rsidR="00A84507" w:rsidRPr="00300AA2" w:rsidRDefault="00A84507" w:rsidP="00A84507">
      <w:pPr>
        <w:spacing w:line="276" w:lineRule="auto"/>
        <w:ind w:left="360"/>
        <w:jc w:val="both"/>
        <w:rPr>
          <w:color w:val="000000" w:themeColor="text1"/>
        </w:rPr>
      </w:pPr>
      <w:r w:rsidRPr="00300AA2">
        <w:rPr>
          <w:color w:val="000000" w:themeColor="text1"/>
        </w:rPr>
        <w:t>Inventory management and</w:t>
      </w:r>
      <w:r w:rsidR="007B704F">
        <w:rPr>
          <w:color w:val="000000" w:themeColor="text1"/>
        </w:rPr>
        <w:t xml:space="preserve"> budget</w:t>
      </w:r>
      <w:r w:rsidRPr="00300AA2">
        <w:rPr>
          <w:color w:val="000000" w:themeColor="text1"/>
        </w:rPr>
        <w:t xml:space="preserve"> </w:t>
      </w:r>
      <w:r w:rsidR="007B704F">
        <w:rPr>
          <w:color w:val="000000" w:themeColor="text1"/>
        </w:rPr>
        <w:t>planning</w:t>
      </w:r>
      <w:r w:rsidRPr="00300AA2">
        <w:rPr>
          <w:color w:val="000000" w:themeColor="text1"/>
        </w:rPr>
        <w:t xml:space="preserve"> are </w:t>
      </w:r>
      <w:r w:rsidR="00723D3E">
        <w:rPr>
          <w:color w:val="000000" w:themeColor="text1"/>
        </w:rPr>
        <w:t xml:space="preserve">one of the </w:t>
      </w:r>
      <w:r w:rsidRPr="00300AA2">
        <w:rPr>
          <w:color w:val="000000" w:themeColor="text1"/>
        </w:rPr>
        <w:t xml:space="preserve">major decision areas for managers of any company. In the era of data analytics, such decisions are driven by demand forecasting. For the context of this project, we are forecasting </w:t>
      </w:r>
      <w:r w:rsidR="007B704F">
        <w:rPr>
          <w:color w:val="000000" w:themeColor="text1"/>
        </w:rPr>
        <w:t>user</w:t>
      </w:r>
      <w:r w:rsidRPr="00300AA2">
        <w:rPr>
          <w:color w:val="000000" w:themeColor="text1"/>
        </w:rPr>
        <w:t xml:space="preserve"> demand for a bike-sharing platform. Existing research has used a vast variety of statistical techniques like Neural Networks, Random Forest, and Polynomial regression to forecast demand. Additionally, in actual practice, the Linear regression model is considered a very dependable statistical method for predicting a quantitative variable. The current study on this dataset shows that some studies have also used linear regression techniques. However, for this existing research, the authors have not considered </w:t>
      </w:r>
      <w:r w:rsidR="007B704F">
        <w:rPr>
          <w:color w:val="000000" w:themeColor="text1"/>
        </w:rPr>
        <w:t xml:space="preserve">validating </w:t>
      </w:r>
      <w:r w:rsidRPr="00300AA2">
        <w:rPr>
          <w:color w:val="000000" w:themeColor="text1"/>
        </w:rPr>
        <w:t>linear regression assumptions while making the best fit model to forecast demand.</w:t>
      </w:r>
    </w:p>
    <w:p w14:paraId="771AA182" w14:textId="739CC77F" w:rsidR="00105684" w:rsidRPr="005D3B39" w:rsidRDefault="00A84507" w:rsidP="00A84507">
      <w:pPr>
        <w:spacing w:line="276" w:lineRule="auto"/>
        <w:ind w:left="360"/>
        <w:jc w:val="both"/>
        <w:rPr>
          <w:color w:val="000000" w:themeColor="text1"/>
          <w:sz w:val="28"/>
          <w:szCs w:val="28"/>
        </w:rPr>
      </w:pPr>
      <w:r w:rsidRPr="00300AA2">
        <w:rPr>
          <w:color w:val="000000" w:themeColor="text1"/>
        </w:rPr>
        <w:t xml:space="preserve">To fill up this gap, our project incorporates Linear regression to forecast daily demand for the number of bikes that can be rented out for a Washington based bike-sharing company considering the assumptions discussed earlier. The factors that determine the demand include weather-related parameters and day/time-related parameters. While making a linear regression model, the assumptions for the best fit were one of the most important considerations for model creation. Feature selection techniques and </w:t>
      </w:r>
      <w:r w:rsidR="00472BE2">
        <w:rPr>
          <w:color w:val="000000" w:themeColor="text1"/>
        </w:rPr>
        <w:t>regularization</w:t>
      </w:r>
      <w:r w:rsidRPr="00300AA2">
        <w:rPr>
          <w:color w:val="000000" w:themeColor="text1"/>
        </w:rPr>
        <w:t xml:space="preserve"> </w:t>
      </w:r>
      <w:r w:rsidR="00472BE2">
        <w:rPr>
          <w:color w:val="000000" w:themeColor="text1"/>
        </w:rPr>
        <w:t>approach</w:t>
      </w:r>
      <w:r w:rsidRPr="00300AA2">
        <w:rPr>
          <w:color w:val="000000" w:themeColor="text1"/>
        </w:rPr>
        <w:t xml:space="preserve"> are also applied, and finally, the model selection was based on error comparison and satisfactory acceptance of linear regression assumptions. </w:t>
      </w:r>
      <w:r w:rsidR="00991970">
        <w:rPr>
          <w:color w:val="000000" w:themeColor="text1"/>
        </w:rPr>
        <w:t xml:space="preserve">Advance concept like predictor attribute transformation are also considered for best model creation. </w:t>
      </w:r>
      <w:r w:rsidRPr="00300AA2">
        <w:rPr>
          <w:color w:val="000000" w:themeColor="text1"/>
        </w:rPr>
        <w:t xml:space="preserve">In conclusion, the model deduced using </w:t>
      </w:r>
      <w:proofErr w:type="spellStart"/>
      <w:r w:rsidR="007B704F">
        <w:rPr>
          <w:color w:val="000000" w:themeColor="text1"/>
        </w:rPr>
        <w:t>r</w:t>
      </w:r>
      <w:r w:rsidRPr="00300AA2">
        <w:rPr>
          <w:color w:val="000000" w:themeColor="text1"/>
        </w:rPr>
        <w:t>egsubset</w:t>
      </w:r>
      <w:proofErr w:type="spellEnd"/>
      <w:r w:rsidRPr="00300AA2">
        <w:rPr>
          <w:color w:val="000000" w:themeColor="text1"/>
        </w:rPr>
        <w:t xml:space="preserve"> feature selection is chosen as the final predictive model for suggesting to the company managers</w:t>
      </w:r>
      <w:r w:rsidRPr="00A84507">
        <w:rPr>
          <w:color w:val="000000" w:themeColor="text1"/>
          <w:sz w:val="28"/>
          <w:szCs w:val="28"/>
        </w:rPr>
        <w:t>.</w:t>
      </w:r>
    </w:p>
    <w:p w14:paraId="4BAC7E42" w14:textId="260F0249" w:rsidR="00105684" w:rsidRDefault="00105684" w:rsidP="00300AA2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28D77AB2" w14:textId="77777777" w:rsidR="00A328E5" w:rsidRPr="00105684" w:rsidRDefault="00A328E5" w:rsidP="00300AA2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7D501775" w14:textId="5A13A96D" w:rsidR="00105684" w:rsidRPr="00300AA2" w:rsidRDefault="00105684" w:rsidP="00105684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300AA2">
        <w:rPr>
          <w:b/>
          <w:bCs/>
          <w:color w:val="000000" w:themeColor="text1"/>
          <w:sz w:val="32"/>
          <w:szCs w:val="32"/>
        </w:rPr>
        <w:t>Motivation</w:t>
      </w:r>
    </w:p>
    <w:p w14:paraId="647BC685" w14:textId="17471010" w:rsidR="00FF4210" w:rsidRDefault="00FF4210" w:rsidP="00FF4210">
      <w:pPr>
        <w:spacing w:line="276" w:lineRule="auto"/>
        <w:ind w:left="360"/>
        <w:jc w:val="both"/>
      </w:pPr>
      <w:r>
        <w:t xml:space="preserve">An online bike-sharing platform is a new age bike rental system where the whole process of membership, rental, and return is automatic. The system facilitates a user to easily rent a bike from a location and return it to another location. Currently, bike-sharing companies are very prominent in China and are picking up pace in the USA. They command high private equity capital from investors. In recent times, </w:t>
      </w:r>
      <w:r w:rsidR="00A76A77">
        <w:t>using</w:t>
      </w:r>
      <w:r>
        <w:t xml:space="preserve"> bikes as a mode of commutation serves as an important characteristic in traffic, environmental, and health issues</w:t>
      </w:r>
    </w:p>
    <w:p w14:paraId="7B7BC00B" w14:textId="77777777" w:rsidR="00FF4210" w:rsidRDefault="00FF4210" w:rsidP="00FF4210">
      <w:pPr>
        <w:spacing w:line="276" w:lineRule="auto"/>
        <w:ind w:left="360"/>
        <w:jc w:val="both"/>
      </w:pPr>
    </w:p>
    <w:p w14:paraId="30AAF202" w14:textId="55835D22" w:rsidR="006E5553" w:rsidRDefault="00FF4210" w:rsidP="00FF4210">
      <w:pPr>
        <w:spacing w:line="276" w:lineRule="auto"/>
        <w:ind w:left="360"/>
        <w:jc w:val="both"/>
      </w:pPr>
      <w:r>
        <w:t>The project aims to help forecast the demand for the bike-sharing company based on the number of available attributes given in the data. This should help them to create an inventory and workforce-related strategy apart from financial and maintenance estimates. Also, because of the improving bike-sharing culture, the project can have an indirect impact on promoting health, environment, and other social impacts on society.</w:t>
      </w:r>
    </w:p>
    <w:p w14:paraId="5A7DE736" w14:textId="2B1BDCE8" w:rsidR="006E5553" w:rsidRDefault="006E5553" w:rsidP="006E5553">
      <w:pPr>
        <w:spacing w:line="276" w:lineRule="auto"/>
        <w:ind w:left="360"/>
        <w:jc w:val="both"/>
      </w:pPr>
    </w:p>
    <w:p w14:paraId="66F68566" w14:textId="1A688115" w:rsidR="006E5553" w:rsidRDefault="006E5553" w:rsidP="006E5553">
      <w:pPr>
        <w:spacing w:line="276" w:lineRule="auto"/>
        <w:ind w:left="360"/>
        <w:jc w:val="both"/>
      </w:pPr>
    </w:p>
    <w:p w14:paraId="362CD31A" w14:textId="70AB696E" w:rsidR="006E5553" w:rsidRDefault="006E5553" w:rsidP="006E5553">
      <w:pPr>
        <w:spacing w:line="276" w:lineRule="auto"/>
        <w:ind w:left="360"/>
        <w:jc w:val="both"/>
      </w:pPr>
    </w:p>
    <w:p w14:paraId="361F6B9E" w14:textId="6E7064A9" w:rsidR="006E5553" w:rsidRDefault="006E5553" w:rsidP="00A328E5">
      <w:pPr>
        <w:spacing w:line="276" w:lineRule="auto"/>
        <w:jc w:val="both"/>
      </w:pPr>
    </w:p>
    <w:p w14:paraId="68D2A68C" w14:textId="744C2C23" w:rsidR="006E5553" w:rsidRDefault="006E5553" w:rsidP="006E5553">
      <w:pPr>
        <w:spacing w:line="276" w:lineRule="auto"/>
        <w:ind w:left="360"/>
        <w:jc w:val="both"/>
      </w:pPr>
    </w:p>
    <w:p w14:paraId="29462E68" w14:textId="73100F24" w:rsidR="006E5553" w:rsidRPr="00AB773C" w:rsidRDefault="006E5553" w:rsidP="00AB773C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 w:rsidRPr="00AB773C">
        <w:rPr>
          <w:b/>
          <w:bCs/>
          <w:color w:val="000000" w:themeColor="text1"/>
          <w:sz w:val="32"/>
          <w:szCs w:val="32"/>
        </w:rPr>
        <w:lastRenderedPageBreak/>
        <w:t>Research Methodology</w:t>
      </w:r>
    </w:p>
    <w:p w14:paraId="4A21DF40" w14:textId="1B4ED5B5" w:rsidR="006E5553" w:rsidRDefault="00DF1968" w:rsidP="006E5553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7BADFF31" wp14:editId="383257CA">
            <wp:extent cx="5205846" cy="2668731"/>
            <wp:effectExtent l="0" t="38100" r="0" b="558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692F0F" w14:textId="703F3607" w:rsidR="00DF1968" w:rsidRDefault="00DF1968" w:rsidP="006E5553">
      <w:pPr>
        <w:pStyle w:val="ListParagraph"/>
        <w:spacing w:line="276" w:lineRule="auto"/>
        <w:jc w:val="both"/>
      </w:pPr>
    </w:p>
    <w:p w14:paraId="440893BE" w14:textId="6CB253BD" w:rsidR="00DF1968" w:rsidRPr="00AB773C" w:rsidRDefault="0037540B" w:rsidP="00AB773C">
      <w:pPr>
        <w:pStyle w:val="ListParagraph"/>
        <w:numPr>
          <w:ilvl w:val="0"/>
          <w:numId w:val="12"/>
        </w:num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Attribute Description </w:t>
      </w:r>
    </w:p>
    <w:p w14:paraId="548F0764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  <w:t>instant: record index</w:t>
      </w:r>
    </w:p>
    <w:p w14:paraId="0E1B6464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proofErr w:type="gramStart"/>
      <w:r>
        <w:t>dteday</w:t>
      </w:r>
      <w:proofErr w:type="spellEnd"/>
      <w:r>
        <w:t xml:space="preserve"> :</w:t>
      </w:r>
      <w:proofErr w:type="gramEnd"/>
      <w:r>
        <w:t xml:space="preserve"> date in format of </w:t>
      </w:r>
      <w:proofErr w:type="spellStart"/>
      <w:r>
        <w:t>yyyy</w:t>
      </w:r>
      <w:proofErr w:type="spellEnd"/>
      <w:r>
        <w:t>-mm-dd</w:t>
      </w:r>
    </w:p>
    <w:p w14:paraId="4BE71ABB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gramStart"/>
      <w:r>
        <w:t>season :</w:t>
      </w:r>
      <w:proofErr w:type="gramEnd"/>
      <w:r>
        <w:t xml:space="preserve"> season (1:Jan-Mar, 2: Apr-June, 3:July-Sep, 4:Oct-Dec)</w:t>
      </w:r>
    </w:p>
    <w:p w14:paraId="7BF95FEE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proofErr w:type="gramStart"/>
      <w:r>
        <w:t>yr</w:t>
      </w:r>
      <w:proofErr w:type="spellEnd"/>
      <w:r>
        <w:t xml:space="preserve"> :</w:t>
      </w:r>
      <w:proofErr w:type="gramEnd"/>
      <w:r>
        <w:t xml:space="preserve"> year of operation (0: 2011, 1:2012)</w:t>
      </w:r>
    </w:p>
    <w:p w14:paraId="28E23229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proofErr w:type="gramStart"/>
      <w:r>
        <w:t>mnth</w:t>
      </w:r>
      <w:proofErr w:type="spellEnd"/>
      <w:r>
        <w:t xml:space="preserve"> :</w:t>
      </w:r>
      <w:proofErr w:type="gramEnd"/>
      <w:r>
        <w:t xml:space="preserve"> month (1 to 12, starting January)</w:t>
      </w:r>
    </w:p>
    <w:p w14:paraId="08AB1CC0" w14:textId="3EC90C24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gramStart"/>
      <w:r>
        <w:t>holiday :</w:t>
      </w:r>
      <w:proofErr w:type="gramEnd"/>
      <w:r>
        <w:t xml:space="preserve"> whether a particular day is </w:t>
      </w:r>
      <w:r w:rsidR="008E2C2D">
        <w:t xml:space="preserve">a </w:t>
      </w:r>
      <w:r>
        <w:t xml:space="preserve">holiday or not * </w:t>
      </w:r>
    </w:p>
    <w:p w14:paraId="258C25FB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gramStart"/>
      <w:r>
        <w:t>weekday :</w:t>
      </w:r>
      <w:proofErr w:type="gramEnd"/>
      <w:r>
        <w:t xml:space="preserve"> particular day of the week, 0 is Sunday</w:t>
      </w:r>
    </w:p>
    <w:p w14:paraId="0C99C6D5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proofErr w:type="gramStart"/>
      <w:r>
        <w:t>workingday</w:t>
      </w:r>
      <w:proofErr w:type="spellEnd"/>
      <w:r>
        <w:t xml:space="preserve"> :</w:t>
      </w:r>
      <w:proofErr w:type="gramEnd"/>
      <w:r>
        <w:t xml:space="preserve"> if day is neither weekend nor holiday is 1, otherwise is 0.</w:t>
      </w:r>
    </w:p>
    <w:p w14:paraId="026D9926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proofErr w:type="gramStart"/>
      <w:r>
        <w:t>weathersit</w:t>
      </w:r>
      <w:proofErr w:type="spellEnd"/>
      <w:r>
        <w:t xml:space="preserve"> :</w:t>
      </w:r>
      <w:proofErr w:type="gramEnd"/>
      <w:r>
        <w:t xml:space="preserve"> </w:t>
      </w:r>
    </w:p>
    <w:p w14:paraId="4198EA05" w14:textId="77777777" w:rsidR="00C16362" w:rsidRDefault="00C16362" w:rsidP="00C16362">
      <w:pPr>
        <w:pStyle w:val="ListParagraph"/>
        <w:spacing w:line="276" w:lineRule="auto"/>
        <w:ind w:firstLine="720"/>
        <w:jc w:val="both"/>
      </w:pPr>
      <w:r>
        <w:t>1: Clear, Few clouds, Partly cloudy, Partly cloudy</w:t>
      </w:r>
    </w:p>
    <w:p w14:paraId="2256A9E5" w14:textId="77777777" w:rsidR="00C16362" w:rsidRDefault="00C16362" w:rsidP="00C16362">
      <w:pPr>
        <w:pStyle w:val="ListParagraph"/>
        <w:spacing w:line="276" w:lineRule="auto"/>
        <w:ind w:firstLine="720"/>
        <w:jc w:val="both"/>
      </w:pPr>
      <w:r>
        <w:t>2: Mist + Cloudy, Mist + Broken clouds, Mist + Few clouds, Mist</w:t>
      </w:r>
    </w:p>
    <w:p w14:paraId="71C08C22" w14:textId="77777777" w:rsidR="00C16362" w:rsidRDefault="00C16362" w:rsidP="00C16362">
      <w:pPr>
        <w:pStyle w:val="ListParagraph"/>
        <w:spacing w:line="276" w:lineRule="auto"/>
        <w:ind w:firstLine="720"/>
        <w:jc w:val="both"/>
      </w:pPr>
      <w:r>
        <w:t>3: Light Snow, Light Rain + Thunderstorm + Scattered clouds, Light Rain + Scattered clouds</w:t>
      </w:r>
    </w:p>
    <w:p w14:paraId="02CCDB4F" w14:textId="77777777" w:rsidR="00C16362" w:rsidRDefault="00C16362" w:rsidP="00C16362">
      <w:pPr>
        <w:pStyle w:val="ListParagraph"/>
        <w:spacing w:line="276" w:lineRule="auto"/>
        <w:ind w:firstLine="720"/>
        <w:jc w:val="both"/>
      </w:pPr>
      <w:r>
        <w:t>4: Heavy Rain + Ice Pallets + Thunderstorm + Mist, Snow + Fog</w:t>
      </w:r>
    </w:p>
    <w:p w14:paraId="080608FF" w14:textId="015BD716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gramStart"/>
      <w:r>
        <w:t>temp :</w:t>
      </w:r>
      <w:proofErr w:type="gramEnd"/>
      <w:r>
        <w:t xml:space="preserve"> Actual temperature in </w:t>
      </w:r>
      <w:r w:rsidR="00431E07" w:rsidRPr="00431E07">
        <w:t>Fahrenheit</w:t>
      </w:r>
      <w:r>
        <w:t>**</w:t>
      </w:r>
    </w:p>
    <w:p w14:paraId="6A93C0F4" w14:textId="033316E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r>
        <w:t>atemp</w:t>
      </w:r>
      <w:proofErr w:type="spellEnd"/>
      <w:r>
        <w:t xml:space="preserve">: Actual feeling temperature in </w:t>
      </w:r>
      <w:r w:rsidR="00431E07" w:rsidRPr="00431E07">
        <w:t>Fahrenheit</w:t>
      </w:r>
      <w:r>
        <w:t>**</w:t>
      </w:r>
    </w:p>
    <w:p w14:paraId="415E48D1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  <w:t>hum: Actual humidity **</w:t>
      </w:r>
    </w:p>
    <w:p w14:paraId="591C51F7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  <w:t>windspeed: Actual wind speed in mph **</w:t>
      </w:r>
    </w:p>
    <w:p w14:paraId="2E815AFB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  <w:t>casual: count of casual users</w:t>
      </w:r>
    </w:p>
    <w:p w14:paraId="338C1864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  <w:t>registered: count of registered users</w:t>
      </w:r>
    </w:p>
    <w:p w14:paraId="20907990" w14:textId="77777777" w:rsidR="00C16362" w:rsidRDefault="00C16362" w:rsidP="00C16362">
      <w:pPr>
        <w:pStyle w:val="ListParagraph"/>
        <w:spacing w:line="276" w:lineRule="auto"/>
        <w:jc w:val="both"/>
      </w:pPr>
      <w:r>
        <w:t>•</w:t>
      </w:r>
      <w:r>
        <w:tab/>
      </w:r>
      <w:proofErr w:type="spellStart"/>
      <w:r>
        <w:t>cnt</w:t>
      </w:r>
      <w:proofErr w:type="spellEnd"/>
      <w:r>
        <w:t>: count of total rental bikes including both casual and registered</w:t>
      </w:r>
    </w:p>
    <w:p w14:paraId="6AA8A3AB" w14:textId="77777777" w:rsidR="00832ED0" w:rsidRDefault="00832ED0" w:rsidP="00832ED0">
      <w:pPr>
        <w:pStyle w:val="ListParagraph"/>
        <w:spacing w:line="276" w:lineRule="auto"/>
        <w:jc w:val="both"/>
      </w:pPr>
    </w:p>
    <w:p w14:paraId="61945CDB" w14:textId="0FD1474A" w:rsidR="00C16362" w:rsidRPr="00832ED0" w:rsidRDefault="00C16362" w:rsidP="00832ED0">
      <w:pPr>
        <w:pStyle w:val="ListParagraph"/>
        <w:spacing w:line="276" w:lineRule="auto"/>
        <w:jc w:val="right"/>
        <w:rPr>
          <w:i/>
          <w:iCs/>
          <w:sz w:val="18"/>
          <w:szCs w:val="18"/>
        </w:rPr>
      </w:pPr>
      <w:r w:rsidRPr="00832ED0">
        <w:rPr>
          <w:i/>
          <w:iCs/>
          <w:sz w:val="18"/>
          <w:szCs w:val="18"/>
        </w:rPr>
        <w:t>* data has been collected from dchr.dc.gov/page/holiday-schedule</w:t>
      </w:r>
    </w:p>
    <w:p w14:paraId="52D1DD25" w14:textId="290A22B2" w:rsidR="00C16362" w:rsidRDefault="00C16362" w:rsidP="00832ED0">
      <w:pPr>
        <w:pStyle w:val="ListParagraph"/>
        <w:spacing w:line="276" w:lineRule="auto"/>
        <w:jc w:val="right"/>
        <w:rPr>
          <w:i/>
          <w:iCs/>
          <w:sz w:val="18"/>
          <w:szCs w:val="18"/>
        </w:rPr>
      </w:pPr>
      <w:r w:rsidRPr="00832ED0">
        <w:rPr>
          <w:i/>
          <w:iCs/>
          <w:sz w:val="18"/>
          <w:szCs w:val="18"/>
        </w:rPr>
        <w:t>** data has been collected from wonderground.com/history</w:t>
      </w:r>
    </w:p>
    <w:p w14:paraId="04E1E06F" w14:textId="77777777" w:rsidR="00A76A77" w:rsidRPr="00832ED0" w:rsidRDefault="00A76A77" w:rsidP="00832ED0">
      <w:pPr>
        <w:pStyle w:val="ListParagraph"/>
        <w:spacing w:line="276" w:lineRule="auto"/>
        <w:jc w:val="right"/>
        <w:rPr>
          <w:i/>
          <w:iCs/>
          <w:sz w:val="18"/>
          <w:szCs w:val="18"/>
        </w:rPr>
      </w:pPr>
    </w:p>
    <w:p w14:paraId="0920AC4E" w14:textId="0A8A1C89" w:rsidR="00DF1968" w:rsidRDefault="00DF1968" w:rsidP="00DF1968">
      <w:pPr>
        <w:pStyle w:val="ListParagraph"/>
        <w:spacing w:line="276" w:lineRule="auto"/>
        <w:jc w:val="both"/>
      </w:pPr>
    </w:p>
    <w:p w14:paraId="6F757554" w14:textId="684EA326" w:rsidR="00B221AC" w:rsidRDefault="00B221AC" w:rsidP="00B221AC">
      <w:pPr>
        <w:pStyle w:val="ListParagraph"/>
        <w:numPr>
          <w:ilvl w:val="0"/>
          <w:numId w:val="12"/>
        </w:numPr>
        <w:spacing w:line="276" w:lineRule="auto"/>
        <w:jc w:val="both"/>
      </w:pPr>
      <w:r>
        <w:lastRenderedPageBreak/>
        <w:t>Results</w:t>
      </w:r>
    </w:p>
    <w:p w14:paraId="2BD5DC7F" w14:textId="686BA6AA" w:rsidR="00B221AC" w:rsidRDefault="00B221AC" w:rsidP="00B221AC">
      <w:pPr>
        <w:pStyle w:val="ListParagraph"/>
        <w:numPr>
          <w:ilvl w:val="0"/>
          <w:numId w:val="12"/>
        </w:numPr>
        <w:spacing w:line="276" w:lineRule="auto"/>
        <w:jc w:val="both"/>
      </w:pPr>
      <w:r>
        <w:t>Conclusion</w:t>
      </w:r>
    </w:p>
    <w:p w14:paraId="04E5A546" w14:textId="64AF9DD0" w:rsidR="00A76A77" w:rsidRDefault="00A76A77" w:rsidP="00A76A77">
      <w:pPr>
        <w:pStyle w:val="ListParagraph"/>
        <w:numPr>
          <w:ilvl w:val="0"/>
          <w:numId w:val="13"/>
        </w:numPr>
        <w:spacing w:line="276" w:lineRule="auto"/>
        <w:jc w:val="both"/>
      </w:pPr>
      <w:r>
        <w:t>Future Scope</w:t>
      </w:r>
    </w:p>
    <w:p w14:paraId="40462B8D" w14:textId="0AAD432E" w:rsidR="00A471EA" w:rsidRDefault="004471CF" w:rsidP="00A471EA">
      <w:pPr>
        <w:pStyle w:val="ListParagraph"/>
        <w:numPr>
          <w:ilvl w:val="0"/>
          <w:numId w:val="14"/>
        </w:numPr>
        <w:spacing w:line="276" w:lineRule="auto"/>
        <w:jc w:val="both"/>
      </w:pPr>
      <w:r>
        <w:t>Currently, the demand forecasting was done on daily basis. As we hourly demand data also available on UCI ML data repository, we can perform hourly demand prediction as well.</w:t>
      </w:r>
    </w:p>
    <w:p w14:paraId="6AD0B62A" w14:textId="6FA0515E" w:rsidR="004471CF" w:rsidRDefault="00901B08" w:rsidP="00A471EA">
      <w:pPr>
        <w:pStyle w:val="ListParagraph"/>
        <w:numPr>
          <w:ilvl w:val="0"/>
          <w:numId w:val="14"/>
        </w:numPr>
        <w:spacing w:line="276" w:lineRule="auto"/>
        <w:jc w:val="both"/>
      </w:pPr>
      <w:r>
        <w:t>Attributes having similar coefficients can be clubbed together and considered as single feature. This help in reducing number of features and decreasing model complexity.</w:t>
      </w:r>
    </w:p>
    <w:p w14:paraId="0E60C305" w14:textId="36E50489" w:rsidR="00901B08" w:rsidRDefault="00901B08" w:rsidP="00A471EA">
      <w:pPr>
        <w:pStyle w:val="ListParagraph"/>
        <w:numPr>
          <w:ilvl w:val="0"/>
          <w:numId w:val="14"/>
        </w:numPr>
        <w:spacing w:line="276" w:lineRule="auto"/>
        <w:jc w:val="both"/>
      </w:pPr>
      <w:r>
        <w:t>Given the right data, the scope of the study can be increased other regions to gather more data points or to test model accuracy.</w:t>
      </w:r>
    </w:p>
    <w:p w14:paraId="5ACD3FED" w14:textId="2FD7C0A2" w:rsidR="00901B08" w:rsidRDefault="00901B08" w:rsidP="00901B08">
      <w:pPr>
        <w:pStyle w:val="ListParagraph"/>
        <w:numPr>
          <w:ilvl w:val="0"/>
          <w:numId w:val="14"/>
        </w:numPr>
        <w:spacing w:line="276" w:lineRule="auto"/>
        <w:jc w:val="both"/>
      </w:pPr>
      <w:r w:rsidRPr="00901B08">
        <w:t xml:space="preserve">Exploration of other </w:t>
      </w:r>
      <w:r>
        <w:t xml:space="preserve">feature selection methods </w:t>
      </w:r>
      <w:r w:rsidRPr="00901B08">
        <w:t>like forward and backward stepwise</w:t>
      </w:r>
      <w:r>
        <w:t xml:space="preserve"> can also be incorporated.</w:t>
      </w:r>
    </w:p>
    <w:p w14:paraId="0305D96D" w14:textId="77777777" w:rsidR="00901B08" w:rsidRDefault="00901B08" w:rsidP="00901B08">
      <w:pPr>
        <w:spacing w:line="276" w:lineRule="auto"/>
        <w:jc w:val="both"/>
      </w:pPr>
    </w:p>
    <w:p w14:paraId="7FB22CB1" w14:textId="0CF458F4" w:rsidR="00A76A77" w:rsidRDefault="00B221AC" w:rsidP="004471CF">
      <w:pPr>
        <w:pStyle w:val="ListParagraph"/>
        <w:numPr>
          <w:ilvl w:val="0"/>
          <w:numId w:val="13"/>
        </w:numPr>
        <w:spacing w:line="276" w:lineRule="auto"/>
        <w:jc w:val="both"/>
      </w:pPr>
      <w:r>
        <w:t>Bibliography</w:t>
      </w:r>
    </w:p>
    <w:p w14:paraId="78A21260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 xml:space="preserve">Reference Book: Kutner, </w:t>
      </w:r>
      <w:proofErr w:type="spellStart"/>
      <w:r>
        <w:t>Nachtsheim</w:t>
      </w:r>
      <w:proofErr w:type="spellEnd"/>
      <w:r>
        <w:t xml:space="preserve">, </w:t>
      </w:r>
      <w:proofErr w:type="spellStart"/>
      <w:r>
        <w:t>Neter</w:t>
      </w:r>
      <w:proofErr w:type="spellEnd"/>
      <w:r>
        <w:t>: Applied Linear Regression Models, 4th Edition</w:t>
      </w:r>
    </w:p>
    <w:p w14:paraId="7CA7F1DF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Data Source: https://archive.ics.uci.edu/ml/datasets/bike+sharing+dataset</w:t>
      </w:r>
    </w:p>
    <w:p w14:paraId="51F6E1BC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Temperature data: www.wunderground.com/history</w:t>
      </w:r>
    </w:p>
    <w:p w14:paraId="073ECE87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Capital Bikeshare: https://www.capitalbikeshare.com/</w:t>
      </w:r>
    </w:p>
    <w:p w14:paraId="0F85D3BC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Linear Regression: https://en.wikipedia.org/wiki/Linear_regression</w:t>
      </w:r>
    </w:p>
    <w:p w14:paraId="1C1879BD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Linear Regression using R: http://r-statistics.co/Linear-Regression.html</w:t>
      </w:r>
    </w:p>
    <w:p w14:paraId="7203021A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GGPLOT2 Cheat Sheet: https://rstudio.com/wp-content/uploads/2015/03/ggplot2-cheatsheet.pdf</w:t>
      </w:r>
    </w:p>
    <w:p w14:paraId="7874935B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proofErr w:type="spellStart"/>
      <w:r>
        <w:t>RegSubsets</w:t>
      </w:r>
      <w:proofErr w:type="spellEnd"/>
      <w:r>
        <w:t>: https://cran.r-project.org/web/packages/leaps/leaps.pdf</w:t>
      </w:r>
    </w:p>
    <w:p w14:paraId="2B460A43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Cross Validation: http://www.sthda.com/english/articles/38-regression-model-validation/157-cross-validation-essentials-in-r/</w:t>
      </w:r>
    </w:p>
    <w:p w14:paraId="39047E16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 xml:space="preserve">Coefficient and P-value interpretation: https://statisticsbyjim.com/regression/interpret-coefficients-p-values-regression/ </w:t>
      </w:r>
    </w:p>
    <w:p w14:paraId="7C65F259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Rainbow Test:  http://math.furman.edu/~dcs/courses/math47/R/library/lmtest/html /raintest.html</w:t>
      </w:r>
    </w:p>
    <w:p w14:paraId="6E0F30CC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proofErr w:type="spellStart"/>
      <w:r>
        <w:t>Jarque-Bera</w:t>
      </w:r>
      <w:proofErr w:type="spellEnd"/>
      <w:r>
        <w:t xml:space="preserve"> Test </w:t>
      </w:r>
      <w:proofErr w:type="gramStart"/>
      <w:r>
        <w:t>For</w:t>
      </w:r>
      <w:proofErr w:type="gramEnd"/>
      <w:r>
        <w:t xml:space="preserve"> Normality: https://www.rdocumentation.org/packages/tsoutliers/versions /0.3/topics/</w:t>
      </w:r>
      <w:proofErr w:type="spellStart"/>
      <w:r>
        <w:t>jarque.bera.test</w:t>
      </w:r>
      <w:proofErr w:type="spellEnd"/>
    </w:p>
    <w:p w14:paraId="57CFF4AC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Breusch-Pagan Test: https://www.rdocumentation.org/packages/lmtest/versions/0.9-37/topics/bptest</w:t>
      </w:r>
    </w:p>
    <w:p w14:paraId="5FEA6058" w14:textId="77777777" w:rsidR="00AA76C5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proofErr w:type="spellStart"/>
      <w:r>
        <w:t>Goldfeld-Quandt</w:t>
      </w:r>
      <w:proofErr w:type="spellEnd"/>
      <w:r>
        <w:t xml:space="preserve"> test against heteroskedasticity: http://math.furman.edu/~dcs/courses /math47/R/library/</w:t>
      </w:r>
      <w:proofErr w:type="spellStart"/>
      <w:r>
        <w:t>lmtest</w:t>
      </w:r>
      <w:proofErr w:type="spellEnd"/>
      <w:r>
        <w:t>/html/gqtest.html</w:t>
      </w:r>
    </w:p>
    <w:p w14:paraId="15054F73" w14:textId="3D7F0575" w:rsidR="00AA76C5" w:rsidRPr="006E5553" w:rsidRDefault="00AA76C5" w:rsidP="001566B2">
      <w:pPr>
        <w:pStyle w:val="ListParagraph"/>
        <w:numPr>
          <w:ilvl w:val="0"/>
          <w:numId w:val="15"/>
        </w:numPr>
        <w:spacing w:line="276" w:lineRule="auto"/>
        <w:jc w:val="both"/>
      </w:pPr>
      <w:r>
        <w:t>Performs the Durbin-Watson test for autocorrelation of disturbances: http://math.furman.edu /~</w:t>
      </w:r>
      <w:proofErr w:type="spellStart"/>
      <w:r>
        <w:t>dcs</w:t>
      </w:r>
      <w:proofErr w:type="spellEnd"/>
      <w:r>
        <w:t>/courses/math47/R/library/</w:t>
      </w:r>
      <w:proofErr w:type="spellStart"/>
      <w:r>
        <w:t>lmtest</w:t>
      </w:r>
      <w:proofErr w:type="spellEnd"/>
      <w:r>
        <w:t>/html/dwtest.html</w:t>
      </w:r>
    </w:p>
    <w:sectPr w:rsidR="00AA76C5" w:rsidRPr="006E5553" w:rsidSect="00321965">
      <w:pgSz w:w="12240" w:h="15840"/>
      <w:pgMar w:top="1008" w:right="1008" w:bottom="792" w:left="1008" w:header="720" w:footer="720" w:gutter="0"/>
      <w:pgBorders w:offsetFrom="page">
        <w:top w:val="single" w:sz="18" w:space="24" w:color="0A492A"/>
        <w:left w:val="single" w:sz="18" w:space="24" w:color="0A492A"/>
        <w:bottom w:val="single" w:sz="18" w:space="24" w:color="0A492A"/>
        <w:right w:val="single" w:sz="18" w:space="24" w:color="0A492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 ExtraBlack">
    <w:altName w:val="Calibri"/>
    <w:charset w:val="00"/>
    <w:family w:val="auto"/>
    <w:pitch w:val="variable"/>
    <w:sig w:usb0="80000067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7E82"/>
    <w:multiLevelType w:val="hybridMultilevel"/>
    <w:tmpl w:val="08504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76DF"/>
    <w:multiLevelType w:val="hybridMultilevel"/>
    <w:tmpl w:val="10F860B2"/>
    <w:lvl w:ilvl="0" w:tplc="0CF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689C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BEE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08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AA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25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E5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429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63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41ED1"/>
    <w:multiLevelType w:val="hybridMultilevel"/>
    <w:tmpl w:val="DAA0CFA6"/>
    <w:lvl w:ilvl="0" w:tplc="CEF4F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6D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FCB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AAE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CD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8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A7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944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64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B7DEC"/>
    <w:multiLevelType w:val="hybridMultilevel"/>
    <w:tmpl w:val="3D787D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F5369F"/>
    <w:multiLevelType w:val="hybridMultilevel"/>
    <w:tmpl w:val="4092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C97ACE"/>
    <w:multiLevelType w:val="hybridMultilevel"/>
    <w:tmpl w:val="1D3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D2714E"/>
    <w:multiLevelType w:val="hybridMultilevel"/>
    <w:tmpl w:val="4DC8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0584F"/>
    <w:multiLevelType w:val="hybridMultilevel"/>
    <w:tmpl w:val="114C0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47FB"/>
    <w:multiLevelType w:val="hybridMultilevel"/>
    <w:tmpl w:val="684A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48630D"/>
    <w:multiLevelType w:val="hybridMultilevel"/>
    <w:tmpl w:val="48BA5FAC"/>
    <w:lvl w:ilvl="0" w:tplc="C90EAE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21AFC"/>
    <w:multiLevelType w:val="hybridMultilevel"/>
    <w:tmpl w:val="C6B82BEC"/>
    <w:lvl w:ilvl="0" w:tplc="6E5A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4C5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6C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BEC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A6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623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D6C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C4A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CA4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C650D"/>
    <w:multiLevelType w:val="hybridMultilevel"/>
    <w:tmpl w:val="C0A64C0E"/>
    <w:lvl w:ilvl="0" w:tplc="4C6C3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AE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89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E1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AA4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87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48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A82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CD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21464"/>
    <w:multiLevelType w:val="hybridMultilevel"/>
    <w:tmpl w:val="D172BA46"/>
    <w:lvl w:ilvl="0" w:tplc="735C25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100BF"/>
    <w:multiLevelType w:val="hybridMultilevel"/>
    <w:tmpl w:val="B52CD9E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00CDD"/>
    <w:multiLevelType w:val="hybridMultilevel"/>
    <w:tmpl w:val="62248CC2"/>
    <w:lvl w:ilvl="0" w:tplc="771E3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093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A6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40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0D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62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AC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0C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A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F0"/>
    <w:rsid w:val="000624D4"/>
    <w:rsid w:val="00092FC4"/>
    <w:rsid w:val="00105684"/>
    <w:rsid w:val="001566B2"/>
    <w:rsid w:val="00173386"/>
    <w:rsid w:val="001A011E"/>
    <w:rsid w:val="001F3DA9"/>
    <w:rsid w:val="0022178B"/>
    <w:rsid w:val="002824C4"/>
    <w:rsid w:val="002F1527"/>
    <w:rsid w:val="00300AA2"/>
    <w:rsid w:val="00321965"/>
    <w:rsid w:val="0037540B"/>
    <w:rsid w:val="00431E07"/>
    <w:rsid w:val="004471CF"/>
    <w:rsid w:val="00472BE2"/>
    <w:rsid w:val="0049234D"/>
    <w:rsid w:val="00562EC6"/>
    <w:rsid w:val="005D3B39"/>
    <w:rsid w:val="006529DC"/>
    <w:rsid w:val="00654BF9"/>
    <w:rsid w:val="00663D24"/>
    <w:rsid w:val="006E0305"/>
    <w:rsid w:val="006E5553"/>
    <w:rsid w:val="00723D3E"/>
    <w:rsid w:val="007B2074"/>
    <w:rsid w:val="007B704F"/>
    <w:rsid w:val="007C7AB0"/>
    <w:rsid w:val="00832ED0"/>
    <w:rsid w:val="00846807"/>
    <w:rsid w:val="008B3E56"/>
    <w:rsid w:val="008E2C2D"/>
    <w:rsid w:val="00901B08"/>
    <w:rsid w:val="00945FF0"/>
    <w:rsid w:val="00946833"/>
    <w:rsid w:val="00951865"/>
    <w:rsid w:val="00962CA4"/>
    <w:rsid w:val="00981B08"/>
    <w:rsid w:val="00991970"/>
    <w:rsid w:val="009A1D8A"/>
    <w:rsid w:val="00A273D2"/>
    <w:rsid w:val="00A328E5"/>
    <w:rsid w:val="00A443E0"/>
    <w:rsid w:val="00A471EA"/>
    <w:rsid w:val="00A76A77"/>
    <w:rsid w:val="00A84507"/>
    <w:rsid w:val="00A845A1"/>
    <w:rsid w:val="00AA76C5"/>
    <w:rsid w:val="00AB773C"/>
    <w:rsid w:val="00AC61F2"/>
    <w:rsid w:val="00AE110C"/>
    <w:rsid w:val="00AF632A"/>
    <w:rsid w:val="00B221AC"/>
    <w:rsid w:val="00B41316"/>
    <w:rsid w:val="00B47877"/>
    <w:rsid w:val="00BB0ADD"/>
    <w:rsid w:val="00C16362"/>
    <w:rsid w:val="00C2722B"/>
    <w:rsid w:val="00C31734"/>
    <w:rsid w:val="00CC681E"/>
    <w:rsid w:val="00CE129C"/>
    <w:rsid w:val="00D97266"/>
    <w:rsid w:val="00DF1968"/>
    <w:rsid w:val="00E252DB"/>
    <w:rsid w:val="00E31F66"/>
    <w:rsid w:val="00E34066"/>
    <w:rsid w:val="00E50E43"/>
    <w:rsid w:val="00E65948"/>
    <w:rsid w:val="00EE5278"/>
    <w:rsid w:val="00EF32F9"/>
    <w:rsid w:val="00F708A4"/>
    <w:rsid w:val="00FA17F3"/>
    <w:rsid w:val="00F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475"/>
  <w15:chartTrackingRefBased/>
  <w15:docId w15:val="{D0AC24E4-30A9-8740-B427-122A0DDE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F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AB0"/>
    <w:rPr>
      <w:color w:val="808080"/>
    </w:rPr>
  </w:style>
  <w:style w:type="table" w:styleId="TableGrid">
    <w:name w:val="Table Grid"/>
    <w:basedOn w:val="TableNormal"/>
    <w:uiPriority w:val="39"/>
    <w:rsid w:val="00E3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29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5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5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0B0173-432E-40BB-910C-BB80E6370D07}" type="doc">
      <dgm:prSet loTypeId="urn:microsoft.com/office/officeart/2005/8/layout/bProcess4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B6FC3F-D27E-4C56-9804-91DA456EF0DA}">
      <dgm:prSet phldrT="[Text]"/>
      <dgm:spPr/>
      <dgm:t>
        <a:bodyPr/>
        <a:lstStyle/>
        <a:p>
          <a:r>
            <a:rPr lang="en-US"/>
            <a:t>Ideation --&gt; Bike sharing - Demand Forcasting</a:t>
          </a:r>
        </a:p>
      </dgm:t>
    </dgm:pt>
    <dgm:pt modelId="{5FBD37DF-6FA9-4952-9EAE-CCEF3FAFE3E2}" type="parTrans" cxnId="{CED8EE6B-7B7E-4884-BB3F-83C43147ED20}">
      <dgm:prSet/>
      <dgm:spPr/>
      <dgm:t>
        <a:bodyPr/>
        <a:lstStyle/>
        <a:p>
          <a:endParaRPr lang="en-US"/>
        </a:p>
      </dgm:t>
    </dgm:pt>
    <dgm:pt modelId="{4B4E7F65-893A-4723-8C9F-4C70F932C49F}" type="sibTrans" cxnId="{CED8EE6B-7B7E-4884-BB3F-83C43147ED20}">
      <dgm:prSet/>
      <dgm:spPr/>
      <dgm:t>
        <a:bodyPr/>
        <a:lstStyle/>
        <a:p>
          <a:endParaRPr lang="en-US"/>
        </a:p>
      </dgm:t>
    </dgm:pt>
    <dgm:pt modelId="{E3FABECB-5784-4009-A796-7EA8B7C7979B}">
      <dgm:prSet phldrT="[Text]"/>
      <dgm:spPr/>
      <dgm:t>
        <a:bodyPr/>
        <a:lstStyle/>
        <a:p>
          <a:r>
            <a:rPr lang="en-US"/>
            <a:t>Variable importance estimate </a:t>
          </a:r>
        </a:p>
      </dgm:t>
    </dgm:pt>
    <dgm:pt modelId="{AE06B350-5105-49EE-9902-F54B3E410A05}" type="parTrans" cxnId="{DB6494B5-4264-4E1E-87D2-9C12246BA36C}">
      <dgm:prSet/>
      <dgm:spPr/>
      <dgm:t>
        <a:bodyPr/>
        <a:lstStyle/>
        <a:p>
          <a:endParaRPr lang="en-US"/>
        </a:p>
      </dgm:t>
    </dgm:pt>
    <dgm:pt modelId="{B78D72B4-A261-4D26-BF7F-D514237B7B7A}" type="sibTrans" cxnId="{DB6494B5-4264-4E1E-87D2-9C12246BA36C}">
      <dgm:prSet/>
      <dgm:spPr/>
      <dgm:t>
        <a:bodyPr/>
        <a:lstStyle/>
        <a:p>
          <a:endParaRPr lang="en-US"/>
        </a:p>
      </dgm:t>
    </dgm:pt>
    <dgm:pt modelId="{EE8A1D5C-D757-40A7-9276-4A8242CA3F1F}">
      <dgm:prSet phldrT="[Text]"/>
      <dgm:spPr/>
      <dgm:t>
        <a:bodyPr/>
        <a:lstStyle/>
        <a:p>
          <a:r>
            <a:rPr lang="en-US"/>
            <a:t>Data fetching from various sources  </a:t>
          </a:r>
        </a:p>
      </dgm:t>
    </dgm:pt>
    <dgm:pt modelId="{F7DC953F-E454-4859-9678-EC66DC538511}" type="parTrans" cxnId="{481FB315-9CE0-4555-A183-6AA4C6A75B39}">
      <dgm:prSet/>
      <dgm:spPr/>
      <dgm:t>
        <a:bodyPr/>
        <a:lstStyle/>
        <a:p>
          <a:endParaRPr lang="en-US"/>
        </a:p>
      </dgm:t>
    </dgm:pt>
    <dgm:pt modelId="{8E00A727-02F3-489D-BEA0-5CC83A23223C}" type="sibTrans" cxnId="{481FB315-9CE0-4555-A183-6AA4C6A75B39}">
      <dgm:prSet/>
      <dgm:spPr/>
      <dgm:t>
        <a:bodyPr/>
        <a:lstStyle/>
        <a:p>
          <a:endParaRPr lang="en-US"/>
        </a:p>
      </dgm:t>
    </dgm:pt>
    <dgm:pt modelId="{C291FC7C-51D8-4160-ACF4-F6C2C020601F}">
      <dgm:prSet phldrT="[Text]"/>
      <dgm:spPr/>
      <dgm:t>
        <a:bodyPr/>
        <a:lstStyle/>
        <a:p>
          <a:r>
            <a:rPr lang="en-US"/>
            <a:t>EDA</a:t>
          </a:r>
          <a:r>
            <a:rPr lang="en-US" baseline="0"/>
            <a:t> --&gt; outlier removal --&gt; train test split</a:t>
          </a:r>
          <a:endParaRPr lang="en-US"/>
        </a:p>
      </dgm:t>
    </dgm:pt>
    <dgm:pt modelId="{A45C5D91-2674-4425-8574-A45B229DEBA0}" type="parTrans" cxnId="{3D788FC7-3D9C-4F1A-81D7-5B89DB28FFC3}">
      <dgm:prSet/>
      <dgm:spPr/>
      <dgm:t>
        <a:bodyPr/>
        <a:lstStyle/>
        <a:p>
          <a:endParaRPr lang="en-US"/>
        </a:p>
      </dgm:t>
    </dgm:pt>
    <dgm:pt modelId="{0C5CC529-2CF4-4761-81CD-A8D2E456AB5A}" type="sibTrans" cxnId="{3D788FC7-3D9C-4F1A-81D7-5B89DB28FFC3}">
      <dgm:prSet/>
      <dgm:spPr/>
      <dgm:t>
        <a:bodyPr/>
        <a:lstStyle/>
        <a:p>
          <a:endParaRPr lang="en-US"/>
        </a:p>
      </dgm:t>
    </dgm:pt>
    <dgm:pt modelId="{D982ACFA-0427-4E61-83AC-0350C7B5BBD9}">
      <dgm:prSet phldrT="[Text]"/>
      <dgm:spPr/>
      <dgm:t>
        <a:bodyPr/>
        <a:lstStyle/>
        <a:p>
          <a:r>
            <a:rPr lang="en-US"/>
            <a:t>Base model creation</a:t>
          </a:r>
        </a:p>
      </dgm:t>
    </dgm:pt>
    <dgm:pt modelId="{8D38E58C-03CC-4958-A2A1-598439EB9AF7}" type="parTrans" cxnId="{BA002670-619A-4C03-9637-AF7402DE8441}">
      <dgm:prSet/>
      <dgm:spPr/>
      <dgm:t>
        <a:bodyPr/>
        <a:lstStyle/>
        <a:p>
          <a:endParaRPr lang="en-US"/>
        </a:p>
      </dgm:t>
    </dgm:pt>
    <dgm:pt modelId="{BF596BDA-811C-4456-B044-95750AA88416}" type="sibTrans" cxnId="{BA002670-619A-4C03-9637-AF7402DE8441}">
      <dgm:prSet/>
      <dgm:spPr/>
      <dgm:t>
        <a:bodyPr/>
        <a:lstStyle/>
        <a:p>
          <a:endParaRPr lang="en-US"/>
        </a:p>
      </dgm:t>
    </dgm:pt>
    <dgm:pt modelId="{205BBE6E-EEF4-4290-822F-3DF24F76993E}">
      <dgm:prSet phldrT="[Text]"/>
      <dgm:spPr/>
      <dgm:t>
        <a:bodyPr/>
        <a:lstStyle/>
        <a:p>
          <a:r>
            <a:rPr lang="en-US"/>
            <a:t>Regsubset Feature selection</a:t>
          </a:r>
        </a:p>
      </dgm:t>
    </dgm:pt>
    <dgm:pt modelId="{B69024C7-B0CD-4D87-B3A7-DAD7093488EA}" type="parTrans" cxnId="{FB9B25D2-61D6-471E-B832-7BE210BFB5D3}">
      <dgm:prSet/>
      <dgm:spPr/>
      <dgm:t>
        <a:bodyPr/>
        <a:lstStyle/>
        <a:p>
          <a:endParaRPr lang="en-US"/>
        </a:p>
      </dgm:t>
    </dgm:pt>
    <dgm:pt modelId="{BA814730-BE5D-43C2-8692-0422AB590019}" type="sibTrans" cxnId="{FB9B25D2-61D6-471E-B832-7BE210BFB5D3}">
      <dgm:prSet/>
      <dgm:spPr/>
      <dgm:t>
        <a:bodyPr/>
        <a:lstStyle/>
        <a:p>
          <a:endParaRPr lang="en-US"/>
        </a:p>
      </dgm:t>
    </dgm:pt>
    <dgm:pt modelId="{9D9DED13-3B13-4A14-93E4-4A64AE34FF5A}">
      <dgm:prSet phldrT="[Text]"/>
      <dgm:spPr/>
      <dgm:t>
        <a:bodyPr/>
        <a:lstStyle/>
        <a:p>
          <a:r>
            <a:rPr lang="en-US"/>
            <a:t>Validation approcahes --&gt; metric creation</a:t>
          </a:r>
        </a:p>
      </dgm:t>
    </dgm:pt>
    <dgm:pt modelId="{08D014FF-79A2-4877-9998-D9E3F2F84668}" type="parTrans" cxnId="{8B7527F9-0E62-4CC1-A32A-E06D7BEE4CE9}">
      <dgm:prSet/>
      <dgm:spPr/>
      <dgm:t>
        <a:bodyPr/>
        <a:lstStyle/>
        <a:p>
          <a:endParaRPr lang="en-US"/>
        </a:p>
      </dgm:t>
    </dgm:pt>
    <dgm:pt modelId="{5F0D8C22-4FC0-4475-856B-864EE6654C21}" type="sibTrans" cxnId="{8B7527F9-0E62-4CC1-A32A-E06D7BEE4CE9}">
      <dgm:prSet/>
      <dgm:spPr/>
      <dgm:t>
        <a:bodyPr/>
        <a:lstStyle/>
        <a:p>
          <a:endParaRPr lang="en-US"/>
        </a:p>
      </dgm:t>
    </dgm:pt>
    <dgm:pt modelId="{41468C02-14CA-4624-ABEC-ACDCC151825A}">
      <dgm:prSet phldrT="[Text]"/>
      <dgm:spPr/>
      <dgm:t>
        <a:bodyPr/>
        <a:lstStyle/>
        <a:p>
          <a:r>
            <a:rPr lang="en-US"/>
            <a:t>Regularization check and model selection</a:t>
          </a:r>
        </a:p>
      </dgm:t>
    </dgm:pt>
    <dgm:pt modelId="{7B1952F8-D423-46CB-8857-42C8F7A6AE6B}" type="parTrans" cxnId="{CCD17459-007D-442F-91C7-B1A11FCB265E}">
      <dgm:prSet/>
      <dgm:spPr/>
      <dgm:t>
        <a:bodyPr/>
        <a:lstStyle/>
        <a:p>
          <a:endParaRPr lang="en-US"/>
        </a:p>
      </dgm:t>
    </dgm:pt>
    <dgm:pt modelId="{BE80E7B5-3B2B-49F7-B8EE-51FD5D3CD7F8}" type="sibTrans" cxnId="{CCD17459-007D-442F-91C7-B1A11FCB265E}">
      <dgm:prSet/>
      <dgm:spPr/>
      <dgm:t>
        <a:bodyPr/>
        <a:lstStyle/>
        <a:p>
          <a:endParaRPr lang="en-US"/>
        </a:p>
      </dgm:t>
    </dgm:pt>
    <dgm:pt modelId="{4E9BAFB1-95F8-4263-8012-D2F1AA5CCDD8}">
      <dgm:prSet phldrT="[Text]"/>
      <dgm:spPr/>
      <dgm:t>
        <a:bodyPr/>
        <a:lstStyle/>
        <a:p>
          <a:r>
            <a:rPr lang="en-US"/>
            <a:t>Final model interpretation </a:t>
          </a:r>
        </a:p>
      </dgm:t>
    </dgm:pt>
    <dgm:pt modelId="{5AA8657F-C0C3-4EAE-8E07-0DF50C88CE5C}" type="parTrans" cxnId="{BF3E7EA2-A941-43B7-872F-71FB6C71568E}">
      <dgm:prSet/>
      <dgm:spPr/>
      <dgm:t>
        <a:bodyPr/>
        <a:lstStyle/>
        <a:p>
          <a:endParaRPr lang="en-US"/>
        </a:p>
      </dgm:t>
    </dgm:pt>
    <dgm:pt modelId="{4C5D6F1C-980D-468B-B1C2-D41EB3943F1A}" type="sibTrans" cxnId="{BF3E7EA2-A941-43B7-872F-71FB6C71568E}">
      <dgm:prSet/>
      <dgm:spPr/>
      <dgm:t>
        <a:bodyPr/>
        <a:lstStyle/>
        <a:p>
          <a:endParaRPr lang="en-US"/>
        </a:p>
      </dgm:t>
    </dgm:pt>
    <dgm:pt modelId="{8FD4500C-6455-4C43-A2C7-273FD96E28C1}" type="pres">
      <dgm:prSet presAssocID="{2C0B0173-432E-40BB-910C-BB80E6370D07}" presName="Name0" presStyleCnt="0">
        <dgm:presLayoutVars>
          <dgm:dir/>
          <dgm:resizeHandles/>
        </dgm:presLayoutVars>
      </dgm:prSet>
      <dgm:spPr/>
    </dgm:pt>
    <dgm:pt modelId="{4788698E-3473-45BE-86E5-547761B8F0A7}" type="pres">
      <dgm:prSet presAssocID="{39B6FC3F-D27E-4C56-9804-91DA456EF0DA}" presName="compNode" presStyleCnt="0"/>
      <dgm:spPr/>
    </dgm:pt>
    <dgm:pt modelId="{F4386621-4196-4783-AF4C-D80F456FF8B4}" type="pres">
      <dgm:prSet presAssocID="{39B6FC3F-D27E-4C56-9804-91DA456EF0DA}" presName="dummyConnPt" presStyleCnt="0"/>
      <dgm:spPr/>
    </dgm:pt>
    <dgm:pt modelId="{43E50380-0662-42C3-AC32-BAF8BD1106A9}" type="pres">
      <dgm:prSet presAssocID="{39B6FC3F-D27E-4C56-9804-91DA456EF0DA}" presName="node" presStyleLbl="node1" presStyleIdx="0" presStyleCnt="9">
        <dgm:presLayoutVars>
          <dgm:bulletEnabled val="1"/>
        </dgm:presLayoutVars>
      </dgm:prSet>
      <dgm:spPr/>
    </dgm:pt>
    <dgm:pt modelId="{FC5B227E-ACBF-4AB7-9C49-6C7071F26FFC}" type="pres">
      <dgm:prSet presAssocID="{4B4E7F65-893A-4723-8C9F-4C70F932C49F}" presName="sibTrans" presStyleLbl="bgSibTrans2D1" presStyleIdx="0" presStyleCnt="8"/>
      <dgm:spPr/>
    </dgm:pt>
    <dgm:pt modelId="{4C955759-90A5-436A-918C-7EBC40F1173D}" type="pres">
      <dgm:prSet presAssocID="{E3FABECB-5784-4009-A796-7EA8B7C7979B}" presName="compNode" presStyleCnt="0"/>
      <dgm:spPr/>
    </dgm:pt>
    <dgm:pt modelId="{A35C924A-F7D2-4E01-A5FF-353FAACB0EAA}" type="pres">
      <dgm:prSet presAssocID="{E3FABECB-5784-4009-A796-7EA8B7C7979B}" presName="dummyConnPt" presStyleCnt="0"/>
      <dgm:spPr/>
    </dgm:pt>
    <dgm:pt modelId="{355D6090-A3CA-4F81-8271-8327BFA138D6}" type="pres">
      <dgm:prSet presAssocID="{E3FABECB-5784-4009-A796-7EA8B7C7979B}" presName="node" presStyleLbl="node1" presStyleIdx="1" presStyleCnt="9">
        <dgm:presLayoutVars>
          <dgm:bulletEnabled val="1"/>
        </dgm:presLayoutVars>
      </dgm:prSet>
      <dgm:spPr/>
    </dgm:pt>
    <dgm:pt modelId="{836B17DE-3A12-46FF-A702-6CA23F3A7994}" type="pres">
      <dgm:prSet presAssocID="{B78D72B4-A261-4D26-BF7F-D514237B7B7A}" presName="sibTrans" presStyleLbl="bgSibTrans2D1" presStyleIdx="1" presStyleCnt="8"/>
      <dgm:spPr/>
    </dgm:pt>
    <dgm:pt modelId="{4933098F-C986-4BA3-A1AD-AC921E0E0D25}" type="pres">
      <dgm:prSet presAssocID="{EE8A1D5C-D757-40A7-9276-4A8242CA3F1F}" presName="compNode" presStyleCnt="0"/>
      <dgm:spPr/>
    </dgm:pt>
    <dgm:pt modelId="{6AB8157E-490B-403D-9A3C-C3AAF67B9301}" type="pres">
      <dgm:prSet presAssocID="{EE8A1D5C-D757-40A7-9276-4A8242CA3F1F}" presName="dummyConnPt" presStyleCnt="0"/>
      <dgm:spPr/>
    </dgm:pt>
    <dgm:pt modelId="{7E9059D8-2407-4F19-9544-A8576638B18F}" type="pres">
      <dgm:prSet presAssocID="{EE8A1D5C-D757-40A7-9276-4A8242CA3F1F}" presName="node" presStyleLbl="node1" presStyleIdx="2" presStyleCnt="9">
        <dgm:presLayoutVars>
          <dgm:bulletEnabled val="1"/>
        </dgm:presLayoutVars>
      </dgm:prSet>
      <dgm:spPr/>
    </dgm:pt>
    <dgm:pt modelId="{BBB7EBFF-4A6C-4CCA-B3D2-EA7EA0D0BF2B}" type="pres">
      <dgm:prSet presAssocID="{8E00A727-02F3-489D-BEA0-5CC83A23223C}" presName="sibTrans" presStyleLbl="bgSibTrans2D1" presStyleIdx="2" presStyleCnt="8"/>
      <dgm:spPr/>
    </dgm:pt>
    <dgm:pt modelId="{AC5BC0CB-A7EF-4CC5-816F-AA68E407BE9D}" type="pres">
      <dgm:prSet presAssocID="{C291FC7C-51D8-4160-ACF4-F6C2C020601F}" presName="compNode" presStyleCnt="0"/>
      <dgm:spPr/>
    </dgm:pt>
    <dgm:pt modelId="{7147E082-3BCC-4A4D-9B5A-A3584B6612B0}" type="pres">
      <dgm:prSet presAssocID="{C291FC7C-51D8-4160-ACF4-F6C2C020601F}" presName="dummyConnPt" presStyleCnt="0"/>
      <dgm:spPr/>
    </dgm:pt>
    <dgm:pt modelId="{22BE4582-AF0E-4803-A8AD-4B763D5921ED}" type="pres">
      <dgm:prSet presAssocID="{C291FC7C-51D8-4160-ACF4-F6C2C020601F}" presName="node" presStyleLbl="node1" presStyleIdx="3" presStyleCnt="9">
        <dgm:presLayoutVars>
          <dgm:bulletEnabled val="1"/>
        </dgm:presLayoutVars>
      </dgm:prSet>
      <dgm:spPr/>
    </dgm:pt>
    <dgm:pt modelId="{8FE67154-4EBD-49BD-B858-87EEBE3DF008}" type="pres">
      <dgm:prSet presAssocID="{0C5CC529-2CF4-4761-81CD-A8D2E456AB5A}" presName="sibTrans" presStyleLbl="bgSibTrans2D1" presStyleIdx="3" presStyleCnt="8"/>
      <dgm:spPr/>
    </dgm:pt>
    <dgm:pt modelId="{7B9FA16B-8927-44CD-AC46-CF89354A2D03}" type="pres">
      <dgm:prSet presAssocID="{D982ACFA-0427-4E61-83AC-0350C7B5BBD9}" presName="compNode" presStyleCnt="0"/>
      <dgm:spPr/>
    </dgm:pt>
    <dgm:pt modelId="{5DA55763-FC9C-486C-8794-EB2E71DEBB1C}" type="pres">
      <dgm:prSet presAssocID="{D982ACFA-0427-4E61-83AC-0350C7B5BBD9}" presName="dummyConnPt" presStyleCnt="0"/>
      <dgm:spPr/>
    </dgm:pt>
    <dgm:pt modelId="{784C2EAC-9555-4E2D-B4B0-C40E25CEE9C6}" type="pres">
      <dgm:prSet presAssocID="{D982ACFA-0427-4E61-83AC-0350C7B5BBD9}" presName="node" presStyleLbl="node1" presStyleIdx="4" presStyleCnt="9">
        <dgm:presLayoutVars>
          <dgm:bulletEnabled val="1"/>
        </dgm:presLayoutVars>
      </dgm:prSet>
      <dgm:spPr/>
    </dgm:pt>
    <dgm:pt modelId="{386D8CAE-299B-48F4-9CE1-35D0EE7D4D40}" type="pres">
      <dgm:prSet presAssocID="{BF596BDA-811C-4456-B044-95750AA88416}" presName="sibTrans" presStyleLbl="bgSibTrans2D1" presStyleIdx="4" presStyleCnt="8"/>
      <dgm:spPr/>
    </dgm:pt>
    <dgm:pt modelId="{53CF85CB-401C-4095-929C-476CDBB6FA1A}" type="pres">
      <dgm:prSet presAssocID="{205BBE6E-EEF4-4290-822F-3DF24F76993E}" presName="compNode" presStyleCnt="0"/>
      <dgm:spPr/>
    </dgm:pt>
    <dgm:pt modelId="{FB7A0333-D56C-42D3-B473-03F2ED16346A}" type="pres">
      <dgm:prSet presAssocID="{205BBE6E-EEF4-4290-822F-3DF24F76993E}" presName="dummyConnPt" presStyleCnt="0"/>
      <dgm:spPr/>
    </dgm:pt>
    <dgm:pt modelId="{34B395EC-192D-4F7E-9BB9-7B9885C3A267}" type="pres">
      <dgm:prSet presAssocID="{205BBE6E-EEF4-4290-822F-3DF24F76993E}" presName="node" presStyleLbl="node1" presStyleIdx="5" presStyleCnt="9">
        <dgm:presLayoutVars>
          <dgm:bulletEnabled val="1"/>
        </dgm:presLayoutVars>
      </dgm:prSet>
      <dgm:spPr/>
    </dgm:pt>
    <dgm:pt modelId="{E4FA7E92-AE39-45F5-8474-71B42BF20B22}" type="pres">
      <dgm:prSet presAssocID="{BA814730-BE5D-43C2-8692-0422AB590019}" presName="sibTrans" presStyleLbl="bgSibTrans2D1" presStyleIdx="5" presStyleCnt="8"/>
      <dgm:spPr/>
    </dgm:pt>
    <dgm:pt modelId="{A6B6EB61-87F0-45B7-AACE-DE1A9931C743}" type="pres">
      <dgm:prSet presAssocID="{9D9DED13-3B13-4A14-93E4-4A64AE34FF5A}" presName="compNode" presStyleCnt="0"/>
      <dgm:spPr/>
    </dgm:pt>
    <dgm:pt modelId="{69B3018B-A026-4873-92A5-9309190E6EEF}" type="pres">
      <dgm:prSet presAssocID="{9D9DED13-3B13-4A14-93E4-4A64AE34FF5A}" presName="dummyConnPt" presStyleCnt="0"/>
      <dgm:spPr/>
    </dgm:pt>
    <dgm:pt modelId="{49DDB761-AB6E-4F15-8046-1B3867106E29}" type="pres">
      <dgm:prSet presAssocID="{9D9DED13-3B13-4A14-93E4-4A64AE34FF5A}" presName="node" presStyleLbl="node1" presStyleIdx="6" presStyleCnt="9">
        <dgm:presLayoutVars>
          <dgm:bulletEnabled val="1"/>
        </dgm:presLayoutVars>
      </dgm:prSet>
      <dgm:spPr/>
    </dgm:pt>
    <dgm:pt modelId="{DC946F2D-B51B-45D1-A04E-307A40E9451F}" type="pres">
      <dgm:prSet presAssocID="{5F0D8C22-4FC0-4475-856B-864EE6654C21}" presName="sibTrans" presStyleLbl="bgSibTrans2D1" presStyleIdx="6" presStyleCnt="8"/>
      <dgm:spPr/>
    </dgm:pt>
    <dgm:pt modelId="{C35AF6F2-0161-4A23-9994-3A1E2785400F}" type="pres">
      <dgm:prSet presAssocID="{41468C02-14CA-4624-ABEC-ACDCC151825A}" presName="compNode" presStyleCnt="0"/>
      <dgm:spPr/>
    </dgm:pt>
    <dgm:pt modelId="{0FB640E3-A1EB-4877-BD3F-672257E1CD79}" type="pres">
      <dgm:prSet presAssocID="{41468C02-14CA-4624-ABEC-ACDCC151825A}" presName="dummyConnPt" presStyleCnt="0"/>
      <dgm:spPr/>
    </dgm:pt>
    <dgm:pt modelId="{EBB95779-18D4-42B3-BA50-F88548F09D56}" type="pres">
      <dgm:prSet presAssocID="{41468C02-14CA-4624-ABEC-ACDCC151825A}" presName="node" presStyleLbl="node1" presStyleIdx="7" presStyleCnt="9">
        <dgm:presLayoutVars>
          <dgm:bulletEnabled val="1"/>
        </dgm:presLayoutVars>
      </dgm:prSet>
      <dgm:spPr/>
    </dgm:pt>
    <dgm:pt modelId="{0A12F97C-416D-4F9C-8FD7-0DE5333231C2}" type="pres">
      <dgm:prSet presAssocID="{BE80E7B5-3B2B-49F7-B8EE-51FD5D3CD7F8}" presName="sibTrans" presStyleLbl="bgSibTrans2D1" presStyleIdx="7" presStyleCnt="8"/>
      <dgm:spPr/>
    </dgm:pt>
    <dgm:pt modelId="{0C3CA9E7-97A7-439C-8E8F-A8EFE347AF10}" type="pres">
      <dgm:prSet presAssocID="{4E9BAFB1-95F8-4263-8012-D2F1AA5CCDD8}" presName="compNode" presStyleCnt="0"/>
      <dgm:spPr/>
    </dgm:pt>
    <dgm:pt modelId="{ECF06328-3029-45C9-A602-D0BD2F6F1192}" type="pres">
      <dgm:prSet presAssocID="{4E9BAFB1-95F8-4263-8012-D2F1AA5CCDD8}" presName="dummyConnPt" presStyleCnt="0"/>
      <dgm:spPr/>
    </dgm:pt>
    <dgm:pt modelId="{B82259CC-4D24-4926-979D-220D428DD89A}" type="pres">
      <dgm:prSet presAssocID="{4E9BAFB1-95F8-4263-8012-D2F1AA5CCDD8}" presName="node" presStyleLbl="node1" presStyleIdx="8" presStyleCnt="9">
        <dgm:presLayoutVars>
          <dgm:bulletEnabled val="1"/>
        </dgm:presLayoutVars>
      </dgm:prSet>
      <dgm:spPr/>
    </dgm:pt>
  </dgm:ptLst>
  <dgm:cxnLst>
    <dgm:cxn modelId="{2EF3190B-812F-4BF6-B1FC-DD0A1B931ACD}" type="presOf" srcId="{BE80E7B5-3B2B-49F7-B8EE-51FD5D3CD7F8}" destId="{0A12F97C-416D-4F9C-8FD7-0DE5333231C2}" srcOrd="0" destOrd="0" presId="urn:microsoft.com/office/officeart/2005/8/layout/bProcess4"/>
    <dgm:cxn modelId="{E9C9DD12-08DF-4F17-91D0-93839B8458C7}" type="presOf" srcId="{C291FC7C-51D8-4160-ACF4-F6C2C020601F}" destId="{22BE4582-AF0E-4803-A8AD-4B763D5921ED}" srcOrd="0" destOrd="0" presId="urn:microsoft.com/office/officeart/2005/8/layout/bProcess4"/>
    <dgm:cxn modelId="{481FB315-9CE0-4555-A183-6AA4C6A75B39}" srcId="{2C0B0173-432E-40BB-910C-BB80E6370D07}" destId="{EE8A1D5C-D757-40A7-9276-4A8242CA3F1F}" srcOrd="2" destOrd="0" parTransId="{F7DC953F-E454-4859-9678-EC66DC538511}" sibTransId="{8E00A727-02F3-489D-BEA0-5CC83A23223C}"/>
    <dgm:cxn modelId="{4FC75429-530F-4F04-B70B-93C71248EA76}" type="presOf" srcId="{39B6FC3F-D27E-4C56-9804-91DA456EF0DA}" destId="{43E50380-0662-42C3-AC32-BAF8BD1106A9}" srcOrd="0" destOrd="0" presId="urn:microsoft.com/office/officeart/2005/8/layout/bProcess4"/>
    <dgm:cxn modelId="{077E2238-3ED6-425A-B197-D835B712355A}" type="presOf" srcId="{BF596BDA-811C-4456-B044-95750AA88416}" destId="{386D8CAE-299B-48F4-9CE1-35D0EE7D4D40}" srcOrd="0" destOrd="0" presId="urn:microsoft.com/office/officeart/2005/8/layout/bProcess4"/>
    <dgm:cxn modelId="{45636D3E-BC7E-4583-AC9E-D0CA4B4F1F55}" type="presOf" srcId="{205BBE6E-EEF4-4290-822F-3DF24F76993E}" destId="{34B395EC-192D-4F7E-9BB9-7B9885C3A267}" srcOrd="0" destOrd="0" presId="urn:microsoft.com/office/officeart/2005/8/layout/bProcess4"/>
    <dgm:cxn modelId="{DB6DF063-186A-4585-B8B4-387072AEC7DF}" type="presOf" srcId="{4B4E7F65-893A-4723-8C9F-4C70F932C49F}" destId="{FC5B227E-ACBF-4AB7-9C49-6C7071F26FFC}" srcOrd="0" destOrd="0" presId="urn:microsoft.com/office/officeart/2005/8/layout/bProcess4"/>
    <dgm:cxn modelId="{980ACB45-6F2D-4801-9B49-1AAFF89C7FC2}" type="presOf" srcId="{D982ACFA-0427-4E61-83AC-0350C7B5BBD9}" destId="{784C2EAC-9555-4E2D-B4B0-C40E25CEE9C6}" srcOrd="0" destOrd="0" presId="urn:microsoft.com/office/officeart/2005/8/layout/bProcess4"/>
    <dgm:cxn modelId="{C6537C66-930C-4885-B26F-181D6CFE1952}" type="presOf" srcId="{5F0D8C22-4FC0-4475-856B-864EE6654C21}" destId="{DC946F2D-B51B-45D1-A04E-307A40E9451F}" srcOrd="0" destOrd="0" presId="urn:microsoft.com/office/officeart/2005/8/layout/bProcess4"/>
    <dgm:cxn modelId="{CED8EE6B-7B7E-4884-BB3F-83C43147ED20}" srcId="{2C0B0173-432E-40BB-910C-BB80E6370D07}" destId="{39B6FC3F-D27E-4C56-9804-91DA456EF0DA}" srcOrd="0" destOrd="0" parTransId="{5FBD37DF-6FA9-4952-9EAE-CCEF3FAFE3E2}" sibTransId="{4B4E7F65-893A-4723-8C9F-4C70F932C49F}"/>
    <dgm:cxn modelId="{01B9B24F-EA54-4C8C-A0BA-078BAD5F0576}" type="presOf" srcId="{8E00A727-02F3-489D-BEA0-5CC83A23223C}" destId="{BBB7EBFF-4A6C-4CCA-B3D2-EA7EA0D0BF2B}" srcOrd="0" destOrd="0" presId="urn:microsoft.com/office/officeart/2005/8/layout/bProcess4"/>
    <dgm:cxn modelId="{BA002670-619A-4C03-9637-AF7402DE8441}" srcId="{2C0B0173-432E-40BB-910C-BB80E6370D07}" destId="{D982ACFA-0427-4E61-83AC-0350C7B5BBD9}" srcOrd="4" destOrd="0" parTransId="{8D38E58C-03CC-4958-A2A1-598439EB9AF7}" sibTransId="{BF596BDA-811C-4456-B044-95750AA88416}"/>
    <dgm:cxn modelId="{CCD17459-007D-442F-91C7-B1A11FCB265E}" srcId="{2C0B0173-432E-40BB-910C-BB80E6370D07}" destId="{41468C02-14CA-4624-ABEC-ACDCC151825A}" srcOrd="7" destOrd="0" parTransId="{7B1952F8-D423-46CB-8857-42C8F7A6AE6B}" sibTransId="{BE80E7B5-3B2B-49F7-B8EE-51FD5D3CD7F8}"/>
    <dgm:cxn modelId="{BB753380-49B7-4CB9-A6D0-678FBFD7473E}" type="presOf" srcId="{4E9BAFB1-95F8-4263-8012-D2F1AA5CCDD8}" destId="{B82259CC-4D24-4926-979D-220D428DD89A}" srcOrd="0" destOrd="0" presId="urn:microsoft.com/office/officeart/2005/8/layout/bProcess4"/>
    <dgm:cxn modelId="{6E795198-631E-487B-8D41-F7FCCE92AAF3}" type="presOf" srcId="{B78D72B4-A261-4D26-BF7F-D514237B7B7A}" destId="{836B17DE-3A12-46FF-A702-6CA23F3A7994}" srcOrd="0" destOrd="0" presId="urn:microsoft.com/office/officeart/2005/8/layout/bProcess4"/>
    <dgm:cxn modelId="{FCE27A9C-A965-4D48-BF7C-34AB314D14D6}" type="presOf" srcId="{0C5CC529-2CF4-4761-81CD-A8D2E456AB5A}" destId="{8FE67154-4EBD-49BD-B858-87EEBE3DF008}" srcOrd="0" destOrd="0" presId="urn:microsoft.com/office/officeart/2005/8/layout/bProcess4"/>
    <dgm:cxn modelId="{BF3E7EA2-A941-43B7-872F-71FB6C71568E}" srcId="{2C0B0173-432E-40BB-910C-BB80E6370D07}" destId="{4E9BAFB1-95F8-4263-8012-D2F1AA5CCDD8}" srcOrd="8" destOrd="0" parTransId="{5AA8657F-C0C3-4EAE-8E07-0DF50C88CE5C}" sibTransId="{4C5D6F1C-980D-468B-B1C2-D41EB3943F1A}"/>
    <dgm:cxn modelId="{C4F7C3A6-BD37-401E-96B7-C6EA98FA9955}" type="presOf" srcId="{EE8A1D5C-D757-40A7-9276-4A8242CA3F1F}" destId="{7E9059D8-2407-4F19-9544-A8576638B18F}" srcOrd="0" destOrd="0" presId="urn:microsoft.com/office/officeart/2005/8/layout/bProcess4"/>
    <dgm:cxn modelId="{DB6494B5-4264-4E1E-87D2-9C12246BA36C}" srcId="{2C0B0173-432E-40BB-910C-BB80E6370D07}" destId="{E3FABECB-5784-4009-A796-7EA8B7C7979B}" srcOrd="1" destOrd="0" parTransId="{AE06B350-5105-49EE-9902-F54B3E410A05}" sibTransId="{B78D72B4-A261-4D26-BF7F-D514237B7B7A}"/>
    <dgm:cxn modelId="{FBC0A1B5-44E0-452D-BE6C-D4E95B1FDFF0}" type="presOf" srcId="{2C0B0173-432E-40BB-910C-BB80E6370D07}" destId="{8FD4500C-6455-4C43-A2C7-273FD96E28C1}" srcOrd="0" destOrd="0" presId="urn:microsoft.com/office/officeart/2005/8/layout/bProcess4"/>
    <dgm:cxn modelId="{99E6BBBF-A94C-4D76-B9CB-67ADFAC861F0}" type="presOf" srcId="{BA814730-BE5D-43C2-8692-0422AB590019}" destId="{E4FA7E92-AE39-45F5-8474-71B42BF20B22}" srcOrd="0" destOrd="0" presId="urn:microsoft.com/office/officeart/2005/8/layout/bProcess4"/>
    <dgm:cxn modelId="{95A12DC5-CAC6-4DF9-AF69-D43A60208DEB}" type="presOf" srcId="{9D9DED13-3B13-4A14-93E4-4A64AE34FF5A}" destId="{49DDB761-AB6E-4F15-8046-1B3867106E29}" srcOrd="0" destOrd="0" presId="urn:microsoft.com/office/officeart/2005/8/layout/bProcess4"/>
    <dgm:cxn modelId="{3D788FC7-3D9C-4F1A-81D7-5B89DB28FFC3}" srcId="{2C0B0173-432E-40BB-910C-BB80E6370D07}" destId="{C291FC7C-51D8-4160-ACF4-F6C2C020601F}" srcOrd="3" destOrd="0" parTransId="{A45C5D91-2674-4425-8574-A45B229DEBA0}" sibTransId="{0C5CC529-2CF4-4761-81CD-A8D2E456AB5A}"/>
    <dgm:cxn modelId="{57597ECB-EE9C-44AA-B3CE-DB35EC8E8527}" type="presOf" srcId="{41468C02-14CA-4624-ABEC-ACDCC151825A}" destId="{EBB95779-18D4-42B3-BA50-F88548F09D56}" srcOrd="0" destOrd="0" presId="urn:microsoft.com/office/officeart/2005/8/layout/bProcess4"/>
    <dgm:cxn modelId="{FB9B25D2-61D6-471E-B832-7BE210BFB5D3}" srcId="{2C0B0173-432E-40BB-910C-BB80E6370D07}" destId="{205BBE6E-EEF4-4290-822F-3DF24F76993E}" srcOrd="5" destOrd="0" parTransId="{B69024C7-B0CD-4D87-B3A7-DAD7093488EA}" sibTransId="{BA814730-BE5D-43C2-8692-0422AB590019}"/>
    <dgm:cxn modelId="{1218B7F3-C7BF-40BE-AC59-E30FD73CD723}" type="presOf" srcId="{E3FABECB-5784-4009-A796-7EA8B7C7979B}" destId="{355D6090-A3CA-4F81-8271-8327BFA138D6}" srcOrd="0" destOrd="0" presId="urn:microsoft.com/office/officeart/2005/8/layout/bProcess4"/>
    <dgm:cxn modelId="{8B7527F9-0E62-4CC1-A32A-E06D7BEE4CE9}" srcId="{2C0B0173-432E-40BB-910C-BB80E6370D07}" destId="{9D9DED13-3B13-4A14-93E4-4A64AE34FF5A}" srcOrd="6" destOrd="0" parTransId="{08D014FF-79A2-4877-9998-D9E3F2F84668}" sibTransId="{5F0D8C22-4FC0-4475-856B-864EE6654C21}"/>
    <dgm:cxn modelId="{F6DBBA6C-D449-4788-898C-C876F59D77D3}" type="presParOf" srcId="{8FD4500C-6455-4C43-A2C7-273FD96E28C1}" destId="{4788698E-3473-45BE-86E5-547761B8F0A7}" srcOrd="0" destOrd="0" presId="urn:microsoft.com/office/officeart/2005/8/layout/bProcess4"/>
    <dgm:cxn modelId="{6D579F4E-F218-4E6B-BDF6-CF59E1408AF1}" type="presParOf" srcId="{4788698E-3473-45BE-86E5-547761B8F0A7}" destId="{F4386621-4196-4783-AF4C-D80F456FF8B4}" srcOrd="0" destOrd="0" presId="urn:microsoft.com/office/officeart/2005/8/layout/bProcess4"/>
    <dgm:cxn modelId="{156B7138-C580-4CFA-A8E4-FED2749BD1CB}" type="presParOf" srcId="{4788698E-3473-45BE-86E5-547761B8F0A7}" destId="{43E50380-0662-42C3-AC32-BAF8BD1106A9}" srcOrd="1" destOrd="0" presId="urn:microsoft.com/office/officeart/2005/8/layout/bProcess4"/>
    <dgm:cxn modelId="{093D1CED-448E-4CFE-BF4C-914AF5B4BC6C}" type="presParOf" srcId="{8FD4500C-6455-4C43-A2C7-273FD96E28C1}" destId="{FC5B227E-ACBF-4AB7-9C49-6C7071F26FFC}" srcOrd="1" destOrd="0" presId="urn:microsoft.com/office/officeart/2005/8/layout/bProcess4"/>
    <dgm:cxn modelId="{E519E44F-EEEE-4D68-AC0C-170EBC7572B6}" type="presParOf" srcId="{8FD4500C-6455-4C43-A2C7-273FD96E28C1}" destId="{4C955759-90A5-436A-918C-7EBC40F1173D}" srcOrd="2" destOrd="0" presId="urn:microsoft.com/office/officeart/2005/8/layout/bProcess4"/>
    <dgm:cxn modelId="{13A6B2F2-33AD-4473-991F-ADD2744EE11C}" type="presParOf" srcId="{4C955759-90A5-436A-918C-7EBC40F1173D}" destId="{A35C924A-F7D2-4E01-A5FF-353FAACB0EAA}" srcOrd="0" destOrd="0" presId="urn:microsoft.com/office/officeart/2005/8/layout/bProcess4"/>
    <dgm:cxn modelId="{8E2D4840-C3D9-401B-90B3-2D0CA88B8BFD}" type="presParOf" srcId="{4C955759-90A5-436A-918C-7EBC40F1173D}" destId="{355D6090-A3CA-4F81-8271-8327BFA138D6}" srcOrd="1" destOrd="0" presId="urn:microsoft.com/office/officeart/2005/8/layout/bProcess4"/>
    <dgm:cxn modelId="{C548189A-D850-4546-A281-F7E91F2E287C}" type="presParOf" srcId="{8FD4500C-6455-4C43-A2C7-273FD96E28C1}" destId="{836B17DE-3A12-46FF-A702-6CA23F3A7994}" srcOrd="3" destOrd="0" presId="urn:microsoft.com/office/officeart/2005/8/layout/bProcess4"/>
    <dgm:cxn modelId="{AD9B2CA9-1EDD-4CCB-A922-FD3BE523B7D9}" type="presParOf" srcId="{8FD4500C-6455-4C43-A2C7-273FD96E28C1}" destId="{4933098F-C986-4BA3-A1AD-AC921E0E0D25}" srcOrd="4" destOrd="0" presId="urn:microsoft.com/office/officeart/2005/8/layout/bProcess4"/>
    <dgm:cxn modelId="{8195A39C-0C8A-4989-B187-657277CB18C3}" type="presParOf" srcId="{4933098F-C986-4BA3-A1AD-AC921E0E0D25}" destId="{6AB8157E-490B-403D-9A3C-C3AAF67B9301}" srcOrd="0" destOrd="0" presId="urn:microsoft.com/office/officeart/2005/8/layout/bProcess4"/>
    <dgm:cxn modelId="{B2569DD4-3799-48A3-AB79-E06FD3ED3F94}" type="presParOf" srcId="{4933098F-C986-4BA3-A1AD-AC921E0E0D25}" destId="{7E9059D8-2407-4F19-9544-A8576638B18F}" srcOrd="1" destOrd="0" presId="urn:microsoft.com/office/officeart/2005/8/layout/bProcess4"/>
    <dgm:cxn modelId="{3AE7C955-B88E-433B-B82B-C2F3871CE32A}" type="presParOf" srcId="{8FD4500C-6455-4C43-A2C7-273FD96E28C1}" destId="{BBB7EBFF-4A6C-4CCA-B3D2-EA7EA0D0BF2B}" srcOrd="5" destOrd="0" presId="urn:microsoft.com/office/officeart/2005/8/layout/bProcess4"/>
    <dgm:cxn modelId="{1FEC6813-C941-4803-B6DF-0126A7A9D131}" type="presParOf" srcId="{8FD4500C-6455-4C43-A2C7-273FD96E28C1}" destId="{AC5BC0CB-A7EF-4CC5-816F-AA68E407BE9D}" srcOrd="6" destOrd="0" presId="urn:microsoft.com/office/officeart/2005/8/layout/bProcess4"/>
    <dgm:cxn modelId="{3DA3FEF5-D64A-418B-995F-8C634E638CA8}" type="presParOf" srcId="{AC5BC0CB-A7EF-4CC5-816F-AA68E407BE9D}" destId="{7147E082-3BCC-4A4D-9B5A-A3584B6612B0}" srcOrd="0" destOrd="0" presId="urn:microsoft.com/office/officeart/2005/8/layout/bProcess4"/>
    <dgm:cxn modelId="{97B587D2-C6AA-4E2C-AD22-55647DC1F4E5}" type="presParOf" srcId="{AC5BC0CB-A7EF-4CC5-816F-AA68E407BE9D}" destId="{22BE4582-AF0E-4803-A8AD-4B763D5921ED}" srcOrd="1" destOrd="0" presId="urn:microsoft.com/office/officeart/2005/8/layout/bProcess4"/>
    <dgm:cxn modelId="{A8C7024B-3319-456D-BB12-CDF6B351543D}" type="presParOf" srcId="{8FD4500C-6455-4C43-A2C7-273FD96E28C1}" destId="{8FE67154-4EBD-49BD-B858-87EEBE3DF008}" srcOrd="7" destOrd="0" presId="urn:microsoft.com/office/officeart/2005/8/layout/bProcess4"/>
    <dgm:cxn modelId="{5DF70045-DE3D-4CC1-A465-AD09F274A56D}" type="presParOf" srcId="{8FD4500C-6455-4C43-A2C7-273FD96E28C1}" destId="{7B9FA16B-8927-44CD-AC46-CF89354A2D03}" srcOrd="8" destOrd="0" presId="urn:microsoft.com/office/officeart/2005/8/layout/bProcess4"/>
    <dgm:cxn modelId="{A1693A30-7F1F-4419-B646-12C36A4F33BC}" type="presParOf" srcId="{7B9FA16B-8927-44CD-AC46-CF89354A2D03}" destId="{5DA55763-FC9C-486C-8794-EB2E71DEBB1C}" srcOrd="0" destOrd="0" presId="urn:microsoft.com/office/officeart/2005/8/layout/bProcess4"/>
    <dgm:cxn modelId="{1E79D0A0-EAA0-4D0B-B2D0-BA0E2B1EA0CB}" type="presParOf" srcId="{7B9FA16B-8927-44CD-AC46-CF89354A2D03}" destId="{784C2EAC-9555-4E2D-B4B0-C40E25CEE9C6}" srcOrd="1" destOrd="0" presId="urn:microsoft.com/office/officeart/2005/8/layout/bProcess4"/>
    <dgm:cxn modelId="{C3668A4D-E4FB-4662-99B6-BE2DE5FB5E87}" type="presParOf" srcId="{8FD4500C-6455-4C43-A2C7-273FD96E28C1}" destId="{386D8CAE-299B-48F4-9CE1-35D0EE7D4D40}" srcOrd="9" destOrd="0" presId="urn:microsoft.com/office/officeart/2005/8/layout/bProcess4"/>
    <dgm:cxn modelId="{0DF447D6-29F2-4EAB-B6E6-C9201973AC41}" type="presParOf" srcId="{8FD4500C-6455-4C43-A2C7-273FD96E28C1}" destId="{53CF85CB-401C-4095-929C-476CDBB6FA1A}" srcOrd="10" destOrd="0" presId="urn:microsoft.com/office/officeart/2005/8/layout/bProcess4"/>
    <dgm:cxn modelId="{4379AA33-82A8-4D6F-9DA6-BA40DEA7B99B}" type="presParOf" srcId="{53CF85CB-401C-4095-929C-476CDBB6FA1A}" destId="{FB7A0333-D56C-42D3-B473-03F2ED16346A}" srcOrd="0" destOrd="0" presId="urn:microsoft.com/office/officeart/2005/8/layout/bProcess4"/>
    <dgm:cxn modelId="{EE41C2F4-B128-4D58-8B8F-CD354E6B6EC1}" type="presParOf" srcId="{53CF85CB-401C-4095-929C-476CDBB6FA1A}" destId="{34B395EC-192D-4F7E-9BB9-7B9885C3A267}" srcOrd="1" destOrd="0" presId="urn:microsoft.com/office/officeart/2005/8/layout/bProcess4"/>
    <dgm:cxn modelId="{59254C93-44B0-4999-882F-026A1806AB6C}" type="presParOf" srcId="{8FD4500C-6455-4C43-A2C7-273FD96E28C1}" destId="{E4FA7E92-AE39-45F5-8474-71B42BF20B22}" srcOrd="11" destOrd="0" presId="urn:microsoft.com/office/officeart/2005/8/layout/bProcess4"/>
    <dgm:cxn modelId="{0782FFD3-FF79-4684-9D8B-F7E0A979DDF8}" type="presParOf" srcId="{8FD4500C-6455-4C43-A2C7-273FD96E28C1}" destId="{A6B6EB61-87F0-45B7-AACE-DE1A9931C743}" srcOrd="12" destOrd="0" presId="urn:microsoft.com/office/officeart/2005/8/layout/bProcess4"/>
    <dgm:cxn modelId="{FBD5F9AE-E49D-476B-875C-D5DF2EF29825}" type="presParOf" srcId="{A6B6EB61-87F0-45B7-AACE-DE1A9931C743}" destId="{69B3018B-A026-4873-92A5-9309190E6EEF}" srcOrd="0" destOrd="0" presId="urn:microsoft.com/office/officeart/2005/8/layout/bProcess4"/>
    <dgm:cxn modelId="{CDDECA49-5E12-4022-BE96-FA8896802497}" type="presParOf" srcId="{A6B6EB61-87F0-45B7-AACE-DE1A9931C743}" destId="{49DDB761-AB6E-4F15-8046-1B3867106E29}" srcOrd="1" destOrd="0" presId="urn:microsoft.com/office/officeart/2005/8/layout/bProcess4"/>
    <dgm:cxn modelId="{0F691471-01E0-4093-BD81-1EEE3FBE1299}" type="presParOf" srcId="{8FD4500C-6455-4C43-A2C7-273FD96E28C1}" destId="{DC946F2D-B51B-45D1-A04E-307A40E9451F}" srcOrd="13" destOrd="0" presId="urn:microsoft.com/office/officeart/2005/8/layout/bProcess4"/>
    <dgm:cxn modelId="{EF79D812-B018-433F-A82D-93A97951EEC1}" type="presParOf" srcId="{8FD4500C-6455-4C43-A2C7-273FD96E28C1}" destId="{C35AF6F2-0161-4A23-9994-3A1E2785400F}" srcOrd="14" destOrd="0" presId="urn:microsoft.com/office/officeart/2005/8/layout/bProcess4"/>
    <dgm:cxn modelId="{73ABF709-9061-4E42-8639-211E374B24E1}" type="presParOf" srcId="{C35AF6F2-0161-4A23-9994-3A1E2785400F}" destId="{0FB640E3-A1EB-4877-BD3F-672257E1CD79}" srcOrd="0" destOrd="0" presId="urn:microsoft.com/office/officeart/2005/8/layout/bProcess4"/>
    <dgm:cxn modelId="{E1F572BA-74DA-43A1-8985-F24C67631D6A}" type="presParOf" srcId="{C35AF6F2-0161-4A23-9994-3A1E2785400F}" destId="{EBB95779-18D4-42B3-BA50-F88548F09D56}" srcOrd="1" destOrd="0" presId="urn:microsoft.com/office/officeart/2005/8/layout/bProcess4"/>
    <dgm:cxn modelId="{A7E945CE-40A4-40F9-99A9-A2679AB8711B}" type="presParOf" srcId="{8FD4500C-6455-4C43-A2C7-273FD96E28C1}" destId="{0A12F97C-416D-4F9C-8FD7-0DE5333231C2}" srcOrd="15" destOrd="0" presId="urn:microsoft.com/office/officeart/2005/8/layout/bProcess4"/>
    <dgm:cxn modelId="{734CA327-FD83-4BC8-86AA-9FE7E73C0A50}" type="presParOf" srcId="{8FD4500C-6455-4C43-A2C7-273FD96E28C1}" destId="{0C3CA9E7-97A7-439C-8E8F-A8EFE347AF10}" srcOrd="16" destOrd="0" presId="urn:microsoft.com/office/officeart/2005/8/layout/bProcess4"/>
    <dgm:cxn modelId="{5AAB2EA4-05E4-4284-B7B9-904DE7A54A89}" type="presParOf" srcId="{0C3CA9E7-97A7-439C-8E8F-A8EFE347AF10}" destId="{ECF06328-3029-45C9-A602-D0BD2F6F1192}" srcOrd="0" destOrd="0" presId="urn:microsoft.com/office/officeart/2005/8/layout/bProcess4"/>
    <dgm:cxn modelId="{DF72793F-7F46-4B8A-945E-F680957C1464}" type="presParOf" srcId="{0C3CA9E7-97A7-439C-8E8F-A8EFE347AF10}" destId="{B82259CC-4D24-4926-979D-220D428DD89A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5B227E-ACBF-4AB7-9C49-6C7071F26FFC}">
      <dsp:nvSpPr>
        <dsp:cNvPr id="0" name=""/>
        <dsp:cNvSpPr/>
      </dsp:nvSpPr>
      <dsp:spPr>
        <a:xfrm rot="5400000">
          <a:off x="65979" y="608685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3E50380-0662-42C3-AC32-BAF8BD1106A9}">
      <dsp:nvSpPr>
        <dsp:cNvPr id="0" name=""/>
        <dsp:cNvSpPr/>
      </dsp:nvSpPr>
      <dsp:spPr>
        <a:xfrm>
          <a:off x="279394" y="1193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Ideation --&gt; Bike sharing - Demand Forcasting</a:t>
          </a:r>
        </a:p>
      </dsp:txBody>
      <dsp:txXfrm>
        <a:off x="301707" y="23506"/>
        <a:ext cx="1225061" cy="717186"/>
      </dsp:txXfrm>
    </dsp:sp>
    <dsp:sp modelId="{836B17DE-3A12-46FF-A702-6CA23F3A7994}">
      <dsp:nvSpPr>
        <dsp:cNvPr id="0" name=""/>
        <dsp:cNvSpPr/>
      </dsp:nvSpPr>
      <dsp:spPr>
        <a:xfrm rot="5400000">
          <a:off x="65979" y="1560950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55D6090-A3CA-4F81-8271-8327BFA138D6}">
      <dsp:nvSpPr>
        <dsp:cNvPr id="0" name=""/>
        <dsp:cNvSpPr/>
      </dsp:nvSpPr>
      <dsp:spPr>
        <a:xfrm>
          <a:off x="279394" y="953459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Variable importance estimate </a:t>
          </a:r>
        </a:p>
      </dsp:txBody>
      <dsp:txXfrm>
        <a:off x="301707" y="975772"/>
        <a:ext cx="1225061" cy="717186"/>
      </dsp:txXfrm>
    </dsp:sp>
    <dsp:sp modelId="{BBB7EBFF-4A6C-4CCA-B3D2-EA7EA0D0BF2B}">
      <dsp:nvSpPr>
        <dsp:cNvPr id="0" name=""/>
        <dsp:cNvSpPr/>
      </dsp:nvSpPr>
      <dsp:spPr>
        <a:xfrm>
          <a:off x="542112" y="2037083"/>
          <a:ext cx="1679904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9059D8-2407-4F19-9544-A8576638B18F}">
      <dsp:nvSpPr>
        <dsp:cNvPr id="0" name=""/>
        <dsp:cNvSpPr/>
      </dsp:nvSpPr>
      <dsp:spPr>
        <a:xfrm>
          <a:off x="279394" y="1905724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fetching from various sources  </a:t>
          </a:r>
        </a:p>
      </dsp:txBody>
      <dsp:txXfrm>
        <a:off x="301707" y="1928037"/>
        <a:ext cx="1225061" cy="717186"/>
      </dsp:txXfrm>
    </dsp:sp>
    <dsp:sp modelId="{8FE67154-4EBD-49BD-B858-87EEBE3DF008}">
      <dsp:nvSpPr>
        <dsp:cNvPr id="0" name=""/>
        <dsp:cNvSpPr/>
      </dsp:nvSpPr>
      <dsp:spPr>
        <a:xfrm rot="16200000">
          <a:off x="1754664" y="1560950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2BE4582-AF0E-4803-A8AD-4B763D5921ED}">
      <dsp:nvSpPr>
        <dsp:cNvPr id="0" name=""/>
        <dsp:cNvSpPr/>
      </dsp:nvSpPr>
      <dsp:spPr>
        <a:xfrm>
          <a:off x="1968079" y="1905724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EDA</a:t>
          </a:r>
          <a:r>
            <a:rPr lang="en-US" sz="1200" kern="1200" baseline="0"/>
            <a:t> --&gt; outlier removal --&gt; train test split</a:t>
          </a:r>
          <a:endParaRPr lang="en-US" sz="1200" kern="1200"/>
        </a:p>
      </dsp:txBody>
      <dsp:txXfrm>
        <a:off x="1990392" y="1928037"/>
        <a:ext cx="1225061" cy="717186"/>
      </dsp:txXfrm>
    </dsp:sp>
    <dsp:sp modelId="{386D8CAE-299B-48F4-9CE1-35D0EE7D4D40}">
      <dsp:nvSpPr>
        <dsp:cNvPr id="0" name=""/>
        <dsp:cNvSpPr/>
      </dsp:nvSpPr>
      <dsp:spPr>
        <a:xfrm rot="16200000">
          <a:off x="1754664" y="608685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84C2EAC-9555-4E2D-B4B0-C40E25CEE9C6}">
      <dsp:nvSpPr>
        <dsp:cNvPr id="0" name=""/>
        <dsp:cNvSpPr/>
      </dsp:nvSpPr>
      <dsp:spPr>
        <a:xfrm>
          <a:off x="1968079" y="953459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 model creation</a:t>
          </a:r>
        </a:p>
      </dsp:txBody>
      <dsp:txXfrm>
        <a:off x="1990392" y="975772"/>
        <a:ext cx="1225061" cy="717186"/>
      </dsp:txXfrm>
    </dsp:sp>
    <dsp:sp modelId="{E4FA7E92-AE39-45F5-8474-71B42BF20B22}">
      <dsp:nvSpPr>
        <dsp:cNvPr id="0" name=""/>
        <dsp:cNvSpPr/>
      </dsp:nvSpPr>
      <dsp:spPr>
        <a:xfrm>
          <a:off x="2230797" y="132552"/>
          <a:ext cx="1679904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B395EC-192D-4F7E-9BB9-7B9885C3A267}">
      <dsp:nvSpPr>
        <dsp:cNvPr id="0" name=""/>
        <dsp:cNvSpPr/>
      </dsp:nvSpPr>
      <dsp:spPr>
        <a:xfrm>
          <a:off x="1968079" y="1193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Regsubset Feature selection</a:t>
          </a:r>
        </a:p>
      </dsp:txBody>
      <dsp:txXfrm>
        <a:off x="1990392" y="23506"/>
        <a:ext cx="1225061" cy="717186"/>
      </dsp:txXfrm>
    </dsp:sp>
    <dsp:sp modelId="{DC946F2D-B51B-45D1-A04E-307A40E9451F}">
      <dsp:nvSpPr>
        <dsp:cNvPr id="0" name=""/>
        <dsp:cNvSpPr/>
      </dsp:nvSpPr>
      <dsp:spPr>
        <a:xfrm rot="5400000">
          <a:off x="3443348" y="608685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9DDB761-AB6E-4F15-8046-1B3867106E29}">
      <dsp:nvSpPr>
        <dsp:cNvPr id="0" name=""/>
        <dsp:cNvSpPr/>
      </dsp:nvSpPr>
      <dsp:spPr>
        <a:xfrm>
          <a:off x="3656763" y="1193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Validation approcahes --&gt; metric creation</a:t>
          </a:r>
        </a:p>
      </dsp:txBody>
      <dsp:txXfrm>
        <a:off x="3679076" y="23506"/>
        <a:ext cx="1225061" cy="717186"/>
      </dsp:txXfrm>
    </dsp:sp>
    <dsp:sp modelId="{0A12F97C-416D-4F9C-8FD7-0DE5333231C2}">
      <dsp:nvSpPr>
        <dsp:cNvPr id="0" name=""/>
        <dsp:cNvSpPr/>
      </dsp:nvSpPr>
      <dsp:spPr>
        <a:xfrm rot="5400000">
          <a:off x="3443348" y="1560950"/>
          <a:ext cx="943485" cy="114271"/>
        </a:xfrm>
        <a:prstGeom prst="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BB95779-18D4-42B3-BA50-F88548F09D56}">
      <dsp:nvSpPr>
        <dsp:cNvPr id="0" name=""/>
        <dsp:cNvSpPr/>
      </dsp:nvSpPr>
      <dsp:spPr>
        <a:xfrm>
          <a:off x="3656763" y="953459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Regularization check and model selection</a:t>
          </a:r>
        </a:p>
      </dsp:txBody>
      <dsp:txXfrm>
        <a:off x="3679076" y="975772"/>
        <a:ext cx="1225061" cy="717186"/>
      </dsp:txXfrm>
    </dsp:sp>
    <dsp:sp modelId="{B82259CC-4D24-4926-979D-220D428DD89A}">
      <dsp:nvSpPr>
        <dsp:cNvPr id="0" name=""/>
        <dsp:cNvSpPr/>
      </dsp:nvSpPr>
      <dsp:spPr>
        <a:xfrm>
          <a:off x="3656763" y="1905724"/>
          <a:ext cx="1269687" cy="761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Final model interpretation </a:t>
          </a:r>
        </a:p>
      </dsp:txBody>
      <dsp:txXfrm>
        <a:off x="3679076" y="1928037"/>
        <a:ext cx="1225061" cy="717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Kamoonpuri, Syed Kashif Mujtaba</dc:creator>
  <cp:keywords/>
  <dc:description/>
  <cp:lastModifiedBy>Dalal, Karan</cp:lastModifiedBy>
  <cp:revision>58</cp:revision>
  <dcterms:created xsi:type="dcterms:W3CDTF">2020-04-15T21:40:00Z</dcterms:created>
  <dcterms:modified xsi:type="dcterms:W3CDTF">2020-05-30T22:53:00Z</dcterms:modified>
</cp:coreProperties>
</file>