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9E5326" w14:textId="33672E8B" w:rsidR="00247CF3" w:rsidRPr="00247CF3" w:rsidRDefault="00247CF3" w:rsidP="00247CF3">
      <w:pPr>
        <w:jc w:val="center"/>
        <w:rPr>
          <w:b/>
          <w:bCs/>
          <w:sz w:val="36"/>
          <w:szCs w:val="36"/>
        </w:rPr>
      </w:pPr>
      <w:r w:rsidRPr="00247CF3">
        <w:rPr>
          <w:b/>
          <w:bCs/>
          <w:sz w:val="36"/>
          <w:szCs w:val="36"/>
        </w:rPr>
        <w:t xml:space="preserve">BMW Sales Performance </w:t>
      </w:r>
      <w:r w:rsidR="00D017D1" w:rsidRPr="00EA197F">
        <w:rPr>
          <w:b/>
          <w:bCs/>
          <w:sz w:val="36"/>
          <w:szCs w:val="36"/>
        </w:rPr>
        <w:t>Report</w:t>
      </w:r>
    </w:p>
    <w:p w14:paraId="60E8D436" w14:textId="77777777" w:rsidR="00247CF3" w:rsidRPr="00247CF3" w:rsidRDefault="00000000" w:rsidP="00247CF3">
      <w:r>
        <w:pict w14:anchorId="5B16CB72">
          <v:rect id="_x0000_i1025" style="width:0;height:1.5pt" o:hralign="center" o:hrstd="t" o:hr="t" fillcolor="#a0a0a0" stroked="f"/>
        </w:pict>
      </w:r>
    </w:p>
    <w:p w14:paraId="5F21FBC0" w14:textId="77777777" w:rsidR="00247CF3" w:rsidRPr="00247CF3" w:rsidRDefault="00247CF3" w:rsidP="00247CF3">
      <w:pPr>
        <w:rPr>
          <w:b/>
          <w:bCs/>
          <w:sz w:val="28"/>
          <w:szCs w:val="28"/>
        </w:rPr>
      </w:pPr>
      <w:r w:rsidRPr="00247CF3">
        <w:rPr>
          <w:b/>
          <w:bCs/>
          <w:sz w:val="28"/>
          <w:szCs w:val="28"/>
        </w:rPr>
        <w:t>1. Executive Summary (Top-Level Takeaway)</w:t>
      </w:r>
    </w:p>
    <w:p w14:paraId="1FA964BA" w14:textId="24672A69" w:rsidR="00903DA1" w:rsidRPr="00903DA1" w:rsidRDefault="00903DA1" w:rsidP="00247CF3">
      <w:pPr>
        <w:rPr>
          <w:rFonts w:cstheme="minorHAnsi"/>
        </w:rPr>
      </w:pPr>
      <w:r w:rsidRPr="00903DA1">
        <w:rPr>
          <w:rFonts w:cstheme="minorHAnsi"/>
        </w:rPr>
        <w:t xml:space="preserve">The BMW brand's core focus lies in its luxury models, with the </w:t>
      </w:r>
      <w:r w:rsidRPr="00903DA1">
        <w:rPr>
          <w:rFonts w:cstheme="minorHAnsi"/>
          <w:b/>
          <w:bCs/>
        </w:rPr>
        <w:t>7 Series</w:t>
      </w:r>
      <w:r w:rsidRPr="00903DA1">
        <w:rPr>
          <w:rFonts w:cstheme="minorHAnsi"/>
        </w:rPr>
        <w:t xml:space="preserve"> being the leading source of revenue. Although sales </w:t>
      </w:r>
      <w:r w:rsidRPr="00903DA1">
        <w:rPr>
          <w:rFonts w:cstheme="minorHAnsi"/>
          <w:b/>
          <w:bCs/>
        </w:rPr>
        <w:t>peaked in 2022</w:t>
      </w:r>
      <w:r w:rsidRPr="00903DA1">
        <w:rPr>
          <w:rFonts w:cstheme="minorHAnsi"/>
        </w:rPr>
        <w:t xml:space="preserve">, there was a notable decline in December compared to the high point in September. Sales volume is well-distributed across different regional markets, however, preferences for </w:t>
      </w:r>
      <w:r w:rsidR="007335FE" w:rsidRPr="00903DA1">
        <w:rPr>
          <w:rFonts w:cstheme="minorHAnsi"/>
        </w:rPr>
        <w:t>colours</w:t>
      </w:r>
      <w:r w:rsidRPr="00903DA1">
        <w:rPr>
          <w:rFonts w:cstheme="minorHAnsi"/>
        </w:rPr>
        <w:t xml:space="preserve"> differ greatly by location. Our most lucrative segment overall is the High Sales Classification.</w:t>
      </w:r>
    </w:p>
    <w:p w14:paraId="341B658E" w14:textId="3B1E9791" w:rsidR="00247CF3" w:rsidRPr="00247CF3" w:rsidRDefault="00000000" w:rsidP="00247CF3">
      <w:r>
        <w:pict w14:anchorId="1487C170">
          <v:rect id="_x0000_i1026" style="width:0;height:1.5pt" o:hralign="center" o:hrstd="t" o:hr="t" fillcolor="#a0a0a0" stroked="f"/>
        </w:pict>
      </w:r>
    </w:p>
    <w:p w14:paraId="1A13BFEC" w14:textId="77777777" w:rsidR="00247CF3" w:rsidRPr="00247CF3" w:rsidRDefault="00247CF3" w:rsidP="00247CF3">
      <w:pPr>
        <w:rPr>
          <w:b/>
          <w:bCs/>
          <w:sz w:val="28"/>
          <w:szCs w:val="28"/>
        </w:rPr>
      </w:pPr>
      <w:r w:rsidRPr="00247CF3">
        <w:rPr>
          <w:b/>
          <w:bCs/>
          <w:sz w:val="28"/>
          <w:szCs w:val="28"/>
        </w:rPr>
        <w:t>2. Objective / Business Question</w:t>
      </w:r>
    </w:p>
    <w:p w14:paraId="02B67138" w14:textId="3C45E3B1" w:rsidR="00247CF3" w:rsidRPr="00247CF3" w:rsidRDefault="00247CF3" w:rsidP="00247CF3">
      <w:r w:rsidRPr="00247CF3">
        <w:t xml:space="preserve">The main goal of this analysis is to identify which models and sales categories bring in the most money, understand when our peak and low sales periods occur, and discover what product features (like </w:t>
      </w:r>
      <w:r w:rsidR="00DC79B5" w:rsidRPr="00247CF3">
        <w:t>colour</w:t>
      </w:r>
      <w:r w:rsidRPr="00247CF3">
        <w:t xml:space="preserve"> and transmission) customers prefer across our different regions.</w:t>
      </w:r>
    </w:p>
    <w:p w14:paraId="2C221277" w14:textId="77777777" w:rsidR="00247CF3" w:rsidRPr="00247CF3" w:rsidRDefault="00000000" w:rsidP="00247CF3">
      <w:r>
        <w:pict w14:anchorId="3714A42E">
          <v:rect id="_x0000_i1027" style="width:0;height:1.5pt" o:hralign="center" o:hrstd="t" o:hr="t" fillcolor="#a0a0a0" stroked="f"/>
        </w:pict>
      </w:r>
    </w:p>
    <w:p w14:paraId="322B1DA6" w14:textId="77777777" w:rsidR="00247CF3" w:rsidRPr="00247CF3" w:rsidRDefault="00247CF3" w:rsidP="00247CF3">
      <w:pPr>
        <w:rPr>
          <w:b/>
          <w:bCs/>
          <w:sz w:val="28"/>
          <w:szCs w:val="28"/>
        </w:rPr>
      </w:pPr>
      <w:r w:rsidRPr="00247CF3">
        <w:rPr>
          <w:b/>
          <w:bCs/>
          <w:sz w:val="28"/>
          <w:szCs w:val="28"/>
        </w:rPr>
        <w:t>3. Key Metrics / KPIs</w:t>
      </w:r>
    </w:p>
    <w:p w14:paraId="3B1D3F8C" w14:textId="641CDA69" w:rsidR="00247CF3" w:rsidRPr="00247CF3" w:rsidRDefault="00247CF3" w:rsidP="00247CF3">
      <w:r w:rsidRPr="00247CF3">
        <w:t xml:space="preserve">We </w:t>
      </w:r>
      <w:r w:rsidR="004C3598" w:rsidRPr="00247CF3">
        <w:t>analysed</w:t>
      </w:r>
      <w:r w:rsidRPr="00247CF3">
        <w:t xml:space="preserve"> the following key numbers:</w:t>
      </w:r>
    </w:p>
    <w:p w14:paraId="6C1BBA52" w14:textId="0E0E2E1D" w:rsidR="00247CF3" w:rsidRPr="00247CF3" w:rsidRDefault="00247CF3" w:rsidP="00247CF3">
      <w:pPr>
        <w:numPr>
          <w:ilvl w:val="0"/>
          <w:numId w:val="1"/>
        </w:numPr>
      </w:pPr>
      <w:r w:rsidRPr="00247CF3">
        <w:rPr>
          <w:b/>
          <w:bCs/>
        </w:rPr>
        <w:t>Sum of Revenue:</w:t>
      </w:r>
      <w:r w:rsidRPr="00247CF3">
        <w:t xml:space="preserve"> The total money brought in by each model and sales group.</w:t>
      </w:r>
    </w:p>
    <w:p w14:paraId="7EC7BB2B" w14:textId="65BA9812" w:rsidR="00247CF3" w:rsidRPr="00247CF3" w:rsidRDefault="00247CF3" w:rsidP="00247CF3">
      <w:pPr>
        <w:numPr>
          <w:ilvl w:val="0"/>
          <w:numId w:val="1"/>
        </w:numPr>
      </w:pPr>
      <w:r w:rsidRPr="00247CF3">
        <w:rPr>
          <w:b/>
          <w:bCs/>
        </w:rPr>
        <w:t>Sum of Sales Volume:</w:t>
      </w:r>
      <w:r w:rsidRPr="00247CF3">
        <w:t xml:space="preserve"> The total number of vehicles sold, used to track performance by year, month, and region.</w:t>
      </w:r>
    </w:p>
    <w:p w14:paraId="4F6469AA" w14:textId="2B5C46A0" w:rsidR="00247CF3" w:rsidRPr="00247CF3" w:rsidRDefault="00247CF3" w:rsidP="00247CF3">
      <w:pPr>
        <w:numPr>
          <w:ilvl w:val="0"/>
          <w:numId w:val="1"/>
        </w:numPr>
      </w:pPr>
      <w:r w:rsidRPr="00247CF3">
        <w:rPr>
          <w:b/>
          <w:bCs/>
        </w:rPr>
        <w:t>Average of Price (USD):</w:t>
      </w:r>
      <w:r w:rsidRPr="00247CF3">
        <w:t xml:space="preserve"> The average selling price of vehicles broken down by fuel type.</w:t>
      </w:r>
    </w:p>
    <w:p w14:paraId="5A368123" w14:textId="510BB4AC" w:rsidR="00247CF3" w:rsidRPr="00247CF3" w:rsidRDefault="00247CF3" w:rsidP="00247CF3">
      <w:pPr>
        <w:numPr>
          <w:ilvl w:val="0"/>
          <w:numId w:val="1"/>
        </w:numPr>
      </w:pPr>
      <w:r w:rsidRPr="00247CF3">
        <w:rPr>
          <w:b/>
          <w:bCs/>
        </w:rPr>
        <w:t>Sales Classification:</w:t>
      </w:r>
      <w:r w:rsidRPr="00247CF3">
        <w:t xml:space="preserve"> A comparison of revenue from our High and Low sales groups.</w:t>
      </w:r>
    </w:p>
    <w:p w14:paraId="78050882" w14:textId="77777777" w:rsidR="00247CF3" w:rsidRPr="00247CF3" w:rsidRDefault="00000000" w:rsidP="00247CF3">
      <w:r>
        <w:pict w14:anchorId="2DEB3EEC">
          <v:rect id="_x0000_i1028" style="width:0;height:1.5pt" o:hralign="center" o:hrstd="t" o:hr="t" fillcolor="#a0a0a0" stroked="f"/>
        </w:pict>
      </w:r>
    </w:p>
    <w:p w14:paraId="74245989" w14:textId="77777777" w:rsidR="00247CF3" w:rsidRPr="00247CF3" w:rsidRDefault="00247CF3" w:rsidP="00247CF3">
      <w:pPr>
        <w:rPr>
          <w:b/>
          <w:bCs/>
          <w:sz w:val="28"/>
          <w:szCs w:val="28"/>
        </w:rPr>
      </w:pPr>
      <w:r w:rsidRPr="00247CF3">
        <w:rPr>
          <w:b/>
          <w:bCs/>
          <w:sz w:val="28"/>
          <w:szCs w:val="28"/>
        </w:rPr>
        <w:t>4. Insights &amp; Findings</w:t>
      </w:r>
    </w:p>
    <w:p w14:paraId="318BD5C8" w14:textId="77777777" w:rsidR="00247CF3" w:rsidRPr="00247CF3" w:rsidRDefault="00247CF3" w:rsidP="00247CF3">
      <w:pPr>
        <w:rPr>
          <w:b/>
          <w:bCs/>
        </w:rPr>
      </w:pPr>
      <w:r w:rsidRPr="00247CF3">
        <w:rPr>
          <w:b/>
          <w:bCs/>
        </w:rPr>
        <w:t>Insight 1: Our High-End Products Bring in the Most Money</w:t>
      </w:r>
    </w:p>
    <w:p w14:paraId="5C951A9E" w14:textId="41E59A00" w:rsidR="00247CF3" w:rsidRPr="00247CF3" w:rsidRDefault="00247CF3" w:rsidP="00247CF3">
      <w:pPr>
        <w:numPr>
          <w:ilvl w:val="0"/>
          <w:numId w:val="2"/>
        </w:numPr>
      </w:pPr>
      <w:r w:rsidRPr="00247CF3">
        <w:rPr>
          <w:b/>
          <w:bCs/>
        </w:rPr>
        <w:t>What We Found (Fact):</w:t>
      </w:r>
      <w:r w:rsidRPr="00247CF3">
        <w:t xml:space="preserve"> The </w:t>
      </w:r>
      <w:r w:rsidRPr="00247CF3">
        <w:rPr>
          <w:b/>
          <w:bCs/>
        </w:rPr>
        <w:t>High Sales Classification</w:t>
      </w:r>
      <w:r w:rsidRPr="00247CF3">
        <w:t xml:space="preserve"> generated over </w:t>
      </w:r>
      <w:r w:rsidR="00DC79B5" w:rsidRPr="00DC79B5">
        <w:rPr>
          <w:b/>
          <w:bCs/>
        </w:rPr>
        <w:t>9.7 trillion</w:t>
      </w:r>
      <w:r w:rsidRPr="00247CF3">
        <w:t xml:space="preserve"> in revenue, which is about </w:t>
      </w:r>
      <w:r w:rsidR="00DC79B5" w:rsidRPr="00DC79B5">
        <w:rPr>
          <w:b/>
          <w:bCs/>
        </w:rPr>
        <w:t>409</w:t>
      </w:r>
      <w:r w:rsidRPr="00247CF3">
        <w:rPr>
          <w:b/>
          <w:bCs/>
        </w:rPr>
        <w:t xml:space="preserve"> billion</w:t>
      </w:r>
      <w:r w:rsidRPr="00247CF3">
        <w:t xml:space="preserve"> more than the Low Classification group. The </w:t>
      </w:r>
      <w:r w:rsidRPr="00247CF3">
        <w:rPr>
          <w:b/>
          <w:bCs/>
        </w:rPr>
        <w:t>7 Series</w:t>
      </w:r>
      <w:r w:rsidRPr="00247CF3">
        <w:t xml:space="preserve"> is the single highest-grossing model by revenue.</w:t>
      </w:r>
    </w:p>
    <w:p w14:paraId="5F2B0BBE" w14:textId="6C5FC856" w:rsidR="00247CF3" w:rsidRPr="00247CF3" w:rsidRDefault="00247CF3" w:rsidP="00247CF3">
      <w:pPr>
        <w:numPr>
          <w:ilvl w:val="0"/>
          <w:numId w:val="2"/>
        </w:numPr>
      </w:pPr>
      <w:r w:rsidRPr="00247CF3">
        <w:rPr>
          <w:b/>
          <w:bCs/>
        </w:rPr>
        <w:t>Why It Matters (Interpretation):</w:t>
      </w:r>
      <w:r w:rsidRPr="00247CF3">
        <w:t xml:space="preserve"> Our biggest financial returns come from the most expensive cars. We must prioritize the production and marketing of our high-end models.</w:t>
      </w:r>
    </w:p>
    <w:p w14:paraId="116E6AE4" w14:textId="43AD194B" w:rsidR="00247CF3" w:rsidRPr="00247CF3" w:rsidRDefault="00247CF3" w:rsidP="00247CF3">
      <w:pPr>
        <w:numPr>
          <w:ilvl w:val="0"/>
          <w:numId w:val="2"/>
        </w:numPr>
      </w:pPr>
      <w:r w:rsidRPr="00247CF3">
        <w:rPr>
          <w:b/>
          <w:bCs/>
        </w:rPr>
        <w:lastRenderedPageBreak/>
        <w:t>Possible Action (Recommendation):</w:t>
      </w:r>
      <w:r w:rsidRPr="00247CF3">
        <w:t xml:space="preserve"> Focus advertising efforts and new feature announcements on the </w:t>
      </w:r>
      <w:r w:rsidRPr="00247CF3">
        <w:rPr>
          <w:b/>
          <w:bCs/>
        </w:rPr>
        <w:t>7 Series</w:t>
      </w:r>
      <w:r w:rsidRPr="00247CF3">
        <w:t xml:space="preserve">, </w:t>
      </w:r>
      <w:r w:rsidRPr="00247CF3">
        <w:rPr>
          <w:b/>
          <w:bCs/>
        </w:rPr>
        <w:t>3 Series</w:t>
      </w:r>
      <w:r w:rsidRPr="00247CF3">
        <w:t xml:space="preserve">, and </w:t>
      </w:r>
      <w:r w:rsidRPr="00247CF3">
        <w:rPr>
          <w:b/>
          <w:bCs/>
        </w:rPr>
        <w:t>i8</w:t>
      </w:r>
      <w:r w:rsidRPr="00247CF3">
        <w:t xml:space="preserve"> to maintain and grow sales in this highly profitable segment.</w:t>
      </w:r>
    </w:p>
    <w:p w14:paraId="540771C3" w14:textId="77777777" w:rsidR="00247CF3" w:rsidRPr="00247CF3" w:rsidRDefault="00247CF3" w:rsidP="00247CF3">
      <w:pPr>
        <w:rPr>
          <w:b/>
          <w:bCs/>
        </w:rPr>
      </w:pPr>
      <w:r w:rsidRPr="00247CF3">
        <w:rPr>
          <w:b/>
          <w:bCs/>
        </w:rPr>
        <w:t>Insight 2: Sales Volume Follows a Strong Calendar Pattern</w:t>
      </w:r>
    </w:p>
    <w:p w14:paraId="3CA423E0" w14:textId="1C6B7272" w:rsidR="00247CF3" w:rsidRPr="00247CF3" w:rsidRDefault="00247CF3" w:rsidP="00247CF3">
      <w:pPr>
        <w:numPr>
          <w:ilvl w:val="0"/>
          <w:numId w:val="3"/>
        </w:numPr>
      </w:pPr>
      <w:r w:rsidRPr="00247CF3">
        <w:rPr>
          <w:b/>
          <w:bCs/>
        </w:rPr>
        <w:t>What We Found (Fact):</w:t>
      </w:r>
      <w:r w:rsidRPr="00247CF3">
        <w:t xml:space="preserve"> Sales volume consistently peaks in </w:t>
      </w:r>
      <w:r w:rsidRPr="00247CF3">
        <w:rPr>
          <w:b/>
          <w:bCs/>
        </w:rPr>
        <w:t>September</w:t>
      </w:r>
      <w:r w:rsidR="00DC79B5">
        <w:rPr>
          <w:b/>
          <w:bCs/>
        </w:rPr>
        <w:t xml:space="preserve"> </w:t>
      </w:r>
      <w:r w:rsidRPr="00247CF3">
        <w:t xml:space="preserve">and is lowest in </w:t>
      </w:r>
      <w:r w:rsidRPr="00247CF3">
        <w:rPr>
          <w:b/>
          <w:bCs/>
        </w:rPr>
        <w:t>December</w:t>
      </w:r>
      <w:r w:rsidRPr="00247CF3">
        <w:t xml:space="preserve">. The highest yearly sales volume on record was in </w:t>
      </w:r>
      <w:r w:rsidRPr="00247CF3">
        <w:rPr>
          <w:b/>
          <w:bCs/>
        </w:rPr>
        <w:t>2022</w:t>
      </w:r>
      <w:r w:rsidR="007335FE">
        <w:t>.</w:t>
      </w:r>
    </w:p>
    <w:p w14:paraId="000120A5" w14:textId="19178AE1" w:rsidR="00247CF3" w:rsidRPr="00247CF3" w:rsidRDefault="00247CF3" w:rsidP="00247CF3">
      <w:pPr>
        <w:numPr>
          <w:ilvl w:val="0"/>
          <w:numId w:val="3"/>
        </w:numPr>
      </w:pPr>
      <w:r w:rsidRPr="00247CF3">
        <w:rPr>
          <w:b/>
          <w:bCs/>
        </w:rPr>
        <w:t>Why It Matters (Interpretation):</w:t>
      </w:r>
      <w:r w:rsidRPr="00247CF3">
        <w:t xml:space="preserve"> We can accurately predict our busiest and slowest periods. The dip in December, which is a major holiday month, is a missed opportunity for strong sales.</w:t>
      </w:r>
    </w:p>
    <w:p w14:paraId="464E0C5E" w14:textId="6CBABFEA" w:rsidR="00247CF3" w:rsidRPr="00247CF3" w:rsidRDefault="00247CF3" w:rsidP="00247CF3">
      <w:pPr>
        <w:numPr>
          <w:ilvl w:val="0"/>
          <w:numId w:val="3"/>
        </w:numPr>
      </w:pPr>
      <w:r w:rsidRPr="00247CF3">
        <w:rPr>
          <w:b/>
          <w:bCs/>
        </w:rPr>
        <w:t>Possible Action (Recommendation):</w:t>
      </w:r>
      <w:r w:rsidRPr="00247CF3">
        <w:t xml:space="preserve"> Increase inventory and staff for the September rush. Introduce special year-end deals or incentives (like holiday financing offers) in </w:t>
      </w:r>
      <w:r w:rsidRPr="00247CF3">
        <w:rPr>
          <w:b/>
          <w:bCs/>
        </w:rPr>
        <w:t>December</w:t>
      </w:r>
      <w:r w:rsidRPr="00247CF3">
        <w:t xml:space="preserve"> to prevent the usual sales drop.</w:t>
      </w:r>
    </w:p>
    <w:p w14:paraId="3B3D555B" w14:textId="1E3C41D4" w:rsidR="00247CF3" w:rsidRPr="00247CF3" w:rsidRDefault="00247CF3" w:rsidP="00247CF3">
      <w:pPr>
        <w:rPr>
          <w:b/>
          <w:bCs/>
        </w:rPr>
      </w:pPr>
      <w:r w:rsidRPr="00247CF3">
        <w:rPr>
          <w:b/>
          <w:bCs/>
        </w:rPr>
        <w:t xml:space="preserve">Insight 3: Buyers Show a Slight Preference for Manual Transmission and the </w:t>
      </w:r>
      <w:r w:rsidR="00DC79B5" w:rsidRPr="00247CF3">
        <w:rPr>
          <w:b/>
          <w:bCs/>
        </w:rPr>
        <w:t>Colour</w:t>
      </w:r>
      <w:r w:rsidRPr="00247CF3">
        <w:rPr>
          <w:b/>
          <w:bCs/>
        </w:rPr>
        <w:t xml:space="preserve"> Red</w:t>
      </w:r>
    </w:p>
    <w:p w14:paraId="3B005847" w14:textId="215AD92E" w:rsidR="00247CF3" w:rsidRPr="00247CF3" w:rsidRDefault="00247CF3" w:rsidP="00247CF3">
      <w:pPr>
        <w:numPr>
          <w:ilvl w:val="0"/>
          <w:numId w:val="4"/>
        </w:numPr>
      </w:pPr>
      <w:r w:rsidRPr="00247CF3">
        <w:rPr>
          <w:b/>
          <w:bCs/>
        </w:rPr>
        <w:t>What We Found (Fact):</w:t>
      </w:r>
      <w:r w:rsidRPr="00247CF3">
        <w:t xml:space="preserve"> More cars were sold with a </w:t>
      </w:r>
      <w:r w:rsidRPr="00247CF3">
        <w:rPr>
          <w:b/>
          <w:bCs/>
        </w:rPr>
        <w:t>Manual</w:t>
      </w:r>
      <w:r w:rsidRPr="00247CF3">
        <w:t xml:space="preserve"> transmission than an </w:t>
      </w:r>
      <w:proofErr w:type="gramStart"/>
      <w:r w:rsidRPr="00247CF3">
        <w:t>Automatic</w:t>
      </w:r>
      <w:r w:rsidR="007335FE">
        <w:t>.</w:t>
      </w:r>
      <w:r w:rsidR="004C3598">
        <w:rPr>
          <w:vertAlign w:val="superscript"/>
        </w:rPr>
        <w:t>.</w:t>
      </w:r>
      <w:proofErr w:type="gramEnd"/>
      <w:r w:rsidRPr="00247CF3">
        <w:t xml:space="preserve"> The most popular </w:t>
      </w:r>
      <w:r w:rsidR="00DC79B5" w:rsidRPr="00247CF3">
        <w:t>colour</w:t>
      </w:r>
      <w:r w:rsidRPr="00247CF3">
        <w:t xml:space="preserve"> chosen across all regions is </w:t>
      </w:r>
      <w:r w:rsidRPr="00247CF3">
        <w:rPr>
          <w:b/>
          <w:bCs/>
        </w:rPr>
        <w:t>Red</w:t>
      </w:r>
      <w:r w:rsidR="007335FE">
        <w:t>.</w:t>
      </w:r>
    </w:p>
    <w:p w14:paraId="17477BEE" w14:textId="2C759978" w:rsidR="00247CF3" w:rsidRPr="00247CF3" w:rsidRDefault="00247CF3" w:rsidP="00247CF3">
      <w:pPr>
        <w:numPr>
          <w:ilvl w:val="0"/>
          <w:numId w:val="4"/>
        </w:numPr>
      </w:pPr>
      <w:r w:rsidRPr="00247CF3">
        <w:rPr>
          <w:b/>
          <w:bCs/>
        </w:rPr>
        <w:t>Why It Matters (Interpretation):</w:t>
      </w:r>
      <w:r w:rsidRPr="00247CF3">
        <w:t xml:space="preserve"> We should not ignore the demand for manual transmissions, as a dedicated group of buyers still prefers them. We must ensure we have plenty of popular </w:t>
      </w:r>
      <w:r w:rsidR="00DC79B5" w:rsidRPr="00247CF3">
        <w:t>colours</w:t>
      </w:r>
      <w:r w:rsidRPr="00247CF3">
        <w:t xml:space="preserve"> like Red and Silver in stock.</w:t>
      </w:r>
    </w:p>
    <w:p w14:paraId="2C6A0EA9" w14:textId="6EEBB432" w:rsidR="00247CF3" w:rsidRPr="00247CF3" w:rsidRDefault="00247CF3" w:rsidP="00247CF3">
      <w:pPr>
        <w:numPr>
          <w:ilvl w:val="0"/>
          <w:numId w:val="4"/>
        </w:numPr>
      </w:pPr>
      <w:r w:rsidRPr="00247CF3">
        <w:rPr>
          <w:b/>
          <w:bCs/>
        </w:rPr>
        <w:t>Possible Action (Recommendation):</w:t>
      </w:r>
      <w:r w:rsidRPr="00247CF3">
        <w:t xml:space="preserve"> Ensure the popular </w:t>
      </w:r>
      <w:proofErr w:type="gramStart"/>
      <w:r w:rsidRPr="00247CF3">
        <w:rPr>
          <w:b/>
          <w:bCs/>
        </w:rPr>
        <w:t>Red</w:t>
      </w:r>
      <w:proofErr w:type="gramEnd"/>
      <w:r w:rsidRPr="00247CF3">
        <w:t xml:space="preserve"> </w:t>
      </w:r>
      <w:r w:rsidR="00DC79B5" w:rsidRPr="00247CF3">
        <w:t>colour</w:t>
      </w:r>
      <w:r w:rsidRPr="00247CF3">
        <w:t xml:space="preserve"> is available for high-volume regional sellers, and promote the availability of Manual transmission models to appeal to performance</w:t>
      </w:r>
      <w:r w:rsidR="00DC79B5">
        <w:t>.</w:t>
      </w:r>
    </w:p>
    <w:p w14:paraId="7BC141E2" w14:textId="77777777" w:rsidR="00247CF3" w:rsidRPr="00247CF3" w:rsidRDefault="00000000" w:rsidP="00247CF3">
      <w:r>
        <w:pict w14:anchorId="34D99EC7">
          <v:rect id="_x0000_i1029" style="width:0;height:1.5pt" o:hralign="center" o:hrstd="t" o:hr="t" fillcolor="#a0a0a0" stroked="f"/>
        </w:pict>
      </w:r>
    </w:p>
    <w:p w14:paraId="400968CC" w14:textId="77777777" w:rsidR="00247CF3" w:rsidRPr="00247CF3" w:rsidRDefault="00247CF3" w:rsidP="00247CF3">
      <w:pPr>
        <w:rPr>
          <w:b/>
          <w:bCs/>
          <w:sz w:val="28"/>
          <w:szCs w:val="28"/>
        </w:rPr>
      </w:pPr>
      <w:r w:rsidRPr="00247CF3">
        <w:rPr>
          <w:b/>
          <w:bCs/>
          <w:sz w:val="28"/>
          <w:szCs w:val="28"/>
        </w:rPr>
        <w:t>5. Supporting Visuals</w:t>
      </w:r>
    </w:p>
    <w:p w14:paraId="440630F4" w14:textId="77777777" w:rsidR="00247CF3" w:rsidRDefault="00247CF3" w:rsidP="00247CF3">
      <w:r w:rsidRPr="00247CF3">
        <w:t>Here are three key tables showing the numbers behind the insights:</w:t>
      </w:r>
    </w:p>
    <w:p w14:paraId="31914654" w14:textId="7AEF7E12" w:rsidR="00247CF3" w:rsidRDefault="00F65E77" w:rsidP="00247CF3">
      <w:r w:rsidRPr="00F65E77">
        <w:rPr>
          <w:noProof/>
        </w:rPr>
        <w:drawing>
          <wp:inline distT="0" distB="0" distL="0" distR="0" wp14:anchorId="42D4D9A4" wp14:editId="62EFE650">
            <wp:extent cx="5731510" cy="1680210"/>
            <wp:effectExtent l="0" t="0" r="2540" b="0"/>
            <wp:docPr id="828305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305167" name=""/>
                    <pic:cNvPicPr/>
                  </pic:nvPicPr>
                  <pic:blipFill>
                    <a:blip r:embed="rId5"/>
                    <a:stretch>
                      <a:fillRect/>
                    </a:stretch>
                  </pic:blipFill>
                  <pic:spPr>
                    <a:xfrm>
                      <a:off x="0" y="0"/>
                      <a:ext cx="5731510" cy="1680210"/>
                    </a:xfrm>
                    <a:prstGeom prst="rect">
                      <a:avLst/>
                    </a:prstGeom>
                  </pic:spPr>
                </pic:pic>
              </a:graphicData>
            </a:graphic>
          </wp:inline>
        </w:drawing>
      </w:r>
    </w:p>
    <w:p w14:paraId="70631D15" w14:textId="782F537F" w:rsidR="00F65E77" w:rsidRDefault="00F65E77" w:rsidP="00247CF3">
      <w:r w:rsidRPr="00F65E77">
        <w:rPr>
          <w:noProof/>
        </w:rPr>
        <w:lastRenderedPageBreak/>
        <w:drawing>
          <wp:inline distT="0" distB="0" distL="0" distR="0" wp14:anchorId="4AA32DB1" wp14:editId="5F2EA3D8">
            <wp:extent cx="5731510" cy="2450465"/>
            <wp:effectExtent l="0" t="0" r="2540" b="6985"/>
            <wp:docPr id="1893822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822853" name=""/>
                    <pic:cNvPicPr/>
                  </pic:nvPicPr>
                  <pic:blipFill>
                    <a:blip r:embed="rId6"/>
                    <a:stretch>
                      <a:fillRect/>
                    </a:stretch>
                  </pic:blipFill>
                  <pic:spPr>
                    <a:xfrm>
                      <a:off x="0" y="0"/>
                      <a:ext cx="5731510" cy="2450465"/>
                    </a:xfrm>
                    <a:prstGeom prst="rect">
                      <a:avLst/>
                    </a:prstGeom>
                  </pic:spPr>
                </pic:pic>
              </a:graphicData>
            </a:graphic>
          </wp:inline>
        </w:drawing>
      </w:r>
    </w:p>
    <w:p w14:paraId="49EDCAF1" w14:textId="77777777" w:rsidR="00EA197F" w:rsidRDefault="00EA197F" w:rsidP="00247CF3"/>
    <w:p w14:paraId="63655D25" w14:textId="77777777" w:rsidR="00EA197F" w:rsidRDefault="00F65E77" w:rsidP="00247CF3">
      <w:r w:rsidRPr="00F65E77">
        <w:rPr>
          <w:noProof/>
        </w:rPr>
        <w:drawing>
          <wp:inline distT="0" distB="0" distL="0" distR="0" wp14:anchorId="7917190E" wp14:editId="1D97DF6C">
            <wp:extent cx="5731510" cy="2109470"/>
            <wp:effectExtent l="0" t="0" r="2540" b="5080"/>
            <wp:docPr id="1537084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084323" name=""/>
                    <pic:cNvPicPr/>
                  </pic:nvPicPr>
                  <pic:blipFill>
                    <a:blip r:embed="rId7"/>
                    <a:stretch>
                      <a:fillRect/>
                    </a:stretch>
                  </pic:blipFill>
                  <pic:spPr>
                    <a:xfrm>
                      <a:off x="0" y="0"/>
                      <a:ext cx="5731510" cy="2109470"/>
                    </a:xfrm>
                    <a:prstGeom prst="rect">
                      <a:avLst/>
                    </a:prstGeom>
                  </pic:spPr>
                </pic:pic>
              </a:graphicData>
            </a:graphic>
          </wp:inline>
        </w:drawing>
      </w:r>
    </w:p>
    <w:p w14:paraId="71679647" w14:textId="77777777" w:rsidR="00EA197F" w:rsidRDefault="00EA197F" w:rsidP="00247CF3"/>
    <w:p w14:paraId="39CA9C1A" w14:textId="125F0C3E" w:rsidR="00F65E77" w:rsidRDefault="00F65E77" w:rsidP="00247CF3">
      <w:r w:rsidRPr="00F65E77">
        <w:rPr>
          <w:noProof/>
        </w:rPr>
        <w:drawing>
          <wp:inline distT="0" distB="0" distL="0" distR="0" wp14:anchorId="4B285A23" wp14:editId="6616C71B">
            <wp:extent cx="4963218" cy="2476846"/>
            <wp:effectExtent l="0" t="0" r="8890" b="0"/>
            <wp:docPr id="276372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372428" name=""/>
                    <pic:cNvPicPr/>
                  </pic:nvPicPr>
                  <pic:blipFill>
                    <a:blip r:embed="rId8"/>
                    <a:stretch>
                      <a:fillRect/>
                    </a:stretch>
                  </pic:blipFill>
                  <pic:spPr>
                    <a:xfrm>
                      <a:off x="0" y="0"/>
                      <a:ext cx="4963218" cy="2476846"/>
                    </a:xfrm>
                    <a:prstGeom prst="rect">
                      <a:avLst/>
                    </a:prstGeom>
                  </pic:spPr>
                </pic:pic>
              </a:graphicData>
            </a:graphic>
          </wp:inline>
        </w:drawing>
      </w:r>
    </w:p>
    <w:p w14:paraId="63AC1E58" w14:textId="77777777" w:rsidR="00EA197F" w:rsidRDefault="00EA197F" w:rsidP="00247CF3"/>
    <w:p w14:paraId="5EA997AA" w14:textId="5C65AE53" w:rsidR="00EA197F" w:rsidRPr="00247CF3" w:rsidRDefault="00000000" w:rsidP="00247CF3">
      <w:r>
        <w:pict w14:anchorId="2B2C4527">
          <v:rect id="_x0000_i1030" style="width:0;height:1.5pt" o:hralign="center" o:hrstd="t" o:hr="t" fillcolor="#a0a0a0" stroked="f"/>
        </w:pict>
      </w:r>
    </w:p>
    <w:p w14:paraId="2D43D55D" w14:textId="77777777" w:rsidR="00247CF3" w:rsidRPr="00247CF3" w:rsidRDefault="00247CF3" w:rsidP="00247CF3">
      <w:pPr>
        <w:rPr>
          <w:b/>
          <w:bCs/>
          <w:sz w:val="28"/>
          <w:szCs w:val="28"/>
        </w:rPr>
      </w:pPr>
      <w:r w:rsidRPr="00247CF3">
        <w:rPr>
          <w:b/>
          <w:bCs/>
          <w:sz w:val="28"/>
          <w:szCs w:val="28"/>
        </w:rPr>
        <w:lastRenderedPageBreak/>
        <w:t>6. Limitations</w:t>
      </w:r>
    </w:p>
    <w:p w14:paraId="0BAEB463" w14:textId="0539458F" w:rsidR="00EA197F" w:rsidRPr="00247CF3" w:rsidRDefault="00903DA1" w:rsidP="00247CF3">
      <w:r w:rsidRPr="00903DA1">
        <w:t xml:space="preserve">This report focuses on overall revenue and sales volume. We could not determine the actual profit margins since the data for Cost of Goods Sold (COGS) was missing. Consequently, although the </w:t>
      </w:r>
      <w:r w:rsidRPr="00903DA1">
        <w:rPr>
          <w:b/>
          <w:bCs/>
        </w:rPr>
        <w:t>7 Series</w:t>
      </w:r>
      <w:r w:rsidRPr="00903DA1">
        <w:t xml:space="preserve"> generates the highest revenue, it might not be the most profitable model.</w:t>
      </w:r>
      <w:r w:rsidR="00000000">
        <w:pict w14:anchorId="484AE44D">
          <v:rect id="_x0000_i1031" style="width:0;height:1.5pt" o:hralign="center" o:hrstd="t" o:hr="t" fillcolor="#a0a0a0" stroked="f"/>
        </w:pict>
      </w:r>
    </w:p>
    <w:p w14:paraId="3B73130C" w14:textId="77777777" w:rsidR="00247CF3" w:rsidRPr="00247CF3" w:rsidRDefault="00247CF3" w:rsidP="00247CF3">
      <w:pPr>
        <w:rPr>
          <w:b/>
          <w:bCs/>
          <w:sz w:val="28"/>
          <w:szCs w:val="28"/>
        </w:rPr>
      </w:pPr>
      <w:r w:rsidRPr="00247CF3">
        <w:rPr>
          <w:b/>
          <w:bCs/>
          <w:sz w:val="28"/>
          <w:szCs w:val="28"/>
        </w:rPr>
        <w:t>7. Next Steps / Recommendations</w:t>
      </w:r>
    </w:p>
    <w:p w14:paraId="48AE7FB6" w14:textId="77777777" w:rsidR="00247CF3" w:rsidRPr="00247CF3" w:rsidRDefault="00247CF3" w:rsidP="00247CF3">
      <w:pPr>
        <w:numPr>
          <w:ilvl w:val="0"/>
          <w:numId w:val="5"/>
        </w:numPr>
      </w:pPr>
      <w:r w:rsidRPr="00247CF3">
        <w:rPr>
          <w:b/>
          <w:bCs/>
        </w:rPr>
        <w:t>Run a Profitability Study:</w:t>
      </w:r>
      <w:r w:rsidRPr="00247CF3">
        <w:t xml:space="preserve"> We need to get the COGS data to confirm if the </w:t>
      </w:r>
      <w:r w:rsidRPr="00247CF3">
        <w:rPr>
          <w:b/>
          <w:bCs/>
        </w:rPr>
        <w:t>7 Series</w:t>
      </w:r>
      <w:r w:rsidRPr="00247CF3">
        <w:t xml:space="preserve"> is truly the best model for the company's bottom line.</w:t>
      </w:r>
    </w:p>
    <w:p w14:paraId="6966467A" w14:textId="7DCEE2A5" w:rsidR="00247CF3" w:rsidRPr="00247CF3" w:rsidRDefault="00247CF3" w:rsidP="00247CF3">
      <w:pPr>
        <w:numPr>
          <w:ilvl w:val="0"/>
          <w:numId w:val="5"/>
        </w:numPr>
      </w:pPr>
      <w:r w:rsidRPr="00247CF3">
        <w:rPr>
          <w:b/>
          <w:bCs/>
        </w:rPr>
        <w:t xml:space="preserve">Localize </w:t>
      </w:r>
      <w:r w:rsidR="00DC79B5" w:rsidRPr="00247CF3">
        <w:rPr>
          <w:b/>
          <w:bCs/>
        </w:rPr>
        <w:t>Colour</w:t>
      </w:r>
      <w:r w:rsidRPr="00247CF3">
        <w:rPr>
          <w:b/>
          <w:bCs/>
        </w:rPr>
        <w:t xml:space="preserve"> Inventory:</w:t>
      </w:r>
      <w:r w:rsidRPr="00247CF3">
        <w:t xml:space="preserve"> The purchasing team should work with regional sales teams to ensure inventory matches local </w:t>
      </w:r>
      <w:r w:rsidR="00DC79B5" w:rsidRPr="00247CF3">
        <w:t>colour</w:t>
      </w:r>
      <w:r w:rsidRPr="00247CF3">
        <w:t xml:space="preserve"> demand (e.g., Africa prefers Grey, Asia prefers Black, North America prefers Silver).</w:t>
      </w:r>
    </w:p>
    <w:p w14:paraId="13AA9C9A" w14:textId="20C89429" w:rsidR="00247CF3" w:rsidRPr="00247CF3" w:rsidRDefault="00247CF3" w:rsidP="00247CF3">
      <w:pPr>
        <w:numPr>
          <w:ilvl w:val="0"/>
          <w:numId w:val="5"/>
        </w:numPr>
      </w:pPr>
      <w:r w:rsidRPr="00247CF3">
        <w:rPr>
          <w:b/>
          <w:bCs/>
        </w:rPr>
        <w:t>Capitalize on Price Data:</w:t>
      </w:r>
      <w:r w:rsidRPr="00247CF3">
        <w:t xml:space="preserve"> Since </w:t>
      </w:r>
      <w:r w:rsidRPr="00247CF3">
        <w:rPr>
          <w:b/>
          <w:bCs/>
        </w:rPr>
        <w:t>Electric</w:t>
      </w:r>
      <w:r w:rsidRPr="00247CF3">
        <w:t xml:space="preserve"> vehicles have the lowest average price among all fuel types, consider strategically raising the average price of electric vehicles through premium features or packages to close the price gap with Hybrid and Diesel models.</w:t>
      </w:r>
    </w:p>
    <w:p w14:paraId="2ED8E448" w14:textId="77777777" w:rsidR="00247CF3" w:rsidRDefault="00247CF3"/>
    <w:sectPr w:rsidR="00247CF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90AF0"/>
    <w:multiLevelType w:val="multilevel"/>
    <w:tmpl w:val="BA4ED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124A9B"/>
    <w:multiLevelType w:val="multilevel"/>
    <w:tmpl w:val="AE823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B31CD0"/>
    <w:multiLevelType w:val="multilevel"/>
    <w:tmpl w:val="385464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130649B"/>
    <w:multiLevelType w:val="multilevel"/>
    <w:tmpl w:val="A8A2C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28760C"/>
    <w:multiLevelType w:val="multilevel"/>
    <w:tmpl w:val="18062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1280537">
    <w:abstractNumId w:val="4"/>
  </w:num>
  <w:num w:numId="2" w16cid:durableId="1103496709">
    <w:abstractNumId w:val="3"/>
  </w:num>
  <w:num w:numId="3" w16cid:durableId="1663532">
    <w:abstractNumId w:val="1"/>
  </w:num>
  <w:num w:numId="4" w16cid:durableId="847716527">
    <w:abstractNumId w:val="0"/>
  </w:num>
  <w:num w:numId="5" w16cid:durableId="6943130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7CF3"/>
    <w:rsid w:val="00193298"/>
    <w:rsid w:val="001B44BB"/>
    <w:rsid w:val="00247CF3"/>
    <w:rsid w:val="004C3598"/>
    <w:rsid w:val="007335FE"/>
    <w:rsid w:val="00903DA1"/>
    <w:rsid w:val="00AD4C5C"/>
    <w:rsid w:val="00C047F6"/>
    <w:rsid w:val="00D017D1"/>
    <w:rsid w:val="00DC79B5"/>
    <w:rsid w:val="00EA197F"/>
    <w:rsid w:val="00F65E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6346B8"/>
  <w15:chartTrackingRefBased/>
  <w15:docId w15:val="{DF59CCD1-D6BE-43CC-8955-634E312C68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7CF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47CF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47CF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47CF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47CF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47C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7C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7C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7C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7CF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47CF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47CF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47CF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47CF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47C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7C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7C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7CF3"/>
    <w:rPr>
      <w:rFonts w:eastAsiaTheme="majorEastAsia" w:cstheme="majorBidi"/>
      <w:color w:val="272727" w:themeColor="text1" w:themeTint="D8"/>
    </w:rPr>
  </w:style>
  <w:style w:type="paragraph" w:styleId="Title">
    <w:name w:val="Title"/>
    <w:basedOn w:val="Normal"/>
    <w:next w:val="Normal"/>
    <w:link w:val="TitleChar"/>
    <w:uiPriority w:val="10"/>
    <w:qFormat/>
    <w:rsid w:val="00247C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7C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7C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7C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7CF3"/>
    <w:pPr>
      <w:spacing w:before="160"/>
      <w:jc w:val="center"/>
    </w:pPr>
    <w:rPr>
      <w:i/>
      <w:iCs/>
      <w:color w:val="404040" w:themeColor="text1" w:themeTint="BF"/>
    </w:rPr>
  </w:style>
  <w:style w:type="character" w:customStyle="1" w:styleId="QuoteChar">
    <w:name w:val="Quote Char"/>
    <w:basedOn w:val="DefaultParagraphFont"/>
    <w:link w:val="Quote"/>
    <w:uiPriority w:val="29"/>
    <w:rsid w:val="00247CF3"/>
    <w:rPr>
      <w:i/>
      <w:iCs/>
      <w:color w:val="404040" w:themeColor="text1" w:themeTint="BF"/>
    </w:rPr>
  </w:style>
  <w:style w:type="paragraph" w:styleId="ListParagraph">
    <w:name w:val="List Paragraph"/>
    <w:basedOn w:val="Normal"/>
    <w:uiPriority w:val="34"/>
    <w:qFormat/>
    <w:rsid w:val="00247CF3"/>
    <w:pPr>
      <w:ind w:left="720"/>
      <w:contextualSpacing/>
    </w:pPr>
  </w:style>
  <w:style w:type="character" w:styleId="IntenseEmphasis">
    <w:name w:val="Intense Emphasis"/>
    <w:basedOn w:val="DefaultParagraphFont"/>
    <w:uiPriority w:val="21"/>
    <w:qFormat/>
    <w:rsid w:val="00247CF3"/>
    <w:rPr>
      <w:i/>
      <w:iCs/>
      <w:color w:val="2F5496" w:themeColor="accent1" w:themeShade="BF"/>
    </w:rPr>
  </w:style>
  <w:style w:type="paragraph" w:styleId="IntenseQuote">
    <w:name w:val="Intense Quote"/>
    <w:basedOn w:val="Normal"/>
    <w:next w:val="Normal"/>
    <w:link w:val="IntenseQuoteChar"/>
    <w:uiPriority w:val="30"/>
    <w:qFormat/>
    <w:rsid w:val="00247C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47CF3"/>
    <w:rPr>
      <w:i/>
      <w:iCs/>
      <w:color w:val="2F5496" w:themeColor="accent1" w:themeShade="BF"/>
    </w:rPr>
  </w:style>
  <w:style w:type="character" w:styleId="IntenseReference">
    <w:name w:val="Intense Reference"/>
    <w:basedOn w:val="DefaultParagraphFont"/>
    <w:uiPriority w:val="32"/>
    <w:qFormat/>
    <w:rsid w:val="00247CF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1179</TotalTime>
  <Pages>1</Pages>
  <Words>622</Words>
  <Characters>3548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Bhavya Agarwal</dc:creator>
  <cp:keywords/>
  <dc:description/>
  <cp:lastModifiedBy>Bhavya Agarwal</cp:lastModifiedBy>
  <cp:revision>8</cp:revision>
  <dcterms:created xsi:type="dcterms:W3CDTF">2025-10-24T12:03:00Z</dcterms:created>
  <dcterms:modified xsi:type="dcterms:W3CDTF">2025-10-25T07:51:00Z</dcterms:modified>
</cp:coreProperties>
</file>