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75EF4" w14:textId="77777777" w:rsidR="00B67AF1" w:rsidRDefault="00B67AF1" w:rsidP="00B67AF1">
      <w:pPr>
        <w:autoSpaceDE w:val="0"/>
        <w:autoSpaceDN w:val="0"/>
        <w:adjustRightInd w:val="0"/>
        <w:spacing w:after="0" w:line="240" w:lineRule="auto"/>
        <w:rPr>
          <w:rFonts w:ascii="Calibri" w:hAnsi="Calibri" w:cs="Calibri"/>
        </w:rPr>
      </w:pPr>
    </w:p>
    <w:p w14:paraId="5A228AC9" w14:textId="77777777" w:rsidR="00B67AF1" w:rsidRDefault="00B67AF1" w:rsidP="00B67AF1">
      <w:pPr>
        <w:autoSpaceDE w:val="0"/>
        <w:autoSpaceDN w:val="0"/>
        <w:adjustRightInd w:val="0"/>
        <w:spacing w:after="0" w:line="240" w:lineRule="auto"/>
        <w:rPr>
          <w:rFonts w:ascii="Calibri" w:hAnsi="Calibri" w:cs="Calibri"/>
        </w:rPr>
      </w:pPr>
    </w:p>
    <w:p w14:paraId="7A331A2E" w14:textId="77777777" w:rsidR="00B67AF1" w:rsidRDefault="00B67AF1" w:rsidP="00B67AF1">
      <w:pPr>
        <w:autoSpaceDE w:val="0"/>
        <w:autoSpaceDN w:val="0"/>
        <w:adjustRightInd w:val="0"/>
        <w:spacing w:after="140" w:line="288" w:lineRule="auto"/>
        <w:rPr>
          <w:rFonts w:ascii="'Open Sans', sans-serif" w:hAnsi="'Open Sans', sans-serif" w:cs="'Open Sans', sans-serif"/>
          <w:b/>
          <w:bCs/>
          <w:color w:val="252C33"/>
          <w:sz w:val="21"/>
          <w:szCs w:val="21"/>
        </w:rPr>
      </w:pPr>
      <w:r>
        <w:rPr>
          <w:rFonts w:ascii="'Open Sans', sans-serif" w:hAnsi="'Open Sans', sans-serif" w:cs="'Open Sans', sans-serif"/>
          <w:b/>
          <w:bCs/>
          <w:color w:val="252C33"/>
          <w:sz w:val="21"/>
          <w:szCs w:val="21"/>
        </w:rPr>
        <w:t>Problem Statement</w:t>
      </w:r>
    </w:p>
    <w:p w14:paraId="15805CC3" w14:textId="77777777" w:rsidR="00B67AF1" w:rsidRDefault="00B67AF1" w:rsidP="00B67AF1">
      <w:pPr>
        <w:autoSpaceDE w:val="0"/>
        <w:autoSpaceDN w:val="0"/>
        <w:adjustRightInd w:val="0"/>
        <w:spacing w:after="140" w:line="288" w:lineRule="auto"/>
        <w:rPr>
          <w:rFonts w:ascii="'Open Sans', sans-serif" w:hAnsi="'Open Sans', sans-serif" w:cs="'Open Sans', sans-serif"/>
          <w:color w:val="252C33"/>
          <w:sz w:val="21"/>
          <w:szCs w:val="21"/>
        </w:rPr>
      </w:pPr>
      <w:r>
        <w:rPr>
          <w:rFonts w:ascii="'Open Sans', sans-serif" w:hAnsi="'Open Sans', sans-serif" w:cs="'Open Sans', sans-serif"/>
          <w:color w:val="252C33"/>
          <w:sz w:val="21"/>
          <w:szCs w:val="21"/>
        </w:rPr>
        <w:t>The Bank of Lena has not done well in last 3 quarters. Their NPAs (Non Performing Assets) have reached all time high. It is starting to lose confidence of its investors. As a result, it’s stock has fallen by 20% in the previous quarter alone.</w:t>
      </w:r>
    </w:p>
    <w:p w14:paraId="787356AA" w14:textId="77777777" w:rsidR="00B67AF1" w:rsidRDefault="00B67AF1" w:rsidP="00B67AF1">
      <w:pPr>
        <w:autoSpaceDE w:val="0"/>
        <w:autoSpaceDN w:val="0"/>
        <w:adjustRightInd w:val="0"/>
        <w:spacing w:after="140" w:line="288" w:lineRule="auto"/>
        <w:rPr>
          <w:rFonts w:ascii="'Open Sans', sans-serif" w:hAnsi="'Open Sans', sans-serif" w:cs="'Open Sans', sans-serif"/>
          <w:color w:val="252C33"/>
          <w:sz w:val="21"/>
          <w:szCs w:val="21"/>
        </w:rPr>
      </w:pPr>
      <w:r>
        <w:rPr>
          <w:rFonts w:ascii="'Open Sans', sans-serif" w:hAnsi="'Open Sans', sans-serif" w:cs="'Open Sans', sans-serif"/>
          <w:color w:val="252C33"/>
          <w:sz w:val="21"/>
          <w:szCs w:val="21"/>
        </w:rPr>
        <w:t>After careful analysis, it was found that the majority of NPA was contributed by loan defaulters. With the messy data collected over all the years, this bank has decided to use machine learning to figure out a way to find these defaulters and devise a plan to reduce them.</w:t>
      </w:r>
    </w:p>
    <w:p w14:paraId="7BD0AFF1" w14:textId="77777777" w:rsidR="00B67AF1" w:rsidRDefault="00B67AF1" w:rsidP="00B67AF1">
      <w:pPr>
        <w:autoSpaceDE w:val="0"/>
        <w:autoSpaceDN w:val="0"/>
        <w:adjustRightInd w:val="0"/>
        <w:spacing w:after="140" w:line="288" w:lineRule="auto"/>
        <w:rPr>
          <w:rFonts w:ascii="'Open Sans', sans-serif" w:hAnsi="'Open Sans', sans-serif" w:cs="'Open Sans', sans-serif"/>
          <w:color w:val="252C33"/>
          <w:sz w:val="21"/>
          <w:szCs w:val="21"/>
        </w:rPr>
      </w:pPr>
      <w:r>
        <w:rPr>
          <w:rFonts w:ascii="'Open Sans', sans-serif" w:hAnsi="'Open Sans', sans-serif" w:cs="'Open Sans', sans-serif"/>
          <w:color w:val="252C33"/>
          <w:sz w:val="21"/>
          <w:szCs w:val="21"/>
        </w:rPr>
        <w:t>This bank uses a pool of investors to sanction their loans. For example: If any customer has applied for a loan of $20000, along with bank, the investors perform a due diligence on the requested loan application. Keep this in mind while understanding data.</w:t>
      </w:r>
    </w:p>
    <w:p w14:paraId="0FFA97E1" w14:textId="77777777" w:rsidR="00B67AF1" w:rsidRPr="00B87A0B" w:rsidRDefault="00B67AF1" w:rsidP="00B67AF1">
      <w:pPr>
        <w:autoSpaceDE w:val="0"/>
        <w:autoSpaceDN w:val="0"/>
        <w:adjustRightInd w:val="0"/>
        <w:spacing w:after="140" w:line="288" w:lineRule="auto"/>
        <w:rPr>
          <w:rFonts w:ascii="'Open Sans', sans-serif" w:hAnsi="'Open Sans', sans-serif" w:cs="'Open Sans', sans-serif"/>
          <w:color w:val="252C33"/>
          <w:sz w:val="21"/>
          <w:szCs w:val="21"/>
        </w:rPr>
      </w:pPr>
      <w:r>
        <w:rPr>
          <w:rFonts w:ascii="'Open Sans', sans-serif" w:hAnsi="'Open Sans', sans-serif" w:cs="'Open Sans', sans-serif"/>
          <w:color w:val="252C33"/>
          <w:sz w:val="21"/>
          <w:szCs w:val="21"/>
        </w:rPr>
        <w:t>In this challenge, you will help this bank by predicting the probability that a member will default.</w:t>
      </w:r>
      <w:bookmarkStart w:id="0" w:name="_GoBack"/>
      <w:bookmarkEnd w:id="0"/>
    </w:p>
    <w:p w14:paraId="1BA158CC" w14:textId="77777777" w:rsidR="00B67AF1" w:rsidRDefault="00B67AF1" w:rsidP="00B67AF1">
      <w:pPr>
        <w:autoSpaceDE w:val="0"/>
        <w:autoSpaceDN w:val="0"/>
        <w:adjustRightInd w:val="0"/>
        <w:spacing w:after="140" w:line="288" w:lineRule="auto"/>
        <w:rPr>
          <w:rFonts w:ascii="Calibri" w:hAnsi="Calibri" w:cs="Calibri"/>
        </w:rPr>
      </w:pPr>
    </w:p>
    <w:tbl>
      <w:tblPr>
        <w:tblW w:w="0" w:type="auto"/>
        <w:tblInd w:w="55" w:type="dxa"/>
        <w:tblLayout w:type="fixed"/>
        <w:tblCellMar>
          <w:left w:w="55" w:type="dxa"/>
          <w:right w:w="55" w:type="dxa"/>
        </w:tblCellMar>
        <w:tblLook w:val="0000" w:firstRow="0" w:lastRow="0" w:firstColumn="0" w:lastColumn="0" w:noHBand="0" w:noVBand="0"/>
      </w:tblPr>
      <w:tblGrid>
        <w:gridCol w:w="4819"/>
        <w:gridCol w:w="4819"/>
      </w:tblGrid>
      <w:tr w:rsidR="00B67AF1" w14:paraId="047144F7" w14:textId="77777777">
        <w:trPr>
          <w:trHeight w:val="1"/>
        </w:trPr>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17D85D95" w14:textId="77777777" w:rsidR="00B67AF1" w:rsidRDefault="00B67AF1">
            <w:pPr>
              <w:autoSpaceDE w:val="0"/>
              <w:autoSpaceDN w:val="0"/>
              <w:adjustRightInd w:val="0"/>
              <w:spacing w:after="0" w:line="240" w:lineRule="auto"/>
              <w:jc w:val="center"/>
              <w:rPr>
                <w:rFonts w:ascii="Calibri" w:hAnsi="Calibri" w:cs="Calibri"/>
              </w:rPr>
            </w:pPr>
            <w:r>
              <w:rPr>
                <w:rFonts w:ascii="Liberation Serif" w:hAnsi="Liberation Serif" w:cs="Liberation Serif"/>
                <w:b/>
                <w:bCs/>
                <w:sz w:val="24"/>
                <w:szCs w:val="24"/>
              </w:rPr>
              <w:t>Variables</w:t>
            </w:r>
          </w:p>
        </w:tc>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628ADDF1" w14:textId="77777777" w:rsidR="00B67AF1" w:rsidRDefault="00B67AF1">
            <w:pPr>
              <w:autoSpaceDE w:val="0"/>
              <w:autoSpaceDN w:val="0"/>
              <w:adjustRightInd w:val="0"/>
              <w:spacing w:after="0" w:line="240" w:lineRule="auto"/>
              <w:jc w:val="center"/>
              <w:rPr>
                <w:rFonts w:ascii="Calibri" w:hAnsi="Calibri" w:cs="Calibri"/>
              </w:rPr>
            </w:pPr>
            <w:r>
              <w:rPr>
                <w:rFonts w:ascii="Liberation Serif" w:hAnsi="Liberation Serif" w:cs="Liberation Serif"/>
                <w:sz w:val="24"/>
                <w:szCs w:val="24"/>
              </w:rPr>
              <w:t xml:space="preserve">    </w:t>
            </w:r>
            <w:r>
              <w:rPr>
                <w:rFonts w:ascii="Liberation Serif" w:hAnsi="Liberation Serif" w:cs="Liberation Serif"/>
                <w:b/>
                <w:bCs/>
                <w:sz w:val="24"/>
                <w:szCs w:val="24"/>
              </w:rPr>
              <w:t>Description</w:t>
            </w:r>
          </w:p>
        </w:tc>
      </w:tr>
      <w:tr w:rsidR="00B67AF1" w14:paraId="724CB9EB" w14:textId="77777777">
        <w:trPr>
          <w:trHeight w:val="1"/>
        </w:trPr>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086F661D" w14:textId="77777777" w:rsidR="00B67AF1" w:rsidRDefault="00B67AF1">
            <w:pPr>
              <w:autoSpaceDE w:val="0"/>
              <w:autoSpaceDN w:val="0"/>
              <w:adjustRightInd w:val="0"/>
              <w:spacing w:after="0" w:line="240" w:lineRule="auto"/>
              <w:rPr>
                <w:rFonts w:ascii="Calibri" w:hAnsi="Calibri" w:cs="Calibri"/>
              </w:rPr>
            </w:pPr>
          </w:p>
        </w:tc>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34AD2AB9" w14:textId="77777777" w:rsidR="00B67AF1" w:rsidRDefault="00B67AF1">
            <w:pPr>
              <w:autoSpaceDE w:val="0"/>
              <w:autoSpaceDN w:val="0"/>
              <w:adjustRightInd w:val="0"/>
              <w:spacing w:after="0" w:line="240" w:lineRule="auto"/>
              <w:rPr>
                <w:rFonts w:ascii="Calibri" w:hAnsi="Calibri" w:cs="Calibri"/>
              </w:rPr>
            </w:pPr>
          </w:p>
        </w:tc>
      </w:tr>
      <w:tr w:rsidR="00B67AF1" w14:paraId="17195B70" w14:textId="77777777">
        <w:trPr>
          <w:trHeight w:val="1"/>
        </w:trPr>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04856DDA"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member_id</w:t>
            </w:r>
          </w:p>
        </w:tc>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0DD3F2E1"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unique ID assigned to each member</w:t>
            </w:r>
          </w:p>
        </w:tc>
      </w:tr>
      <w:tr w:rsidR="00B67AF1" w14:paraId="7651DE80" w14:textId="77777777">
        <w:trPr>
          <w:trHeight w:val="1"/>
        </w:trPr>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42D585EB"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loan_amnt</w:t>
            </w:r>
          </w:p>
        </w:tc>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147F64FC"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loan amount ($) applied by the member</w:t>
            </w:r>
          </w:p>
        </w:tc>
      </w:tr>
      <w:tr w:rsidR="00B67AF1" w14:paraId="03DC172F" w14:textId="77777777">
        <w:trPr>
          <w:trHeight w:val="1"/>
        </w:trPr>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3DD1D53A"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funded_amnt</w:t>
            </w:r>
          </w:p>
        </w:tc>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35EDEE4F"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loan amount ($) sanctioned by the bank</w:t>
            </w:r>
          </w:p>
        </w:tc>
      </w:tr>
      <w:tr w:rsidR="00B67AF1" w14:paraId="7F3792BA" w14:textId="77777777">
        <w:trPr>
          <w:trHeight w:val="1"/>
        </w:trPr>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2D720851"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funded_amnt_inv</w:t>
            </w:r>
          </w:p>
        </w:tc>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0AB5E5A5"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loan amount ($) sanctioned by the investors</w:t>
            </w:r>
          </w:p>
        </w:tc>
      </w:tr>
      <w:tr w:rsidR="00B67AF1" w14:paraId="59BCCBCC" w14:textId="77777777">
        <w:trPr>
          <w:trHeight w:val="1"/>
        </w:trPr>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1204D4B9"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term</w:t>
            </w:r>
          </w:p>
        </w:tc>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5E616717"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term of loan (in months)</w:t>
            </w:r>
          </w:p>
        </w:tc>
      </w:tr>
      <w:tr w:rsidR="00B67AF1" w14:paraId="672C0756" w14:textId="77777777">
        <w:trPr>
          <w:trHeight w:val="1"/>
        </w:trPr>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3AE34746"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batch_enrolled</w:t>
            </w:r>
          </w:p>
        </w:tc>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3C320D11"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batch numbers allotted to members</w:t>
            </w:r>
          </w:p>
        </w:tc>
      </w:tr>
      <w:tr w:rsidR="00B67AF1" w14:paraId="005DF69C" w14:textId="77777777">
        <w:trPr>
          <w:trHeight w:val="1"/>
        </w:trPr>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1F2256FF"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int_rate</w:t>
            </w:r>
          </w:p>
        </w:tc>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03702592"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interest rate (%) on loan</w:t>
            </w:r>
          </w:p>
        </w:tc>
      </w:tr>
      <w:tr w:rsidR="00B67AF1" w14:paraId="77CC2D36" w14:textId="77777777">
        <w:trPr>
          <w:trHeight w:val="1"/>
        </w:trPr>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2FCA645D"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grade</w:t>
            </w:r>
          </w:p>
        </w:tc>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02790547"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grade assigned by the bank</w:t>
            </w:r>
          </w:p>
        </w:tc>
      </w:tr>
      <w:tr w:rsidR="00B67AF1" w14:paraId="76A0F292" w14:textId="77777777">
        <w:trPr>
          <w:trHeight w:val="1"/>
        </w:trPr>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6EEF6834"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emp_title</w:t>
            </w:r>
          </w:p>
        </w:tc>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717D7FE9"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job / Employer title of member</w:t>
            </w:r>
          </w:p>
        </w:tc>
      </w:tr>
      <w:tr w:rsidR="00B67AF1" w14:paraId="4DC648CB" w14:textId="77777777">
        <w:trPr>
          <w:trHeight w:val="1"/>
        </w:trPr>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1786BEA8"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emp_length</w:t>
            </w:r>
          </w:p>
        </w:tc>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274CF100"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employment length, where 0 means less than one year and 10 means ten or more years</w:t>
            </w:r>
          </w:p>
        </w:tc>
      </w:tr>
      <w:tr w:rsidR="00B67AF1" w14:paraId="0810947E" w14:textId="77777777">
        <w:trPr>
          <w:trHeight w:val="1"/>
        </w:trPr>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4AE36BA3"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home_ownership</w:t>
            </w:r>
          </w:p>
        </w:tc>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11A52888"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status of home ownership</w:t>
            </w:r>
          </w:p>
        </w:tc>
      </w:tr>
      <w:tr w:rsidR="00B67AF1" w14:paraId="6DF3C560" w14:textId="77777777">
        <w:trPr>
          <w:trHeight w:val="1"/>
        </w:trPr>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7F1D6A41"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annual_inc</w:t>
            </w:r>
          </w:p>
        </w:tc>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26824091"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annual income ($) reported by the member</w:t>
            </w:r>
          </w:p>
        </w:tc>
      </w:tr>
      <w:tr w:rsidR="00B67AF1" w14:paraId="388C3938" w14:textId="77777777">
        <w:trPr>
          <w:trHeight w:val="1"/>
        </w:trPr>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3BE7F7C0"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verification_status</w:t>
            </w:r>
          </w:p>
        </w:tc>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4D184E9A"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status of income verified by the bank</w:t>
            </w:r>
          </w:p>
        </w:tc>
      </w:tr>
      <w:tr w:rsidR="00B67AF1" w14:paraId="7F8269EF" w14:textId="77777777">
        <w:trPr>
          <w:trHeight w:val="1"/>
        </w:trPr>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767BF9EC"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pymnt_plan</w:t>
            </w:r>
          </w:p>
        </w:tc>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0D2FD81C"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indicates if any payment plan has started against loan</w:t>
            </w:r>
            <w:r>
              <w:rPr>
                <w:rFonts w:ascii="Liberation Serif" w:hAnsi="Liberation Serif" w:cs="Liberation Serif"/>
                <w:sz w:val="24"/>
                <w:szCs w:val="24"/>
              </w:rPr>
              <w:br/>
            </w:r>
            <w:r>
              <w:rPr>
                <w:rFonts w:ascii="Liberation Serif" w:hAnsi="Liberation Serif" w:cs="Liberation Serif"/>
                <w:sz w:val="24"/>
                <w:szCs w:val="24"/>
              </w:rPr>
              <w:br/>
            </w:r>
          </w:p>
        </w:tc>
      </w:tr>
      <w:tr w:rsidR="00B67AF1" w14:paraId="419DE0D6" w14:textId="77777777">
        <w:trPr>
          <w:trHeight w:val="1"/>
        </w:trPr>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4926E5C4"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purpose</w:t>
            </w:r>
          </w:p>
        </w:tc>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7449786D"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purpose of loan</w:t>
            </w:r>
          </w:p>
        </w:tc>
      </w:tr>
      <w:tr w:rsidR="00B67AF1" w14:paraId="3DFCA94F" w14:textId="77777777">
        <w:trPr>
          <w:trHeight w:val="1"/>
        </w:trPr>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60C759AB"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title</w:t>
            </w:r>
          </w:p>
        </w:tc>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5AC7CC7C"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loan title provided by member</w:t>
            </w:r>
          </w:p>
        </w:tc>
      </w:tr>
      <w:tr w:rsidR="00B67AF1" w14:paraId="30BD7C5C" w14:textId="77777777">
        <w:trPr>
          <w:trHeight w:val="1"/>
        </w:trPr>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20F803A2"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zip_code</w:t>
            </w:r>
          </w:p>
        </w:tc>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65B01FB6"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first three digits of area zipcode of member</w:t>
            </w:r>
          </w:p>
        </w:tc>
      </w:tr>
      <w:tr w:rsidR="00B67AF1" w14:paraId="292CC720" w14:textId="77777777">
        <w:trPr>
          <w:trHeight w:val="1"/>
        </w:trPr>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705896D5"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inq_last_6mths</w:t>
            </w:r>
          </w:p>
        </w:tc>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119F592D"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number of inquiries in last 6 months</w:t>
            </w:r>
          </w:p>
        </w:tc>
      </w:tr>
      <w:tr w:rsidR="00B67AF1" w14:paraId="707C3688" w14:textId="77777777">
        <w:trPr>
          <w:trHeight w:val="1"/>
        </w:trPr>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35DFDDCF"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loan_status</w:t>
            </w:r>
          </w:p>
        </w:tc>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684D171A"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status of loan amount, 1 = Defaulter, 0 = Non Defaulters</w:t>
            </w:r>
          </w:p>
        </w:tc>
      </w:tr>
      <w:tr w:rsidR="00B67AF1" w14:paraId="6EB2C356" w14:textId="77777777">
        <w:trPr>
          <w:trHeight w:val="1"/>
        </w:trPr>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6844E36F"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tot_cur_bal</w:t>
            </w:r>
          </w:p>
        </w:tc>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35D6060C"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total current balance of all accounts</w:t>
            </w:r>
          </w:p>
        </w:tc>
      </w:tr>
      <w:tr w:rsidR="00B67AF1" w14:paraId="196C9AD9" w14:textId="77777777">
        <w:trPr>
          <w:trHeight w:val="1"/>
        </w:trPr>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5AFCB74C"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tot_coll_amt</w:t>
            </w:r>
          </w:p>
        </w:tc>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2C10BE98"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total collection amount ever owed</w:t>
            </w:r>
          </w:p>
        </w:tc>
      </w:tr>
      <w:tr w:rsidR="00B67AF1" w14:paraId="039625FF" w14:textId="77777777">
        <w:trPr>
          <w:trHeight w:val="1"/>
        </w:trPr>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767D3133"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last_week_pay</w:t>
            </w:r>
          </w:p>
        </w:tc>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3BD55E79"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indicates how long (in weeks) a member has paid EMI after batch enrolled</w:t>
            </w:r>
          </w:p>
        </w:tc>
      </w:tr>
      <w:tr w:rsidR="00B67AF1" w14:paraId="5658CFF0" w14:textId="77777777">
        <w:trPr>
          <w:trHeight w:val="1"/>
        </w:trPr>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323C598A"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lastRenderedPageBreak/>
              <w:t>application_type</w:t>
            </w:r>
          </w:p>
        </w:tc>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5043DBEC"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indicates when the member is an individual or joint</w:t>
            </w:r>
          </w:p>
        </w:tc>
      </w:tr>
      <w:tr w:rsidR="00B67AF1" w14:paraId="0C781DD2" w14:textId="77777777">
        <w:trPr>
          <w:trHeight w:val="1"/>
        </w:trPr>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282E16E9"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verification_status_joint</w:t>
            </w:r>
          </w:p>
        </w:tc>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0B31B1A1"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indicates if the joint members income was verified by the bank</w:t>
            </w:r>
          </w:p>
        </w:tc>
      </w:tr>
      <w:tr w:rsidR="00B67AF1" w14:paraId="2356AFFC" w14:textId="77777777">
        <w:trPr>
          <w:trHeight w:val="1"/>
        </w:trPr>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771CBAD5"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total_rec_late_fee</w:t>
            </w:r>
          </w:p>
        </w:tc>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24386A67"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Late fee received till date</w:t>
            </w:r>
          </w:p>
        </w:tc>
      </w:tr>
      <w:tr w:rsidR="00B67AF1" w14:paraId="448EBA15" w14:textId="77777777">
        <w:trPr>
          <w:trHeight w:val="1"/>
        </w:trPr>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4FAA23B9"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total_rec_int</w:t>
            </w:r>
          </w:p>
        </w:tc>
        <w:tc>
          <w:tcPr>
            <w:tcW w:w="4819" w:type="dxa"/>
            <w:tcBorders>
              <w:top w:val="single" w:sz="2" w:space="0" w:color="000000"/>
              <w:left w:val="single" w:sz="2" w:space="0" w:color="000000"/>
              <w:bottom w:val="single" w:sz="2" w:space="0" w:color="000000"/>
              <w:right w:val="single" w:sz="2" w:space="0" w:color="000000"/>
            </w:tcBorders>
            <w:shd w:val="clear" w:color="000000" w:fill="FFFFFF"/>
          </w:tcPr>
          <w:p w14:paraId="4D294D7E" w14:textId="77777777" w:rsidR="00B67AF1" w:rsidRDefault="00B67AF1">
            <w:pPr>
              <w:autoSpaceDE w:val="0"/>
              <w:autoSpaceDN w:val="0"/>
              <w:adjustRightInd w:val="0"/>
              <w:spacing w:after="0" w:line="240" w:lineRule="auto"/>
              <w:rPr>
                <w:rFonts w:ascii="Calibri" w:hAnsi="Calibri" w:cs="Calibri"/>
              </w:rPr>
            </w:pPr>
            <w:r>
              <w:rPr>
                <w:rFonts w:ascii="'Open Sans', sans-serif" w:hAnsi="'Open Sans', sans-serif" w:cs="'Open Sans', sans-serif"/>
                <w:color w:val="252C33"/>
                <w:sz w:val="21"/>
                <w:szCs w:val="21"/>
              </w:rPr>
              <w:t>interest received till date</w:t>
            </w:r>
          </w:p>
        </w:tc>
      </w:tr>
    </w:tbl>
    <w:p w14:paraId="32859344" w14:textId="77777777" w:rsidR="00B67AF1" w:rsidRDefault="00B67AF1" w:rsidP="00B67AF1">
      <w:pPr>
        <w:autoSpaceDE w:val="0"/>
        <w:autoSpaceDN w:val="0"/>
        <w:adjustRightInd w:val="0"/>
        <w:spacing w:after="0" w:line="240" w:lineRule="auto"/>
        <w:rPr>
          <w:rFonts w:ascii="Calibri" w:hAnsi="Calibri" w:cs="Calibri"/>
        </w:rPr>
      </w:pPr>
    </w:p>
    <w:p w14:paraId="496F7729" w14:textId="77777777" w:rsidR="002B317C" w:rsidRDefault="002B317C"/>
    <w:sectPr w:rsidR="002B317C" w:rsidSect="00A747E7">
      <w:headerReference w:type="default" r:id="rId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1647A0" w14:textId="77777777" w:rsidR="00A264BA" w:rsidRDefault="00A264BA" w:rsidP="00F72170">
      <w:pPr>
        <w:spacing w:after="0" w:line="240" w:lineRule="auto"/>
      </w:pPr>
      <w:r>
        <w:separator/>
      </w:r>
    </w:p>
  </w:endnote>
  <w:endnote w:type="continuationSeparator" w:id="0">
    <w:p w14:paraId="3D81FC3C" w14:textId="77777777" w:rsidR="00A264BA" w:rsidRDefault="00A264BA" w:rsidP="00F72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Calibri"/>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Open Sans', sans-serif">
    <w:altName w:val="Calibri"/>
    <w:panose1 w:val="00000000000000000000"/>
    <w:charset w:val="00"/>
    <w:family w:val="auto"/>
    <w:notTrueType/>
    <w:pitch w:val="default"/>
    <w:sig w:usb0="00000003" w:usb1="00000000" w:usb2="00000000" w:usb3="00000000" w:csb0="00000001" w:csb1="00000000"/>
  </w:font>
  <w:font w:name="Liberation Serif">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319F3F" w14:textId="77777777" w:rsidR="00A264BA" w:rsidRDefault="00A264BA" w:rsidP="00F72170">
      <w:pPr>
        <w:spacing w:after="0" w:line="240" w:lineRule="auto"/>
      </w:pPr>
      <w:r>
        <w:separator/>
      </w:r>
    </w:p>
  </w:footnote>
  <w:footnote w:type="continuationSeparator" w:id="0">
    <w:p w14:paraId="7E8F26B6" w14:textId="77777777" w:rsidR="00A264BA" w:rsidRDefault="00A264BA" w:rsidP="00F7217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E7D54" w14:textId="77777777" w:rsidR="00F72170" w:rsidRDefault="00F72170" w:rsidP="00B87A0B">
    <w:pPr>
      <w:pStyle w:val="Header"/>
    </w:pPr>
  </w:p>
  <w:p w14:paraId="244ACBB8" w14:textId="77777777" w:rsidR="00F72170" w:rsidRDefault="00F721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67AF1"/>
    <w:rsid w:val="00263FA7"/>
    <w:rsid w:val="002B317C"/>
    <w:rsid w:val="005759BD"/>
    <w:rsid w:val="00A264BA"/>
    <w:rsid w:val="00B67AF1"/>
    <w:rsid w:val="00B87A0B"/>
    <w:rsid w:val="00F72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41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F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170"/>
    <w:rPr>
      <w:rFonts w:ascii="Tahoma" w:hAnsi="Tahoma" w:cs="Tahoma"/>
      <w:sz w:val="16"/>
      <w:szCs w:val="16"/>
    </w:rPr>
  </w:style>
  <w:style w:type="paragraph" w:styleId="Header">
    <w:name w:val="header"/>
    <w:basedOn w:val="Normal"/>
    <w:link w:val="HeaderChar"/>
    <w:uiPriority w:val="99"/>
    <w:unhideWhenUsed/>
    <w:rsid w:val="00F721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170"/>
  </w:style>
  <w:style w:type="paragraph" w:styleId="Footer">
    <w:name w:val="footer"/>
    <w:basedOn w:val="Normal"/>
    <w:link w:val="FooterChar"/>
    <w:uiPriority w:val="99"/>
    <w:unhideWhenUsed/>
    <w:rsid w:val="00F721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346</Words>
  <Characters>1976</Characters>
  <Application>Microsoft Macintosh Word</Application>
  <DocSecurity>0</DocSecurity>
  <Lines>16</Lines>
  <Paragraphs>4</Paragraphs>
  <ScaleCrop>false</ScaleCrop>
  <Company/>
  <LinksUpToDate>false</LinksUpToDate>
  <CharactersWithSpaces>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sanghmitraw</dc:creator>
  <cp:keywords/>
  <dc:description/>
  <cp:lastModifiedBy>Microsoft Office User</cp:lastModifiedBy>
  <cp:revision>4</cp:revision>
  <dcterms:created xsi:type="dcterms:W3CDTF">2017-10-25T10:56:00Z</dcterms:created>
  <dcterms:modified xsi:type="dcterms:W3CDTF">2017-11-17T10:47:00Z</dcterms:modified>
</cp:coreProperties>
</file>