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AMANDA LIMA LEAL, inscrito(a) sob o CPF nº 067.772.511-62,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