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HUGO LUIGI SERAFIM, inscrito(a) sob o CPF nº 575.140.918-31, beneficiado com a Bolsa Atleta na categoria Atleta Internacional.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Sub-20 de Wrestling 2023, 6º colocado(a) na categoria Freestyle - U20 - 79 kg, realizado no dia 11 de junho de 2023, na cidade de Brasília - DF.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18 de junho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