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VITOR DE LIMA BRAGA, inscrito(a) sob o CPF nº 070.227.842-48, beneficiado com a Bolsa Atleta na categoria Atleta de Base.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3º colocado(a) na categoria Freestyle - U17 - 60 kg, realizado no dia 12 de março de 2023, na cidade de São Paulo - SP.</w:t>
        <w:br/>
        <w:t>• Campeonato Brasileiro U17, 2º colocado(a) na categoria Freestyle - U17 - 65 kg, realizado no dia 24 de maio de 2024,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