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S PAULO SILVA DE BARROS, inscrito(a) sob o CPF nº 142.025.167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5º colocado(a) na categoria Freestyle - U20 - 70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