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MATHEUS DA LUZ BARRETO, inscrito(a) sob o CPF nº 196.475.207-86,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CBI - Aline Silva, 3º colocado(a) na categoria Freestyle - Seniors - 65 kg, realizado no dia 14 de setembro de 2024, na cidade de Cuiabá - MT.</w:t>
        <w:br/>
        <w:t>• Pan-American OG Qualifier, 12º colocado(a) na categoria Freestyle - Seniors - 65 kg, realizado no dia 01 de março de 2024, na cidade de Acapulco-Mexico.</w:t>
        <w:br/>
        <w:t>• Campeonato Sul-Americano de Wrestling 2024, 3º colocado(a) na categoria Freestyle - Seniors - 65 kg, realizado no dia 28 de setembro de 2024, na cidade de Rio de Janeiro - RJ.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19 de dezembro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