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color w:val="000000"/>
        </w:rPr>
      </w:pPr>
      <w:r>
        <w:rPr/>
        <w:drawing>
          <wp:inline distT="0" distB="0" distL="0" distR="0">
            <wp:extent cx="1616075" cy="48069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/>
        <w:drawing>
          <wp:inline distT="0" distB="0" distL="0" distR="0">
            <wp:extent cx="5731510" cy="1402715"/>
            <wp:effectExtent l="0" t="0" r="0" b="0"/>
            <wp:docPr id="2" name="image2.png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6781" r="0" b="5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Style w:val="a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09"/>
        <w:gridCol w:w="2663"/>
        <w:gridCol w:w="2945"/>
        <w:gridCol w:w="2909"/>
      </w:tblGrid>
      <w:tr>
        <w:trPr/>
        <w:tc>
          <w:tcPr>
            <w:tcW w:w="9026" w:type="dxa"/>
            <w:gridSpan w:val="4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>
        <w:trPr/>
        <w:tc>
          <w:tcPr>
            <w:tcW w:w="3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8"/>
                <w:szCs w:val="28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54A4CFD6">
                      <wp:extent cx="187325" cy="95885"/>
                      <wp:effectExtent l="0" t="0" r="0" b="0"/>
                      <wp:docPr id="3" name="image1.png" descr="Chave com preenchimento sólido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Chave com preenchimento sólido"/>
                              <pic:cNvPicPr/>
                            </pic:nvPicPr>
                            <pic:blipFill>
                              <a:blip r:embed="rId4"/>
                              <a:srcRect l="0" t="2598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1.png" stroked="f" o:allowincell="f" style="position:absolute;margin-left:-3.55pt;margin-top:-11.25pt;width:14.7pt;height:7.5pt;mso-wrap-style:none;v-text-anchor:middle;rotation:90;mso-position-vertical:top" wp14:anchorId="54A4CFD6" type="_x0000_t75">
                      <v:imagedata r:id="rId4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varchar(100)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varchar(1000)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DATE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tb_temas_id 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tb_temas_id 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color w:val="0000FF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3AE5F0E7">
                      <wp:extent cx="187325" cy="95885"/>
                      <wp:effectExtent l="0" t="0" r="0" b="0"/>
                      <wp:docPr id="4" name="image1.png" descr="Chave com preenchimento sólido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.png" descr="Chave com preenchimento sólido"/>
                              <pic:cNvPicPr/>
                            </pic:nvPicPr>
                            <pic:blipFill>
                              <a:blip r:embed="rId5"/>
                              <a:srcRect l="0" t="2598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1.png" stroked="f" o:allowincell="f" style="position:absolute;margin-left:-3.55pt;margin-top:-11.25pt;width:14.7pt;height:7.5pt;mso-wrap-style:none;v-text-anchor:middle;rotation:90;mso-position-vertical:top" wp14:anchorId="3AE5F0E7" type="_x0000_t75">
                      <v:imagedata r:id="rId4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2580" w:leader="none"/>
                <w:tab w:val="center" w:pos="4150" w:leader="none"/>
              </w:tabs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ab/>
              <w:tab/>
              <w:t>Usuarios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color w:val="0000FF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15C066B0">
                      <wp:extent cx="187325" cy="95885"/>
                      <wp:effectExtent l="0" t="0" r="0" b="0"/>
                      <wp:docPr id="5" name="image1.png" descr="Chave com preenchimento sólido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 descr="Chave com preenchimento sólido"/>
                              <pic:cNvPicPr/>
                            </pic:nvPicPr>
                            <pic:blipFill>
                              <a:blip r:embed="rId6"/>
                              <a:srcRect l="0" t="2598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1.png" stroked="f" o:allowincell="f" style="position:absolute;margin-left:-3.55pt;margin-top:-11.25pt;width:14.7pt;height:7.5pt;mso-wrap-style:none;v-text-anchor:middle;rotation:90;mso-position-vertical:top" wp14:anchorId="15C066B0" type="_x0000_t75">
                      <v:imagedata r:id="rId4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varchar(255)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varchar(255)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 varchar(255)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 varchar(255)</w:t>
            </w:r>
          </w:p>
        </w:tc>
      </w:tr>
    </w:tbl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pBdr/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063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639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LOnormal"/>
    <w:next w:val="TextBody"/>
    <w:uiPriority w:val="10"/>
    <w:qFormat/>
    <w:pPr>
      <w:keepNext w:val="true"/>
      <w:keepLines/>
      <w:spacing w:lineRule="auto" w:line="240" w:before="240" w:after="60"/>
    </w:pPr>
    <w:rPr>
      <w:sz w:val="52"/>
      <w:szCs w:val="5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pBdr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1_File_Viewer/7.3.0.0.alpha0$Windows_X86_64 LibreOffice_project/e65f6e87b1eb97a4a639c37fbe49997d18fd994a</Application>
  <AppVersion>15.0000</AppVersion>
  <Pages>1</Pages>
  <Words>108</Words>
  <Characters>552</Characters>
  <CharactersWithSpaces>631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  <dc:description/>
  <dc:language>pt-BR</dc:language>
  <cp:lastModifiedBy>ERIKA ELIS KUO</cp:lastModifiedBy>
  <dcterms:modified xsi:type="dcterms:W3CDTF">2022-02-18T22:20:00Z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