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4FA" w:rsidRPr="007367AF" w:rsidRDefault="009904FA" w:rsidP="007367AF">
      <w:pPr>
        <w:spacing w:line="360" w:lineRule="auto"/>
        <w:rPr>
          <w:rFonts w:ascii="Times New Roman" w:hAnsi="Times New Roman" w:cs="Times New Roman"/>
          <w:sz w:val="24"/>
          <w:szCs w:val="24"/>
        </w:rPr>
      </w:pPr>
    </w:p>
    <w:p w:rsidR="00960FE4" w:rsidRPr="007367AF" w:rsidRDefault="00960FE4" w:rsidP="007367AF">
      <w:pPr>
        <w:pStyle w:val="ListParagraph"/>
        <w:numPr>
          <w:ilvl w:val="0"/>
          <w:numId w:val="1"/>
        </w:numPr>
        <w:spacing w:line="360" w:lineRule="auto"/>
        <w:rPr>
          <w:rFonts w:ascii="Times New Roman" w:hAnsi="Times New Roman" w:cs="Times New Roman"/>
          <w:sz w:val="24"/>
          <w:szCs w:val="24"/>
        </w:rPr>
      </w:pPr>
      <w:r w:rsidRPr="007367AF">
        <w:rPr>
          <w:rStyle w:val="Strong"/>
          <w:rFonts w:ascii="Times New Roman" w:hAnsi="Times New Roman" w:cs="Times New Roman"/>
          <w:color w:val="444444"/>
          <w:sz w:val="24"/>
          <w:szCs w:val="24"/>
          <w:bdr w:val="none" w:sz="0" w:space="0" w:color="auto" w:frame="1"/>
          <w:shd w:val="clear" w:color="auto" w:fill="FFFFFF"/>
        </w:rPr>
        <w:t xml:space="preserve">Server Virtualization </w:t>
      </w:r>
      <w:r w:rsidRPr="007367AF">
        <w:rPr>
          <w:rFonts w:ascii="Times New Roman" w:hAnsi="Times New Roman" w:cs="Times New Roman"/>
          <w:color w:val="444444"/>
          <w:sz w:val="24"/>
          <w:szCs w:val="24"/>
          <w:shd w:val="clear" w:color="auto" w:fill="FFFFFF"/>
        </w:rPr>
        <w:t>adalah salah satu teknologi yang dapat membagi satu server menjadi beberapa Operating System yang dapat berjalan secara bersama-sama , dapat menggabungkan beberapa server role sebagai virtual machine yang berjalan di sebuah mesin secara terpisah</w:t>
      </w:r>
    </w:p>
    <w:p w:rsidR="00960FE4" w:rsidRPr="007367AF" w:rsidRDefault="00960FE4" w:rsidP="007367AF">
      <w:pPr>
        <w:pStyle w:val="ListParagraph"/>
        <w:numPr>
          <w:ilvl w:val="0"/>
          <w:numId w:val="1"/>
        </w:numPr>
        <w:spacing w:line="360" w:lineRule="auto"/>
        <w:rPr>
          <w:rFonts w:ascii="Times New Roman" w:hAnsi="Times New Roman" w:cs="Times New Roman"/>
          <w:sz w:val="24"/>
          <w:szCs w:val="24"/>
        </w:rPr>
      </w:pPr>
      <w:r w:rsidRPr="007367AF">
        <w:rPr>
          <w:rStyle w:val="Strong"/>
          <w:rFonts w:ascii="Times New Roman" w:hAnsi="Times New Roman" w:cs="Times New Roman"/>
          <w:color w:val="444444"/>
          <w:sz w:val="24"/>
          <w:szCs w:val="24"/>
          <w:bdr w:val="none" w:sz="0" w:space="0" w:color="auto" w:frame="1"/>
          <w:shd w:val="clear" w:color="auto" w:fill="FFFFFF"/>
        </w:rPr>
        <w:t>Sedangkan Proxmox VE adalah</w:t>
      </w:r>
      <w:r w:rsidR="003D3AA6" w:rsidRPr="007367AF">
        <w:rPr>
          <w:rFonts w:ascii="Times New Roman" w:hAnsi="Times New Roman" w:cs="Times New Roman"/>
          <w:color w:val="000000"/>
          <w:sz w:val="24"/>
          <w:szCs w:val="24"/>
          <w:shd w:val="clear" w:color="auto" w:fill="FFFFFF"/>
        </w:rPr>
        <w:t xml:space="preserve"> salah satu distro Linux basis Debian yang difungsikan untuk virtualisasi. Proxmox mengusung openYZ dan KVM, menariknya dengan KVM kita tidak hanya bisa melakukan instalasi sistem operasi Linux melainkan juga dapat melakukan instalasi sistem operasi Windows</w:t>
      </w:r>
      <w:r w:rsidR="007367AF">
        <w:rPr>
          <w:rFonts w:ascii="Times New Roman" w:hAnsi="Times New Roman" w:cs="Times New Roman"/>
          <w:color w:val="000000"/>
          <w:sz w:val="24"/>
          <w:szCs w:val="24"/>
          <w:shd w:val="clear" w:color="auto" w:fill="FFFFFF"/>
        </w:rPr>
        <w:t xml:space="preserve">, Sedangkan </w:t>
      </w:r>
    </w:p>
    <w:p w:rsidR="00117F7A" w:rsidRPr="007367AF" w:rsidRDefault="00117F7A" w:rsidP="007367AF">
      <w:pPr>
        <w:pStyle w:val="ListParagraph"/>
        <w:numPr>
          <w:ilvl w:val="0"/>
          <w:numId w:val="5"/>
        </w:numPr>
        <w:shd w:val="clear" w:color="auto" w:fill="FFFFFF"/>
        <w:spacing w:after="0" w:line="360" w:lineRule="auto"/>
        <w:rPr>
          <w:rFonts w:ascii="Times New Roman" w:eastAsia="Times New Roman" w:hAnsi="Times New Roman" w:cs="Times New Roman"/>
          <w:color w:val="464E56"/>
          <w:sz w:val="24"/>
          <w:szCs w:val="24"/>
          <w:lang w:eastAsia="id-ID"/>
        </w:rPr>
      </w:pPr>
      <w:r w:rsidRPr="007367AF">
        <w:rPr>
          <w:rFonts w:ascii="Times New Roman" w:eastAsia="Times New Roman" w:hAnsi="Times New Roman" w:cs="Times New Roman"/>
          <w:color w:val="464E56"/>
          <w:sz w:val="24"/>
          <w:szCs w:val="24"/>
          <w:lang w:eastAsia="id-ID"/>
        </w:rPr>
        <w:t>VMware vSphere merupakan platform dalam membuat virtualisasi server yang dikembangkan dengan manajemen yang konsisten. Yang dikerjakan oleh vSphere adalah. Virtualisasi server yang bisa diandalkan. Kita dapat mengumpulkan semua server x86 kedalam suatu kumpulan sumber daya untuk alokasi be</w:t>
      </w:r>
      <w:r w:rsidR="007367AF">
        <w:rPr>
          <w:rFonts w:ascii="Times New Roman" w:eastAsia="Times New Roman" w:hAnsi="Times New Roman" w:cs="Times New Roman"/>
          <w:color w:val="464E56"/>
          <w:sz w:val="24"/>
          <w:szCs w:val="24"/>
          <w:lang w:eastAsia="id-ID"/>
        </w:rPr>
        <w:t xml:space="preserve">rbagai beban sumber daya server, Sedangkan </w:t>
      </w:r>
    </w:p>
    <w:p w:rsidR="007367AF" w:rsidRPr="007367AF" w:rsidRDefault="007367AF" w:rsidP="007367AF">
      <w:pPr>
        <w:pStyle w:val="ListParagraph"/>
        <w:numPr>
          <w:ilvl w:val="0"/>
          <w:numId w:val="5"/>
        </w:numPr>
        <w:shd w:val="clear" w:color="auto" w:fill="FFFFFF"/>
        <w:spacing w:after="0" w:line="360" w:lineRule="auto"/>
        <w:rPr>
          <w:rFonts w:ascii="Times New Roman" w:eastAsia="Times New Roman" w:hAnsi="Times New Roman" w:cs="Times New Roman"/>
          <w:color w:val="464E56"/>
          <w:sz w:val="24"/>
          <w:szCs w:val="24"/>
          <w:lang w:eastAsia="id-ID"/>
        </w:rPr>
      </w:pPr>
      <w:r w:rsidRPr="007367AF">
        <w:rPr>
          <w:rFonts w:ascii="Times New Roman" w:hAnsi="Times New Roman" w:cs="Times New Roman"/>
          <w:color w:val="464E56"/>
          <w:sz w:val="24"/>
          <w:szCs w:val="24"/>
          <w:shd w:val="clear" w:color="auto" w:fill="FFFFFF"/>
        </w:rPr>
        <w:t>Hyper-V adalah sebuah role yang ada di Windows Server 2008 R2. Menyediakan tools dan services yang bisa digunakan untuk membuat sebuah server virtualisasi. Virtualisasi ini bisa digunakan bermacam-macam pencapain bisnis untuk meningkatkan efisiensi dan mengurangi pengeluaran</w:t>
      </w:r>
      <w:r>
        <w:rPr>
          <w:rFonts w:ascii="Times New Roman" w:hAnsi="Times New Roman" w:cs="Times New Roman"/>
          <w:color w:val="464E56"/>
          <w:sz w:val="24"/>
          <w:szCs w:val="24"/>
          <w:shd w:val="clear" w:color="auto" w:fill="FFFFFF"/>
        </w:rPr>
        <w:t>,sedangkan</w:t>
      </w:r>
    </w:p>
    <w:p w:rsidR="007367AF" w:rsidRPr="007367AF" w:rsidRDefault="007367AF" w:rsidP="007367AF">
      <w:pPr>
        <w:pStyle w:val="ListParagraph"/>
        <w:numPr>
          <w:ilvl w:val="0"/>
          <w:numId w:val="5"/>
        </w:numPr>
        <w:shd w:val="clear" w:color="auto" w:fill="FFFFFF"/>
        <w:spacing w:after="0" w:line="360" w:lineRule="auto"/>
        <w:rPr>
          <w:rFonts w:ascii="Times New Roman" w:eastAsia="Times New Roman" w:hAnsi="Times New Roman" w:cs="Times New Roman"/>
          <w:color w:val="464E56"/>
          <w:sz w:val="24"/>
          <w:szCs w:val="24"/>
          <w:lang w:eastAsia="id-ID"/>
        </w:rPr>
      </w:pPr>
      <w:r w:rsidRPr="007367AF">
        <w:rPr>
          <w:rFonts w:ascii="Times New Roman" w:hAnsi="Times New Roman" w:cs="Times New Roman"/>
          <w:color w:val="464E56"/>
          <w:sz w:val="24"/>
          <w:szCs w:val="24"/>
          <w:shd w:val="clear" w:color="auto" w:fill="FFFFFF"/>
        </w:rPr>
        <w:t>XenServer adalah server virtualization platform dari citrix, untuk mengoptimalkan windows dan linux server virtual, dimana semuanya memerlukan kemampuan membuat dan manage sebuah infratruktur virtual. Xen adalah open source mesin virtual &amp; monitor, dikembangkan di University of Cambridge.</w:t>
      </w:r>
    </w:p>
    <w:p w:rsidR="00117F7A" w:rsidRPr="00117F7A" w:rsidRDefault="00117F7A" w:rsidP="007367AF">
      <w:pPr>
        <w:shd w:val="clear" w:color="auto" w:fill="FFFFFF"/>
        <w:spacing w:after="0" w:line="360" w:lineRule="auto"/>
        <w:ind w:left="720"/>
        <w:rPr>
          <w:rFonts w:ascii="Times New Roman" w:eastAsia="Times New Roman" w:hAnsi="Times New Roman" w:cs="Times New Roman"/>
          <w:color w:val="464E56"/>
          <w:sz w:val="24"/>
          <w:szCs w:val="24"/>
          <w:lang w:eastAsia="id-ID"/>
        </w:rPr>
      </w:pPr>
    </w:p>
    <w:p w:rsidR="003D3AA6" w:rsidRPr="007367AF" w:rsidRDefault="003D3AA6" w:rsidP="007367AF">
      <w:pPr>
        <w:pStyle w:val="ListParagraph"/>
        <w:spacing w:line="360" w:lineRule="auto"/>
        <w:ind w:left="1440"/>
        <w:rPr>
          <w:rFonts w:ascii="Times New Roman" w:hAnsi="Times New Roman" w:cs="Times New Roman"/>
          <w:sz w:val="24"/>
          <w:szCs w:val="24"/>
        </w:rPr>
      </w:pPr>
    </w:p>
    <w:p w:rsidR="00960FE4" w:rsidRPr="007367AF" w:rsidRDefault="00960FE4" w:rsidP="007367AF">
      <w:pPr>
        <w:spacing w:line="360" w:lineRule="auto"/>
        <w:rPr>
          <w:rFonts w:ascii="Times New Roman" w:hAnsi="Times New Roman" w:cs="Times New Roman"/>
          <w:sz w:val="24"/>
          <w:szCs w:val="24"/>
        </w:rPr>
      </w:pPr>
    </w:p>
    <w:p w:rsidR="00960FE4" w:rsidRPr="007367AF" w:rsidRDefault="00960FE4" w:rsidP="007367AF">
      <w:pPr>
        <w:spacing w:line="360" w:lineRule="auto"/>
        <w:rPr>
          <w:rFonts w:ascii="Times New Roman" w:hAnsi="Times New Roman" w:cs="Times New Roman"/>
          <w:sz w:val="24"/>
          <w:szCs w:val="24"/>
        </w:rPr>
      </w:pPr>
    </w:p>
    <w:sectPr w:rsidR="00960FE4" w:rsidRPr="007367AF" w:rsidSect="009904F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3366"/>
    <w:multiLevelType w:val="multilevel"/>
    <w:tmpl w:val="1062F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95642F"/>
    <w:multiLevelType w:val="hybridMultilevel"/>
    <w:tmpl w:val="5B02E6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7AD5822"/>
    <w:multiLevelType w:val="hybridMultilevel"/>
    <w:tmpl w:val="D762897C"/>
    <w:lvl w:ilvl="0" w:tplc="0421000B">
      <w:start w:val="1"/>
      <w:numFmt w:val="bullet"/>
      <w:lvlText w:val=""/>
      <w:lvlJc w:val="left"/>
      <w:pPr>
        <w:ind w:left="2207" w:hanging="360"/>
      </w:pPr>
      <w:rPr>
        <w:rFonts w:ascii="Wingdings" w:hAnsi="Wingdings" w:hint="default"/>
      </w:rPr>
    </w:lvl>
    <w:lvl w:ilvl="1" w:tplc="04210003" w:tentative="1">
      <w:start w:val="1"/>
      <w:numFmt w:val="bullet"/>
      <w:lvlText w:val="o"/>
      <w:lvlJc w:val="left"/>
      <w:pPr>
        <w:ind w:left="2927" w:hanging="360"/>
      </w:pPr>
      <w:rPr>
        <w:rFonts w:ascii="Courier New" w:hAnsi="Courier New" w:cs="Courier New" w:hint="default"/>
      </w:rPr>
    </w:lvl>
    <w:lvl w:ilvl="2" w:tplc="04210005" w:tentative="1">
      <w:start w:val="1"/>
      <w:numFmt w:val="bullet"/>
      <w:lvlText w:val=""/>
      <w:lvlJc w:val="left"/>
      <w:pPr>
        <w:ind w:left="3647" w:hanging="360"/>
      </w:pPr>
      <w:rPr>
        <w:rFonts w:ascii="Wingdings" w:hAnsi="Wingdings" w:hint="default"/>
      </w:rPr>
    </w:lvl>
    <w:lvl w:ilvl="3" w:tplc="04210001" w:tentative="1">
      <w:start w:val="1"/>
      <w:numFmt w:val="bullet"/>
      <w:lvlText w:val=""/>
      <w:lvlJc w:val="left"/>
      <w:pPr>
        <w:ind w:left="4367" w:hanging="360"/>
      </w:pPr>
      <w:rPr>
        <w:rFonts w:ascii="Symbol" w:hAnsi="Symbol" w:hint="default"/>
      </w:rPr>
    </w:lvl>
    <w:lvl w:ilvl="4" w:tplc="04210003" w:tentative="1">
      <w:start w:val="1"/>
      <w:numFmt w:val="bullet"/>
      <w:lvlText w:val="o"/>
      <w:lvlJc w:val="left"/>
      <w:pPr>
        <w:ind w:left="5087" w:hanging="360"/>
      </w:pPr>
      <w:rPr>
        <w:rFonts w:ascii="Courier New" w:hAnsi="Courier New" w:cs="Courier New" w:hint="default"/>
      </w:rPr>
    </w:lvl>
    <w:lvl w:ilvl="5" w:tplc="04210005" w:tentative="1">
      <w:start w:val="1"/>
      <w:numFmt w:val="bullet"/>
      <w:lvlText w:val=""/>
      <w:lvlJc w:val="left"/>
      <w:pPr>
        <w:ind w:left="5807" w:hanging="360"/>
      </w:pPr>
      <w:rPr>
        <w:rFonts w:ascii="Wingdings" w:hAnsi="Wingdings" w:hint="default"/>
      </w:rPr>
    </w:lvl>
    <w:lvl w:ilvl="6" w:tplc="04210001" w:tentative="1">
      <w:start w:val="1"/>
      <w:numFmt w:val="bullet"/>
      <w:lvlText w:val=""/>
      <w:lvlJc w:val="left"/>
      <w:pPr>
        <w:ind w:left="6527" w:hanging="360"/>
      </w:pPr>
      <w:rPr>
        <w:rFonts w:ascii="Symbol" w:hAnsi="Symbol" w:hint="default"/>
      </w:rPr>
    </w:lvl>
    <w:lvl w:ilvl="7" w:tplc="04210003" w:tentative="1">
      <w:start w:val="1"/>
      <w:numFmt w:val="bullet"/>
      <w:lvlText w:val="o"/>
      <w:lvlJc w:val="left"/>
      <w:pPr>
        <w:ind w:left="7247" w:hanging="360"/>
      </w:pPr>
      <w:rPr>
        <w:rFonts w:ascii="Courier New" w:hAnsi="Courier New" w:cs="Courier New" w:hint="default"/>
      </w:rPr>
    </w:lvl>
    <w:lvl w:ilvl="8" w:tplc="04210005" w:tentative="1">
      <w:start w:val="1"/>
      <w:numFmt w:val="bullet"/>
      <w:lvlText w:val=""/>
      <w:lvlJc w:val="left"/>
      <w:pPr>
        <w:ind w:left="7967" w:hanging="360"/>
      </w:pPr>
      <w:rPr>
        <w:rFonts w:ascii="Wingdings" w:hAnsi="Wingdings" w:hint="default"/>
      </w:rPr>
    </w:lvl>
  </w:abstractNum>
  <w:abstractNum w:abstractNumId="3">
    <w:nsid w:val="307368AE"/>
    <w:multiLevelType w:val="hybridMultilevel"/>
    <w:tmpl w:val="B3EC0CD4"/>
    <w:lvl w:ilvl="0" w:tplc="C79C56EA">
      <w:start w:val="1"/>
      <w:numFmt w:val="decimal"/>
      <w:lvlText w:val="%1."/>
      <w:lvlJc w:val="left"/>
      <w:pPr>
        <w:ind w:left="720" w:hanging="360"/>
      </w:pPr>
      <w:rPr>
        <w:rFonts w:hint="default"/>
        <w:b/>
        <w:color w:val="444444"/>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6C062DD"/>
    <w:multiLevelType w:val="hybridMultilevel"/>
    <w:tmpl w:val="FC6EAB0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savePreviewPicture/>
  <w:compat/>
  <w:rsids>
    <w:rsidRoot w:val="00960FE4"/>
    <w:rsid w:val="00117F7A"/>
    <w:rsid w:val="003D3AA6"/>
    <w:rsid w:val="007367AF"/>
    <w:rsid w:val="00960FE4"/>
    <w:rsid w:val="009904FA"/>
    <w:rsid w:val="00F17F8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0FE4"/>
    <w:rPr>
      <w:b/>
      <w:bCs/>
    </w:rPr>
  </w:style>
  <w:style w:type="paragraph" w:styleId="ListParagraph">
    <w:name w:val="List Paragraph"/>
    <w:basedOn w:val="Normal"/>
    <w:uiPriority w:val="34"/>
    <w:qFormat/>
    <w:rsid w:val="00960FE4"/>
    <w:pPr>
      <w:ind w:left="720"/>
      <w:contextualSpacing/>
    </w:pPr>
  </w:style>
  <w:style w:type="paragraph" w:customStyle="1" w:styleId="fz-ms">
    <w:name w:val="fz-ms"/>
    <w:basedOn w:val="Normal"/>
    <w:rsid w:val="00117F7A"/>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1402748531">
      <w:bodyDiv w:val="1"/>
      <w:marLeft w:val="0"/>
      <w:marRight w:val="0"/>
      <w:marTop w:val="0"/>
      <w:marBottom w:val="0"/>
      <w:divBdr>
        <w:top w:val="none" w:sz="0" w:space="0" w:color="auto"/>
        <w:left w:val="none" w:sz="0" w:space="0" w:color="auto"/>
        <w:bottom w:val="none" w:sz="0" w:space="0" w:color="auto"/>
        <w:right w:val="none" w:sz="0" w:space="0" w:color="auto"/>
      </w:divBdr>
      <w:divsChild>
        <w:div w:id="2035302020">
          <w:marLeft w:val="0"/>
          <w:marRight w:val="0"/>
          <w:marTop w:val="633"/>
          <w:marBottom w:val="0"/>
          <w:divBdr>
            <w:top w:val="none" w:sz="0" w:space="0" w:color="auto"/>
            <w:left w:val="none" w:sz="0" w:space="0" w:color="auto"/>
            <w:bottom w:val="none" w:sz="0" w:space="0" w:color="auto"/>
            <w:right w:val="none" w:sz="0" w:space="0" w:color="auto"/>
          </w:divBdr>
          <w:divsChild>
            <w:div w:id="2104955048">
              <w:marLeft w:val="0"/>
              <w:marRight w:val="0"/>
              <w:marTop w:val="0"/>
              <w:marBottom w:val="0"/>
              <w:divBdr>
                <w:top w:val="none" w:sz="0" w:space="0" w:color="auto"/>
                <w:left w:val="none" w:sz="0" w:space="0" w:color="auto"/>
                <w:bottom w:val="none" w:sz="0" w:space="0" w:color="auto"/>
                <w:right w:val="none" w:sz="0" w:space="0" w:color="auto"/>
              </w:divBdr>
            </w:div>
          </w:divsChild>
        </w:div>
        <w:div w:id="1475484239">
          <w:marLeft w:val="0"/>
          <w:marRight w:val="0"/>
          <w:marTop w:val="63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US3R  07</dc:creator>
  <cp:lastModifiedBy>US3R  07</cp:lastModifiedBy>
  <cp:revision>1</cp:revision>
  <dcterms:created xsi:type="dcterms:W3CDTF">2021-06-29T16:10:00Z</dcterms:created>
  <dcterms:modified xsi:type="dcterms:W3CDTF">2021-06-29T17:10:00Z</dcterms:modified>
</cp:coreProperties>
</file>