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Memoir.ai — System Design Whitepaper</w:t>
      </w:r>
    </w:p>
    <w:p>
      <w:r>
        <w:t>Architecture Vision, Design Rationale, and System Strategy</w:t>
      </w:r>
    </w:p>
    <w:p/>
    <w:p>
      <w:r>
        <w:t>Document Version: 1.0</w:t>
      </w:r>
    </w:p>
    <w:p>
      <w:r>
        <w:t>Status: Technical Whitepaper</w:t>
      </w:r>
    </w:p>
    <w:p>
      <w:r>
        <w:t>Owner: Platform Architecture &amp; Strategy</w:t>
      </w:r>
    </w:p>
    <w:p>
      <w:r>
        <w:t>Last Updated: YYYY-MM-DD</w:t>
      </w:r>
    </w:p>
    <w:p/>
    <w:p>
      <w:r>
        <w:t>------------------------------------------------------------</w:t>
      </w:r>
    </w:p>
    <w:p>
      <w:r>
        <w:t>1. Executive Summary</w:t>
      </w:r>
    </w:p>
    <w:p/>
    <w:p>
      <w:r>
        <w:t>Memoir.ai is designed as a privacy-first personal archive platform that consolidates fragmented digital histories into a unified, searchable, and narratively explorable timeline. The system combines local-first architecture, encrypted storage, deterministic ingestion pipelines, and AI-assisted narrative generation while preserving user data sovereignty.</w:t>
      </w:r>
    </w:p>
    <w:p/>
    <w:p>
      <w:r>
        <w:t>This whitepaper outlines the architectural vision, technical decisions, operational strategies, and long-term system goals enabling Memoir.ai to function as a scalable yet privacy-preserving personal knowledge platform.</w:t>
      </w:r>
    </w:p>
    <w:p/>
    <w:p>
      <w:r>
        <w:t>------------------------------------------------------------</w:t>
      </w:r>
    </w:p>
    <w:p>
      <w:r>
        <w:t>2. Problem Statement</w:t>
      </w:r>
    </w:p>
    <w:p/>
    <w:p>
      <w:r>
        <w:t>Modern digital life is fragmented across messaging apps, social networks, emails, media libraries, and devices. Users lack tools to unify, search, and contextualize this history while maintaining ownership and privacy.</w:t>
      </w:r>
    </w:p>
    <w:p/>
    <w:p>
      <w:r>
        <w:t>Cloud-based aggregation tools often compromise privacy or create proprietary lock-in, preventing users from retaining long-term control over their data.</w:t>
      </w:r>
    </w:p>
    <w:p/>
    <w:p>
      <w:r>
        <w:t>Memoir.ai addresses this by delivering:</w:t>
      </w:r>
    </w:p>
    <w:p/>
    <w:p>
      <w:r>
        <w:t>• Unified ingestion across platforms</w:t>
      </w:r>
    </w:p>
    <w:p>
      <w:r>
        <w:t>• Searchable chronological reconstruction</w:t>
      </w:r>
    </w:p>
    <w:p>
      <w:r>
        <w:t>• AI-assisted narrative generation</w:t>
      </w:r>
    </w:p>
    <w:p>
      <w:r>
        <w:t>• Local data ownership</w:t>
      </w:r>
    </w:p>
    <w:p>
      <w:r>
        <w:t>• Vendor-independent export capabilities</w:t>
      </w:r>
    </w:p>
    <w:p/>
    <w:p>
      <w:r>
        <w:t>------------------------------------------------------------</w:t>
      </w:r>
    </w:p>
    <w:p>
      <w:r>
        <w:t>3. Design Principles</w:t>
      </w:r>
    </w:p>
    <w:p/>
    <w:p>
      <w:r>
        <w:t>System architecture adheres to the following principles:</w:t>
      </w:r>
    </w:p>
    <w:p/>
    <w:p>
      <w:r>
        <w:t>Local-first operation</w:t>
      </w:r>
    </w:p>
    <w:p>
      <w:r>
        <w:t>User data ownership</w:t>
      </w:r>
    </w:p>
    <w:p>
      <w:r>
        <w:t>Encrypted persistence by default</w:t>
      </w:r>
    </w:p>
    <w:p>
      <w:r>
        <w:t>Deterministic ingestion pipelines</w:t>
      </w:r>
    </w:p>
    <w:p>
      <w:r>
        <w:t>Traceable AI outputs</w:t>
      </w:r>
    </w:p>
    <w:p>
      <w:r>
        <w:t>Minimal cloud dependency</w:t>
      </w:r>
    </w:p>
    <w:p>
      <w:r>
        <w:t>Long-term portability</w:t>
      </w:r>
    </w:p>
    <w:p/>
    <w:p>
      <w:r>
        <w:t>Cloud services handle metadata and billing only, never personal content.</w:t>
      </w:r>
    </w:p>
    <w:p/>
    <w:p>
      <w:r>
        <w:t>------------------------------------------------------------</w:t>
      </w:r>
    </w:p>
    <w:p>
      <w:r>
        <w:t>4. Architectural Overview</w:t>
      </w:r>
    </w:p>
    <w:p/>
    <w:p>
      <w:r>
        <w:t>Memoir.ai operates as a desktop application composed of:</w:t>
      </w:r>
    </w:p>
    <w:p/>
    <w:p>
      <w:r>
        <w:t>• Electron main process</w:t>
      </w:r>
    </w:p>
    <w:p>
      <w:r>
        <w:t>• React renderer interface</w:t>
      </w:r>
    </w:p>
    <w:p>
      <w:r>
        <w:t>• Background worker processes</w:t>
      </w:r>
    </w:p>
    <w:p>
      <w:r>
        <w:t>• Encrypted vault database</w:t>
      </w:r>
    </w:p>
    <w:p>
      <w:r>
        <w:t>• Job runner queue system</w:t>
      </w:r>
    </w:p>
    <w:p>
      <w:r>
        <w:t>• AI narrative processing pipeline</w:t>
      </w:r>
    </w:p>
    <w:p>
      <w:r>
        <w:t>• Hybrid search subsystem</w:t>
      </w:r>
    </w:p>
    <w:p>
      <w:r>
        <w:t>• Optional cloud metadata synchronization</w:t>
      </w:r>
    </w:p>
    <w:p/>
    <w:p>
      <w:r>
        <w:t>The architecture isolates compute-heavy tasks from user interaction to preserve responsiveness.</w:t>
      </w:r>
    </w:p>
    <w:p/>
    <w:p>
      <w:r>
        <w:t>------------------------------------------------------------</w:t>
      </w:r>
    </w:p>
    <w:p>
      <w:r>
        <w:t>5. Execution Model</w:t>
      </w:r>
    </w:p>
    <w:p/>
    <w:p>
      <w:r>
        <w:t>The system uses a multi-process model:</w:t>
      </w:r>
    </w:p>
    <w:p/>
    <w:p>
      <w:r>
        <w:t>Main Process</w:t>
      </w:r>
    </w:p>
    <w:p>
      <w:r>
        <w:t>Manages application lifecycle, IPC routing, and filesystem access.</w:t>
      </w:r>
    </w:p>
    <w:p/>
    <w:p>
      <w:r>
        <w:t>Renderer Process</w:t>
      </w:r>
    </w:p>
    <w:p>
      <w:r>
        <w:t>Hosts the UI and interacts with backend services through secure IPC bridges.</w:t>
      </w:r>
    </w:p>
    <w:p/>
    <w:p>
      <w:r>
        <w:t>Worker Processes</w:t>
      </w:r>
    </w:p>
    <w:p>
      <w:r>
        <w:t>Handle ingestion, indexing, AI inference, and export packaging without blocking UI execution.</w:t>
      </w:r>
    </w:p>
    <w:p/>
    <w:p>
      <w:r>
        <w:t>This separation maintains stability under heavy workloads.</w:t>
      </w:r>
    </w:p>
    <w:p/>
    <w:p>
      <w:r>
        <w:t>------------------------------------------------------------</w:t>
      </w:r>
    </w:p>
    <w:p>
      <w:r>
        <w:t>6. Data Flow Strategy</w:t>
      </w:r>
    </w:p>
    <w:p/>
    <w:p>
      <w:r>
        <w:t>Key data flows include:</w:t>
      </w:r>
    </w:p>
    <w:p/>
    <w:p>
      <w:r>
        <w:t>Ingestion Flow</w:t>
      </w:r>
    </w:p>
    <w:p>
      <w:r>
        <w:t>Archives are parsed, validated, normalized, and stored in encrypted databases.</w:t>
      </w:r>
    </w:p>
    <w:p/>
    <w:p>
      <w:r>
        <w:t>Narrative Flow</w:t>
      </w:r>
    </w:p>
    <w:p>
      <w:r>
        <w:t>Selected evidence is transformed into citation-backed narratives via local AI inference.</w:t>
      </w:r>
    </w:p>
    <w:p/>
    <w:p>
      <w:r>
        <w:t>Sync Flow</w:t>
      </w:r>
    </w:p>
    <w:p>
      <w:r>
        <w:t>Subscription and workspace metadata synchronize with cloud services without transmitting personal content.</w:t>
      </w:r>
    </w:p>
    <w:p/>
    <w:p>
      <w:r>
        <w:t>Each flow emphasizes traceability and recoverability.</w:t>
      </w:r>
    </w:p>
    <w:p/>
    <w:p>
      <w:r>
        <w:t>------------------------------------------------------------</w:t>
      </w:r>
    </w:p>
    <w:p>
      <w:r>
        <w:t>7. Storage &amp; Security Model</w:t>
      </w:r>
    </w:p>
    <w:p/>
    <w:p>
      <w:r>
        <w:t>Storage architecture divides data into:</w:t>
      </w:r>
    </w:p>
    <w:p/>
    <w:p>
      <w:r>
        <w:t>Vault Partition</w:t>
      </w:r>
    </w:p>
    <w:p>
      <w:r>
        <w:t>Encrypted SQLCipher database and media assets.</w:t>
      </w:r>
    </w:p>
    <w:p/>
    <w:p>
      <w:r>
        <w:t>Config Partition</w:t>
      </w:r>
    </w:p>
    <w:p>
      <w:r>
        <w:t>Non-sensitive application settings.</w:t>
      </w:r>
    </w:p>
    <w:p/>
    <w:p>
      <w:r>
        <w:t>Security measures include:</w:t>
      </w:r>
    </w:p>
    <w:p/>
    <w:p>
      <w:r>
        <w:t>• AES-256 encryption</w:t>
      </w:r>
    </w:p>
    <w:p>
      <w:r>
        <w:t>• Ephemeral in-memory keys</w:t>
      </w:r>
    </w:p>
    <w:p>
      <w:r>
        <w:t>• Process isolation</w:t>
      </w:r>
    </w:p>
    <w:p>
      <w:r>
        <w:t>• Strict IPC validation</w:t>
      </w:r>
    </w:p>
    <w:p>
      <w:r>
        <w:t>• Sanitized logging</w:t>
      </w:r>
    </w:p>
    <w:p/>
    <w:p>
      <w:r>
        <w:t>Personal content never leaves the vault without explicit export.</w:t>
      </w:r>
    </w:p>
    <w:p/>
    <w:p>
      <w:r>
        <w:t>------------------------------------------------------------</w:t>
      </w:r>
    </w:p>
    <w:p>
      <w:r>
        <w:t>8. AI Narrative System Design</w:t>
      </w:r>
    </w:p>
    <w:p/>
    <w:p>
      <w:r>
        <w:t>The AI subsystem converts event clusters into narratives while preserving factual grounding.</w:t>
      </w:r>
    </w:p>
    <w:p/>
    <w:p>
      <w:r>
        <w:t>Pipeline stages include:</w:t>
      </w:r>
    </w:p>
    <w:p/>
    <w:p>
      <w:r>
        <w:t>• Evidence sampling</w:t>
      </w:r>
    </w:p>
    <w:p>
      <w:r>
        <w:t>• Context construction</w:t>
      </w:r>
    </w:p>
    <w:p>
      <w:r>
        <w:t>• Local inference execution</w:t>
      </w:r>
    </w:p>
    <w:p>
      <w:r>
        <w:t>• Citation mapping</w:t>
      </w:r>
    </w:p>
    <w:p>
      <w:r>
        <w:t>• Hallucination verification</w:t>
      </w:r>
    </w:p>
    <w:p>
      <w:r>
        <w:t>• Narrative version storage</w:t>
      </w:r>
    </w:p>
    <w:p/>
    <w:p>
      <w:r>
        <w:t>All outputs remain editable and versioned.</w:t>
      </w:r>
    </w:p>
    <w:p/>
    <w:p>
      <w:r>
        <w:t>------------------------------------------------------------</w:t>
      </w:r>
    </w:p>
    <w:p>
      <w:r>
        <w:t>9. Search Architecture</w:t>
      </w:r>
    </w:p>
    <w:p/>
    <w:p>
      <w:r>
        <w:t>Search combines lexical and semantic retrieval:</w:t>
      </w:r>
    </w:p>
    <w:p/>
    <w:p>
      <w:r>
        <w:t>• SQLite FTS keyword search</w:t>
      </w:r>
    </w:p>
    <w:p>
      <w:r>
        <w:t>• Vector embedding semantic search</w:t>
      </w:r>
    </w:p>
    <w:p/>
    <w:p>
      <w:r>
        <w:t>Results blend scores for accurate retrieval while maintaining encrypted local storage.</w:t>
      </w:r>
    </w:p>
    <w:p/>
    <w:p>
      <w:r>
        <w:t>------------------------------------------------------------</w:t>
      </w:r>
    </w:p>
    <w:p>
      <w:r>
        <w:t>10. Background Job Strategy</w:t>
      </w:r>
    </w:p>
    <w:p/>
    <w:p>
      <w:r>
        <w:t>Heavy tasks execute through job queues featuring:</w:t>
      </w:r>
    </w:p>
    <w:p/>
    <w:p>
      <w:r>
        <w:t>• Priority scheduling</w:t>
      </w:r>
    </w:p>
    <w:p>
      <w:r>
        <w:t>• Retry mechanisms</w:t>
      </w:r>
    </w:p>
    <w:p>
      <w:r>
        <w:t>• Checkpointing</w:t>
      </w:r>
    </w:p>
    <w:p>
      <w:r>
        <w:t>• Crash recovery</w:t>
      </w:r>
    </w:p>
    <w:p>
      <w:r>
        <w:t>• Memory throttling</w:t>
      </w:r>
    </w:p>
    <w:p/>
    <w:p>
      <w:r>
        <w:t>Jobs resume safely after interruption.</w:t>
      </w:r>
    </w:p>
    <w:p/>
    <w:p>
      <w:r>
        <w:t>------------------------------------------------------------</w:t>
      </w:r>
    </w:p>
    <w:p>
      <w:r>
        <w:t>11. Performance Strategy</w:t>
      </w:r>
    </w:p>
    <w:p/>
    <w:p>
      <w:r>
        <w:t>Performance objectives include:</w:t>
      </w:r>
    </w:p>
    <w:p/>
    <w:p>
      <w:r>
        <w:t>• Fast vault unlock</w:t>
      </w:r>
    </w:p>
    <w:p>
      <w:r>
        <w:t>• Smooth timeline scrolling</w:t>
      </w:r>
    </w:p>
    <w:p>
      <w:r>
        <w:t>• Sub-second keyword search</w:t>
      </w:r>
    </w:p>
    <w:p>
      <w:r>
        <w:t>• Efficient large archive imports</w:t>
      </w:r>
    </w:p>
    <w:p>
      <w:r>
        <w:t>• Controlled memory usage</w:t>
      </w:r>
    </w:p>
    <w:p/>
    <w:p>
      <w:r>
        <w:t>Optimization techniques include chunked ingestion, caching, and worker throttling.</w:t>
      </w:r>
    </w:p>
    <w:p/>
    <w:p>
      <w:r>
        <w:t>------------------------------------------------------------</w:t>
      </w:r>
    </w:p>
    <w:p>
      <w:r>
        <w:t>12. Data Portability &amp; Longevity</w:t>
      </w:r>
    </w:p>
    <w:p/>
    <w:p>
      <w:r>
        <w:t>The platform guarantees long-term access through:</w:t>
      </w:r>
    </w:p>
    <w:p/>
    <w:p>
      <w:r>
        <w:t>• Open export formats</w:t>
      </w:r>
    </w:p>
    <w:p>
      <w:r>
        <w:t>• Structured JSON schemas</w:t>
      </w:r>
    </w:p>
    <w:p>
      <w:r>
        <w:t>• Media hash indexing</w:t>
      </w:r>
    </w:p>
    <w:p>
      <w:r>
        <w:t>• Narrative markdown mirroring</w:t>
      </w:r>
    </w:p>
    <w:p>
      <w:r>
        <w:t>• Integrity checksum validation</w:t>
      </w:r>
    </w:p>
    <w:p/>
    <w:p>
      <w:r>
        <w:t>Users can reconstruct archives without vendor tools.</w:t>
      </w:r>
    </w:p>
    <w:p/>
    <w:p>
      <w:r>
        <w:t>------------------------------------------------------------</w:t>
      </w:r>
    </w:p>
    <w:p>
      <w:r>
        <w:t>13. Cloud Metadata Layer</w:t>
      </w:r>
    </w:p>
    <w:p/>
    <w:p>
      <w:r>
        <w:t>Cloud components support:</w:t>
      </w:r>
    </w:p>
    <w:p/>
    <w:p>
      <w:r>
        <w:t>• Subscription management</w:t>
      </w:r>
    </w:p>
    <w:p>
      <w:r>
        <w:t>• Device metadata</w:t>
      </w:r>
    </w:p>
    <w:p>
      <w:r>
        <w:t>• Job health monitoring</w:t>
      </w:r>
    </w:p>
    <w:p/>
    <w:p>
      <w:r>
        <w:t>Strict row-level security ensures tenant isolation while excluding personal vault content.</w:t>
      </w:r>
    </w:p>
    <w:p/>
    <w:p>
      <w:r>
        <w:t>------------------------------------------------------------</w:t>
      </w:r>
    </w:p>
    <w:p>
      <w:r>
        <w:t>14. Reliability &amp; Recovery Strategy</w:t>
      </w:r>
    </w:p>
    <w:p/>
    <w:p>
      <w:r>
        <w:t>Reliability features include:</w:t>
      </w:r>
    </w:p>
    <w:p/>
    <w:p>
      <w:r>
        <w:t>• Import resumption</w:t>
      </w:r>
    </w:p>
    <w:p>
      <w:r>
        <w:t>• Database integrity checks</w:t>
      </w:r>
    </w:p>
    <w:p>
      <w:r>
        <w:t>• Backup restoration paths</w:t>
      </w:r>
    </w:p>
    <w:p>
      <w:r>
        <w:t>• Worker crash recovery</w:t>
      </w:r>
    </w:p>
    <w:p>
      <w:r>
        <w:t>• Retry and idempotency safeguards</w:t>
      </w:r>
    </w:p>
    <w:p/>
    <w:p>
      <w:r>
        <w:t>System failures must never permanently block data access.</w:t>
      </w:r>
    </w:p>
    <w:p/>
    <w:p>
      <w:r>
        <w:t>------------------------------------------------------------</w:t>
      </w:r>
    </w:p>
    <w:p>
      <w:r>
        <w:t>15. Future Architectural Directions</w:t>
      </w:r>
    </w:p>
    <w:p/>
    <w:p>
      <w:r>
        <w:t>Planned evolutions include:</w:t>
      </w:r>
    </w:p>
    <w:p/>
    <w:p>
      <w:r>
        <w:t>• Multi-device vault synchronization</w:t>
      </w:r>
    </w:p>
    <w:p>
      <w:r>
        <w:t>• Collaborative shared vaults</w:t>
      </w:r>
    </w:p>
    <w:p>
      <w:r>
        <w:t>• Improved semantic reasoning</w:t>
      </w:r>
    </w:p>
    <w:p>
      <w:r>
        <w:t>• Enhanced indexing and summarization</w:t>
      </w:r>
    </w:p>
    <w:p>
      <w:r>
        <w:t>• Incremental inference improvements</w:t>
      </w:r>
    </w:p>
    <w:p/>
    <w:p>
      <w:r>
        <w:t>Future changes must preserve backward compatibility and data sovereignty.</w:t>
      </w:r>
    </w:p>
    <w:p/>
    <w:p>
      <w:r>
        <w:t>------------------------------------------------------------</w:t>
      </w:r>
    </w:p>
    <w:p>
      <w:r>
        <w:t>16. Conclusion</w:t>
      </w:r>
    </w:p>
    <w:p/>
    <w:p>
      <w:r>
        <w:t>Memoir.ai combines local-first architecture, encrypted storage, deterministic ingestion, and AI-assisted summarization to create a private, durable personal history platform. The system design prioritizes user control, scalability, and verifiable processing, ensuring long-term reliability and portability for personal archives.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