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overview-and-product-specification"/>
    <w:p>
      <w:pPr>
        <w:pStyle w:val="Heading1"/>
      </w:pPr>
      <w:r>
        <w:t xml:space="preserve">OVERVIEW AND PRODUCT SPECIFICATION</w:t>
      </w:r>
    </w:p>
    <w:p>
      <w:pPr>
        <w:pStyle w:val="FirstParagraph"/>
      </w:pPr>
      <w:r>
        <w:t xml:space="preserve">Generated on: 2026-01-30T16:22:34.909Z</w:t>
      </w:r>
    </w:p>
    <w:p>
      <w:r>
        <w:pict>
          <v:rect style="width:0;height:1.5pt" o:hralign="center" o:hrstd="t" o:hr="t"/>
        </w:pict>
      </w:r>
    </w:p>
    <w:bookmarkStart w:id="9" w:name="file-docs00_metachangelogmd"/>
    <w:p>
      <w:pPr>
        <w:pStyle w:val="Heading2"/>
      </w:pPr>
      <w:r>
        <w:t xml:space="preserve">FILE: docs/00_META/CHANGELOG.md</w:t>
      </w:r>
    </w:p>
    <w:bookmarkEnd w:id="9"/>
    <w:bookmarkEnd w:id="10"/>
    <w:bookmarkStart w:id="16" w:name="changelog"/>
    <w:p>
      <w:pPr>
        <w:pStyle w:val="Heading1"/>
      </w:pPr>
      <w:r>
        <w:t xml:space="preserve">Changelog</w:t>
      </w:r>
    </w:p>
    <w:p>
      <w:pPr>
        <w:pStyle w:val="FirstParagraph"/>
      </w:pPr>
      <w:r>
        <w:t xml:space="preserve">All notable changes to the Memoir.ai project documentation and specifications.</w:t>
      </w:r>
    </w:p>
    <w:bookmarkStart w:id="14" w:name="Xfa1ab5d40bf6c80fa000e5c1b10882d03df6f45"/>
    <w:p>
      <w:pPr>
        <w:pStyle w:val="Heading2"/>
      </w:pPr>
      <w:r>
        <w:t xml:space="preserve">[1.0.0-Beta.1] - 2026-01-30</w:t>
      </w:r>
    </w:p>
    <w:bookmarkStart w:id="11" w:name="added"/>
    <w:p>
      <w:pPr>
        <w:pStyle w:val="Heading3"/>
      </w:pPr>
      <w:r>
        <w:t xml:space="preserve">Added</w:t>
      </w:r>
    </w:p>
    <w:p>
      <w:pPr>
        <w:pStyle w:val="Compact"/>
        <w:numPr>
          <w:ilvl w:val="0"/>
          <w:numId w:val="1001"/>
        </w:numPr>
      </w:pPr>
      <w:r>
        <w:t xml:space="preserve">Complete expansion of 60+ core documentation files.</w:t>
      </w:r>
    </w:p>
    <w:p>
      <w:pPr>
        <w:pStyle w:val="Compact"/>
        <w:numPr>
          <w:ilvl w:val="0"/>
          <w:numId w:val="1001"/>
        </w:numPr>
      </w:pPr>
      <w:r>
        <w:t xml:space="preserve">Established the</w:t>
      </w:r>
      <w:r>
        <w:t xml:space="preserve"> </w:t>
      </w:r>
      <w:r>
        <w:rPr>
          <w:rStyle w:val="VerbatimChar"/>
        </w:rPr>
        <w:t xml:space="preserve">ADR</w:t>
      </w:r>
      <w:r>
        <w:t xml:space="preserve"> </w:t>
      </w:r>
      <w:r>
        <w:t xml:space="preserve">(Architecture Decision Record) framework.</w:t>
      </w:r>
    </w:p>
    <w:p>
      <w:pPr>
        <w:pStyle w:val="Compact"/>
        <w:numPr>
          <w:ilvl w:val="0"/>
          <w:numId w:val="1001"/>
        </w:numPr>
      </w:pPr>
      <w:r>
        <w:t xml:space="preserve">Defined AI Safety, Evaluation, and Pipeline specs.</w:t>
      </w:r>
    </w:p>
    <w:p>
      <w:pPr>
        <w:pStyle w:val="Compact"/>
        <w:numPr>
          <w:ilvl w:val="0"/>
          <w:numId w:val="1001"/>
        </w:numPr>
      </w:pPr>
      <w:r>
        <w:t xml:space="preserve">Documented DevOps, Security, and Commercial models.</w:t>
      </w:r>
    </w:p>
    <w:bookmarkEnd w:id="11"/>
    <w:bookmarkStart w:id="12" w:name="changed"/>
    <w:p>
      <w:pPr>
        <w:pStyle w:val="Heading3"/>
      </w:pPr>
      <w:r>
        <w:t xml:space="preserve">Changed</w:t>
      </w:r>
    </w:p>
    <w:p>
      <w:pPr>
        <w:pStyle w:val="Compact"/>
        <w:numPr>
          <w:ilvl w:val="0"/>
          <w:numId w:val="1002"/>
        </w:numPr>
      </w:pPr>
      <w:r>
        <w:t xml:space="preserve">Unified the "Nebula" design system terminology across all UX specs.</w:t>
      </w:r>
    </w:p>
    <w:p>
      <w:pPr>
        <w:pStyle w:val="Compact"/>
        <w:numPr>
          <w:ilvl w:val="0"/>
          <w:numId w:val="1002"/>
        </w:numPr>
      </w:pPr>
      <w:r>
        <w:t xml:space="preserve">Refined the "Vault" encryption strategy to emphasize SQLCipher usage.</w:t>
      </w:r>
    </w:p>
    <w:bookmarkEnd w:id="12"/>
    <w:bookmarkStart w:id="13" w:name="fixed"/>
    <w:p>
      <w:pPr>
        <w:pStyle w:val="Heading3"/>
      </w:pPr>
      <w:r>
        <w:t xml:space="preserve">Fixed</w:t>
      </w:r>
    </w:p>
    <w:p>
      <w:pPr>
        <w:pStyle w:val="Compact"/>
        <w:numPr>
          <w:ilvl w:val="0"/>
          <w:numId w:val="1003"/>
        </w:numPr>
      </w:pPr>
      <w:r>
        <w:t xml:space="preserve">Reconciled missing files identified in the 44-manifest audit.</w:t>
      </w:r>
    </w:p>
    <w:p>
      <w:r>
        <w:pict>
          <v:rect style="width:0;height:1.5pt" o:hralign="center" o:hrstd="t" o:hr="t"/>
        </w:pict>
      </w:r>
    </w:p>
    <w:bookmarkEnd w:id="13"/>
    <w:bookmarkEnd w:id="14"/>
    <w:bookmarkStart w:id="15" w:name="file-docs00_metaglossarymd"/>
    <w:p>
      <w:pPr>
        <w:pStyle w:val="Heading2"/>
      </w:pPr>
      <w:r>
        <w:t xml:space="preserve">FILE: docs/00_META/GLOSSARY.md</w:t>
      </w:r>
    </w:p>
    <w:bookmarkEnd w:id="15"/>
    <w:bookmarkEnd w:id="16"/>
    <w:bookmarkStart w:id="31" w:name="glossary--memoirai"/>
    <w:p>
      <w:pPr>
        <w:pStyle w:val="Heading1"/>
      </w:pPr>
      <w:r>
        <w:t xml:space="preserve">Glossary — Memoir.ai</w:t>
      </w:r>
    </w:p>
    <w:p>
      <w:pPr>
        <w:pStyle w:val="FirstParagraph"/>
      </w:pPr>
      <w:r>
        <w:t xml:space="preserve">This glossary defines technical and business terms frequently used in the Memoir.ai project to ensure consistent terminology across documentation and code.</w:t>
      </w:r>
    </w:p>
    <w:bookmarkStart w:id="23" w:name="X33723807e8c8ccd11409454d8322c40ef272e01"/>
    <w:p>
      <w:pPr>
        <w:pStyle w:val="Heading2"/>
      </w:pPr>
      <w:r>
        <w:t xml:space="preserve">1. Domain Terms</w:t>
      </w:r>
    </w:p>
    <w:bookmarkStart w:id="17" w:name="vault"/>
    <w:p>
      <w:pPr>
        <w:pStyle w:val="Heading3"/>
      </w:pPr>
      <w:r>
        <w:t xml:space="preserve">Vault</w:t>
      </w:r>
    </w:p>
    <w:p>
      <w:pPr>
        <w:pStyle w:val="FirstParagraph"/>
      </w:pPr>
      <w:r>
        <w:t xml:space="preserve">The secure, local storage container where all user data and indices are kept. Encrypted via SQLCipher.</w:t>
      </w:r>
    </w:p>
    <w:bookmarkEnd w:id="17"/>
    <w:bookmarkStart w:id="18" w:name="library-workspace"/>
    <w:p>
      <w:pPr>
        <w:pStyle w:val="Heading3"/>
      </w:pPr>
      <w:r>
        <w:t xml:space="preserve">Library (Workspace)</w:t>
      </w:r>
    </w:p>
    <w:p>
      <w:pPr>
        <w:pStyle w:val="FirstParagraph"/>
      </w:pPr>
      <w:r>
        <w:t xml:space="preserve">A high-level logical grouping of related archives and memories. A user can manage multiple Libraries.</w:t>
      </w:r>
    </w:p>
    <w:bookmarkEnd w:id="18"/>
    <w:bookmarkStart w:id="19" w:name="memory"/>
    <w:p>
      <w:pPr>
        <w:pStyle w:val="Heading3"/>
      </w:pPr>
      <w:r>
        <w:t xml:space="preserve">Memory</w:t>
      </w:r>
    </w:p>
    <w:p>
      <w:pPr>
        <w:pStyle w:val="FirstParagraph"/>
      </w:pPr>
      <w:r>
        <w:t xml:space="preserve">A normalized, single record extracted from digital exhaust (e.g., a message, a log entry, a post).</w:t>
      </w:r>
    </w:p>
    <w:bookmarkEnd w:id="19"/>
    <w:bookmarkStart w:id="20" w:name="unified-timeline"/>
    <w:p>
      <w:pPr>
        <w:pStyle w:val="Heading3"/>
      </w:pPr>
      <w:r>
        <w:t xml:space="preserve">Unified Timeline</w:t>
      </w:r>
    </w:p>
    <w:p>
      <w:pPr>
        <w:pStyle w:val="FirstParagraph"/>
      </w:pPr>
      <w:r>
        <w:t xml:space="preserve">The chronological feed that stitches together memories from diverse platforms into a single view.</w:t>
      </w:r>
    </w:p>
    <w:bookmarkEnd w:id="20"/>
    <w:bookmarkStart w:id="21" w:name="narrative"/>
    <w:p>
      <w:pPr>
        <w:pStyle w:val="Heading3"/>
      </w:pPr>
      <w:r>
        <w:t xml:space="preserve">Narrative</w:t>
      </w:r>
    </w:p>
    <w:p>
      <w:pPr>
        <w:pStyle w:val="FirstParagraph"/>
      </w:pPr>
      <w:r>
        <w:t xml:space="preserve">An AI-generated or manually written story, summary, or memoir draft derived from raw memories.</w:t>
      </w:r>
    </w:p>
    <w:bookmarkEnd w:id="21"/>
    <w:bookmarkStart w:id="22" w:name="citation"/>
    <w:p>
      <w:pPr>
        <w:pStyle w:val="Heading3"/>
      </w:pPr>
      <w:r>
        <w:t xml:space="preserve">Citation</w:t>
      </w:r>
    </w:p>
    <w:p>
      <w:pPr>
        <w:pStyle w:val="FirstParagraph"/>
      </w:pPr>
      <w:r>
        <w:t xml:space="preserve">A verifiable link between a Narrative segment and its source Memory in the timeline.</w:t>
      </w:r>
    </w:p>
    <w:bookmarkEnd w:id="22"/>
    <w:bookmarkEnd w:id="23"/>
    <w:bookmarkStart w:id="29" w:name="Xfe8d800103f16b18b28d6ab1071230d0047f9fb"/>
    <w:p>
      <w:pPr>
        <w:pStyle w:val="Heading2"/>
      </w:pPr>
      <w:r>
        <w:t xml:space="preserve">2. Technical Terms</w:t>
      </w:r>
    </w:p>
    <w:bookmarkStart w:id="24" w:name="local-first"/>
    <w:p>
      <w:pPr>
        <w:pStyle w:val="Heading3"/>
      </w:pPr>
      <w:r>
        <w:t xml:space="preserve">Local-First</w:t>
      </w:r>
    </w:p>
    <w:p>
      <w:pPr>
        <w:pStyle w:val="FirstParagraph"/>
      </w:pPr>
      <w:r>
        <w:t xml:space="preserve">Architecture prioritizing local data processing and storage without cloud dependency.</w:t>
      </w:r>
    </w:p>
    <w:bookmarkEnd w:id="24"/>
    <w:bookmarkStart w:id="25" w:name="sqlcipher"/>
    <w:p>
      <w:pPr>
        <w:pStyle w:val="Heading3"/>
      </w:pPr>
      <w:r>
        <w:t xml:space="preserve">SQLCipher</w:t>
      </w:r>
    </w:p>
    <w:p>
      <w:pPr>
        <w:pStyle w:val="FirstParagraph"/>
      </w:pPr>
      <w:r>
        <w:t xml:space="preserve">An extension for SQLite that provides transparent 256-bit AES encryption for database files.</w:t>
      </w:r>
    </w:p>
    <w:bookmarkEnd w:id="25"/>
    <w:bookmarkStart w:id="26" w:name="ingestion-pipeline"/>
    <w:p>
      <w:pPr>
        <w:pStyle w:val="Heading3"/>
      </w:pPr>
      <w:r>
        <w:t xml:space="preserve">Ingestion Pipeline</w:t>
      </w:r>
    </w:p>
    <w:p>
      <w:pPr>
        <w:pStyle w:val="FirstParagraph"/>
      </w:pPr>
      <w:r>
        <w:t xml:space="preserve">The background process of selecting, validating, parsing, and normalizing external data into the Memoir schema.</w:t>
      </w:r>
    </w:p>
    <w:bookmarkEnd w:id="26"/>
    <w:bookmarkStart w:id="27" w:name="job-runner"/>
    <w:p>
      <w:pPr>
        <w:pStyle w:val="Heading3"/>
      </w:pPr>
      <w:r>
        <w:t xml:space="preserve">Job Runner</w:t>
      </w:r>
    </w:p>
    <w:p>
      <w:pPr>
        <w:pStyle w:val="FirstParagraph"/>
      </w:pPr>
      <w:r>
        <w:t xml:space="preserve">The background manager (Node.js) responsible for executing long-running tasks like imports and exports.</w:t>
      </w:r>
    </w:p>
    <w:bookmarkEnd w:id="27"/>
    <w:bookmarkStart w:id="28" w:name="json-schema"/>
    <w:p>
      <w:pPr>
        <w:pStyle w:val="Heading3"/>
      </w:pPr>
      <w:r>
        <w:t xml:space="preserve">JSON Schema</w:t>
      </w:r>
    </w:p>
    <w:p>
      <w:pPr>
        <w:pStyle w:val="FirstParagraph"/>
      </w:pPr>
      <w:r>
        <w:t xml:space="preserve">Used for the</w:t>
      </w:r>
      <w:r>
        <w:t xml:space="preserve"> </w:t>
      </w:r>
      <w:r>
        <w:rPr>
          <w:rStyle w:val="VerbatimChar"/>
        </w:rPr>
        <w:t xml:space="preserve">eventData</w:t>
      </w:r>
      <w:r>
        <w:t xml:space="preserve"> </w:t>
      </w:r>
      <w:r>
        <w:t xml:space="preserve">field in the</w:t>
      </w:r>
      <w:r>
        <w:t xml:space="preserve"> </w:t>
      </w:r>
      <w:r>
        <w:rPr>
          <w:rStyle w:val="VerbatimChar"/>
        </w:rPr>
        <w:t xml:space="preserve">Events</w:t>
      </w:r>
      <w:r>
        <w:t xml:space="preserve"> </w:t>
      </w:r>
      <w:r>
        <w:t xml:space="preserve">table to support diverse, schema-less metadata for different source types.</w:t>
      </w:r>
    </w:p>
    <w:p>
      <w:r>
        <w:pict>
          <v:rect style="width:0;height:1.5pt" o:hralign="center" o:hrstd="t" o:hr="t"/>
        </w:pict>
      </w:r>
    </w:p>
    <w:bookmarkEnd w:id="28"/>
    <w:bookmarkEnd w:id="29"/>
    <w:bookmarkStart w:id="30" w:name="file-docs00_metamanifest_todomd"/>
    <w:p>
      <w:pPr>
        <w:pStyle w:val="Heading2"/>
      </w:pPr>
      <w:r>
        <w:t xml:space="preserve">FILE: docs/00_META/MANIFEST_TODO.md</w:t>
      </w:r>
    </w:p>
    <w:bookmarkEnd w:id="30"/>
    <w:bookmarkEnd w:id="31"/>
    <w:bookmarkStart w:id="43" w:name="documentation-manifest-to-do-list"/>
    <w:p>
      <w:pPr>
        <w:pStyle w:val="Heading1"/>
      </w:pPr>
      <w:r>
        <w:t xml:space="preserve">Documentation Manifest To-Do List</w:t>
      </w:r>
    </w:p>
    <w:p>
      <w:pPr>
        <w:pStyle w:val="FirstParagraph"/>
      </w:pPr>
      <w:r>
        <w:t xml:space="preserve">This list tracks the implementation of documentation files required by the project's</w:t>
      </w:r>
      <w:r>
        <w:t xml:space="preserve"> </w:t>
      </w:r>
      <w:r>
        <w:rPr>
          <w:rStyle w:val="VerbatimChar"/>
        </w:rPr>
        <w:t xml:space="preserve">MANIFEST.md</w:t>
      </w:r>
      <w:r>
        <w:t xml:space="preserve"> </w:t>
      </w:r>
      <w:r>
        <w:t xml:space="preserve">files but not yet present in the directory structure.</w:t>
      </w:r>
    </w:p>
    <w:bookmarkStart w:id="32" w:name="x-01_product"/>
    <w:p>
      <w:pPr>
        <w:pStyle w:val="Heading2"/>
      </w:pPr>
      <w:r>
        <w:t xml:space="preserve">[x] 01_PRODUCT</w:t>
      </w:r>
    </w:p>
    <w:p>
      <w:pPr>
        <w:pStyle w:val="Compact"/>
        <w:numPr>
          <w:ilvl w:val="0"/>
          <w:numId w:val="1004"/>
        </w:numPr>
      </w:pPr>
      <w:r>
        <w:t xml:space="preserve">ROADMAP/ROADMAP_V1.md</w:t>
      </w:r>
    </w:p>
    <w:p>
      <w:pPr>
        <w:pStyle w:val="Compact"/>
        <w:numPr>
          <w:ilvl w:val="0"/>
          <w:numId w:val="1005"/>
        </w:numPr>
      </w:pPr>
      <w:r>
        <w:t xml:space="preserve">ROADMAP/RELEASE_PLAN_V1.md</w:t>
      </w:r>
    </w:p>
    <w:p>
      <w:pPr>
        <w:pStyle w:val="Compact"/>
        <w:numPr>
          <w:ilvl w:val="0"/>
          <w:numId w:val="1006"/>
        </w:numPr>
      </w:pPr>
      <w:r>
        <w:t xml:space="preserve">ROADMAP/BACKLOG_EPICS.md</w:t>
      </w:r>
    </w:p>
    <w:p>
      <w:pPr>
        <w:pStyle w:val="Compact"/>
        <w:numPr>
          <w:ilvl w:val="0"/>
          <w:numId w:val="1007"/>
        </w:numPr>
      </w:pPr>
      <w:r>
        <w:t xml:space="preserve">REQUIREMENTS/FUNCTIONAL_REQUIREMENTS.md</w:t>
      </w:r>
    </w:p>
    <w:p>
      <w:pPr>
        <w:pStyle w:val="Compact"/>
        <w:numPr>
          <w:ilvl w:val="0"/>
          <w:numId w:val="1008"/>
        </w:numPr>
      </w:pPr>
      <w:r>
        <w:t xml:space="preserve">REQUIREMENTS/NON_FUNCTIONAL_REQUIREMENTS.md</w:t>
      </w:r>
    </w:p>
    <w:p>
      <w:pPr>
        <w:pStyle w:val="Compact"/>
        <w:numPr>
          <w:ilvl w:val="0"/>
          <w:numId w:val="1009"/>
        </w:numPr>
      </w:pPr>
      <w:r>
        <w:t xml:space="preserve">REQUIREMENTS/ACCESSIBILITY_REQUIREMENTS.md</w:t>
      </w:r>
    </w:p>
    <w:p>
      <w:pPr>
        <w:pStyle w:val="Compact"/>
        <w:numPr>
          <w:ilvl w:val="0"/>
          <w:numId w:val="1010"/>
        </w:numPr>
      </w:pPr>
      <w:r>
        <w:t xml:space="preserve">REQUIREMENTS/DATA_INTEGRITY_REQUIREMENTS.md</w:t>
      </w:r>
    </w:p>
    <w:p>
      <w:pPr>
        <w:pStyle w:val="Compact"/>
        <w:numPr>
          <w:ilvl w:val="0"/>
          <w:numId w:val="1011"/>
        </w:numPr>
      </w:pPr>
      <w:r>
        <w:t xml:space="preserve">USER_FLOWS/FLOW_0001_CREATE_LIBRARY.md</w:t>
      </w:r>
    </w:p>
    <w:p>
      <w:pPr>
        <w:pStyle w:val="Compact"/>
        <w:numPr>
          <w:ilvl w:val="0"/>
          <w:numId w:val="1012"/>
        </w:numPr>
      </w:pPr>
      <w:r>
        <w:t xml:space="preserve">USER_FLOWS/FLOW_0002_IMPORT_SOURCE.md</w:t>
      </w:r>
    </w:p>
    <w:p>
      <w:pPr>
        <w:pStyle w:val="Compact"/>
        <w:numPr>
          <w:ilvl w:val="0"/>
          <w:numId w:val="1013"/>
        </w:numPr>
      </w:pPr>
      <w:r>
        <w:t xml:space="preserve">USER_FLOWS/FLOW_0003_TIMELINE_BROWSE_SEARCH.md</w:t>
      </w:r>
    </w:p>
    <w:p>
      <w:pPr>
        <w:pStyle w:val="Compact"/>
        <w:numPr>
          <w:ilvl w:val="0"/>
          <w:numId w:val="1014"/>
        </w:numPr>
      </w:pPr>
      <w:r>
        <w:t xml:space="preserve">USER_FLOWS/FLOW_0004_SNAPSHOT_GENERATE_REVIEW.md</w:t>
      </w:r>
    </w:p>
    <w:p>
      <w:pPr>
        <w:pStyle w:val="Compact"/>
        <w:numPr>
          <w:ilvl w:val="0"/>
          <w:numId w:val="1015"/>
        </w:numPr>
      </w:pPr>
      <w:r>
        <w:t xml:space="preserve">USER_FLOWS/FLOW_0005_EXPORT_DELETE.md</w:t>
      </w:r>
    </w:p>
    <w:bookmarkEnd w:id="32"/>
    <w:bookmarkStart w:id="33" w:name="x-02_design"/>
    <w:p>
      <w:pPr>
        <w:pStyle w:val="Heading2"/>
      </w:pPr>
      <w:r>
        <w:t xml:space="preserve">[x] 02_DESIGN</w:t>
      </w:r>
    </w:p>
    <w:p>
      <w:pPr>
        <w:pStyle w:val="Compact"/>
        <w:numPr>
          <w:ilvl w:val="0"/>
          <w:numId w:val="1016"/>
        </w:numPr>
      </w:pPr>
      <w:r>
        <w:t xml:space="preserve">IA/INFORMATION_ARCHITECTURE.md</w:t>
      </w:r>
    </w:p>
    <w:p>
      <w:pPr>
        <w:pStyle w:val="Compact"/>
        <w:numPr>
          <w:ilvl w:val="0"/>
          <w:numId w:val="1017"/>
        </w:numPr>
      </w:pPr>
      <w:r>
        <w:t xml:space="preserve">IA/NAV_MODEL.md</w:t>
      </w:r>
    </w:p>
    <w:p>
      <w:pPr>
        <w:pStyle w:val="Compact"/>
        <w:numPr>
          <w:ilvl w:val="0"/>
          <w:numId w:val="1018"/>
        </w:numPr>
      </w:pPr>
      <w:r>
        <w:t xml:space="preserve">IA/ROUTES_MAP.md</w:t>
      </w:r>
    </w:p>
    <w:p>
      <w:pPr>
        <w:pStyle w:val="Compact"/>
        <w:numPr>
          <w:ilvl w:val="0"/>
          <w:numId w:val="1019"/>
        </w:numPr>
      </w:pPr>
      <w:r>
        <w:t xml:space="preserve">UX_SPECS/SCREEN_SPECS/APP_SHELL.md</w:t>
      </w:r>
    </w:p>
    <w:p>
      <w:pPr>
        <w:pStyle w:val="Compact"/>
        <w:numPr>
          <w:ilvl w:val="0"/>
          <w:numId w:val="1020"/>
        </w:numPr>
      </w:pPr>
      <w:r>
        <w:t xml:space="preserve">UX_SPECS/SCREEN_SPECS/AUTH_LOGIN.md</w:t>
      </w:r>
    </w:p>
    <w:p>
      <w:pPr>
        <w:pStyle w:val="Compact"/>
        <w:numPr>
          <w:ilvl w:val="0"/>
          <w:numId w:val="1021"/>
        </w:numPr>
      </w:pPr>
      <w:r>
        <w:t xml:space="preserve">UX_SPECS/SCREEN_SPECS/AUTH_SIGNUP.md</w:t>
      </w:r>
    </w:p>
    <w:p>
      <w:pPr>
        <w:pStyle w:val="Compact"/>
        <w:numPr>
          <w:ilvl w:val="0"/>
          <w:numId w:val="1022"/>
        </w:numPr>
      </w:pPr>
      <w:r>
        <w:t xml:space="preserve">UX_SPECS/SCREEN_SPECS/BILLING.md</w:t>
      </w:r>
    </w:p>
    <w:p>
      <w:pPr>
        <w:pStyle w:val="Compact"/>
        <w:numPr>
          <w:ilvl w:val="0"/>
          <w:numId w:val="1023"/>
        </w:numPr>
      </w:pPr>
      <w:r>
        <w:t xml:space="preserve">UX_SPECS/SCREEN_SPECS/IMPORTS.md</w:t>
      </w:r>
    </w:p>
    <w:p>
      <w:pPr>
        <w:pStyle w:val="Compact"/>
        <w:numPr>
          <w:ilvl w:val="0"/>
          <w:numId w:val="1024"/>
        </w:numPr>
      </w:pPr>
      <w:r>
        <w:t xml:space="preserve">UX_SPECS/SCREEN_SPECS/LIBRARY_HOME.md</w:t>
      </w:r>
    </w:p>
    <w:p>
      <w:pPr>
        <w:pStyle w:val="Compact"/>
        <w:numPr>
          <w:ilvl w:val="0"/>
          <w:numId w:val="1025"/>
        </w:numPr>
      </w:pPr>
      <w:r>
        <w:t xml:space="preserve">UX_SPECS/SCREEN_SPECS/SETTINGS.md</w:t>
      </w:r>
    </w:p>
    <w:p>
      <w:pPr>
        <w:pStyle w:val="Compact"/>
        <w:numPr>
          <w:ilvl w:val="0"/>
          <w:numId w:val="1026"/>
        </w:numPr>
      </w:pPr>
      <w:r>
        <w:t xml:space="preserve">UX_SPECS/SCREEN_SPECS/SNAPSHOTS.md</w:t>
      </w:r>
    </w:p>
    <w:p>
      <w:pPr>
        <w:pStyle w:val="Compact"/>
        <w:numPr>
          <w:ilvl w:val="0"/>
          <w:numId w:val="1027"/>
        </w:numPr>
      </w:pPr>
      <w:r>
        <w:t xml:space="preserve">UX_SPECS/SCREEN_SPECS/TIMELINE.md</w:t>
      </w:r>
    </w:p>
    <w:p>
      <w:pPr>
        <w:pStyle w:val="Compact"/>
        <w:numPr>
          <w:ilvl w:val="0"/>
          <w:numId w:val="1028"/>
        </w:numPr>
      </w:pPr>
      <w:r>
        <w:t xml:space="preserve">A11Y/CONTRAST_RULES.md</w:t>
      </w:r>
    </w:p>
    <w:p>
      <w:pPr>
        <w:pStyle w:val="Compact"/>
        <w:numPr>
          <w:ilvl w:val="0"/>
          <w:numId w:val="1029"/>
        </w:numPr>
      </w:pPr>
      <w:r>
        <w:t xml:space="preserve">A11Y/KEYBOARD_NAV_SPEC.md</w:t>
      </w:r>
    </w:p>
    <w:p>
      <w:pPr>
        <w:pStyle w:val="Compact"/>
        <w:numPr>
          <w:ilvl w:val="0"/>
          <w:numId w:val="1030"/>
        </w:numPr>
      </w:pPr>
      <w:r>
        <w:t xml:space="preserve">A11Y/WCAG_CHECKLIST.md</w:t>
      </w:r>
    </w:p>
    <w:bookmarkEnd w:id="33"/>
    <w:bookmarkStart w:id="34" w:name="x-03_architecture"/>
    <w:p>
      <w:pPr>
        <w:pStyle w:val="Heading2"/>
      </w:pPr>
      <w:r>
        <w:t xml:space="preserve">[x] 03_ARCHITECTURE</w:t>
      </w:r>
    </w:p>
    <w:p>
      <w:pPr>
        <w:pStyle w:val="Compact"/>
        <w:numPr>
          <w:ilvl w:val="0"/>
          <w:numId w:val="1031"/>
        </w:numPr>
      </w:pPr>
      <w:r>
        <w:t xml:space="preserve">JOBS_WORKERS/JOB_RUNNER_SPEC.md</w:t>
      </w:r>
    </w:p>
    <w:p>
      <w:pPr>
        <w:pStyle w:val="Compact"/>
        <w:numPr>
          <w:ilvl w:val="0"/>
          <w:numId w:val="1032"/>
        </w:numPr>
      </w:pPr>
      <w:r>
        <w:t xml:space="preserve">JOBS_WORKERS/QUEUE_MODEL.md</w:t>
      </w:r>
    </w:p>
    <w:p>
      <w:pPr>
        <w:pStyle w:val="Compact"/>
        <w:numPr>
          <w:ilvl w:val="0"/>
          <w:numId w:val="1033"/>
        </w:numPr>
      </w:pPr>
      <w:r>
        <w:t xml:space="preserve">JOBS_WORKERS/RETRIES_IDEMPOTENCY.md</w:t>
      </w:r>
    </w:p>
    <w:p>
      <w:pPr>
        <w:pStyle w:val="Compact"/>
        <w:numPr>
          <w:ilvl w:val="0"/>
          <w:numId w:val="1034"/>
        </w:numPr>
      </w:pPr>
      <w:r>
        <w:t xml:space="preserve">SEARCH/QUERY_LANGUAGE_SPEC.md</w:t>
      </w:r>
    </w:p>
    <w:p>
      <w:pPr>
        <w:pStyle w:val="Compact"/>
        <w:numPr>
          <w:ilvl w:val="0"/>
          <w:numId w:val="1035"/>
        </w:numPr>
      </w:pPr>
      <w:r>
        <w:t xml:space="preserve">PROVENANCE_VERSIONING/CITATION_SYSTEM.md</w:t>
      </w:r>
    </w:p>
    <w:p>
      <w:pPr>
        <w:pStyle w:val="Compact"/>
        <w:numPr>
          <w:ilvl w:val="0"/>
          <w:numId w:val="1036"/>
        </w:numPr>
      </w:pPr>
      <w:r>
        <w:t xml:space="preserve">PROVENANCE_VERSIONING/PROVENANCE_MODEL.md</w:t>
      </w:r>
    </w:p>
    <w:p>
      <w:pPr>
        <w:pStyle w:val="Compact"/>
        <w:numPr>
          <w:ilvl w:val="0"/>
          <w:numId w:val="1037"/>
        </w:numPr>
      </w:pPr>
      <w:r>
        <w:t xml:space="preserve">PROVENANCE_VERSIONING/SNAPSHOT_VERSIONING_MODEL.md</w:t>
      </w:r>
    </w:p>
    <w:bookmarkEnd w:id="34"/>
    <w:bookmarkStart w:id="35" w:name="x-04_data"/>
    <w:p>
      <w:pPr>
        <w:pStyle w:val="Heading2"/>
      </w:pPr>
      <w:r>
        <w:t xml:space="preserve">[x] 04_DATA</w:t>
      </w:r>
    </w:p>
    <w:p>
      <w:pPr>
        <w:pStyle w:val="Compact"/>
        <w:numPr>
          <w:ilvl w:val="0"/>
          <w:numId w:val="1038"/>
        </w:numPr>
      </w:pPr>
      <w:r>
        <w:t xml:space="preserve">DATA_VALIDATION/DEDUPE_MERGE_RULES.md</w:t>
      </w:r>
    </w:p>
    <w:p>
      <w:pPr>
        <w:pStyle w:val="Compact"/>
        <w:numPr>
          <w:ilvl w:val="0"/>
          <w:numId w:val="1039"/>
        </w:numPr>
      </w:pPr>
      <w:r>
        <w:t xml:space="preserve">DATA_VALIDATION/IMPORT_VALIDATION_RULES.md</w:t>
      </w:r>
    </w:p>
    <w:p>
      <w:pPr>
        <w:pStyle w:val="Compact"/>
        <w:numPr>
          <w:ilvl w:val="0"/>
          <w:numId w:val="1040"/>
        </w:numPr>
      </w:pPr>
      <w:r>
        <w:t xml:space="preserve">DATA_VALIDATION/NORMALIZATION_RULES.md</w:t>
      </w:r>
    </w:p>
    <w:p>
      <w:pPr>
        <w:pStyle w:val="Compact"/>
        <w:numPr>
          <w:ilvl w:val="0"/>
          <w:numId w:val="1041"/>
        </w:numPr>
      </w:pPr>
      <w:r>
        <w:t xml:space="preserve">EXPORT_FORMATS/EXPORT_SCHEMA.md</w:t>
      </w:r>
    </w:p>
    <w:p>
      <w:pPr>
        <w:pStyle w:val="Compact"/>
        <w:numPr>
          <w:ilvl w:val="0"/>
          <w:numId w:val="1042"/>
        </w:numPr>
      </w:pPr>
      <w:r>
        <w:t xml:space="preserve">EXPORT_FORMATS/EXPORT_ZIP_LAYOUT.md</w:t>
      </w:r>
    </w:p>
    <w:bookmarkEnd w:id="35"/>
    <w:bookmarkStart w:id="36" w:name="x-05_apis"/>
    <w:p>
      <w:pPr>
        <w:pStyle w:val="Heading2"/>
      </w:pPr>
      <w:r>
        <w:t xml:space="preserve">[x] 05_APIS</w:t>
      </w:r>
    </w:p>
    <w:p>
      <w:pPr>
        <w:pStyle w:val="Compact"/>
        <w:numPr>
          <w:ilvl w:val="0"/>
          <w:numId w:val="1043"/>
        </w:numPr>
      </w:pPr>
      <w:r>
        <w:t xml:space="preserve">API_OVERVIEW.md</w:t>
      </w:r>
    </w:p>
    <w:p>
      <w:pPr>
        <w:pStyle w:val="Compact"/>
        <w:numPr>
          <w:ilvl w:val="0"/>
          <w:numId w:val="1044"/>
        </w:numPr>
      </w:pPr>
      <w:r>
        <w:t xml:space="preserve">AUTHORIZATION_MODEL.md</w:t>
      </w:r>
    </w:p>
    <w:p>
      <w:pPr>
        <w:pStyle w:val="Compact"/>
        <w:numPr>
          <w:ilvl w:val="0"/>
          <w:numId w:val="1045"/>
        </w:numPr>
      </w:pPr>
      <w:r>
        <w:t xml:space="preserve">ERROR_TAXONOMY.md</w:t>
      </w:r>
    </w:p>
    <w:bookmarkEnd w:id="36"/>
    <w:bookmarkStart w:id="37" w:name="x-06_ai"/>
    <w:p>
      <w:pPr>
        <w:pStyle w:val="Heading2"/>
      </w:pPr>
      <w:r>
        <w:t xml:space="preserve">[x] 06_AI</w:t>
      </w:r>
    </w:p>
    <w:p>
      <w:pPr>
        <w:pStyle w:val="Compact"/>
        <w:numPr>
          <w:ilvl w:val="0"/>
          <w:numId w:val="1046"/>
        </w:numPr>
      </w:pPr>
      <w:r>
        <w:t xml:space="preserve">SAFETY/SENSITIVE_CONTENT_POLICY.md</w:t>
      </w:r>
    </w:p>
    <w:p>
      <w:pPr>
        <w:pStyle w:val="Compact"/>
        <w:numPr>
          <w:ilvl w:val="0"/>
          <w:numId w:val="1047"/>
        </w:numPr>
      </w:pPr>
      <w:r>
        <w:t xml:space="preserve">SAFETY/USER_CONTROL_GUARDRAILS.md</w:t>
      </w:r>
    </w:p>
    <w:p>
      <w:pPr>
        <w:pStyle w:val="Compact"/>
        <w:numPr>
          <w:ilvl w:val="0"/>
          <w:numId w:val="1048"/>
        </w:numPr>
      </w:pPr>
      <w:r>
        <w:t xml:space="preserve">SNAPSHOT_PIPELINE/CITATION_INSERTION_RULES.md</w:t>
      </w:r>
    </w:p>
    <w:p>
      <w:pPr>
        <w:pStyle w:val="Compact"/>
        <w:numPr>
          <w:ilvl w:val="0"/>
          <w:numId w:val="1049"/>
        </w:numPr>
      </w:pPr>
      <w:r>
        <w:t xml:space="preserve">SNAPSHOT_PIPELINE/SNAPSHOT_GENERATION_SPEC.md</w:t>
      </w:r>
    </w:p>
    <w:p>
      <w:pPr>
        <w:pStyle w:val="Compact"/>
        <w:numPr>
          <w:ilvl w:val="0"/>
          <w:numId w:val="1050"/>
        </w:numPr>
      </w:pPr>
      <w:r>
        <w:t xml:space="preserve">SNAPSHOT_PIPELINE/SNAPSHOT_TEMPLATE_LIBRARY.md</w:t>
      </w:r>
    </w:p>
    <w:p>
      <w:pPr>
        <w:pStyle w:val="Compact"/>
        <w:numPr>
          <w:ilvl w:val="0"/>
          <w:numId w:val="1051"/>
        </w:numPr>
      </w:pPr>
      <w:r>
        <w:t xml:space="preserve">SNAPSHOT_PIPELINE/VERSIONING_RULES.md</w:t>
      </w:r>
    </w:p>
    <w:p>
      <w:pPr>
        <w:pStyle w:val="Compact"/>
        <w:numPr>
          <w:ilvl w:val="0"/>
          <w:numId w:val="1052"/>
        </w:numPr>
      </w:pPr>
      <w:r>
        <w:t xml:space="preserve">EVALUATION/EVAL_PLAN.md</w:t>
      </w:r>
    </w:p>
    <w:p>
      <w:pPr>
        <w:pStyle w:val="Compact"/>
        <w:numPr>
          <w:ilvl w:val="0"/>
          <w:numId w:val="1053"/>
        </w:numPr>
      </w:pPr>
      <w:r>
        <w:t xml:space="preserve">EVALUATION/HALLUCINATION_GUARDS.md</w:t>
      </w:r>
    </w:p>
    <w:p>
      <w:pPr>
        <w:pStyle w:val="Compact"/>
        <w:numPr>
          <w:ilvl w:val="0"/>
          <w:numId w:val="1054"/>
        </w:numPr>
      </w:pPr>
      <w:r>
        <w:t xml:space="preserve">EVALUATION/QUALITY_RUBRICS.md</w:t>
      </w:r>
    </w:p>
    <w:p>
      <w:pPr>
        <w:pStyle w:val="Compact"/>
        <w:numPr>
          <w:ilvl w:val="0"/>
          <w:numId w:val="1055"/>
        </w:numPr>
      </w:pPr>
      <w:r>
        <w:t xml:space="preserve">PROMPTS/SYSTEM/SYSTEM_CITATION_ENGINE.md</w:t>
      </w:r>
    </w:p>
    <w:p>
      <w:pPr>
        <w:pStyle w:val="Compact"/>
        <w:numPr>
          <w:ilvl w:val="0"/>
          <w:numId w:val="1056"/>
        </w:numPr>
      </w:pPr>
      <w:r>
        <w:t xml:space="preserve">PROMPTS/SYSTEM/SYSTEM_IMPORT_SUMMARIZER.md</w:t>
      </w:r>
    </w:p>
    <w:p>
      <w:pPr>
        <w:pStyle w:val="Compact"/>
        <w:numPr>
          <w:ilvl w:val="0"/>
          <w:numId w:val="1057"/>
        </w:numPr>
      </w:pPr>
      <w:r>
        <w:t xml:space="preserve">PROMPTS/SYSTEM/SYSTEM_SNAPSHOT_WRITER.md</w:t>
      </w:r>
    </w:p>
    <w:p>
      <w:pPr>
        <w:pStyle w:val="Compact"/>
        <w:numPr>
          <w:ilvl w:val="0"/>
          <w:numId w:val="1058"/>
        </w:numPr>
      </w:pPr>
      <w:r>
        <w:t xml:space="preserve">PROMPTS/TASK/PROMPT_CHAPTER_DRAFT.md</w:t>
      </w:r>
    </w:p>
    <w:p>
      <w:pPr>
        <w:pStyle w:val="Compact"/>
        <w:numPr>
          <w:ilvl w:val="0"/>
          <w:numId w:val="1059"/>
        </w:numPr>
      </w:pPr>
      <w:r>
        <w:t xml:space="preserve">PROMPTS/TASK/PROMPT_RELATIONSHIP_ARC.md</w:t>
      </w:r>
    </w:p>
    <w:p>
      <w:pPr>
        <w:pStyle w:val="Compact"/>
        <w:numPr>
          <w:ilvl w:val="0"/>
          <w:numId w:val="1060"/>
        </w:numPr>
      </w:pPr>
      <w:r>
        <w:t xml:space="preserve">PROMPTS/TASK/PROMPT_TIMELINE_SUMMARY.md</w:t>
      </w:r>
    </w:p>
    <w:bookmarkEnd w:id="37"/>
    <w:bookmarkStart w:id="38" w:name="x-07_security_privacy"/>
    <w:p>
      <w:pPr>
        <w:pStyle w:val="Heading2"/>
      </w:pPr>
      <w:r>
        <w:t xml:space="preserve">[x] 07_SECURITY_PRIVACY</w:t>
      </w:r>
    </w:p>
    <w:p>
      <w:pPr>
        <w:pStyle w:val="Compact"/>
        <w:numPr>
          <w:ilvl w:val="0"/>
          <w:numId w:val="1061"/>
        </w:numPr>
      </w:pPr>
      <w:r>
        <w:t xml:space="preserve">ACCESS_CONTROL.md</w:t>
      </w:r>
    </w:p>
    <w:p>
      <w:pPr>
        <w:pStyle w:val="Compact"/>
        <w:numPr>
          <w:ilvl w:val="0"/>
          <w:numId w:val="1062"/>
        </w:numPr>
      </w:pPr>
      <w:r>
        <w:t xml:space="preserve">AUDIT_LOGGING.md</w:t>
      </w:r>
    </w:p>
    <w:p>
      <w:pPr>
        <w:pStyle w:val="Compact"/>
        <w:numPr>
          <w:ilvl w:val="0"/>
          <w:numId w:val="1063"/>
        </w:numPr>
      </w:pPr>
      <w:r>
        <w:t xml:space="preserve">COMPLIANCE_NOTES.md</w:t>
      </w:r>
    </w:p>
    <w:p>
      <w:pPr>
        <w:pStyle w:val="Compact"/>
        <w:numPr>
          <w:ilvl w:val="0"/>
          <w:numId w:val="1064"/>
        </w:numPr>
      </w:pPr>
      <w:r>
        <w:t xml:space="preserve">DATA_RETENTION_DELETION.md</w:t>
      </w:r>
    </w:p>
    <w:p>
      <w:pPr>
        <w:pStyle w:val="Compact"/>
        <w:numPr>
          <w:ilvl w:val="0"/>
          <w:numId w:val="1065"/>
        </w:numPr>
      </w:pPr>
      <w:r>
        <w:t xml:space="preserve">ENCRYPTION_STRATEGY.md</w:t>
      </w:r>
    </w:p>
    <w:p>
      <w:pPr>
        <w:pStyle w:val="Compact"/>
        <w:numPr>
          <w:ilvl w:val="0"/>
          <w:numId w:val="1066"/>
        </w:numPr>
      </w:pPr>
      <w:r>
        <w:t xml:space="preserve">EXPORT_GUARANTEES.md</w:t>
      </w:r>
    </w:p>
    <w:p>
      <w:pPr>
        <w:pStyle w:val="Compact"/>
        <w:numPr>
          <w:ilvl w:val="0"/>
          <w:numId w:val="1067"/>
        </w:numPr>
      </w:pPr>
      <w:r>
        <w:t xml:space="preserve">INCIDENT_RESPONSE.md</w:t>
      </w:r>
    </w:p>
    <w:p>
      <w:pPr>
        <w:pStyle w:val="Compact"/>
        <w:numPr>
          <w:ilvl w:val="0"/>
          <w:numId w:val="1068"/>
        </w:numPr>
      </w:pPr>
      <w:r>
        <w:t xml:space="preserve">PRIVACY_MODEL.md</w:t>
      </w:r>
    </w:p>
    <w:p>
      <w:pPr>
        <w:pStyle w:val="Compact"/>
        <w:numPr>
          <w:ilvl w:val="0"/>
          <w:numId w:val="1069"/>
        </w:numPr>
      </w:pPr>
      <w:r>
        <w:t xml:space="preserve">THREAT_MODEL.md</w:t>
      </w:r>
    </w:p>
    <w:bookmarkEnd w:id="38"/>
    <w:bookmarkStart w:id="39" w:name="x-08_billing_auth"/>
    <w:p>
      <w:pPr>
        <w:pStyle w:val="Heading2"/>
      </w:pPr>
      <w:r>
        <w:t xml:space="preserve">[x] 08_BILLING_AUTH</w:t>
      </w:r>
    </w:p>
    <w:p>
      <w:pPr>
        <w:pStyle w:val="Compact"/>
        <w:numPr>
          <w:ilvl w:val="0"/>
          <w:numId w:val="1070"/>
        </w:numPr>
      </w:pPr>
      <w:r>
        <w:t xml:space="preserve">AUTH/RBAC_ENTITLEMENTS.md</w:t>
      </w:r>
    </w:p>
    <w:p>
      <w:pPr>
        <w:pStyle w:val="Compact"/>
        <w:numPr>
          <w:ilvl w:val="0"/>
          <w:numId w:val="1071"/>
        </w:numPr>
      </w:pPr>
      <w:r>
        <w:t xml:space="preserve">AUTH/SESSION_SECURITY.md</w:t>
      </w:r>
    </w:p>
    <w:p>
      <w:pPr>
        <w:pStyle w:val="Compact"/>
        <w:numPr>
          <w:ilvl w:val="0"/>
          <w:numId w:val="1072"/>
        </w:numPr>
      </w:pPr>
      <w:r>
        <w:t xml:space="preserve">AUTH/SUPABASE_AUTH_MODEL.md</w:t>
      </w:r>
    </w:p>
    <w:p>
      <w:pPr>
        <w:pStyle w:val="Compact"/>
        <w:numPr>
          <w:ilvl w:val="0"/>
          <w:numId w:val="1073"/>
        </w:numPr>
      </w:pPr>
      <w:r>
        <w:t xml:space="preserve">BILLING/INVOICING_REFUNDS_POLICY.md</w:t>
      </w:r>
    </w:p>
    <w:p>
      <w:pPr>
        <w:pStyle w:val="Compact"/>
        <w:numPr>
          <w:ilvl w:val="0"/>
          <w:numId w:val="1074"/>
        </w:numPr>
      </w:pPr>
      <w:r>
        <w:t xml:space="preserve">BILLING/PAYWALL_RULES.md</w:t>
      </w:r>
    </w:p>
    <w:p>
      <w:pPr>
        <w:pStyle w:val="Compact"/>
        <w:numPr>
          <w:ilvl w:val="0"/>
          <w:numId w:val="1075"/>
        </w:numPr>
      </w:pPr>
      <w:r>
        <w:t xml:space="preserve">BILLING/STRIPE_PRODUCTS_PRICES.md</w:t>
      </w:r>
    </w:p>
    <w:p>
      <w:pPr>
        <w:pStyle w:val="Compact"/>
        <w:numPr>
          <w:ilvl w:val="0"/>
          <w:numId w:val="1076"/>
        </w:numPr>
      </w:pPr>
      <w:r>
        <w:t xml:space="preserve">BILLING/SUBSCRIPTION_STATES.md</w:t>
      </w:r>
    </w:p>
    <w:p>
      <w:pPr>
        <w:pStyle w:val="Compact"/>
        <w:numPr>
          <w:ilvl w:val="0"/>
          <w:numId w:val="1077"/>
        </w:numPr>
      </w:pPr>
      <w:r>
        <w:t xml:space="preserve">BILLING/USAGE_METERING.md</w:t>
      </w:r>
    </w:p>
    <w:bookmarkEnd w:id="39"/>
    <w:bookmarkStart w:id="40" w:name="x-09_devops_release"/>
    <w:p>
      <w:pPr>
        <w:pStyle w:val="Heading2"/>
      </w:pPr>
      <w:r>
        <w:t xml:space="preserve">[x] 09_DEVOPS_RELEASE</w:t>
      </w:r>
    </w:p>
    <w:p>
      <w:pPr>
        <w:pStyle w:val="Compact"/>
        <w:numPr>
          <w:ilvl w:val="0"/>
          <w:numId w:val="1078"/>
        </w:numPr>
      </w:pPr>
      <w:r>
        <w:t xml:space="preserve">DEPLOYMENT_RUNBOOK.md</w:t>
      </w:r>
    </w:p>
    <w:p>
      <w:pPr>
        <w:pStyle w:val="Compact"/>
        <w:numPr>
          <w:ilvl w:val="0"/>
          <w:numId w:val="1079"/>
        </w:numPr>
      </w:pPr>
      <w:r>
        <w:t xml:space="preserve">ENVIRONMENTS.md</w:t>
      </w:r>
    </w:p>
    <w:p>
      <w:pPr>
        <w:pStyle w:val="Compact"/>
        <w:numPr>
          <w:ilvl w:val="0"/>
          <w:numId w:val="1080"/>
        </w:numPr>
      </w:pPr>
      <w:r>
        <w:t xml:space="preserve">LOGGING_TRACING.md</w:t>
      </w:r>
    </w:p>
    <w:p>
      <w:pPr>
        <w:pStyle w:val="Compact"/>
        <w:numPr>
          <w:ilvl w:val="0"/>
          <w:numId w:val="1081"/>
        </w:numPr>
      </w:pPr>
      <w:r>
        <w:t xml:space="preserve">MONITORING_ALERTING.md</w:t>
      </w:r>
    </w:p>
    <w:p>
      <w:pPr>
        <w:pStyle w:val="Compact"/>
        <w:numPr>
          <w:ilvl w:val="0"/>
          <w:numId w:val="1082"/>
        </w:numPr>
      </w:pPr>
      <w:r>
        <w:t xml:space="preserve">RELEASE_GATES.md</w:t>
      </w:r>
    </w:p>
    <w:p>
      <w:pPr>
        <w:pStyle w:val="Compact"/>
        <w:numPr>
          <w:ilvl w:val="0"/>
          <w:numId w:val="1083"/>
        </w:numPr>
      </w:pPr>
      <w:r>
        <w:t xml:space="preserve">ROLLBACK_PLAN.md</w:t>
      </w:r>
    </w:p>
    <w:p>
      <w:pPr>
        <w:pStyle w:val="Compact"/>
        <w:numPr>
          <w:ilvl w:val="0"/>
          <w:numId w:val="1084"/>
        </w:numPr>
      </w:pPr>
      <w:r>
        <w:t xml:space="preserve">SECRETS_MANAGEMENT.md</w:t>
      </w:r>
    </w:p>
    <w:bookmarkEnd w:id="40"/>
    <w:bookmarkStart w:id="41" w:name="x-10_qa"/>
    <w:p>
      <w:pPr>
        <w:pStyle w:val="Heading2"/>
      </w:pPr>
      <w:r>
        <w:t xml:space="preserve">[x] 10_QA</w:t>
      </w:r>
    </w:p>
    <w:p>
      <w:pPr>
        <w:numPr>
          <w:ilvl w:val="0"/>
          <w:numId w:val="1085"/>
        </w:numPr>
      </w:pPr>
      <w:r>
        <w:t xml:space="preserve">IMPORT_TEST_CASES.md</w:t>
      </w:r>
    </w:p>
    <w:p>
      <w:pPr>
        <w:numPr>
          <w:ilvl w:val="0"/>
          <w:numId w:val="1086"/>
        </w:numPr>
      </w:pPr>
      <w:r>
        <w:t xml:space="preserve">PERFORMANCE_TESTS.md</w:t>
      </w:r>
    </w:p>
    <w:p>
      <w:pPr>
        <w:numPr>
          <w:ilvl w:val="0"/>
          <w:numId w:val="1087"/>
        </w:numPr>
      </w:pPr>
      <w:r>
        <w:t xml:space="preserve">REGRESSION_CHECKLIST.md</w:t>
      </w:r>
    </w:p>
    <w:p>
      <w:pPr>
        <w:numPr>
          <w:ilvl w:val="0"/>
          <w:numId w:val="1088"/>
        </w:numPr>
      </w:pPr>
      <w:r>
        <w:t xml:space="preserve">SECURITY_TESTS.md</w:t>
      </w:r>
    </w:p>
    <w:p>
      <w:pPr>
        <w:numPr>
          <w:ilvl w:val="0"/>
          <w:numId w:val="1089"/>
        </w:numPr>
      </w:pPr>
      <w:r>
        <w:t xml:space="preserve">SNAPSHOT_TEST_CASES.md</w:t>
      </w:r>
    </w:p>
    <w:p>
      <w:r>
        <w:pict>
          <v:rect style="width:0;height:1.5pt" o:hralign="center" o:hrstd="t" o:hr="t"/>
        </w:pict>
      </w:r>
    </w:p>
    <w:bookmarkEnd w:id="41"/>
    <w:bookmarkStart w:id="42" w:name="file-docs00_metanaming_conventionsmd"/>
    <w:p>
      <w:pPr>
        <w:pStyle w:val="Heading2"/>
      </w:pPr>
      <w:r>
        <w:t xml:space="preserve">FILE: docs/00_META/NAMING_CONVENTIONS.md</w:t>
      </w:r>
    </w:p>
    <w:bookmarkEnd w:id="42"/>
    <w:bookmarkEnd w:id="43"/>
    <w:bookmarkStart w:id="50" w:name="naming-conventions--memoirai"/>
    <w:p>
      <w:pPr>
        <w:pStyle w:val="Heading1"/>
      </w:pPr>
      <w:r>
        <w:t xml:space="preserve">Naming Conventions — Memoir.ai</w:t>
      </w:r>
    </w:p>
    <w:p>
      <w:pPr>
        <w:pStyle w:val="FirstParagraph"/>
      </w:pPr>
      <w:r>
        <w:t xml:space="preserve">Consistent naming ensures clarity across the multifaceted Memoir.ai codebase and documentation.</w:t>
      </w:r>
    </w:p>
    <w:bookmarkStart w:id="44" w:name="Xa8faa0fd7917fd9831b7fe762975355c64c12e0"/>
    <w:p>
      <w:pPr>
        <w:pStyle w:val="Heading2"/>
      </w:pPr>
      <w:r>
        <w:t xml:space="preserve">1. Documentation</w:t>
      </w:r>
    </w:p>
    <w:p>
      <w:pPr>
        <w:pStyle w:val="Compact"/>
        <w:numPr>
          <w:ilvl w:val="0"/>
          <w:numId w:val="1090"/>
        </w:numPr>
      </w:pPr>
      <w:r>
        <w:rPr>
          <w:b/>
          <w:bCs/>
        </w:rPr>
        <w:t xml:space="preserve">Filenames</w:t>
      </w:r>
      <w:r>
        <w:t xml:space="preserve">: Uppercase with underscores (e.g.,</w:t>
      </w:r>
      <w:r>
        <w:t xml:space="preserve"> </w:t>
      </w:r>
      <w:r>
        <w:rPr>
          <w:rStyle w:val="VerbatimChar"/>
        </w:rPr>
        <w:t xml:space="preserve">PRD_V1.md</w:t>
      </w:r>
      <w:r>
        <w:t xml:space="preserve">,</w:t>
      </w:r>
      <w:r>
        <w:t xml:space="preserve"> </w:t>
      </w:r>
      <w:r>
        <w:rPr>
          <w:rStyle w:val="VerbatimChar"/>
        </w:rPr>
        <w:t xml:space="preserve">MODULE_MAP.md</w:t>
      </w:r>
      <w:r>
        <w:t xml:space="preserve">).</w:t>
      </w:r>
    </w:p>
    <w:p>
      <w:pPr>
        <w:pStyle w:val="Compact"/>
        <w:numPr>
          <w:ilvl w:val="0"/>
          <w:numId w:val="1090"/>
        </w:numPr>
      </w:pPr>
      <w:r>
        <w:rPr>
          <w:b/>
          <w:bCs/>
        </w:rPr>
        <w:t xml:space="preserve">Folders</w:t>
      </w:r>
      <w:r>
        <w:t xml:space="preserve">: Numeric prefix with uppercase category (e.g.,</w:t>
      </w:r>
      <w:r>
        <w:t xml:space="preserve"> </w:t>
      </w:r>
      <w:r>
        <w:rPr>
          <w:rStyle w:val="VerbatimChar"/>
        </w:rPr>
        <w:t xml:space="preserve">01_PRODUCT</w:t>
      </w:r>
      <w:r>
        <w:t xml:space="preserve">,</w:t>
      </w:r>
      <w:r>
        <w:t xml:space="preserve"> </w:t>
      </w:r>
      <w:r>
        <w:rPr>
          <w:rStyle w:val="VerbatimChar"/>
        </w:rPr>
        <w:t xml:space="preserve">04_DATA</w:t>
      </w:r>
      <w:r>
        <w:t xml:space="preserve">).</w:t>
      </w:r>
    </w:p>
    <w:p>
      <w:pPr>
        <w:pStyle w:val="Compact"/>
        <w:numPr>
          <w:ilvl w:val="0"/>
          <w:numId w:val="1090"/>
        </w:numPr>
      </w:pPr>
      <w:r>
        <w:rPr>
          <w:b/>
          <w:bCs/>
        </w:rPr>
        <w:t xml:space="preserve">Headings</w:t>
      </w:r>
      <w:r>
        <w:t xml:space="preserve">: Sentence case for subheadings; Title Case for primary titles.</w:t>
      </w:r>
    </w:p>
    <w:bookmarkEnd w:id="44"/>
    <w:bookmarkStart w:id="45" w:name="X505ff2485439f89f7ef60934737dd1695b5111e"/>
    <w:p>
      <w:pPr>
        <w:pStyle w:val="Heading2"/>
      </w:pPr>
      <w:r>
        <w:t xml:space="preserve">2. Database (SQLite/SQLCipher)</w:t>
      </w:r>
    </w:p>
    <w:p>
      <w:pPr>
        <w:pStyle w:val="Compact"/>
        <w:numPr>
          <w:ilvl w:val="0"/>
          <w:numId w:val="1091"/>
        </w:numPr>
      </w:pPr>
      <w:r>
        <w:rPr>
          <w:b/>
          <w:bCs/>
        </w:rPr>
        <w:t xml:space="preserve">Tables</w:t>
      </w:r>
      <w:r>
        <w:t xml:space="preserve">: Plural, lowercase (e.g.,</w:t>
      </w:r>
      <w:r>
        <w:t xml:space="preserve"> </w:t>
      </w:r>
      <w:r>
        <w:rPr>
          <w:rStyle w:val="VerbatimChar"/>
        </w:rPr>
        <w:t xml:space="preserve">users</w:t>
      </w:r>
      <w:r>
        <w:t xml:space="preserve">,</w:t>
      </w:r>
      <w:r>
        <w:t xml:space="preserve"> </w:t>
      </w:r>
      <w:r>
        <w:rPr>
          <w:rStyle w:val="VerbatimChar"/>
        </w:rPr>
        <w:t xml:space="preserve">memories</w:t>
      </w:r>
      <w:r>
        <w:t xml:space="preserve">,</w:t>
      </w:r>
      <w:r>
        <w:t xml:space="preserve"> </w:t>
      </w:r>
      <w:r>
        <w:rPr>
          <w:rStyle w:val="VerbatimChar"/>
        </w:rPr>
        <w:t xml:space="preserve">data_sources</w:t>
      </w:r>
      <w:r>
        <w:t xml:space="preserve">).</w:t>
      </w:r>
    </w:p>
    <w:p>
      <w:pPr>
        <w:pStyle w:val="Compact"/>
        <w:numPr>
          <w:ilvl w:val="0"/>
          <w:numId w:val="1091"/>
        </w:numPr>
      </w:pPr>
      <w:r>
        <w:rPr>
          <w:b/>
          <w:bCs/>
        </w:rPr>
        <w:t xml:space="preserve">Columns</w:t>
      </w:r>
      <w:r>
        <w:t xml:space="preserve">: camelCase (e.g.,</w:t>
      </w:r>
      <w:r>
        <w:t xml:space="preserve"> </w:t>
      </w:r>
      <w:r>
        <w:rPr>
          <w:rStyle w:val="VerbatimChar"/>
        </w:rPr>
        <w:t xml:space="preserve">userId</w:t>
      </w:r>
      <w:r>
        <w:t xml:space="preserve">,</w:t>
      </w:r>
      <w:r>
        <w:t xml:space="preserve"> </w:t>
      </w:r>
      <w:r>
        <w:rPr>
          <w:rStyle w:val="VerbatimChar"/>
        </w:rPr>
        <w:t xml:space="preserve">importedAt</w:t>
      </w:r>
      <w:r>
        <w:t xml:space="preserve">,</w:t>
      </w:r>
      <w:r>
        <w:t xml:space="preserve"> </w:t>
      </w:r>
      <w:r>
        <w:rPr>
          <w:rStyle w:val="VerbatimChar"/>
        </w:rPr>
        <w:t xml:space="preserve">eventData</w:t>
      </w:r>
      <w:r>
        <w:t xml:space="preserve">).</w:t>
      </w:r>
    </w:p>
    <w:p>
      <w:pPr>
        <w:pStyle w:val="Compact"/>
        <w:numPr>
          <w:ilvl w:val="0"/>
          <w:numId w:val="1091"/>
        </w:numPr>
      </w:pPr>
      <w:r>
        <w:rPr>
          <w:b/>
          <w:bCs/>
        </w:rPr>
        <w:t xml:space="preserve">Primary Keys</w:t>
      </w:r>
      <w:r>
        <w:t xml:space="preserve">: Always named</w:t>
      </w:r>
      <w:r>
        <w:t xml:space="preserve"> </w:t>
      </w:r>
      <w:r>
        <w:rPr>
          <w:rStyle w:val="VerbatimChar"/>
        </w:rPr>
        <w:t xml:space="preserve">id</w:t>
      </w:r>
      <w:r>
        <w:t xml:space="preserve">.</w:t>
      </w:r>
    </w:p>
    <w:p>
      <w:pPr>
        <w:pStyle w:val="Compact"/>
        <w:numPr>
          <w:ilvl w:val="0"/>
          <w:numId w:val="1091"/>
        </w:numPr>
      </w:pPr>
      <w:r>
        <w:rPr>
          <w:b/>
          <w:bCs/>
        </w:rPr>
        <w:t xml:space="preserve">Foreign Keys</w:t>
      </w:r>
      <w:r>
        <w:t xml:space="preserve">:</w:t>
      </w:r>
      <w:r>
        <w:t xml:space="preserve"> </w:t>
      </w:r>
      <w:r>
        <w:rPr>
          <w:rStyle w:val="VerbatimChar"/>
        </w:rPr>
        <w:t xml:space="preserve">tableNameId</w:t>
      </w:r>
      <w:r>
        <w:t xml:space="preserve"> </w:t>
      </w:r>
      <w:r>
        <w:t xml:space="preserve">(e.g.,</w:t>
      </w:r>
      <w:r>
        <w:t xml:space="preserve"> </w:t>
      </w:r>
      <w:r>
        <w:rPr>
          <w:rStyle w:val="VerbatimChar"/>
        </w:rPr>
        <w:t xml:space="preserve">dataSourceId</w:t>
      </w:r>
      <w:r>
        <w:t xml:space="preserve">).</w:t>
      </w:r>
    </w:p>
    <w:bookmarkEnd w:id="45"/>
    <w:bookmarkStart w:id="46" w:name="X626b8495b23b4b34d31d579b7e0aa0201e1087f"/>
    <w:p>
      <w:pPr>
        <w:pStyle w:val="Heading2"/>
      </w:pPr>
      <w:r>
        <w:t xml:space="preserve">3. API Endpoints</w:t>
      </w:r>
    </w:p>
    <w:p>
      <w:pPr>
        <w:pStyle w:val="Compact"/>
        <w:numPr>
          <w:ilvl w:val="0"/>
          <w:numId w:val="1092"/>
        </w:numPr>
      </w:pPr>
      <w:r>
        <w:rPr>
          <w:b/>
          <w:bCs/>
        </w:rPr>
        <w:t xml:space="preserve">Path structure</w:t>
      </w:r>
      <w:r>
        <w:t xml:space="preserve">:</w:t>
      </w:r>
      <w:r>
        <w:t xml:space="preserve"> </w:t>
      </w:r>
      <w:r>
        <w:rPr>
          <w:rStyle w:val="VerbatimChar"/>
        </w:rPr>
        <w:t xml:space="preserve">/api/v1/resource-name</w:t>
      </w:r>
    </w:p>
    <w:p>
      <w:pPr>
        <w:pStyle w:val="Compact"/>
        <w:numPr>
          <w:ilvl w:val="0"/>
          <w:numId w:val="1092"/>
        </w:numPr>
      </w:pPr>
      <w:r>
        <w:rPr>
          <w:b/>
          <w:bCs/>
        </w:rPr>
        <w:t xml:space="preserve">Resource names</w:t>
      </w:r>
      <w:r>
        <w:t xml:space="preserve">: Plural, kebab-case (e.g.,</w:t>
      </w:r>
      <w:r>
        <w:t xml:space="preserve"> </w:t>
      </w:r>
      <w:r>
        <w:rPr>
          <w:rStyle w:val="VerbatimChar"/>
        </w:rPr>
        <w:t xml:space="preserve">/api/data-sources</w:t>
      </w:r>
      <w:r>
        <w:t xml:space="preserve">).</w:t>
      </w:r>
    </w:p>
    <w:p>
      <w:pPr>
        <w:pStyle w:val="Compact"/>
        <w:numPr>
          <w:ilvl w:val="0"/>
          <w:numId w:val="1092"/>
        </w:numPr>
      </w:pPr>
      <w:r>
        <w:rPr>
          <w:b/>
          <w:bCs/>
        </w:rPr>
        <w:t xml:space="preserve">Methods</w:t>
      </w:r>
      <w:r>
        <w:t xml:space="preserve">:</w:t>
      </w:r>
    </w:p>
    <w:p>
      <w:pPr>
        <w:pStyle w:val="Compact"/>
        <w:numPr>
          <w:ilvl w:val="1"/>
          <w:numId w:val="1093"/>
        </w:numPr>
      </w:pPr>
      <w:r>
        <w:rPr>
          <w:rStyle w:val="VerbatimChar"/>
        </w:rPr>
        <w:t xml:space="preserve">GET</w:t>
      </w:r>
      <w:r>
        <w:t xml:space="preserve">: Retrieval.</w:t>
      </w:r>
    </w:p>
    <w:p>
      <w:pPr>
        <w:pStyle w:val="Compact"/>
        <w:numPr>
          <w:ilvl w:val="1"/>
          <w:numId w:val="1093"/>
        </w:numPr>
      </w:pPr>
      <w:r>
        <w:rPr>
          <w:rStyle w:val="VerbatimChar"/>
        </w:rPr>
        <w:t xml:space="preserve">POST</w:t>
      </w:r>
      <w:r>
        <w:t xml:space="preserve">: Creation / Job Initiation.</w:t>
      </w:r>
    </w:p>
    <w:p>
      <w:pPr>
        <w:pStyle w:val="Compact"/>
        <w:numPr>
          <w:ilvl w:val="1"/>
          <w:numId w:val="1093"/>
        </w:numPr>
      </w:pPr>
      <w:r>
        <w:rPr>
          <w:rStyle w:val="VerbatimChar"/>
        </w:rPr>
        <w:t xml:space="preserve">PATCH</w:t>
      </w:r>
      <w:r>
        <w:t xml:space="preserve">: Incremental updates.</w:t>
      </w:r>
    </w:p>
    <w:p>
      <w:pPr>
        <w:pStyle w:val="Compact"/>
        <w:numPr>
          <w:ilvl w:val="1"/>
          <w:numId w:val="1093"/>
        </w:numPr>
      </w:pPr>
      <w:r>
        <w:rPr>
          <w:rStyle w:val="VerbatimChar"/>
        </w:rPr>
        <w:t xml:space="preserve">DELETE</w:t>
      </w:r>
      <w:r>
        <w:t xml:space="preserve">: Removal.</w:t>
      </w:r>
    </w:p>
    <w:bookmarkEnd w:id="46"/>
    <w:bookmarkStart w:id="47" w:name="X1ff0ce0e4cd5217ed26fa6adfbc5e9a16043fb9"/>
    <w:p>
      <w:pPr>
        <w:pStyle w:val="Heading2"/>
      </w:pPr>
      <w:r>
        <w:t xml:space="preserve">4. Frontend (React)</w:t>
      </w:r>
    </w:p>
    <w:p>
      <w:pPr>
        <w:pStyle w:val="Compact"/>
        <w:numPr>
          <w:ilvl w:val="0"/>
          <w:numId w:val="1094"/>
        </w:numPr>
      </w:pPr>
      <w:r>
        <w:rPr>
          <w:b/>
          <w:bCs/>
        </w:rPr>
        <w:t xml:space="preserve">Components</w:t>
      </w:r>
      <w:r>
        <w:t xml:space="preserve">: PascalCase (e.g.,</w:t>
      </w:r>
      <w:r>
        <w:t xml:space="preserve"> </w:t>
      </w:r>
      <w:r>
        <w:rPr>
          <w:rStyle w:val="VerbatimChar"/>
        </w:rPr>
        <w:t xml:space="preserve">TimelineItem.jsx</w:t>
      </w:r>
      <w:r>
        <w:t xml:space="preserve">,</w:t>
      </w:r>
      <w:r>
        <w:t xml:space="preserve"> </w:t>
      </w:r>
      <w:r>
        <w:rPr>
          <w:rStyle w:val="VerbatimChar"/>
        </w:rPr>
        <w:t xml:space="preserve">JobRunnerDashboard.jsx</w:t>
      </w:r>
      <w:r>
        <w:t xml:space="preserve">).</w:t>
      </w:r>
    </w:p>
    <w:p>
      <w:pPr>
        <w:pStyle w:val="Compact"/>
        <w:numPr>
          <w:ilvl w:val="0"/>
          <w:numId w:val="1094"/>
        </w:numPr>
      </w:pPr>
      <w:r>
        <w:rPr>
          <w:b/>
          <w:bCs/>
        </w:rPr>
        <w:t xml:space="preserve">Hooks</w:t>
      </w:r>
      <w:r>
        <w:t xml:space="preserve">:</w:t>
      </w:r>
      <w:r>
        <w:t xml:space="preserve"> </w:t>
      </w:r>
      <w:r>
        <w:rPr>
          <w:rStyle w:val="VerbatimChar"/>
        </w:rPr>
        <w:t xml:space="preserve">use</w:t>
      </w:r>
      <w:r>
        <w:t xml:space="preserve"> </w:t>
      </w:r>
      <w:r>
        <w:t xml:space="preserve">prefix (e.g.,</w:t>
      </w:r>
      <w:r>
        <w:t xml:space="preserve"> </w:t>
      </w:r>
      <w:r>
        <w:rPr>
          <w:rStyle w:val="VerbatimChar"/>
        </w:rPr>
        <w:t xml:space="preserve">useAuth</w:t>
      </w:r>
      <w:r>
        <w:t xml:space="preserve">,</w:t>
      </w:r>
      <w:r>
        <w:t xml:space="preserve"> </w:t>
      </w:r>
      <w:r>
        <w:rPr>
          <w:rStyle w:val="VerbatimChar"/>
        </w:rPr>
        <w:t xml:space="preserve">useTimeline</w:t>
      </w:r>
      <w:r>
        <w:t xml:space="preserve">).</w:t>
      </w:r>
    </w:p>
    <w:p>
      <w:pPr>
        <w:pStyle w:val="Compact"/>
        <w:numPr>
          <w:ilvl w:val="0"/>
          <w:numId w:val="1094"/>
        </w:numPr>
      </w:pPr>
      <w:r>
        <w:rPr>
          <w:b/>
          <w:bCs/>
        </w:rPr>
        <w:t xml:space="preserve">Constants</w:t>
      </w:r>
      <w:r>
        <w:t xml:space="preserve">: UPPER_SNAKE_CASE (e.g.,</w:t>
      </w:r>
      <w:r>
        <w:t xml:space="preserve"> </w:t>
      </w:r>
      <w:r>
        <w:rPr>
          <w:rStyle w:val="VerbatimChar"/>
        </w:rPr>
        <w:t xml:space="preserve">MAX_IMPORT_SIZE</w:t>
      </w:r>
      <w:r>
        <w:t xml:space="preserve">).</w:t>
      </w:r>
    </w:p>
    <w:p>
      <w:pPr>
        <w:pStyle w:val="Compact"/>
        <w:numPr>
          <w:ilvl w:val="0"/>
          <w:numId w:val="1094"/>
        </w:numPr>
      </w:pPr>
      <w:r>
        <w:rPr>
          <w:b/>
          <w:bCs/>
        </w:rPr>
        <w:t xml:space="preserve">Variables/Functions</w:t>
      </w:r>
      <w:r>
        <w:t xml:space="preserve">: camelCase (e.g.,</w:t>
      </w:r>
      <w:r>
        <w:t xml:space="preserve"> </w:t>
      </w:r>
      <w:r>
        <w:rPr>
          <w:rStyle w:val="VerbatimChar"/>
        </w:rPr>
        <w:t xml:space="preserve">handleLogin</w:t>
      </w:r>
      <w:r>
        <w:t xml:space="preserve">,</w:t>
      </w:r>
      <w:r>
        <w:t xml:space="preserve"> </w:t>
      </w:r>
      <w:r>
        <w:rPr>
          <w:rStyle w:val="VerbatimChar"/>
        </w:rPr>
        <w:t xml:space="preserve">filteredMemories</w:t>
      </w:r>
      <w:r>
        <w:t xml:space="preserve">).</w:t>
      </w:r>
    </w:p>
    <w:bookmarkEnd w:id="47"/>
    <w:bookmarkStart w:id="48" w:name="Xa3ce9d310952a6eddf5d5e4f2a5a249249549da"/>
    <w:p>
      <w:pPr>
        <w:pStyle w:val="Heading2"/>
      </w:pPr>
      <w:r>
        <w:t xml:space="preserve">5. Storage (Local FS)</w:t>
      </w:r>
    </w:p>
    <w:p>
      <w:pPr>
        <w:pStyle w:val="Compact"/>
        <w:numPr>
          <w:ilvl w:val="0"/>
          <w:numId w:val="1095"/>
        </w:numPr>
      </w:pPr>
      <w:r>
        <w:rPr>
          <w:b/>
          <w:bCs/>
        </w:rPr>
        <w:t xml:space="preserve">Vault Path</w:t>
      </w:r>
      <w:r>
        <w:t xml:space="preserve">:</w:t>
      </w:r>
      <w:r>
        <w:t xml:space="preserve"> </w:t>
      </w:r>
      <w:r>
        <w:rPr>
          <w:rStyle w:val="VerbatimChar"/>
        </w:rPr>
        <w:t xml:space="preserve">~/.memoir/vault.db</w:t>
      </w:r>
    </w:p>
    <w:p>
      <w:pPr>
        <w:pStyle w:val="Compact"/>
        <w:numPr>
          <w:ilvl w:val="0"/>
          <w:numId w:val="1095"/>
        </w:numPr>
      </w:pPr>
      <w:r>
        <w:rPr>
          <w:b/>
          <w:bCs/>
        </w:rPr>
        <w:t xml:space="preserve">Export Paths</w:t>
      </w:r>
      <w:r>
        <w:t xml:space="preserve">:</w:t>
      </w:r>
      <w:r>
        <w:t xml:space="preserve"> </w:t>
      </w:r>
      <w:r>
        <w:rPr>
          <w:rStyle w:val="VerbatimChar"/>
        </w:rPr>
        <w:t xml:space="preserve">~/Downloads/Memoir_Export_[DATE].zip</w:t>
      </w:r>
    </w:p>
    <w:p>
      <w:r>
        <w:pict>
          <v:rect style="width:0;height:1.5pt" o:hralign="center" o:hrstd="t" o:hr="t"/>
        </w:pict>
      </w:r>
    </w:p>
    <w:bookmarkEnd w:id="48"/>
    <w:bookmarkStart w:id="49" w:name="file-docs00_metareadme_docs_mapmd"/>
    <w:p>
      <w:pPr>
        <w:pStyle w:val="Heading2"/>
      </w:pPr>
      <w:r>
        <w:t xml:space="preserve">FILE: docs/00_META/README_DOCS_MAP.md</w:t>
      </w:r>
    </w:p>
    <w:bookmarkEnd w:id="49"/>
    <w:bookmarkEnd w:id="50"/>
    <w:bookmarkStart w:id="107" w:name="memoirai-documentation-map"/>
    <w:p>
      <w:pPr>
        <w:pStyle w:val="Heading1"/>
      </w:pPr>
      <w:r>
        <w:t xml:space="preserve">Memoir.ai Documentation Map</w:t>
      </w:r>
    </w:p>
    <w:p>
      <w:pPr>
        <w:pStyle w:val="FirstParagraph"/>
      </w:pPr>
      <w:r>
        <w:t xml:space="preserve">A master index of all architectural, technical, and product documentation.</w:t>
      </w:r>
    </w:p>
    <w:bookmarkStart w:id="56" w:name="X438b12333305e7b8ceccaa44dcffad7c6335666"/>
    <w:p>
      <w:pPr>
        <w:pStyle w:val="Heading2"/>
      </w:pPr>
      <w:r>
        <w:t xml:space="preserve">00_META (Core Standards)</w:t>
      </w:r>
    </w:p>
    <w:p>
      <w:pPr>
        <w:pStyle w:val="Compact"/>
        <w:numPr>
          <w:ilvl w:val="0"/>
          <w:numId w:val="1096"/>
        </w:numPr>
      </w:pPr>
      <w:hyperlink r:id="rId51">
        <w:r>
          <w:rPr>
            <w:rStyle w:val="Hyperlink"/>
          </w:rPr>
          <w:t xml:space="preserve">GLOSSARY.md</w:t>
        </w:r>
      </w:hyperlink>
    </w:p>
    <w:p>
      <w:pPr>
        <w:pStyle w:val="Compact"/>
        <w:numPr>
          <w:ilvl w:val="0"/>
          <w:numId w:val="1096"/>
        </w:numPr>
      </w:pPr>
      <w:hyperlink r:id="rId52">
        <w:r>
          <w:rPr>
            <w:rStyle w:val="Hyperlink"/>
          </w:rPr>
          <w:t xml:space="preserve">NAMING_CONVENTIONS.md</w:t>
        </w:r>
      </w:hyperlink>
    </w:p>
    <w:p>
      <w:pPr>
        <w:pStyle w:val="Compact"/>
        <w:numPr>
          <w:ilvl w:val="0"/>
          <w:numId w:val="1096"/>
        </w:numPr>
      </w:pPr>
      <w:hyperlink r:id="rId53">
        <w:r>
          <w:rPr>
            <w:rStyle w:val="Hyperlink"/>
          </w:rPr>
          <w:t xml:space="preserve">CHANGELOG.md</w:t>
        </w:r>
      </w:hyperlink>
    </w:p>
    <w:p>
      <w:pPr>
        <w:pStyle w:val="Compact"/>
        <w:numPr>
          <w:ilvl w:val="0"/>
          <w:numId w:val="1096"/>
        </w:numPr>
      </w:pPr>
      <w:hyperlink r:id="rId54">
        <w:r>
          <w:rPr>
            <w:rStyle w:val="Hyperlink"/>
          </w:rPr>
          <w:t xml:space="preserve">SCOPE_LOCK_V1.md</w:t>
        </w:r>
      </w:hyperlink>
    </w:p>
    <w:p>
      <w:pPr>
        <w:pStyle w:val="Compact"/>
        <w:numPr>
          <w:ilvl w:val="0"/>
          <w:numId w:val="1096"/>
        </w:numPr>
      </w:pPr>
      <w:r>
        <w:rPr>
          <w:b/>
          <w:bCs/>
        </w:rPr>
        <w:t xml:space="preserve">ADRs</w:t>
      </w:r>
      <w:r>
        <w:t xml:space="preserve">:</w:t>
      </w:r>
      <w:r>
        <w:t xml:space="preserve"> </w:t>
      </w:r>
      <w:hyperlink r:id="rId55">
        <w:r>
          <w:rPr>
            <w:rStyle w:val="Hyperlink"/>
          </w:rPr>
          <w:t xml:space="preserve">ADR_INDEX.md</w:t>
        </w:r>
      </w:hyperlink>
    </w:p>
    <w:bookmarkEnd w:id="56"/>
    <w:bookmarkStart w:id="68" w:name="X34df6a5a464126ea462e3002c4a3734ed5b972d"/>
    <w:p>
      <w:pPr>
        <w:pStyle w:val="Heading2"/>
      </w:pPr>
      <w:r>
        <w:t xml:space="preserve">01_PRODUCT (Strategy &amp; Requirements)</w:t>
      </w:r>
    </w:p>
    <w:p>
      <w:pPr>
        <w:pStyle w:val="Compact"/>
        <w:numPr>
          <w:ilvl w:val="0"/>
          <w:numId w:val="1097"/>
        </w:numPr>
      </w:pPr>
      <w:hyperlink r:id="rId57">
        <w:r>
          <w:rPr>
            <w:rStyle w:val="Hyperlink"/>
          </w:rPr>
          <w:t xml:space="preserve">VISION.md</w:t>
        </w:r>
      </w:hyperlink>
    </w:p>
    <w:p>
      <w:pPr>
        <w:pStyle w:val="Compact"/>
        <w:numPr>
          <w:ilvl w:val="0"/>
          <w:numId w:val="1097"/>
        </w:numPr>
      </w:pPr>
      <w:hyperlink r:id="rId58">
        <w:r>
          <w:rPr>
            <w:rStyle w:val="Hyperlink"/>
          </w:rPr>
          <w:t xml:space="preserve">PRD_V1.md</w:t>
        </w:r>
      </w:hyperlink>
    </w:p>
    <w:p>
      <w:pPr>
        <w:pStyle w:val="Compact"/>
        <w:numPr>
          <w:ilvl w:val="0"/>
          <w:numId w:val="1097"/>
        </w:numPr>
      </w:pPr>
      <w:hyperlink r:id="rId59">
        <w:r>
          <w:rPr>
            <w:rStyle w:val="Hyperlink"/>
          </w:rPr>
          <w:t xml:space="preserve">USER_PERSONAS.md</w:t>
        </w:r>
      </w:hyperlink>
    </w:p>
    <w:p>
      <w:pPr>
        <w:pStyle w:val="Compact"/>
        <w:numPr>
          <w:ilvl w:val="0"/>
          <w:numId w:val="1097"/>
        </w:numPr>
      </w:pPr>
      <w:hyperlink r:id="rId60">
        <w:r>
          <w:rPr>
            <w:rStyle w:val="Hyperlink"/>
          </w:rPr>
          <w:t xml:space="preserve">JTBD.md</w:t>
        </w:r>
      </w:hyperlink>
    </w:p>
    <w:p>
      <w:pPr>
        <w:pStyle w:val="Compact"/>
        <w:numPr>
          <w:ilvl w:val="0"/>
          <w:numId w:val="1097"/>
        </w:numPr>
      </w:pPr>
      <w:hyperlink r:id="rId61">
        <w:r>
          <w:rPr>
            <w:rStyle w:val="Hyperlink"/>
          </w:rPr>
          <w:t xml:space="preserve">SUCCESS_METRICS.md</w:t>
        </w:r>
      </w:hyperlink>
    </w:p>
    <w:p>
      <w:pPr>
        <w:pStyle w:val="Compact"/>
        <w:numPr>
          <w:ilvl w:val="0"/>
          <w:numId w:val="1097"/>
        </w:numPr>
      </w:pPr>
      <w:r>
        <w:rPr>
          <w:b/>
          <w:bCs/>
        </w:rPr>
        <w:t xml:space="preserve">Roadmaps</w:t>
      </w:r>
      <w:r>
        <w:t xml:space="preserve">:</w:t>
      </w:r>
      <w:r>
        <w:t xml:space="preserve"> </w:t>
      </w:r>
      <w:hyperlink r:id="rId62">
        <w:r>
          <w:rPr>
            <w:rStyle w:val="Hyperlink"/>
          </w:rPr>
          <w:t xml:space="preserve">ROADMAP_V1.md</w:t>
        </w:r>
      </w:hyperlink>
      <w:r>
        <w:t xml:space="preserve">,</w:t>
      </w:r>
      <w:r>
        <w:t xml:space="preserve"> </w:t>
      </w:r>
      <w:hyperlink r:id="rId63">
        <w:r>
          <w:rPr>
            <w:rStyle w:val="Hyperlink"/>
          </w:rPr>
          <w:t xml:space="preserve">RELEASE_PLAN_V1.md</w:t>
        </w:r>
      </w:hyperlink>
    </w:p>
    <w:p>
      <w:pPr>
        <w:pStyle w:val="Compact"/>
        <w:numPr>
          <w:ilvl w:val="0"/>
          <w:numId w:val="1097"/>
        </w:numPr>
      </w:pPr>
      <w:r>
        <w:rPr>
          <w:b/>
          <w:bCs/>
        </w:rPr>
        <w:t xml:space="preserve">Requirements</w:t>
      </w:r>
      <w:r>
        <w:t xml:space="preserve">:</w:t>
      </w:r>
      <w:r>
        <w:t xml:space="preserve"> </w:t>
      </w:r>
      <w:hyperlink r:id="rId64">
        <w:r>
          <w:rPr>
            <w:rStyle w:val="Hyperlink"/>
          </w:rPr>
          <w:t xml:space="preserve">FUNCTIONAL_REQUIREMENTS.md</w:t>
        </w:r>
      </w:hyperlink>
      <w:r>
        <w:t xml:space="preserve">,</w:t>
      </w:r>
      <w:r>
        <w:t xml:space="preserve"> </w:t>
      </w:r>
      <w:hyperlink r:id="rId65">
        <w:r>
          <w:rPr>
            <w:rStyle w:val="Hyperlink"/>
          </w:rPr>
          <w:t xml:space="preserve">NON_FUNCTIONAL_REQUIREMENTS.md</w:t>
        </w:r>
      </w:hyperlink>
    </w:p>
    <w:p>
      <w:pPr>
        <w:pStyle w:val="Compact"/>
        <w:numPr>
          <w:ilvl w:val="0"/>
          <w:numId w:val="1097"/>
        </w:numPr>
      </w:pPr>
      <w:r>
        <w:rPr>
          <w:b/>
          <w:bCs/>
        </w:rPr>
        <w:t xml:space="preserve">Flows</w:t>
      </w:r>
      <w:r>
        <w:t xml:space="preserve">:</w:t>
      </w:r>
      <w:r>
        <w:t xml:space="preserve"> </w:t>
      </w:r>
      <w:hyperlink r:id="rId66">
        <w:r>
          <w:rPr>
            <w:rStyle w:val="Hyperlink"/>
          </w:rPr>
          <w:t xml:space="preserve">FLOW_0001_CREATE_LIBRARY.md</w:t>
        </w:r>
      </w:hyperlink>
      <w:r>
        <w:t xml:space="preserve">,</w:t>
      </w:r>
      <w:r>
        <w:t xml:space="preserve"> </w:t>
      </w:r>
      <w:hyperlink r:id="rId67">
        <w:r>
          <w:rPr>
            <w:rStyle w:val="Hyperlink"/>
          </w:rPr>
          <w:t xml:space="preserve">FLOW_0002_IMPORT_SOURCE.md</w:t>
        </w:r>
      </w:hyperlink>
    </w:p>
    <w:bookmarkEnd w:id="68"/>
    <w:bookmarkStart w:id="76" w:name="X3e7c7c24204b6c22a4a5f5db4db7306039e1e5e"/>
    <w:p>
      <w:pPr>
        <w:pStyle w:val="Heading2"/>
      </w:pPr>
      <w:r>
        <w:t xml:space="preserve">02_DESIGN (UX/UI System)</w:t>
      </w:r>
    </w:p>
    <w:p>
      <w:pPr>
        <w:pStyle w:val="Compact"/>
        <w:numPr>
          <w:ilvl w:val="0"/>
          <w:numId w:val="1098"/>
        </w:numPr>
      </w:pPr>
      <w:hyperlink r:id="rId69">
        <w:r>
          <w:rPr>
            <w:rStyle w:val="Hyperlink"/>
          </w:rPr>
          <w:t xml:space="preserve">COLOR_SYSTEM.md</w:t>
        </w:r>
      </w:hyperlink>
    </w:p>
    <w:p>
      <w:pPr>
        <w:pStyle w:val="Compact"/>
        <w:numPr>
          <w:ilvl w:val="0"/>
          <w:numId w:val="1098"/>
        </w:numPr>
      </w:pPr>
      <w:hyperlink r:id="rId70">
        <w:r>
          <w:rPr>
            <w:rStyle w:val="Hyperlink"/>
          </w:rPr>
          <w:t xml:space="preserve">TYPOGRAPHY.md</w:t>
        </w:r>
      </w:hyperlink>
    </w:p>
    <w:p>
      <w:pPr>
        <w:pStyle w:val="Compact"/>
        <w:numPr>
          <w:ilvl w:val="0"/>
          <w:numId w:val="1098"/>
        </w:numPr>
      </w:pPr>
      <w:hyperlink r:id="rId71">
        <w:r>
          <w:rPr>
            <w:rStyle w:val="Hyperlink"/>
          </w:rPr>
          <w:t xml:space="preserve">A11Y Checklist</w:t>
        </w:r>
      </w:hyperlink>
    </w:p>
    <w:p>
      <w:pPr>
        <w:pStyle w:val="Compact"/>
        <w:numPr>
          <w:ilvl w:val="0"/>
          <w:numId w:val="1098"/>
        </w:numPr>
      </w:pPr>
      <w:r>
        <w:rPr>
          <w:b/>
          <w:bCs/>
        </w:rPr>
        <w:t xml:space="preserve">IA</w:t>
      </w:r>
      <w:r>
        <w:t xml:space="preserve">:</w:t>
      </w:r>
      <w:r>
        <w:t xml:space="preserve"> </w:t>
      </w:r>
      <w:hyperlink r:id="rId72">
        <w:r>
          <w:rPr>
            <w:rStyle w:val="Hyperlink"/>
          </w:rPr>
          <w:t xml:space="preserve">NAV_MODEL.md</w:t>
        </w:r>
      </w:hyperlink>
      <w:r>
        <w:t xml:space="preserve">,</w:t>
      </w:r>
      <w:r>
        <w:t xml:space="preserve"> </w:t>
      </w:r>
      <w:hyperlink r:id="rId73">
        <w:r>
          <w:rPr>
            <w:rStyle w:val="Hyperlink"/>
          </w:rPr>
          <w:t xml:space="preserve">ROUTES_MAP.md</w:t>
        </w:r>
      </w:hyperlink>
    </w:p>
    <w:p>
      <w:pPr>
        <w:pStyle w:val="Compact"/>
        <w:numPr>
          <w:ilvl w:val="0"/>
          <w:numId w:val="1098"/>
        </w:numPr>
      </w:pPr>
      <w:r>
        <w:rPr>
          <w:b/>
          <w:bCs/>
        </w:rPr>
        <w:t xml:space="preserve">Screens</w:t>
      </w:r>
      <w:r>
        <w:t xml:space="preserve">:</w:t>
      </w:r>
      <w:r>
        <w:t xml:space="preserve"> </w:t>
      </w:r>
      <w:hyperlink r:id="rId74">
        <w:r>
          <w:rPr>
            <w:rStyle w:val="Hyperlink"/>
          </w:rPr>
          <w:t xml:space="preserve">TIMELINE.md</w:t>
        </w:r>
      </w:hyperlink>
      <w:r>
        <w:t xml:space="preserve">,</w:t>
      </w:r>
      <w:r>
        <w:t xml:space="preserve"> </w:t>
      </w:r>
      <w:hyperlink r:id="rId75">
        <w:r>
          <w:rPr>
            <w:rStyle w:val="Hyperlink"/>
          </w:rPr>
          <w:t xml:space="preserve">SNAPSHOTS.md</w:t>
        </w:r>
      </w:hyperlink>
    </w:p>
    <w:bookmarkEnd w:id="76"/>
    <w:bookmarkStart w:id="77" w:name="X54e71f675258caea156f3a8272a781de60378d2"/>
    <w:p>
      <w:pPr>
        <w:pStyle w:val="Heading2"/>
      </w:pPr>
      <w:r>
        <w:t xml:space="preserve">03_ARCHITECTURE (Technical Infrastructure)</w:t>
      </w:r>
    </w:p>
    <w:bookmarkEnd w:id="77"/>
    <w:bookmarkStart w:id="82" w:name="Xfe40eb70724bef54d7de3026fa907cb797f9de2"/>
    <w:p>
      <w:pPr>
        <w:pStyle w:val="Heading2"/>
      </w:pPr>
      <w:r>
        <w:t xml:space="preserve">04_DATA (Persistence Layer)</w:t>
      </w:r>
    </w:p>
    <w:p>
      <w:pPr>
        <w:pStyle w:val="Compact"/>
        <w:numPr>
          <w:ilvl w:val="0"/>
          <w:numId w:val="1099"/>
        </w:numPr>
      </w:pPr>
      <w:hyperlink r:id="rId78">
        <w:r>
          <w:rPr>
            <w:rStyle w:val="Hyperlink"/>
          </w:rPr>
          <w:t xml:space="preserve">CANONICAL_DATA_MODEL.md</w:t>
        </w:r>
      </w:hyperlink>
    </w:p>
    <w:p>
      <w:pPr>
        <w:pStyle w:val="Compact"/>
        <w:numPr>
          <w:ilvl w:val="0"/>
          <w:numId w:val="1099"/>
        </w:numPr>
      </w:pPr>
      <w:r>
        <w:rPr>
          <w:b/>
          <w:bCs/>
        </w:rPr>
        <w:t xml:space="preserve">Supabase</w:t>
      </w:r>
      <w:r>
        <w:t xml:space="preserve">:</w:t>
      </w:r>
      <w:r>
        <w:t xml:space="preserve"> </w:t>
      </w:r>
      <w:hyperlink r:id="rId79">
        <w:r>
          <w:rPr>
            <w:rStyle w:val="Hyperlink"/>
          </w:rPr>
          <w:t xml:space="preserve">SCHEMA_OVERVIEW.md</w:t>
        </w:r>
      </w:hyperlink>
      <w:r>
        <w:t xml:space="preserve">,</w:t>
      </w:r>
      <w:r>
        <w:t xml:space="preserve"> </w:t>
      </w:r>
      <w:hyperlink r:id="rId80">
        <w:r>
          <w:rPr>
            <w:rStyle w:val="Hyperlink"/>
          </w:rPr>
          <w:t xml:space="preserve">RLS_OVERVIEW.md</w:t>
        </w:r>
      </w:hyperlink>
    </w:p>
    <w:p>
      <w:pPr>
        <w:pStyle w:val="Compact"/>
        <w:numPr>
          <w:ilvl w:val="0"/>
          <w:numId w:val="1099"/>
        </w:numPr>
      </w:pPr>
      <w:r>
        <w:rPr>
          <w:b/>
          <w:bCs/>
        </w:rPr>
        <w:t xml:space="preserve">Exports</w:t>
      </w:r>
      <w:r>
        <w:t xml:space="preserve">:</w:t>
      </w:r>
      <w:r>
        <w:t xml:space="preserve"> </w:t>
      </w:r>
      <w:hyperlink r:id="rId81">
        <w:r>
          <w:rPr>
            <w:rStyle w:val="Hyperlink"/>
          </w:rPr>
          <w:t xml:space="preserve">EXPORT_SCHEMA.md</w:t>
        </w:r>
      </w:hyperlink>
    </w:p>
    <w:bookmarkEnd w:id="82"/>
    <w:bookmarkStart w:id="87" w:name="Xf40ed60a67b7f3d87b06662dbbb70dc5efb26a2"/>
    <w:p>
      <w:pPr>
        <w:pStyle w:val="Heading2"/>
      </w:pPr>
      <w:r>
        <w:t xml:space="preserve">05_APIS (Interface Layer)</w:t>
      </w:r>
    </w:p>
    <w:p>
      <w:pPr>
        <w:pStyle w:val="Compact"/>
        <w:numPr>
          <w:ilvl w:val="0"/>
          <w:numId w:val="1100"/>
        </w:numPr>
      </w:pPr>
      <w:hyperlink r:id="rId83">
        <w:r>
          <w:rPr>
            <w:rStyle w:val="Hyperlink"/>
          </w:rPr>
          <w:t xml:space="preserve">API_OVERVIEW.md</w:t>
        </w:r>
      </w:hyperlink>
    </w:p>
    <w:p>
      <w:pPr>
        <w:pStyle w:val="Compact"/>
        <w:numPr>
          <w:ilvl w:val="0"/>
          <w:numId w:val="1100"/>
        </w:numPr>
      </w:pPr>
      <w:hyperlink r:id="rId84">
        <w:r>
          <w:rPr>
            <w:rStyle w:val="Hyperlink"/>
          </w:rPr>
          <w:t xml:space="preserve">ERROR_TAXONOMY.md</w:t>
        </w:r>
      </w:hyperlink>
    </w:p>
    <w:p>
      <w:pPr>
        <w:pStyle w:val="Compact"/>
        <w:numPr>
          <w:ilvl w:val="0"/>
          <w:numId w:val="1100"/>
        </w:numPr>
      </w:pPr>
      <w:r>
        <w:rPr>
          <w:b/>
          <w:bCs/>
        </w:rPr>
        <w:t xml:space="preserve">Endpoints</w:t>
      </w:r>
      <w:r>
        <w:t xml:space="preserve">:</w:t>
      </w:r>
      <w:r>
        <w:t xml:space="preserve"> </w:t>
      </w:r>
      <w:hyperlink r:id="rId85">
        <w:r>
          <w:rPr>
            <w:rStyle w:val="Hyperlink"/>
          </w:rPr>
          <w:t xml:space="preserve">BILLING_API.md</w:t>
        </w:r>
      </w:hyperlink>
      <w:r>
        <w:t xml:space="preserve">,</w:t>
      </w:r>
      <w:r>
        <w:t xml:space="preserve"> </w:t>
      </w:r>
      <w:hyperlink r:id="rId86">
        <w:r>
          <w:rPr>
            <w:rStyle w:val="Hyperlink"/>
          </w:rPr>
          <w:t xml:space="preserve">IMPORTS_API.md</w:t>
        </w:r>
      </w:hyperlink>
    </w:p>
    <w:bookmarkEnd w:id="87"/>
    <w:bookmarkStart w:id="91" w:name="X89d1bccd942e17052d74c433efc5ec8c587efcf"/>
    <w:p>
      <w:pPr>
        <w:pStyle w:val="Heading2"/>
      </w:pPr>
      <w:r>
        <w:t xml:space="preserve">06_AI (Intelligence Layer)</w:t>
      </w:r>
    </w:p>
    <w:p>
      <w:pPr>
        <w:pStyle w:val="Compact"/>
        <w:numPr>
          <w:ilvl w:val="0"/>
          <w:numId w:val="1101"/>
        </w:numPr>
      </w:pPr>
      <w:hyperlink r:id="rId88">
        <w:r>
          <w:rPr>
            <w:rStyle w:val="Hyperlink"/>
          </w:rPr>
          <w:t xml:space="preserve">AI_OVERVIEW.md</w:t>
        </w:r>
      </w:hyperlink>
    </w:p>
    <w:p>
      <w:pPr>
        <w:pStyle w:val="Compact"/>
        <w:numPr>
          <w:ilvl w:val="0"/>
          <w:numId w:val="1101"/>
        </w:numPr>
      </w:pPr>
      <w:r>
        <w:rPr>
          <w:b/>
          <w:bCs/>
        </w:rPr>
        <w:t xml:space="preserve">Safety</w:t>
      </w:r>
      <w:r>
        <w:t xml:space="preserve">:</w:t>
      </w:r>
      <w:r>
        <w:t xml:space="preserve"> </w:t>
      </w:r>
      <w:hyperlink r:id="rId89">
        <w:r>
          <w:rPr>
            <w:rStyle w:val="Hyperlink"/>
          </w:rPr>
          <w:t xml:space="preserve">SENSITIVE_CONTENT_POLICY.md</w:t>
        </w:r>
      </w:hyperlink>
    </w:p>
    <w:p>
      <w:pPr>
        <w:pStyle w:val="Compact"/>
        <w:numPr>
          <w:ilvl w:val="0"/>
          <w:numId w:val="1101"/>
        </w:numPr>
      </w:pPr>
      <w:r>
        <w:rPr>
          <w:b/>
          <w:bCs/>
        </w:rPr>
        <w:t xml:space="preserve">Eval</w:t>
      </w:r>
      <w:r>
        <w:t xml:space="preserve">:</w:t>
      </w:r>
      <w:r>
        <w:t xml:space="preserve"> </w:t>
      </w:r>
      <w:hyperlink r:id="rId90">
        <w:r>
          <w:rPr>
            <w:rStyle w:val="Hyperlink"/>
          </w:rPr>
          <w:t xml:space="preserve">HALLUCINATION_GUARDS.md</w:t>
        </w:r>
      </w:hyperlink>
    </w:p>
    <w:bookmarkEnd w:id="91"/>
    <w:bookmarkStart w:id="94" w:name="X47eb78af2f3e1a4f2e293ed41da6b8327a12e0f"/>
    <w:p>
      <w:pPr>
        <w:pStyle w:val="Heading2"/>
      </w:pPr>
      <w:r>
        <w:t xml:space="preserve">08_BILLING_AUTH (Commercial Layer)</w:t>
      </w:r>
    </w:p>
    <w:p>
      <w:pPr>
        <w:pStyle w:val="Compact"/>
        <w:numPr>
          <w:ilvl w:val="0"/>
          <w:numId w:val="1102"/>
        </w:numPr>
      </w:pPr>
      <w:r>
        <w:rPr>
          <w:b/>
          <w:bCs/>
        </w:rPr>
        <w:t xml:space="preserve">Auth</w:t>
      </w:r>
      <w:r>
        <w:t xml:space="preserve">:</w:t>
      </w:r>
      <w:r>
        <w:t xml:space="preserve"> </w:t>
      </w:r>
      <w:hyperlink r:id="rId92">
        <w:r>
          <w:rPr>
            <w:rStyle w:val="Hyperlink"/>
          </w:rPr>
          <w:t xml:space="preserve">SUPABASE_AUTH_MODEL.md</w:t>
        </w:r>
      </w:hyperlink>
    </w:p>
    <w:p>
      <w:pPr>
        <w:pStyle w:val="Compact"/>
        <w:numPr>
          <w:ilvl w:val="0"/>
          <w:numId w:val="1102"/>
        </w:numPr>
      </w:pPr>
      <w:r>
        <w:rPr>
          <w:b/>
          <w:bCs/>
        </w:rPr>
        <w:t xml:space="preserve">Billing</w:t>
      </w:r>
      <w:r>
        <w:t xml:space="preserve">:</w:t>
      </w:r>
      <w:r>
        <w:t xml:space="preserve"> </w:t>
      </w:r>
      <w:hyperlink r:id="rId93">
        <w:r>
          <w:rPr>
            <w:rStyle w:val="Hyperlink"/>
          </w:rPr>
          <w:t xml:space="preserve">PAYWALL_RULES.md</w:t>
        </w:r>
      </w:hyperlink>
    </w:p>
    <w:bookmarkEnd w:id="94"/>
    <w:bookmarkStart w:id="98" w:name="Xc796b82074bf7bd304a18111a7c087e58965f78"/>
    <w:p>
      <w:pPr>
        <w:pStyle w:val="Heading2"/>
      </w:pPr>
      <w:r>
        <w:t xml:space="preserve">11_USER_DOCS (Guides)</w:t>
      </w:r>
    </w:p>
    <w:p>
      <w:pPr>
        <w:pStyle w:val="Compact"/>
        <w:numPr>
          <w:ilvl w:val="0"/>
          <w:numId w:val="1103"/>
        </w:numPr>
      </w:pPr>
      <w:hyperlink r:id="rId95">
        <w:r>
          <w:rPr>
            <w:rStyle w:val="Hyperlink"/>
          </w:rPr>
          <w:t xml:space="preserve">GETTING_STARTED.md</w:t>
        </w:r>
      </w:hyperlink>
    </w:p>
    <w:p>
      <w:pPr>
        <w:pStyle w:val="Compact"/>
        <w:numPr>
          <w:ilvl w:val="0"/>
          <w:numId w:val="1103"/>
        </w:numPr>
      </w:pPr>
      <w:hyperlink r:id="rId96">
        <w:r>
          <w:rPr>
            <w:rStyle w:val="Hyperlink"/>
          </w:rPr>
          <w:t xml:space="preserve">IMPORT_GUIDE.md</w:t>
        </w:r>
      </w:hyperlink>
    </w:p>
    <w:p>
      <w:pPr>
        <w:pStyle w:val="Compact"/>
        <w:numPr>
          <w:ilvl w:val="0"/>
          <w:numId w:val="1103"/>
        </w:numPr>
      </w:pPr>
      <w:hyperlink r:id="rId97">
        <w:r>
          <w:rPr>
            <w:rStyle w:val="Hyperlink"/>
          </w:rPr>
          <w:t xml:space="preserve">SEARCH_GUIDE.md</w:t>
        </w:r>
      </w:hyperlink>
    </w:p>
    <w:bookmarkEnd w:id="98"/>
    <w:bookmarkStart w:id="101" w:name="X53f0cd7c69e0ef7e1aa5ce3b03af57fe27f0109"/>
    <w:p>
      <w:pPr>
        <w:pStyle w:val="Heading2"/>
      </w:pPr>
      <w:r>
        <w:t xml:space="preserve">12_PROMPT_LIBRARY (AI Configuration)</w:t>
      </w:r>
    </w:p>
    <w:p>
      <w:pPr>
        <w:pStyle w:val="Compact"/>
        <w:numPr>
          <w:ilvl w:val="0"/>
          <w:numId w:val="1104"/>
        </w:numPr>
      </w:pPr>
      <w:r>
        <w:rPr>
          <w:b/>
          <w:bCs/>
        </w:rPr>
        <w:t xml:space="preserve">Build Agents</w:t>
      </w:r>
      <w:r>
        <w:t xml:space="preserve">:</w:t>
      </w:r>
      <w:r>
        <w:t xml:space="preserve"> </w:t>
      </w:r>
      <w:hyperlink r:id="rId99">
        <w:r>
          <w:rPr>
            <w:rStyle w:val="Hyperlink"/>
          </w:rPr>
          <w:t xml:space="preserve">MASTER_BUILD_PROMPT.md</w:t>
        </w:r>
      </w:hyperlink>
    </w:p>
    <w:p>
      <w:pPr>
        <w:pStyle w:val="Compact"/>
        <w:numPr>
          <w:ilvl w:val="0"/>
          <w:numId w:val="1104"/>
        </w:numPr>
      </w:pPr>
      <w:r>
        <w:rPr>
          <w:b/>
          <w:bCs/>
        </w:rPr>
        <w:t xml:space="preserve">UI Copy</w:t>
      </w:r>
      <w:r>
        <w:t xml:space="preserve">:</w:t>
      </w:r>
      <w:r>
        <w:t xml:space="preserve"> </w:t>
      </w:r>
      <w:hyperlink r:id="rId100">
        <w:r>
          <w:rPr>
            <w:rStyle w:val="Hyperlink"/>
          </w:rPr>
          <w:t xml:space="preserve">MICROCOPY_SYSTEM.md</w:t>
        </w:r>
      </w:hyperlink>
    </w:p>
    <w:bookmarkEnd w:id="101"/>
    <w:bookmarkStart w:id="105" w:name="utility-layers"/>
    <w:p>
      <w:pPr>
        <w:pStyle w:val="Heading2"/>
      </w:pPr>
      <w:r>
        <w:t xml:space="preserve">Utility Layers</w:t>
      </w:r>
    </w:p>
    <w:p>
      <w:pPr>
        <w:pStyle w:val="Compact"/>
        <w:numPr>
          <w:ilvl w:val="0"/>
          <w:numId w:val="1105"/>
        </w:numPr>
      </w:pPr>
      <w:r>
        <w:rPr>
          <w:b/>
          <w:bCs/>
        </w:rPr>
        <w:t xml:space="preserve">Scripts</w:t>
      </w:r>
      <w:r>
        <w:t xml:space="preserve">:</w:t>
      </w:r>
      <w:r>
        <w:t xml:space="preserve"> </w:t>
      </w:r>
      <w:hyperlink r:id="rId102">
        <w:r>
          <w:rPr>
            <w:rStyle w:val="Hyperlink"/>
          </w:rPr>
          <w:t xml:space="preserve">verify_manifests.js</w:t>
        </w:r>
      </w:hyperlink>
      <w:r>
        <w:t xml:space="preserve">,</w:t>
      </w:r>
      <w:r>
        <w:t xml:space="preserve"> </w:t>
      </w:r>
      <w:hyperlink r:id="rId103">
        <w:r>
          <w:rPr>
            <w:rStyle w:val="Hyperlink"/>
          </w:rPr>
          <w:t xml:space="preserve">scaffold.js</w:t>
        </w:r>
      </w:hyperlink>
    </w:p>
    <w:p>
      <w:pPr>
        <w:pStyle w:val="Compact"/>
        <w:numPr>
          <w:ilvl w:val="0"/>
          <w:numId w:val="1105"/>
        </w:numPr>
      </w:pPr>
      <w:r>
        <w:rPr>
          <w:b/>
          <w:bCs/>
        </w:rPr>
        <w:t xml:space="preserve">Templates</w:t>
      </w:r>
      <w:r>
        <w:t xml:space="preserve">:</w:t>
      </w:r>
      <w:r>
        <w:t xml:space="preserve"> </w:t>
      </w:r>
      <w:hyperlink r:id="rId104">
        <w:r>
          <w:rPr>
            <w:rStyle w:val="Hyperlink"/>
          </w:rPr>
          <w:t xml:space="preserve">TEMPLATE_SPEC.md</w:t>
        </w:r>
      </w:hyperlink>
    </w:p>
    <w:p>
      <w:r>
        <w:pict>
          <v:rect style="width:0;height:1.5pt" o:hralign="center" o:hrstd="t" o:hr="t"/>
        </w:pict>
      </w:r>
    </w:p>
    <w:bookmarkEnd w:id="105"/>
    <w:bookmarkStart w:id="106" w:name="file-docs00_metascope_lock_v1md"/>
    <w:p>
      <w:pPr>
        <w:pStyle w:val="Heading2"/>
      </w:pPr>
      <w:r>
        <w:t xml:space="preserve">FILE: docs/00_META/SCOPE_LOCK_V1.md</w:t>
      </w:r>
    </w:p>
    <w:bookmarkEnd w:id="106"/>
    <w:bookmarkEnd w:id="107"/>
    <w:bookmarkStart w:id="113" w:name="scope-lock-v1-release"/>
    <w:p>
      <w:pPr>
        <w:pStyle w:val="Heading1"/>
      </w:pPr>
      <w:r>
        <w:t xml:space="preserve">Scope Lock (V1 Release)</w:t>
      </w:r>
    </w:p>
    <w:p>
      <w:pPr>
        <w:pStyle w:val="FirstParagraph"/>
      </w:pPr>
      <w:r>
        <w:t xml:space="preserve">Finalized feature list for the Memoir.ai V1 Launch.</w:t>
      </w:r>
    </w:p>
    <w:bookmarkStart w:id="108" w:name="X85e476cbdabd283563fb72325d1ea997c6b43f1"/>
    <w:p>
      <w:pPr>
        <w:pStyle w:val="Heading2"/>
      </w:pPr>
      <w:r>
        <w:t xml:space="preserve">1. Core Platform</w:t>
      </w:r>
    </w:p>
    <w:p>
      <w:pPr>
        <w:pStyle w:val="Compact"/>
        <w:numPr>
          <w:ilvl w:val="0"/>
          <w:numId w:val="1106"/>
        </w:numPr>
      </w:pPr>
      <w:r>
        <w:t xml:space="preserve">Local Vault Creation (SQLCipher).</w:t>
      </w:r>
    </w:p>
    <w:p>
      <w:pPr>
        <w:pStyle w:val="Compact"/>
        <w:numPr>
          <w:ilvl w:val="0"/>
          <w:numId w:val="1107"/>
        </w:numPr>
      </w:pPr>
      <w:r>
        <w:t xml:space="preserve">Multi-source Ingestion (iMessage, WhatsApp, JSON).</w:t>
      </w:r>
    </w:p>
    <w:p>
      <w:pPr>
        <w:pStyle w:val="Compact"/>
        <w:numPr>
          <w:ilvl w:val="0"/>
          <w:numId w:val="1108"/>
        </w:numPr>
      </w:pPr>
      <w:r>
        <w:t xml:space="preserve">Unified Timeline View (Media + Text).</w:t>
      </w:r>
    </w:p>
    <w:p>
      <w:pPr>
        <w:pStyle w:val="Compact"/>
        <w:numPr>
          <w:ilvl w:val="0"/>
          <w:numId w:val="1109"/>
        </w:numPr>
      </w:pPr>
      <w:r>
        <w:t xml:space="preserve">Semantic Search (Natural Language Queries).</w:t>
      </w:r>
    </w:p>
    <w:bookmarkEnd w:id="108"/>
    <w:bookmarkStart w:id="109" w:name="X0b1fe5049934607179548e3b65a2bca8874c21f"/>
    <w:p>
      <w:pPr>
        <w:pStyle w:val="Heading2"/>
      </w:pPr>
      <w:r>
        <w:t xml:space="preserve">2. Intelligence Layer</w:t>
      </w:r>
    </w:p>
    <w:p>
      <w:pPr>
        <w:pStyle w:val="Compact"/>
        <w:numPr>
          <w:ilvl w:val="0"/>
          <w:numId w:val="1110"/>
        </w:numPr>
      </w:pPr>
      <w:r>
        <w:t xml:space="preserve">Archive Snapshots (Yearly/Monthly Summaries).</w:t>
      </w:r>
    </w:p>
    <w:p>
      <w:pPr>
        <w:pStyle w:val="Compact"/>
        <w:numPr>
          <w:ilvl w:val="0"/>
          <w:numId w:val="1111"/>
        </w:numPr>
      </w:pPr>
      <w:r>
        <w:t xml:space="preserve">Relationship Arcs (Analysis of 1-on-1 contact).</w:t>
      </w:r>
    </w:p>
    <w:p>
      <w:pPr>
        <w:pStyle w:val="Compact"/>
        <w:numPr>
          <w:ilvl w:val="0"/>
          <w:numId w:val="1112"/>
        </w:numPr>
      </w:pPr>
      <w:r>
        <w:t xml:space="preserve">Citation Hover Previews.</w:t>
      </w:r>
    </w:p>
    <w:p>
      <w:pPr>
        <w:pStyle w:val="Compact"/>
        <w:numPr>
          <w:ilvl w:val="0"/>
          <w:numId w:val="1113"/>
        </w:numPr>
      </w:pPr>
      <w:r>
        <w:t xml:space="preserve">Hallucination Monitoring.</w:t>
      </w:r>
    </w:p>
    <w:bookmarkEnd w:id="109"/>
    <w:bookmarkStart w:id="110" w:name="X0c6af93b1362fdd3afcd832ce570509f8667ce3"/>
    <w:p>
      <w:pPr>
        <w:pStyle w:val="Heading2"/>
      </w:pPr>
      <w:r>
        <w:t xml:space="preserve">3. Commercial &amp; Security</w:t>
      </w:r>
    </w:p>
    <w:p>
      <w:pPr>
        <w:pStyle w:val="Compact"/>
        <w:numPr>
          <w:ilvl w:val="0"/>
          <w:numId w:val="1114"/>
        </w:numPr>
      </w:pPr>
      <w:r>
        <w:t xml:space="preserve">Pro Tier Entitlements (Unlimited Sources).</w:t>
      </w:r>
    </w:p>
    <w:p>
      <w:pPr>
        <w:pStyle w:val="Compact"/>
        <w:numPr>
          <w:ilvl w:val="0"/>
          <w:numId w:val="1115"/>
        </w:numPr>
      </w:pPr>
      <w:r>
        <w:t xml:space="preserve">Stripe Sync (Supabase Backend).</w:t>
      </w:r>
    </w:p>
    <w:p>
      <w:pPr>
        <w:pStyle w:val="Compact"/>
        <w:numPr>
          <w:ilvl w:val="0"/>
          <w:numId w:val="1116"/>
        </w:numPr>
      </w:pPr>
      <w:r>
        <w:t xml:space="preserve">AES-256 Encryption-at-rest.</w:t>
      </w:r>
    </w:p>
    <w:p>
      <w:pPr>
        <w:pStyle w:val="Compact"/>
        <w:numPr>
          <w:ilvl w:val="0"/>
          <w:numId w:val="1117"/>
        </w:numPr>
      </w:pPr>
      <w:r>
        <w:t xml:space="preserve">ZIP Data Export.</w:t>
      </w:r>
    </w:p>
    <w:bookmarkEnd w:id="110"/>
    <w:bookmarkStart w:id="111" w:name="Xe3c946268a27213e746a3c4c2f873f3458c8d55"/>
    <w:p>
      <w:pPr>
        <w:pStyle w:val="Heading2"/>
      </w:pPr>
      <w:r>
        <w:t xml:space="preserve">4. DEFERRED (V2+)</w:t>
      </w:r>
    </w:p>
    <w:p>
      <w:pPr>
        <w:numPr>
          <w:ilvl w:val="0"/>
          <w:numId w:val="1118"/>
        </w:numPr>
      </w:pPr>
      <w:r>
        <w:t xml:space="preserve">Collaborative Vaults (Shared History).</w:t>
      </w:r>
    </w:p>
    <w:p>
      <w:pPr>
        <w:numPr>
          <w:ilvl w:val="0"/>
          <w:numId w:val="1119"/>
        </w:numPr>
      </w:pPr>
      <w:r>
        <w:t xml:space="preserve">iOS/Android Companion Apps.</w:t>
      </w:r>
    </w:p>
    <w:p>
      <w:pPr>
        <w:numPr>
          <w:ilvl w:val="0"/>
          <w:numId w:val="1120"/>
        </w:numPr>
      </w:pPr>
      <w:r>
        <w:t xml:space="preserve">Social Media Feed Ingestion (Instagram/Twitter).</w:t>
      </w:r>
    </w:p>
    <w:p>
      <w:r>
        <w:pict>
          <v:rect style="width:0;height:1.5pt" o:hralign="center" o:hrstd="t" o:hr="t"/>
        </w:pict>
      </w:r>
    </w:p>
    <w:bookmarkEnd w:id="111"/>
    <w:bookmarkStart w:id="112" w:name="X03204c517aa0b0385b445c1a721d3a672c749f3"/>
    <w:p>
      <w:pPr>
        <w:pStyle w:val="Heading2"/>
      </w:pPr>
      <w:r>
        <w:t xml:space="preserve">FILE: docs/00_META/ADR/ADR_0001_STACK_DECISION.md</w:t>
      </w:r>
    </w:p>
    <w:bookmarkEnd w:id="112"/>
    <w:bookmarkEnd w:id="113"/>
    <w:bookmarkStart w:id="119" w:name="adr-0001-technology-stack-decision"/>
    <w:p>
      <w:pPr>
        <w:pStyle w:val="Heading1"/>
      </w:pPr>
      <w:r>
        <w:t xml:space="preserve">ADR 0001: Technology Stack Decision</w:t>
      </w:r>
    </w:p>
    <w:bookmarkStart w:id="114" w:name="status"/>
    <w:p>
      <w:pPr>
        <w:pStyle w:val="Heading2"/>
      </w:pPr>
      <w:r>
        <w:t xml:space="preserve">Status</w:t>
      </w:r>
    </w:p>
    <w:p>
      <w:pPr>
        <w:pStyle w:val="FirstParagraph"/>
      </w:pPr>
      <w:r>
        <w:t xml:space="preserve">ACCEPTED</w:t>
      </w:r>
    </w:p>
    <w:bookmarkEnd w:id="114"/>
    <w:bookmarkStart w:id="115" w:name="context"/>
    <w:p>
      <w:pPr>
        <w:pStyle w:val="Heading2"/>
      </w:pPr>
      <w:r>
        <w:t xml:space="preserve">Context</w:t>
      </w:r>
    </w:p>
    <w:p>
      <w:pPr>
        <w:pStyle w:val="FirstParagraph"/>
      </w:pPr>
      <w:r>
        <w:t xml:space="preserve">Memoir.ai targets high-privacy, local-first digital history. It must handle multi-gigabyte data archives, perform local LLM inference, and provide a premium, cinematic desktop experience while maintaining cross-platform compatibility.</w:t>
      </w:r>
    </w:p>
    <w:bookmarkEnd w:id="115"/>
    <w:bookmarkStart w:id="116" w:name="decision"/>
    <w:p>
      <w:pPr>
        <w:pStyle w:val="Heading2"/>
      </w:pPr>
      <w:r>
        <w:t xml:space="preserve">Decision</w:t>
      </w:r>
    </w:p>
    <w:p>
      <w:pPr>
        <w:pStyle w:val="Compact"/>
        <w:numPr>
          <w:ilvl w:val="0"/>
          <w:numId w:val="1121"/>
        </w:numPr>
      </w:pPr>
      <w:r>
        <w:rPr>
          <w:b/>
          <w:bCs/>
        </w:rPr>
        <w:t xml:space="preserve">Frontend</w:t>
      </w:r>
      <w:r>
        <w:t xml:space="preserve">: React + Vite (Fast HMR, modern ecosystem).</w:t>
      </w:r>
    </w:p>
    <w:p>
      <w:pPr>
        <w:pStyle w:val="Compact"/>
        <w:numPr>
          <w:ilvl w:val="0"/>
          <w:numId w:val="1121"/>
        </w:numPr>
      </w:pPr>
      <w:r>
        <w:rPr>
          <w:b/>
          <w:bCs/>
        </w:rPr>
        <w:t xml:space="preserve">App Shell</w:t>
      </w:r>
      <w:r>
        <w:t xml:space="preserve">: Electron (Native APIs, predictable environment for local LLM).</w:t>
      </w:r>
    </w:p>
    <w:p>
      <w:pPr>
        <w:pStyle w:val="Compact"/>
        <w:numPr>
          <w:ilvl w:val="0"/>
          <w:numId w:val="1121"/>
        </w:numPr>
      </w:pPr>
      <w:r>
        <w:rPr>
          <w:b/>
          <w:bCs/>
        </w:rPr>
        <w:t xml:space="preserve">Main Logic</w:t>
      </w:r>
      <w:r>
        <w:t xml:space="preserve">: Node.js/Express.js (Shared IPC layer for complex background jobs).</w:t>
      </w:r>
    </w:p>
    <w:p>
      <w:pPr>
        <w:pStyle w:val="Compact"/>
        <w:numPr>
          <w:ilvl w:val="0"/>
          <w:numId w:val="1121"/>
        </w:numPr>
      </w:pPr>
      <w:r>
        <w:rPr>
          <w:b/>
          <w:bCs/>
        </w:rPr>
        <w:t xml:space="preserve">Database</w:t>
      </w:r>
      <w:r>
        <w:t xml:space="preserve">: SQLite with SQLCipher (Local AES-256 encryption-at-rest).</w:t>
      </w:r>
    </w:p>
    <w:p>
      <w:pPr>
        <w:pStyle w:val="Compact"/>
        <w:numPr>
          <w:ilvl w:val="0"/>
          <w:numId w:val="1121"/>
        </w:numPr>
      </w:pPr>
      <w:r>
        <w:rPr>
          <w:b/>
          <w:bCs/>
        </w:rPr>
        <w:t xml:space="preserve">AI</w:t>
      </w:r>
      <w:r>
        <w:t xml:space="preserve">: Local LLM (Llama-3 via Metal/CUDA) + VectorDB (ChromaDB or similar).</w:t>
      </w:r>
    </w:p>
    <w:bookmarkEnd w:id="116"/>
    <w:bookmarkStart w:id="117" w:name="rationale"/>
    <w:p>
      <w:pPr>
        <w:pStyle w:val="Heading2"/>
      </w:pPr>
      <w:r>
        <w:t xml:space="preserve">Rationale</w:t>
      </w:r>
    </w:p>
    <w:p>
      <w:pPr>
        <w:pStyle w:val="Compact"/>
        <w:numPr>
          <w:ilvl w:val="0"/>
          <w:numId w:val="1122"/>
        </w:numPr>
      </w:pPr>
      <w:r>
        <w:rPr>
          <w:b/>
          <w:bCs/>
        </w:rPr>
        <w:t xml:space="preserve">Electron</w:t>
      </w:r>
      <w:r>
        <w:t xml:space="preserve"> </w:t>
      </w:r>
      <w:r>
        <w:t xml:space="preserve">allows bundling local binaries (SQLCipher, LLM engines) which is difficult in a standard browser.</w:t>
      </w:r>
    </w:p>
    <w:p>
      <w:pPr>
        <w:pStyle w:val="Compact"/>
        <w:numPr>
          <w:ilvl w:val="0"/>
          <w:numId w:val="1122"/>
        </w:numPr>
      </w:pPr>
      <w:r>
        <w:rPr>
          <w:b/>
          <w:bCs/>
        </w:rPr>
        <w:t xml:space="preserve">SQLCipher</w:t>
      </w:r>
      <w:r>
        <w:t xml:space="preserve"> </w:t>
      </w:r>
      <w:r>
        <w:t xml:space="preserve">provides the essential "Fortress" security requirement.</w:t>
      </w:r>
    </w:p>
    <w:p>
      <w:pPr>
        <w:pStyle w:val="Compact"/>
        <w:numPr>
          <w:ilvl w:val="0"/>
          <w:numId w:val="1122"/>
        </w:numPr>
      </w:pPr>
      <w:r>
        <w:rPr>
          <w:b/>
          <w:bCs/>
        </w:rPr>
        <w:t xml:space="preserve">Node.js</w:t>
      </w:r>
      <w:r>
        <w:t xml:space="preserve"> </w:t>
      </w:r>
      <w:r>
        <w:t xml:space="preserve">allows us to run heavy ingestion scripts in the background without blocking the UI.</w:t>
      </w:r>
    </w:p>
    <w:p>
      <w:r>
        <w:pict>
          <v:rect style="width:0;height:1.5pt" o:hralign="center" o:hrstd="t" o:hr="t"/>
        </w:pict>
      </w:r>
    </w:p>
    <w:bookmarkEnd w:id="117"/>
    <w:bookmarkStart w:id="118" w:name="X661e255b4d06eb6b8b93642899e70bbabcd5e17"/>
    <w:p>
      <w:pPr>
        <w:pStyle w:val="Heading2"/>
      </w:pPr>
      <w:r>
        <w:t xml:space="preserve">FILE: docs/00_META/ADR/ADR_0002_PROVENANCE_MODEL.md</w:t>
      </w:r>
    </w:p>
    <w:bookmarkEnd w:id="118"/>
    <w:bookmarkEnd w:id="119"/>
    <w:bookmarkStart w:id="125" w:name="adr-0002-provenance-model"/>
    <w:p>
      <w:pPr>
        <w:pStyle w:val="Heading1"/>
      </w:pPr>
      <w:r>
        <w:t xml:space="preserve">ADR 0002: Provenance Model</w:t>
      </w:r>
    </w:p>
    <w:bookmarkStart w:id="120" w:name="status-1"/>
    <w:p>
      <w:pPr>
        <w:pStyle w:val="Heading2"/>
      </w:pPr>
      <w:r>
        <w:t xml:space="preserve">Status</w:t>
      </w:r>
    </w:p>
    <w:p>
      <w:pPr>
        <w:pStyle w:val="FirstParagraph"/>
      </w:pPr>
      <w:r>
        <w:t xml:space="preserve">ACCEPTED</w:t>
      </w:r>
    </w:p>
    <w:bookmarkEnd w:id="120"/>
    <w:bookmarkStart w:id="121" w:name="context-1"/>
    <w:p>
      <w:pPr>
        <w:pStyle w:val="Heading2"/>
      </w:pPr>
      <w:r>
        <w:t xml:space="preserve">Context</w:t>
      </w:r>
    </w:p>
    <w:p>
      <w:pPr>
        <w:pStyle w:val="FirstParagraph"/>
      </w:pPr>
      <w:r>
        <w:t xml:space="preserve">Factual accuracy is paramount. Users must trust the AI's "Cinematic Narratives." This requires a way to trace every generated sentence back to its raw origin (message, email, photo).</w:t>
      </w:r>
    </w:p>
    <w:bookmarkEnd w:id="121"/>
    <w:bookmarkStart w:id="122" w:name="decision-1"/>
    <w:p>
      <w:pPr>
        <w:pStyle w:val="Heading2"/>
      </w:pPr>
      <w:r>
        <w:t xml:space="preserve">Decision</w:t>
      </w:r>
    </w:p>
    <w:p>
      <w:pPr>
        <w:pStyle w:val="FirstParagraph"/>
      </w:pPr>
      <w:r>
        <w:t xml:space="preserve">Adopt an immutable</w:t>
      </w:r>
      <w:r>
        <w:t xml:space="preserve"> </w:t>
      </w:r>
      <w:r>
        <w:rPr>
          <w:b/>
          <w:bCs/>
        </w:rPr>
        <w:t xml:space="preserve">Event-Based Provenance Model</w:t>
      </w:r>
      <w:r>
        <w:t xml:space="preserve">:</w:t>
      </w:r>
    </w:p>
    <w:p>
      <w:pPr>
        <w:pStyle w:val="Compact"/>
        <w:numPr>
          <w:ilvl w:val="0"/>
          <w:numId w:val="1123"/>
        </w:numPr>
      </w:pPr>
      <w:r>
        <w:t xml:space="preserve">Every raw data point is assigned a</w:t>
      </w:r>
      <w:r>
        <w:t xml:space="preserve"> </w:t>
      </w:r>
      <w:r>
        <w:rPr>
          <w:rStyle w:val="VerbatimChar"/>
        </w:rPr>
        <w:t xml:space="preserve">UUID</w:t>
      </w:r>
      <w:r>
        <w:t xml:space="preserve"> </w:t>
      </w:r>
      <w:r>
        <w:t xml:space="preserve">upon ingestion.</w:t>
      </w:r>
    </w:p>
    <w:p>
      <w:pPr>
        <w:pStyle w:val="Compact"/>
        <w:numPr>
          <w:ilvl w:val="0"/>
          <w:numId w:val="1123"/>
        </w:numPr>
      </w:pPr>
      <w:r>
        <w:t xml:space="preserve">The AI pipeline generates</w:t>
      </w:r>
      <w:r>
        <w:t xml:space="preserve"> </w:t>
      </w:r>
      <w:r>
        <w:rPr>
          <w:rStyle w:val="VerbatimChar"/>
        </w:rPr>
        <w:t xml:space="preserve">Citation</w:t>
      </w:r>
      <w:r>
        <w:t xml:space="preserve"> </w:t>
      </w:r>
      <w:r>
        <w:t xml:space="preserve">records that link</w:t>
      </w:r>
      <w:r>
        <w:t xml:space="preserve"> </w:t>
      </w:r>
      <w:r>
        <w:rPr>
          <w:rStyle w:val="VerbatimChar"/>
        </w:rPr>
        <w:t xml:space="preserve">GeneratedFragmentID</w:t>
      </w:r>
      <w:r>
        <w:t xml:space="preserve"> </w:t>
      </w:r>
      <w:r>
        <w:t xml:space="preserve">to</w:t>
      </w:r>
      <w:r>
        <w:t xml:space="preserve"> </w:t>
      </w:r>
      <w:r>
        <w:rPr>
          <w:rStyle w:val="VerbatimChar"/>
        </w:rPr>
        <w:t xml:space="preserve">EventID</w:t>
      </w:r>
      <w:r>
        <w:t xml:space="preserve">.</w:t>
      </w:r>
    </w:p>
    <w:p>
      <w:pPr>
        <w:pStyle w:val="Compact"/>
        <w:numPr>
          <w:ilvl w:val="0"/>
          <w:numId w:val="1123"/>
        </w:numPr>
      </w:pPr>
      <w:r>
        <w:t xml:space="preserve">Citations are stored as a first-class table, not just text markers.</w:t>
      </w:r>
    </w:p>
    <w:bookmarkEnd w:id="122"/>
    <w:bookmarkStart w:id="123" w:name="rationale-1"/>
    <w:p>
      <w:pPr>
        <w:pStyle w:val="Heading2"/>
      </w:pPr>
      <w:r>
        <w:t xml:space="preserve">Rationale</w:t>
      </w:r>
    </w:p>
    <w:p>
      <w:pPr>
        <w:pStyle w:val="Compact"/>
        <w:numPr>
          <w:ilvl w:val="0"/>
          <w:numId w:val="1124"/>
        </w:numPr>
      </w:pPr>
      <w:r>
        <w:t xml:space="preserve">Decoupling citations from text allows the UI to show rich hover-previews of the source material.</w:t>
      </w:r>
    </w:p>
    <w:p>
      <w:pPr>
        <w:pStyle w:val="Compact"/>
        <w:numPr>
          <w:ilvl w:val="0"/>
          <w:numId w:val="1124"/>
        </w:numPr>
      </w:pPr>
      <w:r>
        <w:t xml:space="preserve">Immutable IDs ensure that even if a message is deleted, the provenance record can flag the missing evidence rather than silently failing.</w:t>
      </w:r>
    </w:p>
    <w:p>
      <w:r>
        <w:pict>
          <v:rect style="width:0;height:1.5pt" o:hralign="center" o:hrstd="t" o:hr="t"/>
        </w:pict>
      </w:r>
    </w:p>
    <w:bookmarkEnd w:id="123"/>
    <w:bookmarkStart w:id="124" w:name="Xd0592655a9fdbc4ad91af81f045ee7c53cc4358"/>
    <w:p>
      <w:pPr>
        <w:pStyle w:val="Heading2"/>
      </w:pPr>
      <w:r>
        <w:t xml:space="preserve">FILE: docs/00_META/ADR/ADR_0003_SNAPSHOT_VERSIONING.md</w:t>
      </w:r>
    </w:p>
    <w:bookmarkEnd w:id="124"/>
    <w:bookmarkEnd w:id="125"/>
    <w:bookmarkStart w:id="131" w:name="adr-0003-snapshot-versioning"/>
    <w:p>
      <w:pPr>
        <w:pStyle w:val="Heading1"/>
      </w:pPr>
      <w:r>
        <w:t xml:space="preserve">ADR 0003: Snapshot Versioning</w:t>
      </w:r>
    </w:p>
    <w:bookmarkStart w:id="126" w:name="status-2"/>
    <w:p>
      <w:pPr>
        <w:pStyle w:val="Heading2"/>
      </w:pPr>
      <w:r>
        <w:t xml:space="preserve">Status</w:t>
      </w:r>
    </w:p>
    <w:p>
      <w:pPr>
        <w:pStyle w:val="FirstParagraph"/>
      </w:pPr>
      <w:r>
        <w:t xml:space="preserve">ACCEPTED</w:t>
      </w:r>
    </w:p>
    <w:bookmarkEnd w:id="126"/>
    <w:bookmarkStart w:id="127" w:name="context-2"/>
    <w:p>
      <w:pPr>
        <w:pStyle w:val="Heading2"/>
      </w:pPr>
      <w:r>
        <w:t xml:space="preserve">Context</w:t>
      </w:r>
    </w:p>
    <w:p>
      <w:pPr>
        <w:pStyle w:val="FirstParagraph"/>
      </w:pPr>
      <w:r>
        <w:t xml:space="preserve">AI output is stochastic. Users may iterate on prompt parameters or manually edit the narrative. We need to preserve the history of these "Memoirs."</w:t>
      </w:r>
    </w:p>
    <w:bookmarkEnd w:id="127"/>
    <w:bookmarkStart w:id="128" w:name="decision-2"/>
    <w:p>
      <w:pPr>
        <w:pStyle w:val="Heading2"/>
      </w:pPr>
      <w:r>
        <w:t xml:space="preserve">Decision</w:t>
      </w:r>
    </w:p>
    <w:p>
      <w:pPr>
        <w:pStyle w:val="FirstParagraph"/>
      </w:pPr>
      <w:r>
        <w:t xml:space="preserve">Implement a</w:t>
      </w:r>
      <w:r>
        <w:t xml:space="preserve"> </w:t>
      </w:r>
      <w:r>
        <w:rPr>
          <w:b/>
          <w:bCs/>
        </w:rPr>
        <w:t xml:space="preserve">Mutable Head, Immutable History</w:t>
      </w:r>
      <w:r>
        <w:t xml:space="preserve"> </w:t>
      </w:r>
      <w:r>
        <w:t xml:space="preserve">versioning system:</w:t>
      </w:r>
    </w:p>
    <w:p>
      <w:pPr>
        <w:pStyle w:val="Compact"/>
        <w:numPr>
          <w:ilvl w:val="0"/>
          <w:numId w:val="1125"/>
        </w:numPr>
      </w:pPr>
      <w:r>
        <w:t xml:space="preserve">Each Snapshot has a</w:t>
      </w:r>
      <w:r>
        <w:t xml:space="preserve"> </w:t>
      </w:r>
      <w:r>
        <w:rPr>
          <w:rStyle w:val="VerbatimChar"/>
        </w:rPr>
        <w:t xml:space="preserve">version_tree</w:t>
      </w:r>
      <w:r>
        <w:t xml:space="preserve">.</w:t>
      </w:r>
    </w:p>
    <w:p>
      <w:pPr>
        <w:pStyle w:val="Compact"/>
        <w:numPr>
          <w:ilvl w:val="0"/>
          <w:numId w:val="1125"/>
        </w:numPr>
      </w:pPr>
      <w:r>
        <w:t xml:space="preserve">Local edits create a "Delta" patch rather than a full copy.</w:t>
      </w:r>
    </w:p>
    <w:p>
      <w:pPr>
        <w:pStyle w:val="Compact"/>
        <w:numPr>
          <w:ilvl w:val="0"/>
          <w:numId w:val="1125"/>
        </w:numPr>
      </w:pPr>
      <w:r>
        <w:t xml:space="preserve">Automated regenerations create a new branch.</w:t>
      </w:r>
    </w:p>
    <w:bookmarkEnd w:id="128"/>
    <w:bookmarkStart w:id="129" w:name="rationale-2"/>
    <w:p>
      <w:pPr>
        <w:pStyle w:val="Heading2"/>
      </w:pPr>
      <w:r>
        <w:t xml:space="preserve">Rationale</w:t>
      </w:r>
    </w:p>
    <w:p>
      <w:pPr>
        <w:pStyle w:val="Compact"/>
        <w:numPr>
          <w:ilvl w:val="0"/>
          <w:numId w:val="1126"/>
        </w:numPr>
      </w:pPr>
      <w:r>
        <w:t xml:space="preserve">Minimizes disk usage by only storing diffs for large text files.</w:t>
      </w:r>
    </w:p>
    <w:p>
      <w:pPr>
        <w:pStyle w:val="Compact"/>
        <w:numPr>
          <w:ilvl w:val="0"/>
          <w:numId w:val="1126"/>
        </w:numPr>
      </w:pPr>
      <w:r>
        <w:t xml:space="preserve">Allows "Compare" views where users can see how an AI's interpretation changed across different model versions.</w:t>
      </w:r>
    </w:p>
    <w:p>
      <w:r>
        <w:pict>
          <v:rect style="width:0;height:1.5pt" o:hralign="center" o:hrstd="t" o:hr="t"/>
        </w:pict>
      </w:r>
    </w:p>
    <w:bookmarkEnd w:id="129"/>
    <w:bookmarkStart w:id="130" w:name="X9a6fc87526f4589d94b4eae91d2549d3d0e0e34"/>
    <w:p>
      <w:pPr>
        <w:pStyle w:val="Heading2"/>
      </w:pPr>
      <w:r>
        <w:t xml:space="preserve">FILE: docs/00_META/ADR/ADR_0004_SEARCH_STRATEGY.md</w:t>
      </w:r>
    </w:p>
    <w:bookmarkEnd w:id="130"/>
    <w:bookmarkEnd w:id="131"/>
    <w:bookmarkStart w:id="137" w:name="adr-0004-search-strategy"/>
    <w:p>
      <w:pPr>
        <w:pStyle w:val="Heading1"/>
      </w:pPr>
      <w:r>
        <w:t xml:space="preserve">ADR 0004: Search Strategy</w:t>
      </w:r>
    </w:p>
    <w:bookmarkStart w:id="132" w:name="status-3"/>
    <w:p>
      <w:pPr>
        <w:pStyle w:val="Heading2"/>
      </w:pPr>
      <w:r>
        <w:t xml:space="preserve">Status</w:t>
      </w:r>
    </w:p>
    <w:p>
      <w:pPr>
        <w:pStyle w:val="FirstParagraph"/>
      </w:pPr>
      <w:r>
        <w:t xml:space="preserve">ACCEPTED</w:t>
      </w:r>
    </w:p>
    <w:bookmarkEnd w:id="132"/>
    <w:bookmarkStart w:id="133" w:name="context-3"/>
    <w:p>
      <w:pPr>
        <w:pStyle w:val="Heading2"/>
      </w:pPr>
      <w:r>
        <w:t xml:space="preserve">Context</w:t>
      </w:r>
    </w:p>
    <w:p>
      <w:pPr>
        <w:pStyle w:val="FirstParagraph"/>
      </w:pPr>
      <w:r>
        <w:t xml:space="preserve">The app must search across disparate data types (text, image meta, voice transcripts) with sub-second latency on a local machine.</w:t>
      </w:r>
    </w:p>
    <w:bookmarkEnd w:id="133"/>
    <w:bookmarkStart w:id="134" w:name="decision-3"/>
    <w:p>
      <w:pPr>
        <w:pStyle w:val="Heading2"/>
      </w:pPr>
      <w:r>
        <w:t xml:space="preserve">Decision</w:t>
      </w:r>
    </w:p>
    <w:p>
      <w:pPr>
        <w:pStyle w:val="FirstParagraph"/>
      </w:pPr>
      <w:r>
        <w:t xml:space="preserve">Use a</w:t>
      </w:r>
      <w:r>
        <w:t xml:space="preserve"> </w:t>
      </w:r>
      <w:r>
        <w:rPr>
          <w:b/>
          <w:bCs/>
        </w:rPr>
        <w:t xml:space="preserve">Hybrid Search Engine</w:t>
      </w:r>
      <w:r>
        <w:t xml:space="preserve">:</w:t>
      </w:r>
    </w:p>
    <w:p>
      <w:pPr>
        <w:pStyle w:val="Compact"/>
        <w:numPr>
          <w:ilvl w:val="0"/>
          <w:numId w:val="1127"/>
        </w:numPr>
      </w:pPr>
      <w:r>
        <w:rPr>
          <w:b/>
          <w:bCs/>
        </w:rPr>
        <w:t xml:space="preserve">FTS5 (SQLite)</w:t>
      </w:r>
      <w:r>
        <w:t xml:space="preserve">: For high-speed lexical/keyword matching.</w:t>
      </w:r>
    </w:p>
    <w:p>
      <w:pPr>
        <w:pStyle w:val="Compact"/>
        <w:numPr>
          <w:ilvl w:val="0"/>
          <w:numId w:val="1127"/>
        </w:numPr>
      </w:pPr>
      <w:r>
        <w:rPr>
          <w:b/>
          <w:bCs/>
        </w:rPr>
        <w:t xml:space="preserve">Vector Search (Local)</w:t>
      </w:r>
      <w:r>
        <w:t xml:space="preserve">: For semantic "Vibe" matching (e.g., searching for "Beach" finds "Ocean").</w:t>
      </w:r>
    </w:p>
    <w:p>
      <w:pPr>
        <w:pStyle w:val="Compact"/>
        <w:numPr>
          <w:ilvl w:val="0"/>
          <w:numId w:val="1127"/>
        </w:numPr>
      </w:pPr>
      <w:r>
        <w:rPr>
          <w:b/>
          <w:bCs/>
        </w:rPr>
        <w:t xml:space="preserve">Faceting</w:t>
      </w:r>
      <w:r>
        <w:t xml:space="preserve">: Performed in-memory via the Redux state for the current view.</w:t>
      </w:r>
    </w:p>
    <w:bookmarkEnd w:id="134"/>
    <w:bookmarkStart w:id="135" w:name="rationale-3"/>
    <w:p>
      <w:pPr>
        <w:pStyle w:val="Heading2"/>
      </w:pPr>
      <w:r>
        <w:t xml:space="preserve">Rationale</w:t>
      </w:r>
    </w:p>
    <w:p>
      <w:pPr>
        <w:pStyle w:val="Compact"/>
        <w:numPr>
          <w:ilvl w:val="0"/>
          <w:numId w:val="1128"/>
        </w:numPr>
      </w:pPr>
      <w:r>
        <w:t xml:space="preserve">FTS5 is natively available in SQLite and extremely memory efficient.</w:t>
      </w:r>
    </w:p>
    <w:p>
      <w:pPr>
        <w:pStyle w:val="Compact"/>
        <w:numPr>
          <w:ilvl w:val="0"/>
          <w:numId w:val="1128"/>
        </w:numPr>
      </w:pPr>
      <w:r>
        <w:t xml:space="preserve">Semantic search provides the "Magic" UX that differentiates Memoir.ai from basic log viewers.</w:t>
      </w:r>
    </w:p>
    <w:p>
      <w:r>
        <w:pict>
          <v:rect style="width:0;height:1.5pt" o:hralign="center" o:hrstd="t" o:hr="t"/>
        </w:pict>
      </w:r>
    </w:p>
    <w:bookmarkEnd w:id="135"/>
    <w:bookmarkStart w:id="136" w:name="X693d911bfb477e921190f1474cd43a59771564f"/>
    <w:p>
      <w:pPr>
        <w:pStyle w:val="Heading2"/>
      </w:pPr>
      <w:r>
        <w:t xml:space="preserve">FILE: docs/00_META/ADR/ADR_0005_IMPORT_PIPELINE.md</w:t>
      </w:r>
    </w:p>
    <w:bookmarkEnd w:id="136"/>
    <w:bookmarkEnd w:id="137"/>
    <w:bookmarkStart w:id="143" w:name="adr-0005-import-pipeline"/>
    <w:p>
      <w:pPr>
        <w:pStyle w:val="Heading1"/>
      </w:pPr>
      <w:r>
        <w:t xml:space="preserve">ADR 0005: Import Pipeline</w:t>
      </w:r>
    </w:p>
    <w:bookmarkStart w:id="138" w:name="status-4"/>
    <w:p>
      <w:pPr>
        <w:pStyle w:val="Heading2"/>
      </w:pPr>
      <w:r>
        <w:t xml:space="preserve">Status</w:t>
      </w:r>
    </w:p>
    <w:p>
      <w:pPr>
        <w:pStyle w:val="FirstParagraph"/>
      </w:pPr>
      <w:r>
        <w:t xml:space="preserve">ACCEPTED</w:t>
      </w:r>
    </w:p>
    <w:bookmarkEnd w:id="138"/>
    <w:bookmarkStart w:id="139" w:name="context-4"/>
    <w:p>
      <w:pPr>
        <w:pStyle w:val="Heading2"/>
      </w:pPr>
      <w:r>
        <w:t xml:space="preserve">Context</w:t>
      </w:r>
    </w:p>
    <w:p>
      <w:pPr>
        <w:pStyle w:val="FirstParagraph"/>
      </w:pPr>
      <w:r>
        <w:t xml:space="preserve">Archived data files (e.g., Apple Privacy Downloads) can be 50GB+. Processing these in a single thread crashes the Electron main process.</w:t>
      </w:r>
    </w:p>
    <w:bookmarkEnd w:id="139"/>
    <w:bookmarkStart w:id="140" w:name="decision-4"/>
    <w:p>
      <w:pPr>
        <w:pStyle w:val="Heading2"/>
      </w:pPr>
      <w:r>
        <w:t xml:space="preserve">Decision</w:t>
      </w:r>
    </w:p>
    <w:p>
      <w:pPr>
        <w:pStyle w:val="FirstParagraph"/>
      </w:pPr>
      <w:r>
        <w:t xml:space="preserve">Implement a</w:t>
      </w:r>
      <w:r>
        <w:t xml:space="preserve"> </w:t>
      </w:r>
      <w:r>
        <w:rPr>
          <w:b/>
          <w:bCs/>
        </w:rPr>
        <w:t xml:space="preserve">Streaming, Multi-Process Worker Pipeline</w:t>
      </w:r>
      <w:r>
        <w:t xml:space="preserve">:</w:t>
      </w:r>
    </w:p>
    <w:p>
      <w:pPr>
        <w:pStyle w:val="Compact"/>
        <w:numPr>
          <w:ilvl w:val="0"/>
          <w:numId w:val="1129"/>
        </w:numPr>
      </w:pPr>
      <w:r>
        <w:t xml:space="preserve">Main process spawns</w:t>
      </w:r>
      <w:r>
        <w:t xml:space="preserve"> </w:t>
      </w:r>
      <w:r>
        <w:rPr>
          <w:rStyle w:val="VerbatimChar"/>
        </w:rPr>
        <w:t xml:space="preserve">IngestionWorker</w:t>
      </w:r>
      <w:r>
        <w:t xml:space="preserve"> </w:t>
      </w:r>
      <w:r>
        <w:t xml:space="preserve">(Node.js child process).</w:t>
      </w:r>
    </w:p>
    <w:p>
      <w:pPr>
        <w:pStyle w:val="Compact"/>
        <w:numPr>
          <w:ilvl w:val="0"/>
          <w:numId w:val="1129"/>
        </w:numPr>
      </w:pPr>
      <w:r>
        <w:t xml:space="preserve">Workers stream raw data, parse into</w:t>
      </w:r>
      <w:r>
        <w:t xml:space="preserve"> </w:t>
      </w:r>
      <w:r>
        <w:rPr>
          <w:rStyle w:val="VerbatimChar"/>
        </w:rPr>
        <w:t xml:space="preserve">JSONL</w:t>
      </w:r>
      <w:r>
        <w:t xml:space="preserve">, and batch insert into SQLite.</w:t>
      </w:r>
    </w:p>
    <w:p>
      <w:pPr>
        <w:pStyle w:val="Compact"/>
        <w:numPr>
          <w:ilvl w:val="0"/>
          <w:numId w:val="1129"/>
        </w:numPr>
      </w:pPr>
      <w:r>
        <w:rPr>
          <w:b/>
          <w:bCs/>
        </w:rPr>
        <w:t xml:space="preserve">WAL Mode</w:t>
      </w:r>
      <w:r>
        <w:t xml:space="preserve">: SQLite must enable Write-Ahead Logging to allow UI reads during heavy ingestion writes.</w:t>
      </w:r>
    </w:p>
    <w:bookmarkEnd w:id="140"/>
    <w:bookmarkStart w:id="141" w:name="rationale-4"/>
    <w:p>
      <w:pPr>
        <w:pStyle w:val="Heading2"/>
      </w:pPr>
      <w:r>
        <w:t xml:space="preserve">Rationale</w:t>
      </w:r>
    </w:p>
    <w:p>
      <w:pPr>
        <w:pStyle w:val="Compact"/>
        <w:numPr>
          <w:ilvl w:val="0"/>
          <w:numId w:val="1130"/>
        </w:numPr>
      </w:pPr>
      <w:r>
        <w:t xml:space="preserve">Streaming prevents "Out of Memory" errors on large ZIP files.</w:t>
      </w:r>
    </w:p>
    <w:p>
      <w:pPr>
        <w:pStyle w:val="Compact"/>
        <w:numPr>
          <w:ilvl w:val="0"/>
          <w:numId w:val="1130"/>
        </w:numPr>
      </w:pPr>
      <w:r>
        <w:t xml:space="preserve">Child processes protect the UI responsiveness from being degraded by heavy hashing/parsing logic.</w:t>
      </w:r>
    </w:p>
    <w:p>
      <w:r>
        <w:pict>
          <v:rect style="width:0;height:1.5pt" o:hralign="center" o:hrstd="t" o:hr="t"/>
        </w:pict>
      </w:r>
    </w:p>
    <w:bookmarkEnd w:id="141"/>
    <w:bookmarkStart w:id="142" w:name="file-docs00_metaadradr_indexmd"/>
    <w:p>
      <w:pPr>
        <w:pStyle w:val="Heading2"/>
      </w:pPr>
      <w:r>
        <w:t xml:space="preserve">FILE: docs/00_META/ADR/ADR_INDEX.md</w:t>
      </w:r>
    </w:p>
    <w:bookmarkEnd w:id="142"/>
    <w:bookmarkEnd w:id="143"/>
    <w:bookmarkStart w:id="145" w:name="adr-index"/>
    <w:p>
      <w:pPr>
        <w:pStyle w:val="Heading1"/>
      </w:pPr>
      <w:r>
        <w:t xml:space="preserve">ADR Index</w:t>
      </w:r>
    </w:p>
    <w:p>
      <w:pPr>
        <w:pStyle w:val="FirstParagraph"/>
      </w:pPr>
      <w:r>
        <w:t xml:space="preserve">Summary of all architectural decisions for Memoir.ai.</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Title</w:t>
            </w:r>
          </w:p>
        </w:tc>
        <w:tc>
          <w:tcPr/>
          <w:p>
            <w:pPr>
              <w:pStyle w:val="Compact"/>
            </w:pPr>
            <w:r>
              <w:t xml:space="preserve">Status</w:t>
            </w:r>
          </w:p>
        </w:tc>
        <w:tc>
          <w:tcPr/>
          <w:p>
            <w:pPr>
              <w:pStyle w:val="Compact"/>
            </w:pPr>
            <w:r>
              <w:t xml:space="preserve">Date</w:t>
            </w:r>
          </w:p>
        </w:tc>
      </w:tr>
      <w:tr>
        <w:tc>
          <w:tcPr/>
          <w:p>
            <w:pPr>
              <w:pStyle w:val="Compact"/>
            </w:pPr>
            <w:r>
              <w:t xml:space="preserve">0001</w:t>
            </w:r>
          </w:p>
        </w:tc>
        <w:tc>
          <w:tcPr/>
          <w:p>
            <w:pPr>
              <w:pStyle w:val="Compact"/>
            </w:pPr>
            <w:r>
              <w:t xml:space="preserve">Stack Decision</w:t>
            </w:r>
          </w:p>
        </w:tc>
        <w:tc>
          <w:tcPr/>
          <w:p>
            <w:pPr>
              <w:pStyle w:val="Compact"/>
            </w:pPr>
            <w:r>
              <w:t xml:space="preserve">ACCEPTED</w:t>
            </w:r>
          </w:p>
        </w:tc>
        <w:tc>
          <w:tcPr/>
          <w:p>
            <w:pPr>
              <w:pStyle w:val="Compact"/>
            </w:pPr>
            <w:r>
              <w:t xml:space="preserve">2026-01-30</w:t>
            </w:r>
          </w:p>
        </w:tc>
      </w:tr>
      <w:tr>
        <w:tc>
          <w:tcPr/>
          <w:p>
            <w:pPr>
              <w:pStyle w:val="Compact"/>
            </w:pPr>
            <w:r>
              <w:t xml:space="preserve">0002</w:t>
            </w:r>
          </w:p>
        </w:tc>
        <w:tc>
          <w:tcPr/>
          <w:p>
            <w:pPr>
              <w:pStyle w:val="Compact"/>
            </w:pPr>
            <w:r>
              <w:t xml:space="preserve">Provenance Model</w:t>
            </w:r>
          </w:p>
        </w:tc>
        <w:tc>
          <w:tcPr/>
          <w:p>
            <w:pPr>
              <w:pStyle w:val="Compact"/>
            </w:pPr>
            <w:r>
              <w:t xml:space="preserve">ACCEPTED</w:t>
            </w:r>
          </w:p>
        </w:tc>
        <w:tc>
          <w:tcPr/>
          <w:p>
            <w:pPr>
              <w:pStyle w:val="Compact"/>
            </w:pPr>
            <w:r>
              <w:t xml:space="preserve">2026-01-30</w:t>
            </w:r>
          </w:p>
        </w:tc>
      </w:tr>
      <w:tr>
        <w:tc>
          <w:tcPr/>
          <w:p>
            <w:pPr>
              <w:pStyle w:val="Compact"/>
            </w:pPr>
            <w:r>
              <w:t xml:space="preserve">0003</w:t>
            </w:r>
          </w:p>
        </w:tc>
        <w:tc>
          <w:tcPr/>
          <w:p>
            <w:pPr>
              <w:pStyle w:val="Compact"/>
            </w:pPr>
            <w:r>
              <w:t xml:space="preserve">Snapshot Versioning</w:t>
            </w:r>
          </w:p>
        </w:tc>
        <w:tc>
          <w:tcPr/>
          <w:p>
            <w:pPr>
              <w:pStyle w:val="Compact"/>
            </w:pPr>
            <w:r>
              <w:t xml:space="preserve">ACCEPTED</w:t>
            </w:r>
          </w:p>
        </w:tc>
        <w:tc>
          <w:tcPr/>
          <w:p>
            <w:pPr>
              <w:pStyle w:val="Compact"/>
            </w:pPr>
            <w:r>
              <w:t xml:space="preserve">2026-01-30</w:t>
            </w:r>
          </w:p>
        </w:tc>
      </w:tr>
      <w:tr>
        <w:tc>
          <w:tcPr/>
          <w:p>
            <w:pPr>
              <w:pStyle w:val="Compact"/>
            </w:pPr>
            <w:r>
              <w:t xml:space="preserve">0004</w:t>
            </w:r>
          </w:p>
        </w:tc>
        <w:tc>
          <w:tcPr/>
          <w:p>
            <w:pPr>
              <w:pStyle w:val="Compact"/>
            </w:pPr>
            <w:r>
              <w:t xml:space="preserve">Search Strategy</w:t>
            </w:r>
          </w:p>
        </w:tc>
        <w:tc>
          <w:tcPr/>
          <w:p>
            <w:pPr>
              <w:pStyle w:val="Compact"/>
            </w:pPr>
            <w:r>
              <w:t xml:space="preserve">ACCEPTED</w:t>
            </w:r>
          </w:p>
        </w:tc>
        <w:tc>
          <w:tcPr/>
          <w:p>
            <w:pPr>
              <w:pStyle w:val="Compact"/>
            </w:pPr>
            <w:r>
              <w:t xml:space="preserve">2026-01-30</w:t>
            </w:r>
          </w:p>
        </w:tc>
      </w:tr>
      <w:tr>
        <w:tc>
          <w:tcPr/>
          <w:p>
            <w:pPr>
              <w:pStyle w:val="Compact"/>
            </w:pPr>
            <w:r>
              <w:t xml:space="preserve">0005</w:t>
            </w:r>
          </w:p>
        </w:tc>
        <w:tc>
          <w:tcPr/>
          <w:p>
            <w:pPr>
              <w:pStyle w:val="Compact"/>
            </w:pPr>
            <w:r>
              <w:t xml:space="preserve">Import Pipeline</w:t>
            </w:r>
          </w:p>
        </w:tc>
        <w:tc>
          <w:tcPr/>
          <w:p>
            <w:pPr>
              <w:pStyle w:val="Compact"/>
            </w:pPr>
            <w:r>
              <w:t xml:space="preserve">ACCEPTED</w:t>
            </w:r>
          </w:p>
        </w:tc>
        <w:tc>
          <w:tcPr/>
          <w:p>
            <w:pPr>
              <w:pStyle w:val="Compact"/>
            </w:pPr>
            <w:r>
              <w:t xml:space="preserve">2026-01-30</w:t>
            </w:r>
          </w:p>
        </w:tc>
      </w:tr>
    </w:tbl>
    <w:p>
      <w:r>
        <w:pict>
          <v:rect style="width:0;height:1.5pt" o:hralign="center" o:hrstd="t" o:hr="t"/>
        </w:pict>
      </w:r>
    </w:p>
    <w:bookmarkStart w:id="144" w:name="file-docs01_productjtbdmd"/>
    <w:p>
      <w:pPr>
        <w:pStyle w:val="Heading2"/>
      </w:pPr>
      <w:r>
        <w:t xml:space="preserve">FILE: docs/01_PRODUCT/JTBD.md</w:t>
      </w:r>
    </w:p>
    <w:bookmarkEnd w:id="144"/>
    <w:bookmarkEnd w:id="145"/>
    <w:bookmarkStart w:id="156" w:name="jobs-to-be-done-jtbd--memoirai"/>
    <w:p>
      <w:pPr>
        <w:pStyle w:val="Heading1"/>
      </w:pPr>
      <w:r>
        <w:t xml:space="preserve">Jobs to be Done (JTBD) — Memoir.ai</w:t>
      </w:r>
    </w:p>
    <w:p>
      <w:pPr>
        <w:pStyle w:val="FirstParagraph"/>
      </w:pPr>
      <w:r>
        <w:t xml:space="preserve">Memoir.ai focuses on the core "jobs" users are trying to accomplish when managing their digital lives.</w:t>
      </w:r>
    </w:p>
    <w:bookmarkStart w:id="149" w:name="Xe22b6d53b1e72271dab90b93be1300885ec99e1"/>
    <w:p>
      <w:pPr>
        <w:pStyle w:val="Heading2"/>
      </w:pPr>
      <w:r>
        <w:t xml:space="preserve">1. Core Jobs</w:t>
      </w:r>
    </w:p>
    <w:bookmarkStart w:id="146" w:name="job-1-consolidate-digital-fragmentation"/>
    <w:p>
      <w:pPr>
        <w:pStyle w:val="Heading3"/>
      </w:pPr>
      <w:r>
        <w:t xml:space="preserve">Job 1: Consolidate Digital Fragmentation</w:t>
      </w:r>
    </w:p>
    <w:p>
      <w:pPr>
        <w:pStyle w:val="Compact"/>
        <w:numPr>
          <w:ilvl w:val="0"/>
          <w:numId w:val="1131"/>
        </w:numPr>
      </w:pPr>
      <w:r>
        <w:rPr>
          <w:b/>
          <w:bCs/>
        </w:rPr>
        <w:t xml:space="preserve">Situation</w:t>
      </w:r>
      <w:r>
        <w:t xml:space="preserve">: "When I look back at my year, I realize my memories are split between iMessage, Instagram, and two email accounts."</w:t>
      </w:r>
    </w:p>
    <w:p>
      <w:pPr>
        <w:pStyle w:val="Compact"/>
        <w:numPr>
          <w:ilvl w:val="0"/>
          <w:numId w:val="1131"/>
        </w:numPr>
      </w:pPr>
      <w:r>
        <w:rPr>
          <w:b/>
          <w:bCs/>
        </w:rPr>
        <w:t xml:space="preserve">Motivation</w:t>
      </w:r>
      <w:r>
        <w:t xml:space="preserve">: "I want to bring all these pieces together in one chronological view."</w:t>
      </w:r>
    </w:p>
    <w:p>
      <w:pPr>
        <w:pStyle w:val="Compact"/>
        <w:numPr>
          <w:ilvl w:val="0"/>
          <w:numId w:val="1131"/>
        </w:numPr>
      </w:pPr>
      <w:r>
        <w:rPr>
          <w:b/>
          <w:bCs/>
        </w:rPr>
        <w:t xml:space="preserve">Outcome</w:t>
      </w:r>
      <w:r>
        <w:t xml:space="preserve">: "So that I can see the full context of my life in one place."</w:t>
      </w:r>
    </w:p>
    <w:bookmarkEnd w:id="146"/>
    <w:bookmarkStart w:id="147" w:name="X7ca1f0cafa2bbb8af6079d119cde031840465e0"/>
    <w:p>
      <w:pPr>
        <w:pStyle w:val="Heading3"/>
      </w:pPr>
      <w:r>
        <w:t xml:space="preserve">Job 2: Protect Personal History (Privacy Lock)</w:t>
      </w:r>
    </w:p>
    <w:p>
      <w:pPr>
        <w:pStyle w:val="Compact"/>
        <w:numPr>
          <w:ilvl w:val="0"/>
          <w:numId w:val="1132"/>
        </w:numPr>
      </w:pPr>
      <w:r>
        <w:rPr>
          <w:b/>
          <w:bCs/>
        </w:rPr>
        <w:t xml:space="preserve">Situation</w:t>
      </w:r>
      <w:r>
        <w:t xml:space="preserve">: "When I am handling my most private messages and photos..."</w:t>
      </w:r>
    </w:p>
    <w:p>
      <w:pPr>
        <w:pStyle w:val="Compact"/>
        <w:numPr>
          <w:ilvl w:val="0"/>
          <w:numId w:val="1132"/>
        </w:numPr>
      </w:pPr>
      <w:r>
        <w:rPr>
          <w:b/>
          <w:bCs/>
        </w:rPr>
        <w:t xml:space="preserve">Motivation</w:t>
      </w:r>
      <w:r>
        <w:t xml:space="preserve">: "I want a local-first solution that doesn't upload anything to the cloud."</w:t>
      </w:r>
    </w:p>
    <w:p>
      <w:pPr>
        <w:pStyle w:val="Compact"/>
        <w:numPr>
          <w:ilvl w:val="0"/>
          <w:numId w:val="1132"/>
        </w:numPr>
      </w:pPr>
      <w:r>
        <w:rPr>
          <w:b/>
          <w:bCs/>
        </w:rPr>
        <w:t xml:space="preserve">Outcome</w:t>
      </w:r>
      <w:r>
        <w:t xml:space="preserve">: "So that I have absolute control and peace of mind over my data."</w:t>
      </w:r>
    </w:p>
    <w:bookmarkEnd w:id="147"/>
    <w:bookmarkStart w:id="148" w:name="job-3-deriving-meaning-narrativization"/>
    <w:p>
      <w:pPr>
        <w:pStyle w:val="Heading3"/>
      </w:pPr>
      <w:r>
        <w:t xml:space="preserve">Job 3: Deriving Meaning (Narrativization)</w:t>
      </w:r>
    </w:p>
    <w:p>
      <w:pPr>
        <w:pStyle w:val="Compact"/>
        <w:numPr>
          <w:ilvl w:val="0"/>
          <w:numId w:val="1133"/>
        </w:numPr>
      </w:pPr>
      <w:r>
        <w:rPr>
          <w:b/>
          <w:bCs/>
        </w:rPr>
        <w:t xml:space="preserve">Situation</w:t>
      </w:r>
      <w:r>
        <w:t xml:space="preserve">: "When I have years of raw message data from a significant relationship..."</w:t>
      </w:r>
    </w:p>
    <w:p>
      <w:pPr>
        <w:pStyle w:val="Compact"/>
        <w:numPr>
          <w:ilvl w:val="0"/>
          <w:numId w:val="1133"/>
        </w:numPr>
      </w:pPr>
      <w:r>
        <w:rPr>
          <w:b/>
          <w:bCs/>
        </w:rPr>
        <w:t xml:space="preserve">Motivation</w:t>
      </w:r>
      <w:r>
        <w:t xml:space="preserve">: "I want tools to summarize those patterns into a narrative or memoir draft."</w:t>
      </w:r>
    </w:p>
    <w:p>
      <w:pPr>
        <w:pStyle w:val="Compact"/>
        <w:numPr>
          <w:ilvl w:val="0"/>
          <w:numId w:val="1133"/>
        </w:numPr>
      </w:pPr>
      <w:r>
        <w:rPr>
          <w:b/>
          <w:bCs/>
        </w:rPr>
        <w:t xml:space="preserve">Outcome</w:t>
      </w:r>
      <w:r>
        <w:t xml:space="preserve">: "So that I can understand how my relationships evolved and reflect on my growth."</w:t>
      </w:r>
    </w:p>
    <w:bookmarkEnd w:id="148"/>
    <w:bookmarkEnd w:id="149"/>
    <w:bookmarkStart w:id="154" w:name="X4708723f12d6780243fbc0862532c363a16397e"/>
    <w:p>
      <w:pPr>
        <w:pStyle w:val="Heading2"/>
      </w:pPr>
      <w:r>
        <w:t xml:space="preserve">2. User Journey Mapping</w:t>
      </w:r>
    </w:p>
    <w:bookmarkStart w:id="150" w:name="phase-1-onboarding--setup"/>
    <w:p>
      <w:pPr>
        <w:pStyle w:val="Heading3"/>
      </w:pPr>
      <w:r>
        <w:t xml:space="preserve">Phase 1: Onboarding &amp; Setup</w:t>
      </w:r>
    </w:p>
    <w:p>
      <w:pPr>
        <w:pStyle w:val="Compact"/>
        <w:numPr>
          <w:ilvl w:val="0"/>
          <w:numId w:val="1134"/>
        </w:numPr>
      </w:pPr>
      <w:r>
        <w:rPr>
          <w:b/>
          <w:bCs/>
        </w:rPr>
        <w:t xml:space="preserve">Job</w:t>
      </w:r>
      <w:r>
        <w:t xml:space="preserve">: Initialize the Vault.</w:t>
      </w:r>
    </w:p>
    <w:p>
      <w:pPr>
        <w:pStyle w:val="Compact"/>
        <w:numPr>
          <w:ilvl w:val="0"/>
          <w:numId w:val="1134"/>
        </w:numPr>
      </w:pPr>
      <w:r>
        <w:rPr>
          <w:b/>
          <w:bCs/>
        </w:rPr>
        <w:t xml:space="preserve">Action</w:t>
      </w:r>
      <w:r>
        <w:t xml:space="preserve">: Choose storage location and set encryption passphrase.</w:t>
      </w:r>
    </w:p>
    <w:p>
      <w:pPr>
        <w:pStyle w:val="Compact"/>
        <w:numPr>
          <w:ilvl w:val="0"/>
          <w:numId w:val="1134"/>
        </w:numPr>
      </w:pPr>
      <w:r>
        <w:rPr>
          <w:b/>
          <w:bCs/>
        </w:rPr>
        <w:t xml:space="preserve">Outcome</w:t>
      </w:r>
      <w:r>
        <w:t xml:space="preserve">: A secure, encrypted local database is ready.</w:t>
      </w:r>
    </w:p>
    <w:bookmarkEnd w:id="150"/>
    <w:bookmarkStart w:id="151" w:name="phase-2-multi-source-ingestion"/>
    <w:p>
      <w:pPr>
        <w:pStyle w:val="Heading3"/>
      </w:pPr>
      <w:r>
        <w:t xml:space="preserve">Phase 2: Multi-Source Ingestion</w:t>
      </w:r>
    </w:p>
    <w:p>
      <w:pPr>
        <w:pStyle w:val="Compact"/>
        <w:numPr>
          <w:ilvl w:val="0"/>
          <w:numId w:val="1135"/>
        </w:numPr>
      </w:pPr>
      <w:r>
        <w:rPr>
          <w:b/>
          <w:bCs/>
        </w:rPr>
        <w:t xml:space="preserve">Job</w:t>
      </w:r>
      <w:r>
        <w:t xml:space="preserve">: Import raw Archives.</w:t>
      </w:r>
    </w:p>
    <w:p>
      <w:pPr>
        <w:pStyle w:val="Compact"/>
        <w:numPr>
          <w:ilvl w:val="0"/>
          <w:numId w:val="1135"/>
        </w:numPr>
      </w:pPr>
      <w:r>
        <w:rPr>
          <w:b/>
          <w:bCs/>
        </w:rPr>
        <w:t xml:space="preserve">Action</w:t>
      </w:r>
      <w:r>
        <w:t xml:space="preserve">: Select iMessage/WhatsApp/Email sources via the Import Wizard.</w:t>
      </w:r>
    </w:p>
    <w:p>
      <w:pPr>
        <w:pStyle w:val="Compact"/>
        <w:numPr>
          <w:ilvl w:val="0"/>
          <w:numId w:val="1135"/>
        </w:numPr>
      </w:pPr>
      <w:r>
        <w:rPr>
          <w:b/>
          <w:bCs/>
        </w:rPr>
        <w:t xml:space="preserve">Outcome</w:t>
      </w:r>
      <w:r>
        <w:t xml:space="preserve">: Files are validated and enqueued for parsing.</w:t>
      </w:r>
    </w:p>
    <w:bookmarkEnd w:id="151"/>
    <w:bookmarkStart w:id="152" w:name="phase-3-processing--normalization"/>
    <w:p>
      <w:pPr>
        <w:pStyle w:val="Heading3"/>
      </w:pPr>
      <w:r>
        <w:t xml:space="preserve">Phase 3: Processing &amp; Normalization</w:t>
      </w:r>
    </w:p>
    <w:p>
      <w:pPr>
        <w:pStyle w:val="Compact"/>
        <w:numPr>
          <w:ilvl w:val="0"/>
          <w:numId w:val="1136"/>
        </w:numPr>
      </w:pPr>
      <w:r>
        <w:rPr>
          <w:b/>
          <w:bCs/>
        </w:rPr>
        <w:t xml:space="preserve">Job</w:t>
      </w:r>
      <w:r>
        <w:t xml:space="preserve">: Monitor progress.</w:t>
      </w:r>
    </w:p>
    <w:p>
      <w:pPr>
        <w:pStyle w:val="Compact"/>
        <w:numPr>
          <w:ilvl w:val="0"/>
          <w:numId w:val="1136"/>
        </w:numPr>
      </w:pPr>
      <w:r>
        <w:rPr>
          <w:b/>
          <w:bCs/>
        </w:rPr>
        <w:t xml:space="preserve">Action</w:t>
      </w:r>
      <w:r>
        <w:t xml:space="preserve">: View real-time status in the Job Runner Dashboard.</w:t>
      </w:r>
    </w:p>
    <w:p>
      <w:pPr>
        <w:pStyle w:val="Compact"/>
        <w:numPr>
          <w:ilvl w:val="0"/>
          <w:numId w:val="1136"/>
        </w:numPr>
      </w:pPr>
      <w:r>
        <w:rPr>
          <w:b/>
          <w:bCs/>
        </w:rPr>
        <w:t xml:space="preserve">Outcome</w:t>
      </w:r>
      <w:r>
        <w:t xml:space="preserve">: Data is transformed into a unified format and indexed.</w:t>
      </w:r>
    </w:p>
    <w:bookmarkEnd w:id="152"/>
    <w:bookmarkStart w:id="153" w:name="phase-4-exploration--synthesis"/>
    <w:p>
      <w:pPr>
        <w:pStyle w:val="Heading3"/>
      </w:pPr>
      <w:r>
        <w:t xml:space="preserve">Phase 4: Exploration &amp; Synthesis</w:t>
      </w:r>
    </w:p>
    <w:p>
      <w:pPr>
        <w:pStyle w:val="Compact"/>
        <w:numPr>
          <w:ilvl w:val="0"/>
          <w:numId w:val="1137"/>
        </w:numPr>
      </w:pPr>
      <w:r>
        <w:rPr>
          <w:b/>
          <w:bCs/>
        </w:rPr>
        <w:t xml:space="preserve">Job</w:t>
      </w:r>
      <w:r>
        <w:t xml:space="preserve">: Explore history.</w:t>
      </w:r>
    </w:p>
    <w:p>
      <w:pPr>
        <w:pStyle w:val="Compact"/>
        <w:numPr>
          <w:ilvl w:val="0"/>
          <w:numId w:val="1137"/>
        </w:numPr>
      </w:pPr>
      <w:r>
        <w:rPr>
          <w:b/>
          <w:bCs/>
        </w:rPr>
        <w:t xml:space="preserve">Action</w:t>
      </w:r>
      <w:r>
        <w:t xml:space="preserve">: Browse the Unified Timeline, use Advanced Search, and generate Narratives.</w:t>
      </w:r>
    </w:p>
    <w:p>
      <w:pPr>
        <w:pStyle w:val="Compact"/>
        <w:numPr>
          <w:ilvl w:val="0"/>
          <w:numId w:val="1137"/>
        </w:numPr>
      </w:pPr>
      <w:r>
        <w:rPr>
          <w:b/>
          <w:bCs/>
        </w:rPr>
        <w:t xml:space="preserve">Outcome</w:t>
      </w:r>
      <w:r>
        <w:t xml:space="preserve">: Insights are gained and narrative drafts are created.</w:t>
      </w:r>
    </w:p>
    <w:p>
      <w:r>
        <w:pict>
          <v:rect style="width:0;height:1.5pt" o:hralign="center" o:hrstd="t" o:hr="t"/>
        </w:pict>
      </w:r>
    </w:p>
    <w:bookmarkEnd w:id="153"/>
    <w:bookmarkEnd w:id="154"/>
    <w:bookmarkStart w:id="155" w:name="file-docs01_productmarket_researchmd"/>
    <w:p>
      <w:pPr>
        <w:pStyle w:val="Heading2"/>
      </w:pPr>
      <w:r>
        <w:t xml:space="preserve">FILE: docs/01_PRODUCT/MARKET_RESEARCH.md</w:t>
      </w:r>
    </w:p>
    <w:bookmarkEnd w:id="155"/>
    <w:bookmarkEnd w:id="156"/>
    <w:bookmarkStart w:id="164" w:name="market-research--memoirai"/>
    <w:p>
      <w:pPr>
        <w:pStyle w:val="Heading1"/>
      </w:pPr>
      <w:r>
        <w:t xml:space="preserve">Market Research — Memoir.ai</w:t>
      </w:r>
    </w:p>
    <w:bookmarkStart w:id="157" w:name="X11cd5d9b3994e485dbe57824fd9adb7408b9e0e"/>
    <w:p>
      <w:pPr>
        <w:pStyle w:val="Heading2"/>
      </w:pPr>
      <w:r>
        <w:t xml:space="preserve">1. Industry Overview</w:t>
      </w:r>
    </w:p>
    <w:p>
      <w:pPr>
        <w:pStyle w:val="FirstParagraph"/>
      </w:pPr>
      <w:r>
        <w:t xml:space="preserve">The personal data management industry is shifting toward</w:t>
      </w:r>
      <w:r>
        <w:t xml:space="preserve"> </w:t>
      </w:r>
      <w:r>
        <w:rPr>
          <w:b/>
          <w:bCs/>
        </w:rPr>
        <w:t xml:space="preserve">Local-First</w:t>
      </w:r>
      <w:r>
        <w:t xml:space="preserve"> </w:t>
      </w:r>
      <w:r>
        <w:t xml:space="preserve">solutions as consumer awareness of privacy reaches an all-time high.</w:t>
      </w:r>
    </w:p>
    <w:p>
      <w:pPr>
        <w:pStyle w:val="Compact"/>
        <w:numPr>
          <w:ilvl w:val="0"/>
          <w:numId w:val="1138"/>
        </w:numPr>
      </w:pPr>
      <w:r>
        <w:rPr>
          <w:b/>
          <w:bCs/>
        </w:rPr>
        <w:t xml:space="preserve">Valuation</w:t>
      </w:r>
      <w:r>
        <w:t xml:space="preserve">: Global personal data management market is valued at ~$5B (2025) with a 12% CAGR.</w:t>
      </w:r>
    </w:p>
    <w:p>
      <w:pPr>
        <w:pStyle w:val="Compact"/>
        <w:numPr>
          <w:ilvl w:val="0"/>
          <w:numId w:val="1138"/>
        </w:numPr>
      </w:pPr>
      <w:r>
        <w:rPr>
          <w:b/>
          <w:bCs/>
        </w:rPr>
        <w:t xml:space="preserve">Privacy Sentiment</w:t>
      </w:r>
      <w:r>
        <w:t xml:space="preserve">: 70% of consumers express concerns about data privacy, driving adoption of offline tools.</w:t>
      </w:r>
    </w:p>
    <w:p>
      <w:pPr>
        <w:pStyle w:val="Compact"/>
        <w:numPr>
          <w:ilvl w:val="0"/>
          <w:numId w:val="1138"/>
        </w:numPr>
      </w:pPr>
      <w:r>
        <w:rPr>
          <w:b/>
          <w:bCs/>
        </w:rPr>
        <w:t xml:space="preserve">Target Market (TAM)</w:t>
      </w:r>
      <w:r>
        <w:t xml:space="preserve">: Projected to reach $8B by 2030.</w:t>
      </w:r>
    </w:p>
    <w:bookmarkEnd w:id="157"/>
    <w:bookmarkStart w:id="160" w:name="Xae84c01047685aad2083496f2826e9ab84e9b81"/>
    <w:p>
      <w:pPr>
        <w:pStyle w:val="Heading2"/>
      </w:pPr>
      <w:r>
        <w:t xml:space="preserve">2. Competitive Landscape</w:t>
      </w:r>
    </w:p>
    <w:p>
      <w:pPr>
        <w:pStyle w:val="FirstParagraph"/>
      </w:pPr>
      <w:r>
        <w:t xml:space="preserve">Memoir.ai competes in the "Digital Storytelling" and "Personal Archive" niche.</w:t>
      </w:r>
    </w:p>
    <w:bookmarkStart w:id="158" w:name="main-competitors"/>
    <w:p>
      <w:pPr>
        <w:pStyle w:val="Heading3"/>
      </w:pPr>
      <w:r>
        <w:t xml:space="preserve">Main Competitors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Competitor</w:t>
            </w:r>
          </w:p>
        </w:tc>
        <w:tc>
          <w:tcPr/>
          <w:p>
            <w:pPr>
              <w:pStyle w:val="Compact"/>
              <w:jc w:val="left"/>
            </w:pPr>
            <w:r>
              <w:t xml:space="preserve">Advantages</w:t>
            </w:r>
          </w:p>
        </w:tc>
        <w:tc>
          <w:tcPr/>
          <w:p>
            <w:pPr>
              <w:pStyle w:val="Compact"/>
              <w:jc w:val="left"/>
            </w:pPr>
            <w:r>
              <w:t xml:space="preserve">Disadvantages</w:t>
            </w:r>
          </w:p>
        </w:tc>
        <w:tc>
          <w:tcPr/>
          <w:p>
            <w:pPr>
              <w:pStyle w:val="Compact"/>
              <w:jc w:val="left"/>
            </w:pPr>
            <w:r>
              <w:t xml:space="preserve">Market Position</w:t>
            </w:r>
          </w:p>
        </w:tc>
      </w:tr>
      <w:tr>
        <w:tc>
          <w:tcPr/>
          <w:p>
            <w:pPr>
              <w:pStyle w:val="Compact"/>
              <w:jc w:val="left"/>
            </w:pPr>
            <w:r>
              <w:rPr>
                <w:b/>
                <w:bCs/>
              </w:rPr>
              <w:t xml:space="preserve">Journey</w:t>
            </w:r>
          </w:p>
        </w:tc>
        <w:tc>
          <w:tcPr/>
          <w:p>
            <w:pPr>
              <w:pStyle w:val="Compact"/>
              <w:jc w:val="left"/>
            </w:pPr>
            <w:r>
              <w:t xml:space="preserve">Narrative creation, user base.</w:t>
            </w:r>
          </w:p>
        </w:tc>
        <w:tc>
          <w:tcPr/>
          <w:p>
            <w:pPr>
              <w:pStyle w:val="Compact"/>
              <w:jc w:val="left"/>
            </w:pPr>
            <w:r>
              <w:t xml:space="preserve">Cloud-based (Privacy risk).</w:t>
            </w:r>
          </w:p>
        </w:tc>
        <w:tc>
          <w:tcPr/>
          <w:p>
            <w:pPr>
              <w:pStyle w:val="Compact"/>
              <w:jc w:val="left"/>
            </w:pPr>
            <w:r>
              <w:t xml:space="preserve">Leader in Narratives.</w:t>
            </w:r>
          </w:p>
        </w:tc>
      </w:tr>
      <w:tr>
        <w:tc>
          <w:tcPr/>
          <w:p>
            <w:pPr>
              <w:pStyle w:val="Compact"/>
              <w:jc w:val="left"/>
            </w:pPr>
            <w:r>
              <w:rPr>
                <w:b/>
                <w:bCs/>
              </w:rPr>
              <w:t xml:space="preserve">Day One</w:t>
            </w:r>
          </w:p>
        </w:tc>
        <w:tc>
          <w:tcPr/>
          <w:p>
            <w:pPr>
              <w:pStyle w:val="Compact"/>
              <w:jc w:val="left"/>
            </w:pPr>
            <w:r>
              <w:t xml:space="preserve">Mobile presence, journaling.</w:t>
            </w:r>
          </w:p>
        </w:tc>
        <w:tc>
          <w:tcPr/>
          <w:p>
            <w:pPr>
              <w:pStyle w:val="Compact"/>
              <w:jc w:val="left"/>
            </w:pPr>
            <w:r>
              <w:t xml:space="preserve">Cloud dependence, limited import.</w:t>
            </w:r>
          </w:p>
        </w:tc>
        <w:tc>
          <w:tcPr/>
          <w:p>
            <w:pPr>
              <w:pStyle w:val="Compact"/>
              <w:jc w:val="left"/>
            </w:pPr>
            <w:r>
              <w:t xml:space="preserve">Leader in Journaling.</w:t>
            </w:r>
          </w:p>
        </w:tc>
      </w:tr>
    </w:tbl>
    <w:bookmarkEnd w:id="158"/>
    <w:bookmarkStart w:id="159" w:name="swot-analysis"/>
    <w:p>
      <w:pPr>
        <w:pStyle w:val="Heading3"/>
      </w:pPr>
      <w:r>
        <w:t xml:space="preserve">SWOT Analysis</w:t>
      </w:r>
    </w:p>
    <w:p>
      <w:pPr>
        <w:pStyle w:val="Compact"/>
        <w:numPr>
          <w:ilvl w:val="0"/>
          <w:numId w:val="1139"/>
        </w:numPr>
      </w:pPr>
      <w:r>
        <w:rPr>
          <w:b/>
          <w:bCs/>
        </w:rPr>
        <w:t xml:space="preserve">Strengths</w:t>
      </w:r>
      <w:r>
        <w:t xml:space="preserve">: Local-first privacy, comprehensive narrative generation.</w:t>
      </w:r>
    </w:p>
    <w:p>
      <w:pPr>
        <w:pStyle w:val="Compact"/>
        <w:numPr>
          <w:ilvl w:val="0"/>
          <w:numId w:val="1139"/>
        </w:numPr>
      </w:pPr>
      <w:r>
        <w:rPr>
          <w:b/>
          <w:bCs/>
        </w:rPr>
        <w:t xml:space="preserve">Weaknesses</w:t>
      </w:r>
      <w:r>
        <w:t xml:space="preserve">: New entrant, limited initial brand recognition.</w:t>
      </w:r>
    </w:p>
    <w:p>
      <w:pPr>
        <w:pStyle w:val="Compact"/>
        <w:numPr>
          <w:ilvl w:val="0"/>
          <w:numId w:val="1139"/>
        </w:numPr>
      </w:pPr>
      <w:r>
        <w:rPr>
          <w:b/>
          <w:bCs/>
        </w:rPr>
        <w:t xml:space="preserve">Opportunities</w:t>
      </w:r>
      <w:r>
        <w:t xml:space="preserve">: Privacy-conscious growth, educational/wellness partnerships.</w:t>
      </w:r>
    </w:p>
    <w:p>
      <w:pPr>
        <w:pStyle w:val="Compact"/>
        <w:numPr>
          <w:ilvl w:val="0"/>
          <w:numId w:val="1139"/>
        </w:numPr>
      </w:pPr>
      <w:r>
        <w:rPr>
          <w:b/>
          <w:bCs/>
        </w:rPr>
        <w:t xml:space="preserve">Threats</w:t>
      </w:r>
      <w:r>
        <w:t xml:space="preserve">: Rapid tech changes, established legacy competitors (Day One), increased regulatory scrutiny on data privacy, and potential economic downturns affecting subscription spend.</w:t>
      </w:r>
    </w:p>
    <w:bookmarkEnd w:id="159"/>
    <w:bookmarkEnd w:id="160"/>
    <w:bookmarkStart w:id="161" w:name="X40b04af78a0dc3eac20d98ccc08ea2ec40943d1"/>
    <w:p>
      <w:pPr>
        <w:pStyle w:val="Heading2"/>
      </w:pPr>
      <w:r>
        <w:t xml:space="preserve">3. Search Trends (2025-2026)</w:t>
      </w:r>
    </w:p>
    <w:p>
      <w:pPr>
        <w:pStyle w:val="FirstParagraph"/>
      </w:pPr>
      <w:r>
        <w:t xml:space="preserve">Search interest in "personal data management" and "local-first applications" is increasing steadily.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Month</w:t>
            </w:r>
          </w:p>
        </w:tc>
        <w:tc>
          <w:tcPr/>
          <w:p>
            <w:pPr>
              <w:pStyle w:val="Compact"/>
              <w:jc w:val="left"/>
            </w:pPr>
            <w:r>
              <w:t xml:space="preserve">Search Volume</w:t>
            </w:r>
          </w:p>
        </w:tc>
        <w:tc>
          <w:tcPr/>
          <w:p>
            <w:pPr>
              <w:pStyle w:val="Compact"/>
              <w:jc w:val="left"/>
            </w:pPr>
            <w:r>
              <w:t xml:space="preserve">Trend</w:t>
            </w:r>
          </w:p>
        </w:tc>
        <w:tc>
          <w:tcPr/>
          <w:p>
            <w:pPr>
              <w:pStyle w:val="Compact"/>
              <w:jc w:val="left"/>
            </w:pPr>
            <w:r>
              <w:t xml:space="preserve">Competition</w:t>
            </w:r>
          </w:p>
        </w:tc>
      </w:tr>
      <w:tr>
        <w:tc>
          <w:tcPr/>
          <w:p>
            <w:pPr>
              <w:pStyle w:val="Compact"/>
              <w:jc w:val="left"/>
            </w:pPr>
            <w:r>
              <w:t xml:space="preserve">2025-11</w:t>
            </w:r>
          </w:p>
        </w:tc>
        <w:tc>
          <w:tcPr/>
          <w:p>
            <w:pPr>
              <w:pStyle w:val="Compact"/>
              <w:jc w:val="left"/>
            </w:pPr>
            <w:r>
              <w:t xml:space="preserve">15,000</w:t>
            </w:r>
          </w:p>
        </w:tc>
        <w:tc>
          <w:tcPr/>
          <w:p>
            <w:pPr>
              <w:pStyle w:val="Compact"/>
              <w:jc w:val="left"/>
            </w:pPr>
            <w:r>
              <w:t xml:space="preserve">Increasing</w:t>
            </w:r>
          </w:p>
        </w:tc>
        <w:tc>
          <w:tcPr/>
          <w:p>
            <w:pPr>
              <w:pStyle w:val="Compact"/>
              <w:jc w:val="left"/>
            </w:pPr>
            <w:r>
              <w:t xml:space="preserve">Medium</w:t>
            </w:r>
          </w:p>
        </w:tc>
      </w:tr>
      <w:tr>
        <w:tc>
          <w:tcPr/>
          <w:p>
            <w:pPr>
              <w:pStyle w:val="Compact"/>
              <w:jc w:val="left"/>
            </w:pPr>
            <w:r>
              <w:t xml:space="preserve">2025-12</w:t>
            </w:r>
          </w:p>
        </w:tc>
        <w:tc>
          <w:tcPr/>
          <w:p>
            <w:pPr>
              <w:pStyle w:val="Compact"/>
              <w:jc w:val="left"/>
            </w:pPr>
            <w:r>
              <w:t xml:space="preserve">18,000</w:t>
            </w:r>
          </w:p>
        </w:tc>
        <w:tc>
          <w:tcPr/>
          <w:p>
            <w:pPr>
              <w:pStyle w:val="Compact"/>
              <w:jc w:val="left"/>
            </w:pPr>
            <w:r>
              <w:t xml:space="preserve">Increasing</w:t>
            </w:r>
          </w:p>
        </w:tc>
        <w:tc>
          <w:tcPr/>
          <w:p>
            <w:pPr>
              <w:pStyle w:val="Compact"/>
              <w:jc w:val="left"/>
            </w:pPr>
            <w:r>
              <w:t xml:space="preserve">Medium</w:t>
            </w:r>
          </w:p>
        </w:tc>
      </w:tr>
      <w:tr>
        <w:tc>
          <w:tcPr/>
          <w:p>
            <w:pPr>
              <w:pStyle w:val="Compact"/>
              <w:jc w:val="left"/>
            </w:pPr>
            <w:r>
              <w:t xml:space="preserve">2026-01</w:t>
            </w:r>
          </w:p>
        </w:tc>
        <w:tc>
          <w:tcPr/>
          <w:p>
            <w:pPr>
              <w:pStyle w:val="Compact"/>
              <w:jc w:val="left"/>
            </w:pPr>
            <w:r>
              <w:t xml:space="preserve">20,000</w:t>
            </w:r>
          </w:p>
        </w:tc>
        <w:tc>
          <w:tcPr/>
          <w:p>
            <w:pPr>
              <w:pStyle w:val="Compact"/>
              <w:jc w:val="left"/>
            </w:pPr>
            <w:r>
              <w:t xml:space="preserve">Increasing</w:t>
            </w:r>
          </w:p>
        </w:tc>
        <w:tc>
          <w:tcPr/>
          <w:p>
            <w:pPr>
              <w:pStyle w:val="Compact"/>
              <w:jc w:val="left"/>
            </w:pPr>
            <w:r>
              <w:t xml:space="preserve">High</w:t>
            </w:r>
          </w:p>
        </w:tc>
      </w:tr>
    </w:tbl>
    <w:bookmarkEnd w:id="161"/>
    <w:bookmarkStart w:id="162" w:name="X090ada9cb6ca48f3254d2b82b0220461296a71e"/>
    <w:p>
      <w:pPr>
        <w:pStyle w:val="Heading2"/>
      </w:pPr>
      <w:r>
        <w:t xml:space="preserve">4. Monetization &amp; ROI</w:t>
      </w:r>
    </w:p>
    <w:p>
      <w:pPr>
        <w:pStyle w:val="Compact"/>
        <w:numPr>
          <w:ilvl w:val="0"/>
          <w:numId w:val="1140"/>
        </w:numPr>
      </w:pPr>
      <w:r>
        <w:rPr>
          <w:b/>
          <w:bCs/>
        </w:rPr>
        <w:t xml:space="preserve">Model</w:t>
      </w:r>
      <w:r>
        <w:t xml:space="preserve">: Subscription with a Freemium tier (Monthly: $9.99 / Annual: $99.99).</w:t>
      </w:r>
    </w:p>
    <w:p>
      <w:pPr>
        <w:pStyle w:val="Compact"/>
        <w:numPr>
          <w:ilvl w:val="0"/>
          <w:numId w:val="1140"/>
        </w:numPr>
      </w:pPr>
      <w:r>
        <w:rPr>
          <w:b/>
          <w:bCs/>
        </w:rPr>
        <w:t xml:space="preserve">Projections</w:t>
      </w:r>
      <w:r>
        <w:t xml:space="preserve">: 10,000 users and $1M revenue by Year 3.</w:t>
      </w:r>
    </w:p>
    <w:p>
      <w:pPr>
        <w:pStyle w:val="Compact"/>
        <w:numPr>
          <w:ilvl w:val="0"/>
          <w:numId w:val="1140"/>
        </w:numPr>
      </w:pPr>
      <w:r>
        <w:rPr>
          <w:b/>
          <w:bCs/>
        </w:rPr>
        <w:t xml:space="preserve">ROI</w:t>
      </w:r>
      <w:r>
        <w:t xml:space="preserve">: 300% projected ROI with breakeven at 18 months.</w:t>
      </w:r>
    </w:p>
    <w:p>
      <w:r>
        <w:pict>
          <v:rect style="width:0;height:1.5pt" o:hralign="center" o:hrstd="t" o:hr="t"/>
        </w:pict>
      </w:r>
    </w:p>
    <w:bookmarkEnd w:id="162"/>
    <w:bookmarkStart w:id="163" w:name="file-docs01_productprd_v1md"/>
    <w:p>
      <w:pPr>
        <w:pStyle w:val="Heading2"/>
      </w:pPr>
      <w:r>
        <w:t xml:space="preserve">FILE: docs/01_PRODUCT/PRD_V1.md</w:t>
      </w:r>
    </w:p>
    <w:bookmarkEnd w:id="163"/>
    <w:bookmarkEnd w:id="164"/>
    <w:bookmarkStart w:id="170" w:name="prd-product-requirements-document---v1"/>
    <w:p>
      <w:pPr>
        <w:pStyle w:val="Heading1"/>
      </w:pPr>
      <w:r>
        <w:t xml:space="preserve">PRD (Product Requirements Document) - V1</w:t>
      </w:r>
    </w:p>
    <w:p>
      <w:pPr>
        <w:pStyle w:val="FirstParagraph"/>
      </w:pPr>
      <w:r>
        <w:rPr>
          <w:b/>
          <w:bCs/>
        </w:rPr>
        <w:t xml:space="preserve">Product</w:t>
      </w:r>
      <w:r>
        <w:t xml:space="preserve">: Memoir.ai</w:t>
      </w:r>
      <w:r>
        <w:br/>
      </w:r>
      <w:r>
        <w:rPr>
          <w:b/>
          <w:bCs/>
        </w:rPr>
        <w:t xml:space="preserve">Status</w:t>
      </w:r>
      <w:r>
        <w:t xml:space="preserve">: LOCKED</w:t>
      </w:r>
      <w:r>
        <w:br/>
      </w:r>
      <w:r>
        <w:rPr>
          <w:b/>
          <w:bCs/>
        </w:rPr>
        <w:t xml:space="preserve">Version</w:t>
      </w:r>
      <w:r>
        <w:t xml:space="preserve">: 1.0.0-V1</w:t>
      </w:r>
    </w:p>
    <w:bookmarkStart w:id="165" w:name="X102b2e9de4183984340b81b0bb402a984d3925a"/>
    <w:p>
      <w:pPr>
        <w:pStyle w:val="Heading2"/>
      </w:pPr>
      <w:r>
        <w:t xml:space="preserve">1. Executive Summary</w:t>
      </w:r>
    </w:p>
    <w:p>
      <w:pPr>
        <w:pStyle w:val="FirstParagraph"/>
      </w:pPr>
      <w:r>
        <w:t xml:space="preserve">Memoir.ai is a privacy-first personal historian that turns fragmented digital archives into cohesive, cinematic narratives. By combining local-first storage with on-device AI, it provides a "Private Time Machine" experience.</w:t>
      </w:r>
    </w:p>
    <w:bookmarkEnd w:id="165"/>
    <w:bookmarkStart w:id="166" w:name="X7a5702eb9df249773bafc4b1ffa712245b3c6d8"/>
    <w:p>
      <w:pPr>
        <w:pStyle w:val="Heading2"/>
      </w:pPr>
      <w:r>
        <w:t xml:space="preserve">2. Core Pillars</w:t>
      </w:r>
    </w:p>
    <w:p>
      <w:pPr>
        <w:pStyle w:val="Compact"/>
        <w:numPr>
          <w:ilvl w:val="0"/>
          <w:numId w:val="1141"/>
        </w:numPr>
      </w:pPr>
      <w:r>
        <w:rPr>
          <w:b/>
          <w:bCs/>
        </w:rPr>
        <w:t xml:space="preserve">Radical Privacy</w:t>
      </w:r>
      <w:r>
        <w:t xml:space="preserve">: No user data ever leaves the local machine unless explicitly exported by the user.</w:t>
      </w:r>
    </w:p>
    <w:p>
      <w:pPr>
        <w:pStyle w:val="Compact"/>
        <w:numPr>
          <w:ilvl w:val="0"/>
          <w:numId w:val="1141"/>
        </w:numPr>
      </w:pPr>
      <w:r>
        <w:rPr>
          <w:b/>
          <w:bCs/>
        </w:rPr>
        <w:t xml:space="preserve">Narrative Truth</w:t>
      </w:r>
      <w:r>
        <w:t xml:space="preserve">: Every AI claim must be backed by a verifiable citation to raw data.</w:t>
      </w:r>
    </w:p>
    <w:p>
      <w:pPr>
        <w:pStyle w:val="Compact"/>
        <w:numPr>
          <w:ilvl w:val="0"/>
          <w:numId w:val="1141"/>
        </w:numPr>
      </w:pPr>
      <w:r>
        <w:rPr>
          <w:b/>
          <w:bCs/>
        </w:rPr>
        <w:t xml:space="preserve">Rich Aesthetics</w:t>
      </w:r>
      <w:r>
        <w:t xml:space="preserve">: The "Nebula" theme provides a premium, immersive discovery experience.</w:t>
      </w:r>
    </w:p>
    <w:bookmarkEnd w:id="166"/>
    <w:bookmarkStart w:id="167" w:name="X9cdaab0403ff4ca6536c8b42edf0c646ddf04e9"/>
    <w:p>
      <w:pPr>
        <w:pStyle w:val="Heading2"/>
      </w:pPr>
      <w:r>
        <w:t xml:space="preserve">3. High-Level Requirements</w:t>
      </w:r>
    </w:p>
    <w:p>
      <w:pPr>
        <w:pStyle w:val="FirstParagraph"/>
      </w:pPr>
      <w:r>
        <w:t xml:space="preserve">Reqs derived from</w:t>
      </w:r>
      <w:r>
        <w:t xml:space="preserve"> </w:t>
      </w:r>
      <w:r>
        <w:rPr>
          <w:rStyle w:val="VerbatimChar"/>
        </w:rPr>
        <w:t xml:space="preserve">docs/01_PRODUCT/REQUIREMENTS/FUNCTIONAL_REQUIREMENTS.md</w:t>
      </w:r>
      <w:r>
        <w:t xml:space="preserve">.</w:t>
      </w:r>
    </w:p>
    <w:bookmarkEnd w:id="167"/>
    <w:bookmarkStart w:id="168" w:name="X98a80a24bec75bfa7573a6906fc14e23a08cbe9"/>
    <w:p>
      <w:pPr>
        <w:pStyle w:val="Heading2"/>
      </w:pPr>
      <w:r>
        <w:t xml:space="preserve">4. User Journey</w:t>
      </w:r>
    </w:p>
    <w:p>
      <w:pPr>
        <w:pStyle w:val="Compact"/>
        <w:numPr>
          <w:ilvl w:val="0"/>
          <w:numId w:val="1142"/>
        </w:numPr>
      </w:pPr>
      <w:r>
        <w:rPr>
          <w:b/>
          <w:bCs/>
        </w:rPr>
        <w:t xml:space="preserve">Onboard</w:t>
      </w:r>
      <w:r>
        <w:t xml:space="preserve">: Create vault with strong passphrase.</w:t>
      </w:r>
    </w:p>
    <w:p>
      <w:pPr>
        <w:pStyle w:val="Compact"/>
        <w:numPr>
          <w:ilvl w:val="0"/>
          <w:numId w:val="1142"/>
        </w:numPr>
      </w:pPr>
      <w:r>
        <w:rPr>
          <w:b/>
          <w:bCs/>
        </w:rPr>
        <w:t xml:space="preserve">Ingest</w:t>
      </w:r>
      <w:r>
        <w:t xml:space="preserve">: Import iMessage and Photos archives.</w:t>
      </w:r>
    </w:p>
    <w:p>
      <w:pPr>
        <w:pStyle w:val="Compact"/>
        <w:numPr>
          <w:ilvl w:val="0"/>
          <w:numId w:val="1142"/>
        </w:numPr>
      </w:pPr>
      <w:r>
        <w:rPr>
          <w:b/>
          <w:bCs/>
        </w:rPr>
        <w:t xml:space="preserve">Discover</w:t>
      </w:r>
      <w:r>
        <w:t xml:space="preserve">: Browse the timeline; find forgotten milestones.</w:t>
      </w:r>
    </w:p>
    <w:p>
      <w:pPr>
        <w:pStyle w:val="Compact"/>
        <w:numPr>
          <w:ilvl w:val="0"/>
          <w:numId w:val="1142"/>
        </w:numPr>
      </w:pPr>
      <w:r>
        <w:rPr>
          <w:b/>
          <w:bCs/>
        </w:rPr>
        <w:t xml:space="preserve">Reflect</w:t>
      </w:r>
      <w:r>
        <w:t xml:space="preserve">: Generate a "Year in Review" snapshot.</w:t>
      </w:r>
    </w:p>
    <w:p>
      <w:pPr>
        <w:pStyle w:val="Compact"/>
        <w:numPr>
          <w:ilvl w:val="0"/>
          <w:numId w:val="1142"/>
        </w:numPr>
      </w:pPr>
      <w:r>
        <w:rPr>
          <w:b/>
          <w:bCs/>
        </w:rPr>
        <w:t xml:space="preserve">Preserve</w:t>
      </w:r>
      <w:r>
        <w:t xml:space="preserve">: Export the entire archive for long-term storage.</w:t>
      </w:r>
    </w:p>
    <w:p>
      <w:r>
        <w:pict>
          <v:rect style="width:0;height:1.5pt" o:hralign="center" o:hrstd="t" o:hr="t"/>
        </w:pict>
      </w:r>
    </w:p>
    <w:bookmarkEnd w:id="168"/>
    <w:bookmarkStart w:id="169" w:name="file-docs01_productsuccess_metricsmd"/>
    <w:p>
      <w:pPr>
        <w:pStyle w:val="Heading2"/>
      </w:pPr>
      <w:r>
        <w:t xml:space="preserve">FILE: docs/01_PRODUCT/SUCCESS_METRICS.md</w:t>
      </w:r>
    </w:p>
    <w:bookmarkEnd w:id="169"/>
    <w:bookmarkEnd w:id="170"/>
    <w:bookmarkStart w:id="176" w:name="success-metrics-kpis--memoirai"/>
    <w:p>
      <w:pPr>
        <w:pStyle w:val="Heading1"/>
      </w:pPr>
      <w:r>
        <w:t xml:space="preserve">Success Metrics (KPIs) — Memoir.ai</w:t>
      </w:r>
    </w:p>
    <w:p>
      <w:pPr>
        <w:pStyle w:val="FirstParagraph"/>
      </w:pPr>
      <w:r>
        <w:t xml:space="preserve">To track the growth and health of the Memoir.ai ecosystem, we monitor the following Key Performance Indicators (KPIs), as defined in the market specification.</w:t>
      </w:r>
    </w:p>
    <w:bookmarkStart w:id="171" w:name="X7d6244996a994df8da7edbc9dc1a1b47b6bd989"/>
    <w:p>
      <w:pPr>
        <w:pStyle w:val="Heading2"/>
      </w:pPr>
      <w:r>
        <w:t xml:space="preserve">1. User Engagement Metrics</w:t>
      </w:r>
    </w:p>
    <w:p>
      <w:pPr>
        <w:pStyle w:val="Compact"/>
        <w:numPr>
          <w:ilvl w:val="0"/>
          <w:numId w:val="1143"/>
        </w:numPr>
      </w:pPr>
      <w:r>
        <w:rPr>
          <w:b/>
          <w:bCs/>
        </w:rPr>
        <w:t xml:space="preserve">Monthly Active Users (MAU)</w:t>
      </w:r>
      <w:r>
        <w:t xml:space="preserve">: Target 5,000 MAU in Year 1.</w:t>
      </w:r>
    </w:p>
    <w:p>
      <w:pPr>
        <w:pStyle w:val="Compact"/>
        <w:numPr>
          <w:ilvl w:val="0"/>
          <w:numId w:val="1143"/>
        </w:numPr>
      </w:pPr>
      <w:r>
        <w:rPr>
          <w:b/>
          <w:bCs/>
        </w:rPr>
        <w:t xml:space="preserve">Retention Rate</w:t>
      </w:r>
      <w:r>
        <w:t xml:space="preserve">: Percentage of users who return to the timeline weekly.</w:t>
      </w:r>
    </w:p>
    <w:p>
      <w:pPr>
        <w:pStyle w:val="Compact"/>
        <w:numPr>
          <w:ilvl w:val="0"/>
          <w:numId w:val="1143"/>
        </w:numPr>
      </w:pPr>
      <w:r>
        <w:rPr>
          <w:b/>
          <w:bCs/>
        </w:rPr>
        <w:t xml:space="preserve">Import Success Rate</w:t>
      </w:r>
      <w:r>
        <w:t xml:space="preserve">: Ratio of successfully completed import jobs vs. failed ones.</w:t>
      </w:r>
    </w:p>
    <w:p>
      <w:pPr>
        <w:pStyle w:val="Compact"/>
        <w:numPr>
          <w:ilvl w:val="0"/>
          <w:numId w:val="1143"/>
        </w:numPr>
      </w:pPr>
      <w:r>
        <w:rPr>
          <w:b/>
          <w:bCs/>
        </w:rPr>
        <w:t xml:space="preserve">Time to Value</w:t>
      </w:r>
      <w:r>
        <w:t xml:space="preserve">: The time from first launch to the first AI-generated summary viewed.</w:t>
      </w:r>
    </w:p>
    <w:bookmarkEnd w:id="171"/>
    <w:bookmarkStart w:id="172" w:name="X30aa1811159fc6cbe64d2b8e7edc7bad520fad8"/>
    <w:p>
      <w:pPr>
        <w:pStyle w:val="Heading2"/>
      </w:pPr>
      <w:r>
        <w:t xml:space="preserve">2. Product Quality Metrics</w:t>
      </w:r>
    </w:p>
    <w:p>
      <w:pPr>
        <w:pStyle w:val="Compact"/>
        <w:numPr>
          <w:ilvl w:val="0"/>
          <w:numId w:val="1144"/>
        </w:numPr>
      </w:pPr>
      <w:r>
        <w:rPr>
          <w:b/>
          <w:bCs/>
        </w:rPr>
        <w:t xml:space="preserve">Search Latency</w:t>
      </w:r>
      <w:r>
        <w:t xml:space="preserve">: Target &lt; 200ms for 95% of queries on libraries &gt; 10,000 events.</w:t>
      </w:r>
    </w:p>
    <w:p>
      <w:pPr>
        <w:pStyle w:val="Compact"/>
        <w:numPr>
          <w:ilvl w:val="0"/>
          <w:numId w:val="1144"/>
        </w:numPr>
      </w:pPr>
      <w:r>
        <w:rPr>
          <w:b/>
          <w:bCs/>
        </w:rPr>
        <w:t xml:space="preserve">Parsing Reliability</w:t>
      </w:r>
      <w:r>
        <w:t xml:space="preserve">: Percentage of detected events successfully normalized.</w:t>
      </w:r>
    </w:p>
    <w:p>
      <w:pPr>
        <w:pStyle w:val="Compact"/>
        <w:numPr>
          <w:ilvl w:val="0"/>
          <w:numId w:val="1144"/>
        </w:numPr>
      </w:pPr>
      <w:r>
        <w:rPr>
          <w:b/>
          <w:bCs/>
        </w:rPr>
        <w:t xml:space="preserve">Net Promoter Score (NPS)</w:t>
      </w:r>
      <w:r>
        <w:t xml:space="preserve">: Target &gt; 50, reflecting high user trust in privacy and design.</w:t>
      </w:r>
    </w:p>
    <w:bookmarkEnd w:id="172"/>
    <w:bookmarkStart w:id="173" w:name="X8e74f5b60d52c5412cc009eff67ed7b938b19d8"/>
    <w:p>
      <w:pPr>
        <w:pStyle w:val="Heading2"/>
      </w:pPr>
      <w:r>
        <w:t xml:space="preserve">3. Business &amp; Monetization</w:t>
      </w:r>
    </w:p>
    <w:p>
      <w:pPr>
        <w:pStyle w:val="Compact"/>
        <w:numPr>
          <w:ilvl w:val="0"/>
          <w:numId w:val="1145"/>
        </w:numPr>
      </w:pPr>
      <w:r>
        <w:rPr>
          <w:b/>
          <w:bCs/>
        </w:rPr>
        <w:t xml:space="preserve">Annual Recurring Revenue (ARR)</w:t>
      </w:r>
      <w:r>
        <w:t xml:space="preserve">: Target $1M within the first three years.</w:t>
      </w:r>
    </w:p>
    <w:p>
      <w:pPr>
        <w:pStyle w:val="Compact"/>
        <w:numPr>
          <w:ilvl w:val="0"/>
          <w:numId w:val="1145"/>
        </w:numPr>
      </w:pPr>
      <w:r>
        <w:rPr>
          <w:b/>
          <w:bCs/>
        </w:rPr>
        <w:t xml:space="preserve">Customer Acquisition Cost (CAC)</w:t>
      </w:r>
      <w:r>
        <w:t xml:space="preserve">: Monitored through organic vs. paid channel performance.</w:t>
      </w:r>
    </w:p>
    <w:p>
      <w:pPr>
        <w:pStyle w:val="Compact"/>
        <w:numPr>
          <w:ilvl w:val="0"/>
          <w:numId w:val="1145"/>
        </w:numPr>
      </w:pPr>
      <w:r>
        <w:rPr>
          <w:b/>
          <w:bCs/>
        </w:rPr>
        <w:t xml:space="preserve">LTV / CAC Ratio</w:t>
      </w:r>
      <w:r>
        <w:t xml:space="preserve">: Target &gt; 3.0 for sustainable growth.</w:t>
      </w:r>
    </w:p>
    <w:p>
      <w:pPr>
        <w:pStyle w:val="Compact"/>
        <w:numPr>
          <w:ilvl w:val="0"/>
          <w:numId w:val="1145"/>
        </w:numPr>
      </w:pPr>
      <w:r>
        <w:rPr>
          <w:b/>
          <w:bCs/>
        </w:rPr>
        <w:t xml:space="preserve">Conversion Rate</w:t>
      </w:r>
      <w:r>
        <w:t xml:space="preserve">: Percentage of free tier users moving to the premium subscription.</w:t>
      </w:r>
    </w:p>
    <w:bookmarkEnd w:id="173"/>
    <w:bookmarkStart w:id="174" w:name="X1857878e882360908a2acab71fb7f80ca02ec22"/>
    <w:p>
      <w:pPr>
        <w:pStyle w:val="Heading2"/>
      </w:pPr>
      <w:r>
        <w:t xml:space="preserve">4. Tracking Method</w:t>
      </w:r>
    </w:p>
    <w:p>
      <w:pPr>
        <w:pStyle w:val="FirstParagraph"/>
      </w:pPr>
      <w:r>
        <w:t xml:space="preserve">All user-facing metrics are tracked</w:t>
      </w:r>
      <w:r>
        <w:t xml:space="preserve"> </w:t>
      </w:r>
      <w:r>
        <w:rPr>
          <w:b/>
          <w:bCs/>
        </w:rPr>
        <w:t xml:space="preserve">locally</w:t>
      </w:r>
      <w:r>
        <w:t xml:space="preserve"> </w:t>
      </w:r>
      <w:r>
        <w:t xml:space="preserve">and can be viewed in the app's internal "Product Health" dashboard. Generic, non-identifiable usage statistics may be shared with users to help them understand their own habits, but no raw data is ever sent to Memoir.ai servers without explicit user consent for specific debugging purposes.</w:t>
      </w:r>
    </w:p>
    <w:p>
      <w:r>
        <w:pict>
          <v:rect style="width:0;height:1.5pt" o:hralign="center" o:hrstd="t" o:hr="t"/>
        </w:pict>
      </w:r>
    </w:p>
    <w:bookmarkEnd w:id="174"/>
    <w:bookmarkStart w:id="175" w:name="file-docs01_productuser_personasmd"/>
    <w:p>
      <w:pPr>
        <w:pStyle w:val="Heading2"/>
      </w:pPr>
      <w:r>
        <w:t xml:space="preserve">FILE: docs/01_PRODUCT/USER_PERSONAS.md</w:t>
      </w:r>
    </w:p>
    <w:bookmarkEnd w:id="175"/>
    <w:bookmarkEnd w:id="176"/>
    <w:bookmarkStart w:id="186" w:name="user-personas--memoirai"/>
    <w:p>
      <w:pPr>
        <w:pStyle w:val="Heading1"/>
      </w:pPr>
      <w:r>
        <w:t xml:space="preserve">User Personas — Memoir.ai</w:t>
      </w:r>
    </w:p>
    <w:bookmarkStart w:id="177" w:name="Xee67a84530d0068c948e344450df3bd8fda5559"/>
    <w:p>
      <w:pPr>
        <w:pStyle w:val="Heading2"/>
      </w:pPr>
      <w:r>
        <w:t xml:space="preserve">1. Primary Audience Overview</w:t>
      </w:r>
    </w:p>
    <w:p>
      <w:pPr>
        <w:pStyle w:val="FirstParagraph"/>
      </w:pPr>
      <w:r>
        <w:t xml:space="preserve">The core user base for Memoir.ai consists of tech-savvy individuals who value privacy and are interested in personal reflection and digital archiving.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Age Range</w:t>
            </w:r>
          </w:p>
        </w:tc>
        <w:tc>
          <w:tcPr/>
          <w:p>
            <w:pPr>
              <w:pStyle w:val="Compact"/>
              <w:jc w:val="left"/>
            </w:pPr>
            <w:r>
              <w:t xml:space="preserve">18 - 35 years old</w:t>
            </w:r>
          </w:p>
        </w:tc>
      </w:tr>
      <w:tr>
        <w:tc>
          <w:tcPr/>
          <w:p>
            <w:pPr>
              <w:pStyle w:val="Compact"/>
              <w:jc w:val="left"/>
            </w:pPr>
            <w:r>
              <w:rPr>
                <w:b/>
                <w:bCs/>
              </w:rPr>
              <w:t xml:space="preserve">Sector</w:t>
            </w:r>
          </w:p>
        </w:tc>
        <w:tc>
          <w:tcPr/>
          <w:p>
            <w:pPr>
              <w:pStyle w:val="Compact"/>
              <w:jc w:val="left"/>
            </w:pPr>
            <w:r>
              <w:t xml:space="preserve">Personal Data Management, Digital Storytelling</w:t>
            </w:r>
          </w:p>
        </w:tc>
      </w:tr>
      <w:tr>
        <w:tc>
          <w:tcPr/>
          <w:p>
            <w:pPr>
              <w:pStyle w:val="Compact"/>
              <w:jc w:val="left"/>
            </w:pPr>
            <w:r>
              <w:rPr>
                <w:b/>
                <w:bCs/>
              </w:rPr>
              <w:t xml:space="preserve">Key Interests</w:t>
            </w:r>
          </w:p>
        </w:tc>
        <w:tc>
          <w:tcPr/>
          <w:p>
            <w:pPr>
              <w:pStyle w:val="Compact"/>
              <w:jc w:val="left"/>
            </w:pPr>
            <w:r>
              <w:t xml:space="preserve">Digital archiving, Personal development, Creative writing, Data privacy, Social media analysis, Relationship management.</w:t>
            </w:r>
          </w:p>
        </w:tc>
      </w:tr>
    </w:tbl>
    <w:bookmarkEnd w:id="177"/>
    <w:bookmarkStart w:id="181" w:name="Xbe658a85e7f3c2e96286168f47567a0f253c25f"/>
    <w:p>
      <w:pPr>
        <w:pStyle w:val="Heading2"/>
      </w:pPr>
      <w:r>
        <w:t xml:space="preserve">2. Core Personas (Archetypes)</w:t>
      </w:r>
    </w:p>
    <w:bookmarkStart w:id="178" w:name="the-digital-archivist"/>
    <w:p>
      <w:pPr>
        <w:pStyle w:val="Heading3"/>
      </w:pPr>
      <w:r>
        <w:t xml:space="preserve">The "Digital Archivist"</w:t>
      </w:r>
    </w:p>
    <w:p>
      <w:pPr>
        <w:pStyle w:val="Compact"/>
        <w:numPr>
          <w:ilvl w:val="0"/>
          <w:numId w:val="1146"/>
        </w:numPr>
      </w:pPr>
      <w:r>
        <w:rPr>
          <w:b/>
          <w:bCs/>
        </w:rPr>
        <w:t xml:space="preserve">Goal</w:t>
      </w:r>
      <w:r>
        <w:t xml:space="preserve">: Consolidate a lifetime of fragmented digital history into a single, permanent record.</w:t>
      </w:r>
    </w:p>
    <w:p>
      <w:pPr>
        <w:pStyle w:val="Compact"/>
        <w:numPr>
          <w:ilvl w:val="0"/>
          <w:numId w:val="1146"/>
        </w:numPr>
      </w:pPr>
      <w:r>
        <w:rPr>
          <w:b/>
          <w:bCs/>
        </w:rPr>
        <w:t xml:space="preserve">Need</w:t>
      </w:r>
      <w:r>
        <w:t xml:space="preserve">: Multi-source integration (iMessage, WhatsApp, Email) and secure, offline storage.</w:t>
      </w:r>
    </w:p>
    <w:p>
      <w:pPr>
        <w:pStyle w:val="Compact"/>
        <w:numPr>
          <w:ilvl w:val="0"/>
          <w:numId w:val="1146"/>
        </w:numPr>
      </w:pPr>
      <w:r>
        <w:rPr>
          <w:b/>
          <w:bCs/>
        </w:rPr>
        <w:t xml:space="preserve">Value</w:t>
      </w:r>
      <w:r>
        <w:t xml:space="preserve">: Peace of mind that their digital legacy is protected and organized.</w:t>
      </w:r>
    </w:p>
    <w:bookmarkEnd w:id="178"/>
    <w:bookmarkStart w:id="179" w:name="the-reflective-storyteller"/>
    <w:p>
      <w:pPr>
        <w:pStyle w:val="Heading3"/>
      </w:pPr>
      <w:r>
        <w:t xml:space="preserve">The "Reflective Storyteller"</w:t>
      </w:r>
    </w:p>
    <w:p>
      <w:pPr>
        <w:pStyle w:val="Compact"/>
        <w:numPr>
          <w:ilvl w:val="0"/>
          <w:numId w:val="1147"/>
        </w:numPr>
      </w:pPr>
      <w:r>
        <w:rPr>
          <w:b/>
          <w:bCs/>
        </w:rPr>
        <w:t xml:space="preserve">Goal</w:t>
      </w:r>
      <w:r>
        <w:t xml:space="preserve">: Transform raw communication data into meaningful narratives and memoir drafts.</w:t>
      </w:r>
    </w:p>
    <w:p>
      <w:pPr>
        <w:pStyle w:val="Compact"/>
        <w:numPr>
          <w:ilvl w:val="0"/>
          <w:numId w:val="1147"/>
        </w:numPr>
      </w:pPr>
      <w:r>
        <w:rPr>
          <w:b/>
          <w:bCs/>
        </w:rPr>
        <w:t xml:space="preserve">Need</w:t>
      </w:r>
      <w:r>
        <w:t xml:space="preserve">: Tools for analyzing communication patterns and generating AI-assisted summaries.</w:t>
      </w:r>
    </w:p>
    <w:p>
      <w:pPr>
        <w:pStyle w:val="Compact"/>
        <w:numPr>
          <w:ilvl w:val="0"/>
          <w:numId w:val="1147"/>
        </w:numPr>
      </w:pPr>
      <w:r>
        <w:rPr>
          <w:b/>
          <w:bCs/>
        </w:rPr>
        <w:t xml:space="preserve">Value</w:t>
      </w:r>
      <w:r>
        <w:t xml:space="preserve">: Turning "digital exhaust" into self-understanding.</w:t>
      </w:r>
    </w:p>
    <w:bookmarkEnd w:id="179"/>
    <w:bookmarkStart w:id="180" w:name="the-privacy-advocate"/>
    <w:p>
      <w:pPr>
        <w:pStyle w:val="Heading3"/>
      </w:pPr>
      <w:r>
        <w:t xml:space="preserve">The "Privacy Advocate"</w:t>
      </w:r>
    </w:p>
    <w:p>
      <w:pPr>
        <w:pStyle w:val="Compact"/>
        <w:numPr>
          <w:ilvl w:val="0"/>
          <w:numId w:val="1148"/>
        </w:numPr>
      </w:pPr>
      <w:r>
        <w:rPr>
          <w:b/>
          <w:bCs/>
        </w:rPr>
        <w:t xml:space="preserve">Goal</w:t>
      </w:r>
      <w:r>
        <w:t xml:space="preserve">: Manage personal history without exposing it to cloud providers or telemetry.</w:t>
      </w:r>
    </w:p>
    <w:p>
      <w:pPr>
        <w:pStyle w:val="Compact"/>
        <w:numPr>
          <w:ilvl w:val="0"/>
          <w:numId w:val="1148"/>
        </w:numPr>
      </w:pPr>
      <w:r>
        <w:rPr>
          <w:b/>
          <w:bCs/>
        </w:rPr>
        <w:t xml:space="preserve">Need</w:t>
      </w:r>
      <w:r>
        <w:t xml:space="preserve">: Local-first processing and encrypted datastores (SQLCipher).</w:t>
      </w:r>
    </w:p>
    <w:p>
      <w:pPr>
        <w:pStyle w:val="Compact"/>
        <w:numPr>
          <w:ilvl w:val="0"/>
          <w:numId w:val="1148"/>
        </w:numPr>
      </w:pPr>
      <w:r>
        <w:rPr>
          <w:b/>
          <w:bCs/>
        </w:rPr>
        <w:t xml:space="preserve">Value</w:t>
      </w:r>
      <w:r>
        <w:t xml:space="preserve">: Complete control and confidentiality of their most sensitive data.</w:t>
      </w:r>
    </w:p>
    <w:bookmarkEnd w:id="180"/>
    <w:bookmarkEnd w:id="181"/>
    <w:bookmarkStart w:id="184" w:name="Xc5927418dce25f876bee3d4034f3aa96bbd1e5d"/>
    <w:p>
      <w:pPr>
        <w:pStyle w:val="Heading2"/>
      </w:pPr>
      <w:r>
        <w:t xml:space="preserve">3. User Needs &amp; Pain Points</w:t>
      </w:r>
    </w:p>
    <w:bookmarkStart w:id="182" w:name="needs"/>
    <w:p>
      <w:pPr>
        <w:pStyle w:val="Heading3"/>
      </w:pPr>
      <w:r>
        <w:t xml:space="preserve">Needs</w:t>
      </w:r>
    </w:p>
    <w:p>
      <w:pPr>
        <w:pStyle w:val="Compact"/>
        <w:numPr>
          <w:ilvl w:val="0"/>
          <w:numId w:val="1149"/>
        </w:numPr>
      </w:pPr>
      <w:r>
        <w:rPr>
          <w:b/>
          <w:bCs/>
        </w:rPr>
        <w:t xml:space="preserve">Secure Storage</w:t>
      </w:r>
      <w:r>
        <w:t xml:space="preserve">: Protection against unauthorized access.</w:t>
      </w:r>
    </w:p>
    <w:p>
      <w:pPr>
        <w:pStyle w:val="Compact"/>
        <w:numPr>
          <w:ilvl w:val="0"/>
          <w:numId w:val="1149"/>
        </w:numPr>
      </w:pPr>
      <w:r>
        <w:rPr>
          <w:b/>
          <w:bCs/>
        </w:rPr>
        <w:t xml:space="preserve">Ease of Use</w:t>
      </w:r>
      <w:r>
        <w:t xml:space="preserve">: A guided interface for complex data imports.</w:t>
      </w:r>
    </w:p>
    <w:p>
      <w:pPr>
        <w:pStyle w:val="Compact"/>
        <w:numPr>
          <w:ilvl w:val="0"/>
          <w:numId w:val="1149"/>
        </w:numPr>
      </w:pPr>
      <w:r>
        <w:rPr>
          <w:b/>
          <w:bCs/>
        </w:rPr>
        <w:t xml:space="preserve">Relationship Insights</w:t>
      </w:r>
      <w:r>
        <w:t xml:space="preserve">: Deep analytics on communication and emotional trends.</w:t>
      </w:r>
    </w:p>
    <w:p>
      <w:pPr>
        <w:pStyle w:val="Compact"/>
        <w:numPr>
          <w:ilvl w:val="0"/>
          <w:numId w:val="1149"/>
        </w:numPr>
      </w:pPr>
      <w:r>
        <w:rPr>
          <w:b/>
          <w:bCs/>
        </w:rPr>
        <w:t xml:space="preserve">Narrative Assistance</w:t>
      </w:r>
      <w:r>
        <w:t xml:space="preserve">: Automated and manual tools for storytelling.</w:t>
      </w:r>
    </w:p>
    <w:p>
      <w:pPr>
        <w:pStyle w:val="Compact"/>
        <w:numPr>
          <w:ilvl w:val="0"/>
          <w:numId w:val="1149"/>
        </w:numPr>
      </w:pPr>
      <w:r>
        <w:rPr>
          <w:b/>
          <w:bCs/>
        </w:rPr>
        <w:t xml:space="preserve">Offline Access</w:t>
      </w:r>
      <w:r>
        <w:t xml:space="preserve">: Independence from internet connectivity for data browsing.</w:t>
      </w:r>
    </w:p>
    <w:bookmarkEnd w:id="182"/>
    <w:bookmarkStart w:id="183" w:name="pain-points"/>
    <w:p>
      <w:pPr>
        <w:pStyle w:val="Heading3"/>
      </w:pPr>
      <w:r>
        <w:t xml:space="preserve">Pain Points</w:t>
      </w:r>
    </w:p>
    <w:p>
      <w:pPr>
        <w:pStyle w:val="Compact"/>
        <w:numPr>
          <w:ilvl w:val="0"/>
          <w:numId w:val="1150"/>
        </w:numPr>
      </w:pPr>
      <w:r>
        <w:rPr>
          <w:b/>
          <w:bCs/>
        </w:rPr>
        <w:t xml:space="preserve">Fragmentation</w:t>
      </w:r>
      <w:r>
        <w:t xml:space="preserve">: Data scattered across a dozen platforms.</w:t>
      </w:r>
    </w:p>
    <w:p>
      <w:pPr>
        <w:pStyle w:val="Compact"/>
        <w:numPr>
          <w:ilvl w:val="0"/>
          <w:numId w:val="1150"/>
        </w:numPr>
      </w:pPr>
      <w:r>
        <w:rPr>
          <w:b/>
          <w:bCs/>
        </w:rPr>
        <w:t xml:space="preserve">Fragmentation Stress</w:t>
      </w:r>
      <w:r>
        <w:t xml:space="preserve">: Emotional distress from an inability to make sense of the past.</w:t>
      </w:r>
    </w:p>
    <w:p>
      <w:pPr>
        <w:pStyle w:val="Compact"/>
        <w:numPr>
          <w:ilvl w:val="0"/>
          <w:numId w:val="1150"/>
        </w:numPr>
      </w:pPr>
      <w:r>
        <w:rPr>
          <w:b/>
          <w:bCs/>
        </w:rPr>
        <w:t xml:space="preserve">Privacy Anxiety</w:t>
      </w:r>
      <w:r>
        <w:t xml:space="preserve">: Fear of cloud-based data breaches or surveillance.</w:t>
      </w:r>
    </w:p>
    <w:p>
      <w:pPr>
        <w:pStyle w:val="Compact"/>
        <w:numPr>
          <w:ilvl w:val="0"/>
          <w:numId w:val="1150"/>
        </w:numPr>
      </w:pPr>
      <w:r>
        <w:rPr>
          <w:b/>
          <w:bCs/>
        </w:rPr>
        <w:t xml:space="preserve">Complexity</w:t>
      </w:r>
      <w:r>
        <w:t xml:space="preserve">: Raw exports (MBOX, JSON, CSV) are currently unusable for the average user.</w:t>
      </w:r>
    </w:p>
    <w:p>
      <w:r>
        <w:pict>
          <v:rect style="width:0;height:1.5pt" o:hralign="center" o:hrstd="t" o:hr="t"/>
        </w:pict>
      </w:r>
    </w:p>
    <w:bookmarkEnd w:id="183"/>
    <w:bookmarkEnd w:id="184"/>
    <w:bookmarkStart w:id="185" w:name="file-docs01_productvisionmd"/>
    <w:p>
      <w:pPr>
        <w:pStyle w:val="Heading2"/>
      </w:pPr>
      <w:r>
        <w:t xml:space="preserve">FILE: docs/01_PRODUCT/VISION.md</w:t>
      </w:r>
    </w:p>
    <w:bookmarkEnd w:id="185"/>
    <w:bookmarkEnd w:id="186"/>
    <w:bookmarkStart w:id="192" w:name="product-vision"/>
    <w:p>
      <w:pPr>
        <w:pStyle w:val="Heading1"/>
      </w:pPr>
      <w:r>
        <w:t xml:space="preserve">Product Vision</w:t>
      </w:r>
    </w:p>
    <w:p>
      <w:pPr>
        <w:pStyle w:val="FirstParagraph"/>
      </w:pPr>
      <w:r>
        <w:t xml:space="preserve">The guiding north star for Memoir.ai.</w:t>
      </w:r>
    </w:p>
    <w:bookmarkStart w:id="187" w:name="Xb23681a1f8a12e8fe447f23cae6e865ded215d8"/>
    <w:p>
      <w:pPr>
        <w:pStyle w:val="Heading2"/>
      </w:pPr>
      <w:r>
        <w:t xml:space="preserve">1. The Problem</w:t>
      </w:r>
    </w:p>
    <w:p>
      <w:pPr>
        <w:pStyle w:val="FirstParagraph"/>
      </w:pPr>
      <w:r>
        <w:t xml:space="preserve">Personal history is scattered across dozens of platforms (Apple, Google, Meta). It is fragmented, commercialized, and increasingly inaccessible to the person who lived it.</w:t>
      </w:r>
    </w:p>
    <w:bookmarkEnd w:id="187"/>
    <w:bookmarkStart w:id="188" w:name="X728a1cc87b0389b412620906c31795e3c562803"/>
    <w:p>
      <w:pPr>
        <w:pStyle w:val="Heading2"/>
      </w:pPr>
      <w:r>
        <w:t xml:space="preserve">2. The Vision</w:t>
      </w:r>
    </w:p>
    <w:p>
      <w:pPr>
        <w:pStyle w:val="FirstParagraph"/>
      </w:pPr>
      <w:r>
        <w:t xml:space="preserve">"A digital sanctuary for your life's story."</w:t>
      </w:r>
    </w:p>
    <w:bookmarkEnd w:id="188"/>
    <w:bookmarkStart w:id="189" w:name="Xf9af3a5a33645f97411bf29a9800b2a28a1bc0b"/>
    <w:p>
      <w:pPr>
        <w:pStyle w:val="Heading2"/>
      </w:pPr>
      <w:r>
        <w:t xml:space="preserve">3. Our Values</w:t>
      </w:r>
    </w:p>
    <w:p>
      <w:pPr>
        <w:pStyle w:val="Compact"/>
        <w:numPr>
          <w:ilvl w:val="0"/>
          <w:numId w:val="1151"/>
        </w:numPr>
      </w:pPr>
      <w:r>
        <w:rPr>
          <w:b/>
          <w:bCs/>
        </w:rPr>
        <w:t xml:space="preserve">Ownership</w:t>
      </w:r>
      <w:r>
        <w:t xml:space="preserve">: You own the bits. You own the interpretation.</w:t>
      </w:r>
    </w:p>
    <w:p>
      <w:pPr>
        <w:pStyle w:val="Compact"/>
        <w:numPr>
          <w:ilvl w:val="0"/>
          <w:numId w:val="1151"/>
        </w:numPr>
      </w:pPr>
      <w:r>
        <w:rPr>
          <w:b/>
          <w:bCs/>
        </w:rPr>
        <w:t xml:space="preserve">Integrity</w:t>
      </w:r>
      <w:r>
        <w:t xml:space="preserve">: We don't guess; we cite.</w:t>
      </w:r>
    </w:p>
    <w:p>
      <w:pPr>
        <w:pStyle w:val="Compact"/>
        <w:numPr>
          <w:ilvl w:val="0"/>
          <w:numId w:val="1151"/>
        </w:numPr>
      </w:pPr>
      <w:r>
        <w:rPr>
          <w:b/>
          <w:bCs/>
        </w:rPr>
        <w:t xml:space="preserve">Timelessness</w:t>
      </w:r>
      <w:r>
        <w:t xml:space="preserve">: The software should feel like a library, intended to last decades, not a feed intended to last minutes.</w:t>
      </w:r>
    </w:p>
    <w:bookmarkEnd w:id="189"/>
    <w:bookmarkStart w:id="190" w:name="Xe485005fede6540f3ddbd978fffcb0fb1e73f0e"/>
    <w:p>
      <w:pPr>
        <w:pStyle w:val="Heading2"/>
      </w:pPr>
      <w:r>
        <w:t xml:space="preserve">4. Implementation Philosophy</w:t>
      </w:r>
    </w:p>
    <w:p>
      <w:pPr>
        <w:pStyle w:val="Compact"/>
        <w:numPr>
          <w:ilvl w:val="0"/>
          <w:numId w:val="1152"/>
        </w:numPr>
      </w:pPr>
      <w:r>
        <w:rPr>
          <w:b/>
          <w:bCs/>
        </w:rPr>
        <w:t xml:space="preserve">Local-First</w:t>
      </w:r>
      <w:r>
        <w:t xml:space="preserve">: The database lives where you live.</w:t>
      </w:r>
    </w:p>
    <w:p>
      <w:pPr>
        <w:pStyle w:val="Compact"/>
        <w:numPr>
          <w:ilvl w:val="0"/>
          <w:numId w:val="1152"/>
        </w:numPr>
      </w:pPr>
      <w:r>
        <w:rPr>
          <w:b/>
          <w:bCs/>
        </w:rPr>
        <w:t xml:space="preserve">Design Excellence</w:t>
      </w:r>
      <w:r>
        <w:t xml:space="preserve">: Beauty is a privacy feature; users protect what they love.</w:t>
      </w:r>
    </w:p>
    <w:p>
      <w:pPr>
        <w:pStyle w:val="Compact"/>
        <w:numPr>
          <w:ilvl w:val="0"/>
          <w:numId w:val="1152"/>
        </w:numPr>
      </w:pPr>
      <w:r>
        <w:rPr>
          <w:b/>
          <w:bCs/>
        </w:rPr>
        <w:t xml:space="preserve">Zero-Ad Model</w:t>
      </w:r>
      <w:r>
        <w:t xml:space="preserve">: Our only customer is the user.</w:t>
      </w:r>
    </w:p>
    <w:p>
      <w:r>
        <w:pict>
          <v:rect style="width:0;height:1.5pt" o:hralign="center" o:hrstd="t" o:hr="t"/>
        </w:pict>
      </w:r>
    </w:p>
    <w:bookmarkEnd w:id="190"/>
    <w:bookmarkStart w:id="191" w:name="Xf44fbac539d75c98949d8c1bc83d7c5f7eac1bf"/>
    <w:p>
      <w:pPr>
        <w:pStyle w:val="Heading2"/>
      </w:pPr>
      <w:r>
        <w:t xml:space="preserve">FILE: docs/01_PRODUCT/ROADMAP/BACKLOG_EPICS.md</w:t>
      </w:r>
    </w:p>
    <w:bookmarkEnd w:id="191"/>
    <w:bookmarkEnd w:id="192"/>
    <w:bookmarkStart w:id="199" w:name="backlog--epics--memoirai"/>
    <w:p>
      <w:pPr>
        <w:pStyle w:val="Heading1"/>
      </w:pPr>
      <w:r>
        <w:t xml:space="preserve">Backlog &amp; Epics — Memoir.ai</w:t>
      </w:r>
    </w:p>
    <w:p>
      <w:pPr>
        <w:pStyle w:val="FirstParagraph"/>
      </w:pPr>
      <w:r>
        <w:t xml:space="preserve">High-level epics categorized by functional area for V1 and beyond.</w:t>
      </w:r>
    </w:p>
    <w:bookmarkStart w:id="193" w:name="epic-core-vault--security"/>
    <w:p>
      <w:pPr>
        <w:pStyle w:val="Heading2"/>
      </w:pPr>
      <w:r>
        <w:t xml:space="preserve">Epic: Core Vault &amp; Security</w:t>
      </w:r>
    </w:p>
    <w:p>
      <w:pPr>
        <w:pStyle w:val="Compact"/>
        <w:numPr>
          <w:ilvl w:val="0"/>
          <w:numId w:val="1153"/>
        </w:numPr>
      </w:pPr>
      <w:r>
        <w:t xml:space="preserve">Robust SQLCipher passphrase management.</w:t>
      </w:r>
    </w:p>
    <w:p>
      <w:pPr>
        <w:pStyle w:val="Compact"/>
        <w:numPr>
          <w:ilvl w:val="0"/>
          <w:numId w:val="1154"/>
        </w:numPr>
      </w:pPr>
      <w:r>
        <w:t xml:space="preserve">Auto-lock timers and session security.</w:t>
      </w:r>
    </w:p>
    <w:p>
      <w:pPr>
        <w:pStyle w:val="Compact"/>
        <w:numPr>
          <w:ilvl w:val="0"/>
          <w:numId w:val="1155"/>
        </w:numPr>
      </w:pPr>
      <w:r>
        <w:t xml:space="preserve">Vault integrity repair tools.</w:t>
      </w:r>
    </w:p>
    <w:bookmarkEnd w:id="193"/>
    <w:bookmarkStart w:id="194" w:name="epic-the-ingestion-engine"/>
    <w:p>
      <w:pPr>
        <w:pStyle w:val="Heading2"/>
      </w:pPr>
      <w:r>
        <w:t xml:space="preserve">Epic: The Ingestion Engine</w:t>
      </w:r>
    </w:p>
    <w:p>
      <w:pPr>
        <w:pStyle w:val="Compact"/>
        <w:numPr>
          <w:ilvl w:val="0"/>
          <w:numId w:val="1156"/>
        </w:numPr>
      </w:pPr>
      <w:r>
        <w:t xml:space="preserve">Multi-threaded parser for social media archives (FB/IG).</w:t>
      </w:r>
    </w:p>
    <w:p>
      <w:pPr>
        <w:pStyle w:val="Compact"/>
        <w:numPr>
          <w:ilvl w:val="0"/>
          <w:numId w:val="1157"/>
        </w:numPr>
      </w:pPr>
      <w:r>
        <w:t xml:space="preserve">Deduplication logic for overlapping messaging platforms.</w:t>
      </w:r>
    </w:p>
    <w:p>
      <w:pPr>
        <w:pStyle w:val="Compact"/>
        <w:numPr>
          <w:ilvl w:val="0"/>
          <w:numId w:val="1158"/>
        </w:numPr>
      </w:pPr>
      <w:r>
        <w:t xml:space="preserve">Media extraction and thumbnail caching optimization.</w:t>
      </w:r>
    </w:p>
    <w:bookmarkEnd w:id="194"/>
    <w:bookmarkStart w:id="195" w:name="epic-cinematic-uiux"/>
    <w:p>
      <w:pPr>
        <w:pStyle w:val="Heading2"/>
      </w:pPr>
      <w:r>
        <w:t xml:space="preserve">Epic: Cinematic UI/UX</w:t>
      </w:r>
    </w:p>
    <w:p>
      <w:pPr>
        <w:pStyle w:val="Compact"/>
        <w:numPr>
          <w:ilvl w:val="0"/>
          <w:numId w:val="1159"/>
        </w:numPr>
      </w:pPr>
      <w:r>
        <w:t xml:space="preserve">Nebula design system implementation (Violet/Cyan/Magenta).</w:t>
      </w:r>
    </w:p>
    <w:p>
      <w:pPr>
        <w:pStyle w:val="Compact"/>
        <w:numPr>
          <w:ilvl w:val="0"/>
          <w:numId w:val="1160"/>
        </w:numPr>
      </w:pPr>
      <w:r>
        <w:t xml:space="preserve">Infinite scroll performance for 50k+ timeline events.</w:t>
      </w:r>
    </w:p>
    <w:p>
      <w:pPr>
        <w:pStyle w:val="Compact"/>
        <w:numPr>
          <w:ilvl w:val="0"/>
          <w:numId w:val="1161"/>
        </w:numPr>
      </w:pPr>
      <w:r>
        <w:t xml:space="preserve">Conversation viewer with cross-platform thread reconstruction.</w:t>
      </w:r>
    </w:p>
    <w:bookmarkEnd w:id="195"/>
    <w:bookmarkStart w:id="196" w:name="epic-local-ai--narratives"/>
    <w:p>
      <w:pPr>
        <w:pStyle w:val="Heading2"/>
      </w:pPr>
      <w:r>
        <w:t xml:space="preserve">Epic: Local AI &amp; Narratives</w:t>
      </w:r>
    </w:p>
    <w:p>
      <w:pPr>
        <w:pStyle w:val="Compact"/>
        <w:numPr>
          <w:ilvl w:val="0"/>
          <w:numId w:val="1162"/>
        </w:numPr>
      </w:pPr>
      <w:r>
        <w:t xml:space="preserve">Citation-grounded Snapshot generation.</w:t>
      </w:r>
    </w:p>
    <w:p>
      <w:pPr>
        <w:pStyle w:val="Compact"/>
        <w:numPr>
          <w:ilvl w:val="0"/>
          <w:numId w:val="1163"/>
        </w:numPr>
      </w:pPr>
      <w:r>
        <w:t xml:space="preserve">Versioning and diff-viewer for AI narrative drafts.</w:t>
      </w:r>
    </w:p>
    <w:p>
      <w:pPr>
        <w:pStyle w:val="Compact"/>
        <w:numPr>
          <w:ilvl w:val="0"/>
          <w:numId w:val="1164"/>
        </w:numPr>
      </w:pPr>
      <w:r>
        <w:t xml:space="preserve">Relationship graph and emotional trend analysis.</w:t>
      </w:r>
    </w:p>
    <w:bookmarkEnd w:id="196"/>
    <w:bookmarkStart w:id="197" w:name="epic-commercials--growth"/>
    <w:p>
      <w:pPr>
        <w:pStyle w:val="Heading2"/>
      </w:pPr>
      <w:r>
        <w:t xml:space="preserve">Epic: Commercials &amp; Growth</w:t>
      </w:r>
    </w:p>
    <w:p>
      <w:pPr>
        <w:numPr>
          <w:ilvl w:val="0"/>
          <w:numId w:val="1165"/>
        </w:numPr>
      </w:pPr>
      <w:r>
        <w:t xml:space="preserve">Stripe checkout and subscription state machine.</w:t>
      </w:r>
    </w:p>
    <w:p>
      <w:pPr>
        <w:numPr>
          <w:ilvl w:val="0"/>
          <w:numId w:val="1166"/>
        </w:numPr>
      </w:pPr>
      <w:r>
        <w:t xml:space="preserve">Onboarding wizard with vault creation guide.</w:t>
      </w:r>
    </w:p>
    <w:p>
      <w:pPr>
        <w:numPr>
          <w:ilvl w:val="0"/>
          <w:numId w:val="1167"/>
        </w:numPr>
      </w:pPr>
      <w:r>
        <w:t xml:space="preserve">Local-first success metrics and KPI dashboard.</w:t>
      </w:r>
    </w:p>
    <w:p>
      <w:r>
        <w:pict>
          <v:rect style="width:0;height:1.5pt" o:hralign="center" o:hrstd="t" o:hr="t"/>
        </w:pict>
      </w:r>
    </w:p>
    <w:bookmarkEnd w:id="197"/>
    <w:bookmarkStart w:id="198" w:name="Xbc4c5297168849d64464009b0d52285a7a7dba1"/>
    <w:p>
      <w:pPr>
        <w:pStyle w:val="Heading2"/>
      </w:pPr>
      <w:r>
        <w:t xml:space="preserve">FILE: docs/01_PRODUCT/ROADMAP/RELEASE_PLAN_V1.md</w:t>
      </w:r>
    </w:p>
    <w:bookmarkEnd w:id="198"/>
    <w:bookmarkEnd w:id="199"/>
    <w:bookmarkStart w:id="205" w:name="v1-release-plan--memoirai"/>
    <w:p>
      <w:pPr>
        <w:pStyle w:val="Heading1"/>
      </w:pPr>
      <w:r>
        <w:t xml:space="preserve">V1 Release Plan — Memoir.ai</w:t>
      </w:r>
    </w:p>
    <w:p>
      <w:pPr>
        <w:pStyle w:val="FirstParagraph"/>
      </w:pPr>
      <w:r>
        <w:t xml:space="preserve">The release strategy for Memoir.ai V1 focuses on stability, privacy verification, and user onboarding.</w:t>
      </w:r>
    </w:p>
    <w:bookmarkStart w:id="200" w:name="Xb5ee8c096107cc6dac175c5303cab7032f2414d"/>
    <w:p>
      <w:pPr>
        <w:pStyle w:val="Heading2"/>
      </w:pPr>
      <w:r>
        <w:t xml:space="preserve">1. Release Milestones</w:t>
      </w:r>
    </w:p>
    <w:p>
      <w:pPr>
        <w:pStyle w:val="Compact"/>
        <w:numPr>
          <w:ilvl w:val="0"/>
          <w:numId w:val="1168"/>
        </w:numPr>
      </w:pPr>
      <w:r>
        <w:rPr>
          <w:b/>
          <w:bCs/>
        </w:rPr>
        <w:t xml:space="preserve">Alpha (Internal)</w:t>
      </w:r>
      <w:r>
        <w:t xml:space="preserve">: Core vault and iMessage import validation.</w:t>
      </w:r>
    </w:p>
    <w:p>
      <w:pPr>
        <w:pStyle w:val="Compact"/>
        <w:numPr>
          <w:ilvl w:val="0"/>
          <w:numId w:val="1168"/>
        </w:numPr>
      </w:pPr>
      <w:r>
        <w:rPr>
          <w:b/>
          <w:bCs/>
        </w:rPr>
        <w:t xml:space="preserve">Beta (Closed)</w:t>
      </w:r>
      <w:r>
        <w:t xml:space="preserve">: Selected test group (100 users) focused on high-volume archive stability and AI hallucination checks.</w:t>
      </w:r>
    </w:p>
    <w:p>
      <w:pPr>
        <w:pStyle w:val="Compact"/>
        <w:numPr>
          <w:ilvl w:val="0"/>
          <w:numId w:val="1168"/>
        </w:numPr>
      </w:pPr>
      <w:r>
        <w:rPr>
          <w:b/>
          <w:bCs/>
        </w:rPr>
        <w:t xml:space="preserve">RC (Release Candidate)</w:t>
      </w:r>
      <w:r>
        <w:t xml:space="preserve">: Full feature set including billing and help documentation.</w:t>
      </w:r>
    </w:p>
    <w:p>
      <w:pPr>
        <w:pStyle w:val="Compact"/>
        <w:numPr>
          <w:ilvl w:val="0"/>
          <w:numId w:val="1168"/>
        </w:numPr>
      </w:pPr>
      <w:r>
        <w:rPr>
          <w:b/>
          <w:bCs/>
        </w:rPr>
        <w:t xml:space="preserve">V1 Global</w:t>
      </w:r>
      <w:r>
        <w:t xml:space="preserve">: Public desktop release on macOS and Windows.</w:t>
      </w:r>
    </w:p>
    <w:bookmarkEnd w:id="200"/>
    <w:bookmarkStart w:id="201" w:name="X1d9a78d78e264be9b10088f637598c487f5b5f0"/>
    <w:p>
      <w:pPr>
        <w:pStyle w:val="Heading2"/>
      </w:pPr>
      <w:r>
        <w:t xml:space="preserve">2. Release Gates</w:t>
      </w:r>
    </w:p>
    <w:p>
      <w:pPr>
        <w:pStyle w:val="FirstParagraph"/>
      </w:pPr>
      <w:r>
        <w:t xml:space="preserve">A version is released only if:</w:t>
      </w:r>
    </w:p>
    <w:p>
      <w:pPr>
        <w:pStyle w:val="Compact"/>
        <w:numPr>
          <w:ilvl w:val="0"/>
          <w:numId w:val="1169"/>
        </w:numPr>
      </w:pPr>
      <w:r>
        <w:rPr>
          <w:b/>
          <w:bCs/>
        </w:rPr>
        <w:t xml:space="preserve">Encryption</w:t>
      </w:r>
      <w:r>
        <w:t xml:space="preserve">: SQLCipher initialization succeeds on all target platforms.</w:t>
      </w:r>
    </w:p>
    <w:p>
      <w:pPr>
        <w:pStyle w:val="Compact"/>
        <w:numPr>
          <w:ilvl w:val="0"/>
          <w:numId w:val="1169"/>
        </w:numPr>
      </w:pPr>
      <w:r>
        <w:rPr>
          <w:b/>
          <w:bCs/>
        </w:rPr>
        <w:t xml:space="preserve">Performance</w:t>
      </w:r>
      <w:r>
        <w:t xml:space="preserve">: Search latency remains &lt; 200ms on golden test sets (10k+ events).</w:t>
      </w:r>
    </w:p>
    <w:p>
      <w:pPr>
        <w:pStyle w:val="Compact"/>
        <w:numPr>
          <w:ilvl w:val="0"/>
          <w:numId w:val="1169"/>
        </w:numPr>
      </w:pPr>
      <w:r>
        <w:rPr>
          <w:b/>
          <w:bCs/>
        </w:rPr>
        <w:t xml:space="preserve">Privacy</w:t>
      </w:r>
      <w:r>
        <w:t xml:space="preserve">: Audit confirms ZERO external telemetry calls.</w:t>
      </w:r>
    </w:p>
    <w:p>
      <w:pPr>
        <w:pStyle w:val="Compact"/>
        <w:numPr>
          <w:ilvl w:val="0"/>
          <w:numId w:val="1169"/>
        </w:numPr>
      </w:pPr>
      <w:r>
        <w:rPr>
          <w:b/>
          <w:bCs/>
        </w:rPr>
        <w:t xml:space="preserve">AI Safety</w:t>
      </w:r>
      <w:r>
        <w:t xml:space="preserve">: Hallucination guards trigger &lt; 1% of the time on verified snapshots.</w:t>
      </w:r>
    </w:p>
    <w:bookmarkEnd w:id="201"/>
    <w:bookmarkStart w:id="202" w:name="X01987ad298334610ed6cb2ff9a7914a6a4cc07b"/>
    <w:p>
      <w:pPr>
        <w:pStyle w:val="Heading2"/>
      </w:pPr>
      <w:r>
        <w:t xml:space="preserve">3. Distribution Channels</w:t>
      </w:r>
    </w:p>
    <w:p>
      <w:pPr>
        <w:pStyle w:val="Compact"/>
        <w:numPr>
          <w:ilvl w:val="0"/>
          <w:numId w:val="1170"/>
        </w:numPr>
      </w:pPr>
      <w:r>
        <w:rPr>
          <w:b/>
          <w:bCs/>
        </w:rPr>
        <w:t xml:space="preserve">Website</w:t>
      </w:r>
      <w:r>
        <w:t xml:space="preserve">: Direct DMG/EXE downloads with auto-updater support.</w:t>
      </w:r>
    </w:p>
    <w:p>
      <w:pPr>
        <w:pStyle w:val="Compact"/>
        <w:numPr>
          <w:ilvl w:val="0"/>
          <w:numId w:val="1170"/>
        </w:numPr>
      </w:pPr>
      <w:r>
        <w:rPr>
          <w:b/>
          <w:bCs/>
        </w:rPr>
        <w:t xml:space="preserve">Support</w:t>
      </w:r>
      <w:r>
        <w:t xml:space="preserve">: Embedded user guides and locally-stored troubleshooting logs.</w:t>
      </w:r>
    </w:p>
    <w:bookmarkEnd w:id="202"/>
    <w:bookmarkStart w:id="203" w:name="X530c1c31f04cb424d1bcfd68689349e9e444559"/>
    <w:p>
      <w:pPr>
        <w:pStyle w:val="Heading2"/>
      </w:pPr>
      <w:r>
        <w:t xml:space="preserve">4. Rollback Strategy</w:t>
      </w:r>
    </w:p>
    <w:p>
      <w:pPr>
        <w:pStyle w:val="FirstParagraph"/>
      </w:pPr>
      <w:r>
        <w:t xml:space="preserve">In the event of a fatal V1 bug:</w:t>
      </w:r>
    </w:p>
    <w:p>
      <w:pPr>
        <w:pStyle w:val="Compact"/>
        <w:numPr>
          <w:ilvl w:val="0"/>
          <w:numId w:val="1171"/>
        </w:numPr>
      </w:pPr>
      <w:r>
        <w:t xml:space="preserve">Immediate halt of auto-update distribution.</w:t>
      </w:r>
    </w:p>
    <w:p>
      <w:pPr>
        <w:pStyle w:val="Compact"/>
        <w:numPr>
          <w:ilvl w:val="0"/>
          <w:numId w:val="1171"/>
        </w:numPr>
      </w:pPr>
      <w:r>
        <w:t xml:space="preserve">Hotfix deployment within 24 hours.</w:t>
      </w:r>
    </w:p>
    <w:p>
      <w:pPr>
        <w:pStyle w:val="Compact"/>
        <w:numPr>
          <w:ilvl w:val="0"/>
          <w:numId w:val="1171"/>
        </w:numPr>
      </w:pPr>
      <w:r>
        <w:t xml:space="preserve">Instructional guide for users to restore from local encrypted backups.</w:t>
      </w:r>
    </w:p>
    <w:p>
      <w:r>
        <w:pict>
          <v:rect style="width:0;height:1.5pt" o:hralign="center" o:hrstd="t" o:hr="t"/>
        </w:pict>
      </w:r>
    </w:p>
    <w:bookmarkEnd w:id="203"/>
    <w:bookmarkStart w:id="204" w:name="file-docs01_productroadmaproadmap_v1md"/>
    <w:p>
      <w:pPr>
        <w:pStyle w:val="Heading2"/>
      </w:pPr>
      <w:r>
        <w:t xml:space="preserve">FILE: docs/01_PRODUCT/ROADMAP/ROADMAP_V1.md</w:t>
      </w:r>
    </w:p>
    <w:bookmarkEnd w:id="204"/>
    <w:bookmarkEnd w:id="205"/>
    <w:bookmarkStart w:id="212" w:name="v1-roadmap--memoirai"/>
    <w:p>
      <w:pPr>
        <w:pStyle w:val="Heading1"/>
      </w:pPr>
      <w:r>
        <w:t xml:space="preserve">V1 Roadmap — Memoir.ai</w:t>
      </w:r>
    </w:p>
    <w:p>
      <w:pPr>
        <w:pStyle w:val="FirstParagraph"/>
      </w:pPr>
      <w:r>
        <w:t xml:space="preserve">This document outlines the strategic phases leading to the V1 launch and beyond, as defined in the market and business specifications.</w:t>
      </w:r>
    </w:p>
    <w:bookmarkStart w:id="206" w:name="phase-1-foundation-months-1-2"/>
    <w:p>
      <w:pPr>
        <w:pStyle w:val="Heading2"/>
      </w:pPr>
      <w:r>
        <w:t xml:space="preserve">Phase 1: Foundation (Months 1-2)</w:t>
      </w:r>
    </w:p>
    <w:p>
      <w:pPr>
        <w:pStyle w:val="Compact"/>
        <w:numPr>
          <w:ilvl w:val="0"/>
          <w:numId w:val="1172"/>
        </w:numPr>
      </w:pPr>
      <w:r>
        <w:rPr>
          <w:b/>
          <w:bCs/>
        </w:rPr>
        <w:t xml:space="preserve">Core Infrastructure</w:t>
      </w:r>
      <w:r>
        <w:t xml:space="preserve">: Implementation of Electron shell, React boilerplate, and SQLCipher integration.</w:t>
      </w:r>
    </w:p>
    <w:p>
      <w:pPr>
        <w:pStyle w:val="Compact"/>
        <w:numPr>
          <w:ilvl w:val="0"/>
          <w:numId w:val="1172"/>
        </w:numPr>
      </w:pPr>
      <w:r>
        <w:rPr>
          <w:b/>
          <w:bCs/>
        </w:rPr>
        <w:t xml:space="preserve">Authentication</w:t>
      </w:r>
      <w:r>
        <w:t xml:space="preserve">: Local-first JWT authentication and secure vault setup.</w:t>
      </w:r>
    </w:p>
    <w:p>
      <w:pPr>
        <w:pStyle w:val="Compact"/>
        <w:numPr>
          <w:ilvl w:val="0"/>
          <w:numId w:val="1172"/>
        </w:numPr>
      </w:pPr>
      <w:r>
        <w:rPr>
          <w:b/>
          <w:bCs/>
        </w:rPr>
        <w:t xml:space="preserve">Basic Ingestion</w:t>
      </w:r>
      <w:r>
        <w:t xml:space="preserve">: iMessage and WhatsApp parsers initialized.</w:t>
      </w:r>
    </w:p>
    <w:bookmarkEnd w:id="206"/>
    <w:bookmarkStart w:id="207" w:name="phase-2-ingestion--timeline-months-3-4"/>
    <w:p>
      <w:pPr>
        <w:pStyle w:val="Heading2"/>
      </w:pPr>
      <w:r>
        <w:t xml:space="preserve">Phase 2: Ingestion &amp; Timeline (Months 3-4)</w:t>
      </w:r>
    </w:p>
    <w:p>
      <w:pPr>
        <w:pStyle w:val="Compact"/>
        <w:numPr>
          <w:ilvl w:val="0"/>
          <w:numId w:val="1173"/>
        </w:numPr>
      </w:pPr>
      <w:r>
        <w:rPr>
          <w:b/>
          <w:bCs/>
        </w:rPr>
        <w:t xml:space="preserve">Job Runner</w:t>
      </w:r>
      <w:r>
        <w:t xml:space="preserve">: Background processing for large archives.</w:t>
      </w:r>
    </w:p>
    <w:p>
      <w:pPr>
        <w:pStyle w:val="Compact"/>
        <w:numPr>
          <w:ilvl w:val="0"/>
          <w:numId w:val="1173"/>
        </w:numPr>
      </w:pPr>
      <w:r>
        <w:rPr>
          <w:b/>
          <w:bCs/>
        </w:rPr>
        <w:t xml:space="preserve">Unified Timeline</w:t>
      </w:r>
      <w:r>
        <w:t xml:space="preserve">: Master chronological feed with infinite scroll.</w:t>
      </w:r>
    </w:p>
    <w:p>
      <w:pPr>
        <w:pStyle w:val="Compact"/>
        <w:numPr>
          <w:ilvl w:val="0"/>
          <w:numId w:val="1173"/>
        </w:numPr>
      </w:pPr>
      <w:r>
        <w:rPr>
          <w:b/>
          <w:bCs/>
        </w:rPr>
        <w:t xml:space="preserve">Conversational Logic</w:t>
      </w:r>
      <w:r>
        <w:t xml:space="preserve">: Thread reconstruction and multi-source alignment.</w:t>
      </w:r>
    </w:p>
    <w:bookmarkEnd w:id="207"/>
    <w:bookmarkStart w:id="208" w:name="phase-3-ai--insights-months-5-6"/>
    <w:p>
      <w:pPr>
        <w:pStyle w:val="Heading2"/>
      </w:pPr>
      <w:r>
        <w:t xml:space="preserve">Phase 3: AI &amp; Insights (Months 5-6)</w:t>
      </w:r>
    </w:p>
    <w:p>
      <w:pPr>
        <w:pStyle w:val="Compact"/>
        <w:numPr>
          <w:ilvl w:val="0"/>
          <w:numId w:val="1174"/>
        </w:numPr>
      </w:pPr>
      <w:r>
        <w:rPr>
          <w:b/>
          <w:bCs/>
        </w:rPr>
        <w:t xml:space="preserve">Snapshot System</w:t>
      </w:r>
      <w:r>
        <w:t xml:space="preserve">: On-device AI generation with citation grounding.</w:t>
      </w:r>
    </w:p>
    <w:p>
      <w:pPr>
        <w:pStyle w:val="Compact"/>
        <w:numPr>
          <w:ilvl w:val="0"/>
          <w:numId w:val="1174"/>
        </w:numPr>
      </w:pPr>
      <w:r>
        <w:rPr>
          <w:b/>
          <w:bCs/>
        </w:rPr>
        <w:t xml:space="preserve">Relationship Analytics</w:t>
      </w:r>
      <w:r>
        <w:t xml:space="preserve">: People-centric insights and communication trends.</w:t>
      </w:r>
    </w:p>
    <w:p>
      <w:pPr>
        <w:pStyle w:val="Compact"/>
        <w:numPr>
          <w:ilvl w:val="0"/>
          <w:numId w:val="1174"/>
        </w:numPr>
      </w:pPr>
      <w:r>
        <w:rPr>
          <w:b/>
          <w:bCs/>
        </w:rPr>
        <w:t xml:space="preserve">Advanced Search</w:t>
      </w:r>
      <w:r>
        <w:t xml:space="preserve">: Semantic and keyword-based query engine.</w:t>
      </w:r>
    </w:p>
    <w:bookmarkEnd w:id="208"/>
    <w:bookmarkStart w:id="209" w:name="phase-4-release--monetization-launch"/>
    <w:p>
      <w:pPr>
        <w:pStyle w:val="Heading2"/>
      </w:pPr>
      <w:r>
        <w:t xml:space="preserve">Phase 4: Release &amp; Monetization (Launch)</w:t>
      </w:r>
    </w:p>
    <w:p>
      <w:pPr>
        <w:pStyle w:val="Compact"/>
        <w:numPr>
          <w:ilvl w:val="0"/>
          <w:numId w:val="1175"/>
        </w:numPr>
      </w:pPr>
      <w:r>
        <w:rPr>
          <w:b/>
          <w:bCs/>
        </w:rPr>
        <w:t xml:space="preserve">Premium Tier</w:t>
      </w:r>
      <w:r>
        <w:t xml:space="preserve">: Stripe integration and paywall logic.</w:t>
      </w:r>
    </w:p>
    <w:p>
      <w:pPr>
        <w:pStyle w:val="Compact"/>
        <w:numPr>
          <w:ilvl w:val="0"/>
          <w:numId w:val="1175"/>
        </w:numPr>
      </w:pPr>
      <w:r>
        <w:rPr>
          <w:b/>
          <w:bCs/>
        </w:rPr>
        <w:t xml:space="preserve">User Guides</w:t>
      </w:r>
      <w:r>
        <w:t xml:space="preserve">: Finalization of onboarding and support documentation.</w:t>
      </w:r>
    </w:p>
    <w:p>
      <w:pPr>
        <w:pStyle w:val="Compact"/>
        <w:numPr>
          <w:ilvl w:val="0"/>
          <w:numId w:val="1175"/>
        </w:numPr>
      </w:pPr>
      <w:r>
        <w:rPr>
          <w:b/>
          <w:bCs/>
        </w:rPr>
        <w:t xml:space="preserve">App Packaging</w:t>
      </w:r>
      <w:r>
        <w:t xml:space="preserve">: Code signing and binary distribution for macOS/Windows.</w:t>
      </w:r>
    </w:p>
    <w:bookmarkEnd w:id="209"/>
    <w:bookmarkStart w:id="210" w:name="future-roadmap-post-v1"/>
    <w:p>
      <w:pPr>
        <w:pStyle w:val="Heading2"/>
      </w:pPr>
      <w:r>
        <w:t xml:space="preserve">Future Roadmap (Post-V1)</w:t>
      </w:r>
    </w:p>
    <w:p>
      <w:pPr>
        <w:pStyle w:val="Compact"/>
        <w:numPr>
          <w:ilvl w:val="0"/>
          <w:numId w:val="1176"/>
        </w:numPr>
      </w:pPr>
      <w:r>
        <w:t xml:space="preserve">External API Integrations (Optional Cloud Proxies).</w:t>
      </w:r>
    </w:p>
    <w:p>
      <w:pPr>
        <w:pStyle w:val="Compact"/>
        <w:numPr>
          <w:ilvl w:val="0"/>
          <w:numId w:val="1176"/>
        </w:numPr>
      </w:pPr>
      <w:r>
        <w:t xml:space="preserve">Mobile Companion App (Read-only view).</w:t>
      </w:r>
    </w:p>
    <w:p>
      <w:pPr>
        <w:pStyle w:val="Compact"/>
        <w:numPr>
          <w:ilvl w:val="0"/>
          <w:numId w:val="1176"/>
        </w:numPr>
      </w:pPr>
      <w:r>
        <w:t xml:space="preserve">Collaborative Timelines (Shared vaults).</w:t>
      </w:r>
    </w:p>
    <w:p>
      <w:r>
        <w:pict>
          <v:rect style="width:0;height:1.5pt" o:hralign="center" o:hrstd="t" o:hr="t"/>
        </w:pict>
      </w:r>
    </w:p>
    <w:bookmarkEnd w:id="210"/>
    <w:bookmarkStart w:id="211" w:name="file-docs01_productroadmapv1_roadmapmd"/>
    <w:p>
      <w:pPr>
        <w:pStyle w:val="Heading2"/>
      </w:pPr>
      <w:r>
        <w:t xml:space="preserve">FILE: docs/01_PRODUCT/ROADMAP/V1_ROADMAP.md</w:t>
      </w:r>
    </w:p>
    <w:bookmarkEnd w:id="211"/>
    <w:bookmarkEnd w:id="212"/>
    <w:bookmarkStart w:id="219" w:name="v1-roadmap--financials--memoirai"/>
    <w:p>
      <w:pPr>
        <w:pStyle w:val="Heading1"/>
      </w:pPr>
      <w:r>
        <w:t xml:space="preserve">V1 Roadmap &amp; Financials — Memoir.ai</w:t>
      </w:r>
    </w:p>
    <w:bookmarkStart w:id="213" w:name="X7c4cf624ef786ffa47a7185ab117d1fb5a27d5b"/>
    <w:p>
      <w:pPr>
        <w:pStyle w:val="Heading2"/>
      </w:pPr>
      <w:r>
        <w:t xml:space="preserve">1. Development Milestones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Phase</w:t>
            </w:r>
          </w:p>
        </w:tc>
        <w:tc>
          <w:tcPr/>
          <w:p>
            <w:pPr>
              <w:pStyle w:val="Compact"/>
              <w:jc w:val="left"/>
            </w:pPr>
            <w:r>
              <w:t xml:space="preserve">Milestone</w:t>
            </w:r>
          </w:p>
        </w:tc>
        <w:tc>
          <w:tcPr/>
          <w:p>
            <w:pPr>
              <w:pStyle w:val="Compact"/>
              <w:jc w:val="left"/>
            </w:pPr>
            <w:r>
              <w:t xml:space="preserve">Description</w:t>
            </w:r>
          </w:p>
        </w:tc>
      </w:tr>
      <w:tr>
        <w:tc>
          <w:tcPr/>
          <w:p>
            <w:pPr>
              <w:pStyle w:val="Compact"/>
              <w:jc w:val="left"/>
            </w:pPr>
            <w:r>
              <w:rPr>
                <w:b/>
                <w:bCs/>
              </w:rPr>
              <w:t xml:space="preserve">Phase 1: Foundation</w:t>
            </w:r>
          </w:p>
        </w:tc>
        <w:tc>
          <w:tcPr/>
          <w:p>
            <w:pPr>
              <w:pStyle w:val="Compact"/>
              <w:jc w:val="left"/>
            </w:pPr>
            <w:r>
              <w:t xml:space="preserve">Secure Auth &amp; Libraries</w:t>
            </w:r>
          </w:p>
        </w:tc>
        <w:tc>
          <w:tcPr/>
          <w:p>
            <w:pPr>
              <w:pStyle w:val="Compact"/>
              <w:jc w:val="left"/>
            </w:pPr>
            <w:r>
              <w:t xml:space="preserve">Supabase Auth, workspace management, and core schema ready.</w:t>
            </w:r>
          </w:p>
        </w:tc>
      </w:tr>
      <w:tr>
        <w:tc>
          <w:tcPr/>
          <w:p>
            <w:pPr>
              <w:pStyle w:val="Compact"/>
              <w:jc w:val="left"/>
            </w:pPr>
            <w:r>
              <w:rPr>
                <w:b/>
                <w:bCs/>
              </w:rPr>
              <w:t xml:space="preserve">Phase 2: Ingestion</w:t>
            </w:r>
          </w:p>
        </w:tc>
        <w:tc>
          <w:tcPr/>
          <w:p>
            <w:pPr>
              <w:pStyle w:val="Compact"/>
              <w:jc w:val="left"/>
            </w:pPr>
            <w:r>
              <w:t xml:space="preserve">Ready Pipeline</w:t>
            </w:r>
          </w:p>
        </w:tc>
        <w:tc>
          <w:tcPr/>
          <w:p>
            <w:pPr>
              <w:pStyle w:val="Compact"/>
              <w:jc w:val="left"/>
            </w:pPr>
            <w:r>
              <w:t xml:space="preserve">Single format (CSV/JSON) import pipeline with background jobs functional.</w:t>
            </w:r>
          </w:p>
        </w:tc>
      </w:tr>
      <w:tr>
        <w:tc>
          <w:tcPr/>
          <w:p>
            <w:pPr>
              <w:pStyle w:val="Compact"/>
              <w:jc w:val="left"/>
            </w:pPr>
            <w:r>
              <w:rPr>
                <w:b/>
                <w:bCs/>
              </w:rPr>
              <w:t xml:space="preserve">Phase 3: Core UX</w:t>
            </w:r>
          </w:p>
        </w:tc>
        <w:tc>
          <w:tcPr/>
          <w:p>
            <w:pPr>
              <w:pStyle w:val="Compact"/>
              <w:jc w:val="left"/>
            </w:pPr>
            <w:r>
              <w:t xml:space="preserve">Timeline &amp; Search</w:t>
            </w:r>
          </w:p>
        </w:tc>
        <w:tc>
          <w:tcPr/>
          <w:p>
            <w:pPr>
              <w:pStyle w:val="Compact"/>
              <w:jc w:val="left"/>
            </w:pPr>
            <w:r>
              <w:t xml:space="preserve">Chronological view and full-text search deployed.</w:t>
            </w:r>
          </w:p>
        </w:tc>
      </w:tr>
      <w:tr>
        <w:tc>
          <w:tcPr/>
          <w:p>
            <w:pPr>
              <w:pStyle w:val="Compact"/>
              <w:jc w:val="left"/>
            </w:pPr>
            <w:r>
              <w:rPr>
                <w:b/>
                <w:bCs/>
              </w:rPr>
              <w:t xml:space="preserve">Phase 4: AI &amp; Launch</w:t>
            </w:r>
          </w:p>
        </w:tc>
        <w:tc>
          <w:tcPr/>
          <w:p>
            <w:pPr>
              <w:pStyle w:val="Compact"/>
              <w:jc w:val="left"/>
            </w:pPr>
            <w:r>
              <w:t xml:space="preserve">Snapshot MVP</w:t>
            </w:r>
          </w:p>
        </w:tc>
        <w:tc>
          <w:tcPr/>
          <w:p>
            <w:pPr>
              <w:pStyle w:val="Compact"/>
              <w:jc w:val="left"/>
            </w:pPr>
            <w:r>
              <w:t xml:space="preserve">AI generation with citations and versioning ready for launch.</w:t>
            </w:r>
          </w:p>
        </w:tc>
      </w:tr>
    </w:tbl>
    <w:bookmarkEnd w:id="213"/>
    <w:bookmarkStart w:id="216" w:name="X2b28b11b4fbcadcf3086f8add03b0baaacfc6b1"/>
    <w:p>
      <w:pPr>
        <w:pStyle w:val="Heading2"/>
      </w:pPr>
      <w:r>
        <w:t xml:space="preserve">2. Financial Projections (First 3 Months)</w:t>
      </w:r>
    </w:p>
    <w:p>
      <w:pPr>
        <w:pStyle w:val="FirstParagraph"/>
      </w:pPr>
      <w:r>
        <w:t xml:space="preserve">Based on a target of 1,000 active users and an assumed 10% paid user conversion.</w:t>
      </w:r>
    </w:p>
    <w:bookmarkStart w:id="214" w:name="revenue-projection"/>
    <w:p>
      <w:pPr>
        <w:pStyle w:val="Heading3"/>
      </w:pPr>
      <w:r>
        <w:t xml:space="preserve">Revenue Projection</w:t>
      </w:r>
    </w:p>
    <w:p>
      <w:pPr>
        <w:pStyle w:val="Compact"/>
        <w:numPr>
          <w:ilvl w:val="0"/>
          <w:numId w:val="1177"/>
        </w:numPr>
      </w:pPr>
      <w:r>
        <w:rPr>
          <w:b/>
          <w:bCs/>
        </w:rPr>
        <w:t xml:space="preserve">Paid Subscribers</w:t>
      </w:r>
      <w:r>
        <w:t xml:space="preserve">: 100 users (10% conversion).</w:t>
      </w:r>
    </w:p>
    <w:p>
      <w:pPr>
        <w:pStyle w:val="Compact"/>
        <w:numPr>
          <w:ilvl w:val="0"/>
          <w:numId w:val="1177"/>
        </w:numPr>
      </w:pPr>
      <w:r>
        <w:rPr>
          <w:b/>
          <w:bCs/>
        </w:rPr>
        <w:t xml:space="preserve">Revenue</w:t>
      </w:r>
      <w:r>
        <w:t xml:space="preserve">: Based on introductory subscription pricing (to be finalized).</w:t>
      </w:r>
    </w:p>
    <w:bookmarkEnd w:id="214"/>
    <w:bookmarkStart w:id="215" w:name="estimated-costs"/>
    <w:p>
      <w:pPr>
        <w:pStyle w:val="Heading3"/>
      </w:pPr>
      <w:r>
        <w:t xml:space="preserve">Estimated Costs</w:t>
      </w:r>
    </w:p>
    <w:p>
      <w:pPr>
        <w:pStyle w:val="Compact"/>
        <w:numPr>
          <w:ilvl w:val="0"/>
          <w:numId w:val="1178"/>
        </w:numPr>
      </w:pPr>
      <w:r>
        <w:rPr>
          <w:b/>
          <w:bCs/>
        </w:rPr>
        <w:t xml:space="preserve">AI Services</w:t>
      </w:r>
      <w:r>
        <w:t xml:space="preserve">: Per-token costs for Snapshot generation (targeting ≥3 per user).</w:t>
      </w:r>
    </w:p>
    <w:p>
      <w:pPr>
        <w:pStyle w:val="Compact"/>
        <w:numPr>
          <w:ilvl w:val="0"/>
          <w:numId w:val="1178"/>
        </w:numPr>
      </w:pPr>
      <w:r>
        <w:rPr>
          <w:b/>
          <w:bCs/>
        </w:rPr>
        <w:t xml:space="preserve">Cloud Infrastructure</w:t>
      </w:r>
      <w:r>
        <w:t xml:space="preserve">: Supabase, Cloud Storage, and API operations for 1,000 users.</w:t>
      </w:r>
    </w:p>
    <w:p>
      <w:pPr>
        <w:pStyle w:val="Compact"/>
        <w:numPr>
          <w:ilvl w:val="0"/>
          <w:numId w:val="1178"/>
        </w:numPr>
      </w:pPr>
      <w:r>
        <w:rPr>
          <w:b/>
          <w:bCs/>
        </w:rPr>
        <w:t xml:space="preserve">Personnel</w:t>
      </w:r>
      <w:r>
        <w:t xml:space="preserve">: Maintenance and specialized support/dev.</w:t>
      </w:r>
    </w:p>
    <w:bookmarkEnd w:id="215"/>
    <w:bookmarkEnd w:id="216"/>
    <w:bookmarkStart w:id="217" w:name="Xe2d8d0d5bafcb442c98896986525ced98d22490"/>
    <w:p>
      <w:pPr>
        <w:pStyle w:val="Heading2"/>
      </w:pPr>
      <w:r>
        <w:t xml:space="preserve">3. Future Roadmap (Beyond V1)</w:t>
      </w:r>
    </w:p>
    <w:p>
      <w:pPr>
        <w:pStyle w:val="Compact"/>
        <w:numPr>
          <w:ilvl w:val="0"/>
          <w:numId w:val="1179"/>
        </w:numPr>
      </w:pPr>
      <w:r>
        <w:rPr>
          <w:b/>
          <w:bCs/>
        </w:rPr>
        <w:t xml:space="preserve">V2</w:t>
      </w:r>
      <w:r>
        <w:t xml:space="preserve">: Multi-format imports (Social media, Notes) and basic trend visualizations.</w:t>
      </w:r>
    </w:p>
    <w:p>
      <w:pPr>
        <w:pStyle w:val="Compact"/>
        <w:numPr>
          <w:ilvl w:val="0"/>
          <w:numId w:val="1179"/>
        </w:numPr>
      </w:pPr>
      <w:r>
        <w:rPr>
          <w:b/>
          <w:bCs/>
        </w:rPr>
        <w:t xml:space="preserve">V3</w:t>
      </w:r>
      <w:r>
        <w:t xml:space="preserve">: Advanced narrative editing tools and collaborative library access.</w:t>
      </w:r>
    </w:p>
    <w:p>
      <w:pPr>
        <w:pStyle w:val="Compact"/>
        <w:numPr>
          <w:ilvl w:val="0"/>
          <w:numId w:val="1179"/>
        </w:numPr>
      </w:pPr>
      <w:r>
        <w:rPr>
          <w:b/>
          <w:bCs/>
        </w:rPr>
        <w:t xml:space="preserve">V4+</w:t>
      </w:r>
      <w:r>
        <w:t xml:space="preserve">: Live synchronization and API for 3rd party narrative services.</w:t>
      </w:r>
    </w:p>
    <w:p>
      <w:r>
        <w:pict>
          <v:rect style="width:0;height:1.5pt" o:hralign="center" o:hrstd="t" o:hr="t"/>
        </w:pict>
      </w:r>
    </w:p>
    <w:bookmarkEnd w:id="217"/>
    <w:bookmarkStart w:id="218" w:name="X1e6399e2ff746ae4b839a40e19e47ac52b2c810"/>
    <w:p>
      <w:pPr>
        <w:pStyle w:val="Heading2"/>
      </w:pPr>
      <w:r>
        <w:t xml:space="preserve">FILE: docs/01_PRODUCT/REQUIREMENTS/ACCESSIBILITY_REQUIREMENTS.md</w:t>
      </w:r>
    </w:p>
    <w:bookmarkEnd w:id="218"/>
    <w:bookmarkEnd w:id="219"/>
    <w:bookmarkStart w:id="225" w:name="accessibility-requirements--memoirai"/>
    <w:p>
      <w:pPr>
        <w:pStyle w:val="Heading1"/>
      </w:pPr>
      <w:r>
        <w:t xml:space="preserve">Accessibility Requirements — Memoir.ai</w:t>
      </w:r>
    </w:p>
    <w:p>
      <w:pPr>
        <w:pStyle w:val="FirstParagraph"/>
      </w:pPr>
      <w:r>
        <w:t xml:space="preserve">Memoir.ai is committed to providing an inclusive experience. The following requirements ensure the application is accessible to all users.</w:t>
      </w:r>
    </w:p>
    <w:bookmarkStart w:id="220" w:name="X4302c015966d7190b9177df02eb71a83f747e49"/>
    <w:p>
      <w:pPr>
        <w:pStyle w:val="Heading2"/>
      </w:pPr>
      <w:r>
        <w:t xml:space="preserve">1. Visual Accessibility</w:t>
      </w:r>
    </w:p>
    <w:p>
      <w:pPr>
        <w:pStyle w:val="Compact"/>
        <w:numPr>
          <w:ilvl w:val="0"/>
          <w:numId w:val="1180"/>
        </w:numPr>
      </w:pPr>
      <w:r>
        <w:rPr>
          <w:b/>
          <w:bCs/>
        </w:rPr>
        <w:t xml:space="preserve">AC-1.1</w:t>
      </w:r>
      <w:r>
        <w:t xml:space="preserve">:</w:t>
      </w:r>
      <w:r>
        <w:t xml:space="preserve"> </w:t>
      </w:r>
      <w:r>
        <w:rPr>
          <w:b/>
          <w:bCs/>
        </w:rPr>
        <w:t xml:space="preserve">Contrast Ratio</w:t>
      </w:r>
      <w:r>
        <w:t xml:space="preserve">: All text and meaningful UI elements must meet WCAG 2.1 AA standards (minimum 4.5:1 for normal text).</w:t>
      </w:r>
    </w:p>
    <w:p>
      <w:pPr>
        <w:pStyle w:val="Compact"/>
        <w:numPr>
          <w:ilvl w:val="0"/>
          <w:numId w:val="1180"/>
        </w:numPr>
      </w:pPr>
      <w:r>
        <w:rPr>
          <w:b/>
          <w:bCs/>
        </w:rPr>
        <w:t xml:space="preserve">AC-1.2</w:t>
      </w:r>
      <w:r>
        <w:t xml:space="preserve">:</w:t>
      </w:r>
      <w:r>
        <w:t xml:space="preserve"> </w:t>
      </w:r>
      <w:r>
        <w:rPr>
          <w:b/>
          <w:bCs/>
        </w:rPr>
        <w:t xml:space="preserve">Screen Reader Support</w:t>
      </w:r>
      <w:r>
        <w:t xml:space="preserve">: All interactive components must have appropriate ARIA labels and roles.</w:t>
      </w:r>
    </w:p>
    <w:p>
      <w:pPr>
        <w:pStyle w:val="Compact"/>
        <w:numPr>
          <w:ilvl w:val="0"/>
          <w:numId w:val="1180"/>
        </w:numPr>
      </w:pPr>
      <w:r>
        <w:rPr>
          <w:b/>
          <w:bCs/>
        </w:rPr>
        <w:t xml:space="preserve">AC-1.3</w:t>
      </w:r>
      <w:r>
        <w:t xml:space="preserve">:</w:t>
      </w:r>
      <w:r>
        <w:t xml:space="preserve"> </w:t>
      </w:r>
      <w:r>
        <w:rPr>
          <w:b/>
          <w:bCs/>
        </w:rPr>
        <w:t xml:space="preserve">Color Independence</w:t>
      </w:r>
      <w:r>
        <w:t xml:space="preserve">: Information must not be conveyed by color alone (e.g., error states should have icons or text labels).</w:t>
      </w:r>
    </w:p>
    <w:bookmarkEnd w:id="220"/>
    <w:bookmarkStart w:id="221" w:name="X9668997ce4d07d11a2398b830e57235d0bdf8e2"/>
    <w:p>
      <w:pPr>
        <w:pStyle w:val="Heading2"/>
      </w:pPr>
      <w:r>
        <w:t xml:space="preserve">2. Interaction Accessibility</w:t>
      </w:r>
    </w:p>
    <w:p>
      <w:pPr>
        <w:pStyle w:val="Compact"/>
        <w:numPr>
          <w:ilvl w:val="0"/>
          <w:numId w:val="1181"/>
        </w:numPr>
      </w:pPr>
      <w:r>
        <w:rPr>
          <w:b/>
          <w:bCs/>
        </w:rPr>
        <w:t xml:space="preserve">AC-2.1</w:t>
      </w:r>
      <w:r>
        <w:t xml:space="preserve">:</w:t>
      </w:r>
      <w:r>
        <w:t xml:space="preserve"> </w:t>
      </w:r>
      <w:r>
        <w:rPr>
          <w:b/>
          <w:bCs/>
        </w:rPr>
        <w:t xml:space="preserve">Keyboard Navigation</w:t>
      </w:r>
      <w:r>
        <w:t xml:space="preserve">: Every feature, including search and settings, must be fully navigable via keyboard (Tab, Enter, Arrow keys).</w:t>
      </w:r>
    </w:p>
    <w:p>
      <w:pPr>
        <w:pStyle w:val="Compact"/>
        <w:numPr>
          <w:ilvl w:val="0"/>
          <w:numId w:val="1181"/>
        </w:numPr>
      </w:pPr>
      <w:r>
        <w:rPr>
          <w:b/>
          <w:bCs/>
        </w:rPr>
        <w:t xml:space="preserve">AC-2.2</w:t>
      </w:r>
      <w:r>
        <w:t xml:space="preserve">:</w:t>
      </w:r>
      <w:r>
        <w:t xml:space="preserve"> </w:t>
      </w:r>
      <w:r>
        <w:rPr>
          <w:b/>
          <w:bCs/>
        </w:rPr>
        <w:t xml:space="preserve">Focus Management</w:t>
      </w:r>
      <w:r>
        <w:t xml:space="preserve">: Focus states must be clearly visible and follow a logical order.</w:t>
      </w:r>
    </w:p>
    <w:p>
      <w:pPr>
        <w:pStyle w:val="Compact"/>
        <w:numPr>
          <w:ilvl w:val="0"/>
          <w:numId w:val="1181"/>
        </w:numPr>
      </w:pPr>
      <w:r>
        <w:rPr>
          <w:b/>
          <w:bCs/>
        </w:rPr>
        <w:t xml:space="preserve">AC-2.3</w:t>
      </w:r>
      <w:r>
        <w:t xml:space="preserve">:</w:t>
      </w:r>
      <w:r>
        <w:t xml:space="preserve"> </w:t>
      </w:r>
      <w:r>
        <w:rPr>
          <w:b/>
          <w:bCs/>
        </w:rPr>
        <w:t xml:space="preserve">Input Delays</w:t>
      </w:r>
      <w:r>
        <w:t xml:space="preserve">: Touch and click targets must be at least 44x44 pixels to accommodate users with motor impairments.</w:t>
      </w:r>
    </w:p>
    <w:bookmarkEnd w:id="221"/>
    <w:bookmarkStart w:id="222" w:name="X64e1e72fbf479fae7a2c559b0f11ee0067c655e"/>
    <w:p>
      <w:pPr>
        <w:pStyle w:val="Heading2"/>
      </w:pPr>
      <w:r>
        <w:t xml:space="preserve">3. Cognitive Accessibility</w:t>
      </w:r>
    </w:p>
    <w:p>
      <w:pPr>
        <w:pStyle w:val="Compact"/>
        <w:numPr>
          <w:ilvl w:val="0"/>
          <w:numId w:val="1182"/>
        </w:numPr>
      </w:pPr>
      <w:r>
        <w:rPr>
          <w:b/>
          <w:bCs/>
        </w:rPr>
        <w:t xml:space="preserve">AC-3.1</w:t>
      </w:r>
      <w:r>
        <w:t xml:space="preserve">:</w:t>
      </w:r>
      <w:r>
        <w:t xml:space="preserve"> </w:t>
      </w:r>
      <w:r>
        <w:rPr>
          <w:b/>
          <w:bCs/>
        </w:rPr>
        <w:t xml:space="preserve">Simple Language</w:t>
      </w:r>
      <w:r>
        <w:t xml:space="preserve">: Error messages and guides should avoid technical jargon.</w:t>
      </w:r>
    </w:p>
    <w:p>
      <w:pPr>
        <w:pStyle w:val="Compact"/>
        <w:numPr>
          <w:ilvl w:val="0"/>
          <w:numId w:val="1182"/>
        </w:numPr>
      </w:pPr>
      <w:r>
        <w:rPr>
          <w:b/>
          <w:bCs/>
        </w:rPr>
        <w:t xml:space="preserve">AC-3.2</w:t>
      </w:r>
      <w:r>
        <w:t xml:space="preserve">:</w:t>
      </w:r>
      <w:r>
        <w:t xml:space="preserve"> </w:t>
      </w:r>
      <w:r>
        <w:rPr>
          <w:b/>
          <w:bCs/>
        </w:rPr>
        <w:t xml:space="preserve">Consistent UI</w:t>
      </w:r>
      <w:r>
        <w:t xml:space="preserve">: Navigation patterns must remain stable across all 7 core screens.</w:t>
      </w:r>
    </w:p>
    <w:p>
      <w:pPr>
        <w:pStyle w:val="Compact"/>
        <w:numPr>
          <w:ilvl w:val="0"/>
          <w:numId w:val="1182"/>
        </w:numPr>
      </w:pPr>
      <w:r>
        <w:rPr>
          <w:b/>
          <w:bCs/>
        </w:rPr>
        <w:t xml:space="preserve">AC-3.3</w:t>
      </w:r>
      <w:r>
        <w:t xml:space="preserve">:</w:t>
      </w:r>
      <w:r>
        <w:t xml:space="preserve"> </w:t>
      </w:r>
      <w:r>
        <w:rPr>
          <w:b/>
          <w:bCs/>
        </w:rPr>
        <w:t xml:space="preserve">Calm Motion</w:t>
      </w:r>
      <w:r>
        <w:t xml:space="preserve">: Transitions should be subtle opacity fades to avoid triggering photosensitivity.</w:t>
      </w:r>
    </w:p>
    <w:bookmarkEnd w:id="222"/>
    <w:bookmarkStart w:id="223" w:name="X7b2f0bc6051fb8ca69c420c638e30bf16fd9177"/>
    <w:p>
      <w:pPr>
        <w:pStyle w:val="Heading2"/>
      </w:pPr>
      <w:r>
        <w:t xml:space="preserve">4. Verification</w:t>
      </w:r>
    </w:p>
    <w:p>
      <w:pPr>
        <w:pStyle w:val="FirstParagraph"/>
      </w:pPr>
      <w:r>
        <w:t xml:space="preserve">Accessibility will be verified using:</w:t>
      </w:r>
    </w:p>
    <w:p>
      <w:pPr>
        <w:pStyle w:val="Compact"/>
        <w:numPr>
          <w:ilvl w:val="0"/>
          <w:numId w:val="1183"/>
        </w:numPr>
      </w:pPr>
      <w:r>
        <w:rPr>
          <w:b/>
          <w:bCs/>
        </w:rPr>
        <w:t xml:space="preserve">Automated Audits</w:t>
      </w:r>
      <w:r>
        <w:t xml:space="preserve">: Pa11y or similar tools integrated into the CI/CD pipeline.</w:t>
      </w:r>
    </w:p>
    <w:p>
      <w:pPr>
        <w:pStyle w:val="Compact"/>
        <w:numPr>
          <w:ilvl w:val="0"/>
          <w:numId w:val="1183"/>
        </w:numPr>
      </w:pPr>
      <w:r>
        <w:rPr>
          <w:b/>
          <w:bCs/>
        </w:rPr>
        <w:t xml:space="preserve">Manual Testing</w:t>
      </w:r>
      <w:r>
        <w:t xml:space="preserve">: Screen reader (VoiceOver/NVDA) walkthroughs for core user flows.</w:t>
      </w:r>
    </w:p>
    <w:p>
      <w:r>
        <w:pict>
          <v:rect style="width:0;height:1.5pt" o:hralign="center" o:hrstd="t" o:hr="t"/>
        </w:pict>
      </w:r>
    </w:p>
    <w:bookmarkEnd w:id="223"/>
    <w:bookmarkStart w:id="224" w:name="X5bc06c7b177429f5e5dffc7eccb7ba6afb944c6"/>
    <w:p>
      <w:pPr>
        <w:pStyle w:val="Heading2"/>
      </w:pPr>
      <w:r>
        <w:t xml:space="preserve">FILE: docs/01_PRODUCT/REQUIREMENTS/DATA_INTEGRITY_REQUIREMENTS.md</w:t>
      </w:r>
    </w:p>
    <w:bookmarkEnd w:id="224"/>
    <w:bookmarkEnd w:id="225"/>
    <w:bookmarkStart w:id="231" w:name="data-integrity-requirements--memoirai"/>
    <w:p>
      <w:pPr>
        <w:pStyle w:val="Heading1"/>
      </w:pPr>
      <w:r>
        <w:t xml:space="preserve">Data Integrity Requirements — Memoir.ai</w:t>
      </w:r>
    </w:p>
    <w:p>
      <w:pPr>
        <w:pStyle w:val="FirstParagraph"/>
      </w:pPr>
      <w:r>
        <w:t xml:space="preserve">To ensure that your digital history remains accurate and untampered with, Memoir.ai enforces strict data integrity standards.</w:t>
      </w:r>
    </w:p>
    <w:bookmarkStart w:id="226" w:name="X0fe5ca6da7b09054ea5181e3b22a03d407ddfc3"/>
    <w:p>
      <w:pPr>
        <w:pStyle w:val="Heading2"/>
      </w:pPr>
      <w:r>
        <w:t xml:space="preserve">1. Immutable Provenance</w:t>
      </w:r>
    </w:p>
    <w:p>
      <w:pPr>
        <w:pStyle w:val="Compact"/>
        <w:numPr>
          <w:ilvl w:val="0"/>
          <w:numId w:val="1184"/>
        </w:numPr>
      </w:pPr>
      <w:r>
        <w:rPr>
          <w:b/>
          <w:bCs/>
        </w:rPr>
        <w:t xml:space="preserve">DIR-1.1</w:t>
      </w:r>
      <w:r>
        <w:t xml:space="preserve">: Every</w:t>
      </w:r>
      <w:r>
        <w:t xml:space="preserve"> </w:t>
      </w:r>
      <w:r>
        <w:rPr>
          <w:rStyle w:val="VerbatimChar"/>
        </w:rPr>
        <w:t xml:space="preserve">Event</w:t>
      </w:r>
      <w:r>
        <w:t xml:space="preserve"> </w:t>
      </w:r>
      <w:r>
        <w:t xml:space="preserve">record must include a reference to its original</w:t>
      </w:r>
      <w:r>
        <w:t xml:space="preserve"> </w:t>
      </w:r>
      <w:r>
        <w:rPr>
          <w:rStyle w:val="VerbatimChar"/>
        </w:rPr>
        <w:t xml:space="preserve">DataSource</w:t>
      </w:r>
      <w:r>
        <w:t xml:space="preserve"> </w:t>
      </w:r>
      <w:r>
        <w:t xml:space="preserve">and the specific</w:t>
      </w:r>
      <w:r>
        <w:t xml:space="preserve"> </w:t>
      </w:r>
      <w:r>
        <w:rPr>
          <w:rStyle w:val="VerbatimChar"/>
        </w:rPr>
        <w:t xml:space="preserve">ImportJobId</w:t>
      </w:r>
      <w:r>
        <w:t xml:space="preserve">.</w:t>
      </w:r>
    </w:p>
    <w:p>
      <w:pPr>
        <w:pStyle w:val="Compact"/>
        <w:numPr>
          <w:ilvl w:val="0"/>
          <w:numId w:val="1184"/>
        </w:numPr>
      </w:pPr>
      <w:r>
        <w:rPr>
          <w:b/>
          <w:bCs/>
        </w:rPr>
        <w:t xml:space="preserve">DIR-1.2</w:t>
      </w:r>
      <w:r>
        <w:t xml:space="preserve">: Once an event is normalized and stored, its core attributes (timestamp, payload, participants) must be treated as immutable.</w:t>
      </w:r>
    </w:p>
    <w:bookmarkEnd w:id="226"/>
    <w:bookmarkStart w:id="227" w:name="Xbbcdf6dcfe48d19130600d9b9c56f88a139c319"/>
    <w:p>
      <w:pPr>
        <w:pStyle w:val="Heading2"/>
      </w:pPr>
      <w:r>
        <w:t xml:space="preserve">2. Integrity Hashing</w:t>
      </w:r>
    </w:p>
    <w:p>
      <w:pPr>
        <w:pStyle w:val="Compact"/>
        <w:numPr>
          <w:ilvl w:val="0"/>
          <w:numId w:val="1185"/>
        </w:numPr>
      </w:pPr>
      <w:r>
        <w:rPr>
          <w:b/>
          <w:bCs/>
        </w:rPr>
        <w:t xml:space="preserve">DIR-2.1</w:t>
      </w:r>
      <w:r>
        <w:t xml:space="preserve">: The system MUST generate a SHA-256 hash for every raw payload imported.</w:t>
      </w:r>
    </w:p>
    <w:p>
      <w:pPr>
        <w:pStyle w:val="Compact"/>
        <w:numPr>
          <w:ilvl w:val="0"/>
          <w:numId w:val="1185"/>
        </w:numPr>
      </w:pPr>
      <w:r>
        <w:rPr>
          <w:b/>
          <w:bCs/>
        </w:rPr>
        <w:t xml:space="preserve">DIR-2.2</w:t>
      </w:r>
      <w:r>
        <w:t xml:space="preserve">: The system MUST generate a "Normalized Hash" for the canonical event record to detect post-ingestion tampering.</w:t>
      </w:r>
    </w:p>
    <w:p>
      <w:pPr>
        <w:pStyle w:val="Compact"/>
        <w:numPr>
          <w:ilvl w:val="0"/>
          <w:numId w:val="1185"/>
        </w:numPr>
      </w:pPr>
      <w:r>
        <w:rPr>
          <w:b/>
          <w:bCs/>
        </w:rPr>
        <w:t xml:space="preserve">DIR-2.3</w:t>
      </w:r>
      <w:r>
        <w:t xml:space="preserve">: Media files must be indexed by their SHA-256 content hash to prevent duplicates and verify file health.</w:t>
      </w:r>
    </w:p>
    <w:bookmarkEnd w:id="227"/>
    <w:bookmarkStart w:id="228" w:name="X8758ad68e2f165ea2172343777a539c76057c16"/>
    <w:p>
      <w:pPr>
        <w:pStyle w:val="Heading2"/>
      </w:pPr>
      <w:r>
        <w:t xml:space="preserve">3. Verification &amp; Repair</w:t>
      </w:r>
    </w:p>
    <w:p>
      <w:pPr>
        <w:pStyle w:val="Compact"/>
        <w:numPr>
          <w:ilvl w:val="0"/>
          <w:numId w:val="1186"/>
        </w:numPr>
      </w:pPr>
      <w:r>
        <w:rPr>
          <w:b/>
          <w:bCs/>
        </w:rPr>
        <w:t xml:space="preserve">DIR-3.1</w:t>
      </w:r>
      <w:r>
        <w:t xml:space="preserve">: The system MUST perform a "Background Health Check" weekly (or upon user request) to verify cross-references between events and media.</w:t>
      </w:r>
    </w:p>
    <w:p>
      <w:pPr>
        <w:pStyle w:val="Compact"/>
        <w:numPr>
          <w:ilvl w:val="0"/>
          <w:numId w:val="1186"/>
        </w:numPr>
      </w:pPr>
      <w:r>
        <w:rPr>
          <w:b/>
          <w:bCs/>
        </w:rPr>
        <w:t xml:space="preserve">DIR-3.2</w:t>
      </w:r>
      <w:r>
        <w:t xml:space="preserve">: If an integrity failure is detected (e.g., hash mismatch), the system MUST mark the record as</w:t>
      </w:r>
      <w:r>
        <w:t xml:space="preserve"> </w:t>
      </w:r>
      <w:r>
        <w:rPr>
          <w:rStyle w:val="VerbatimChar"/>
        </w:rPr>
        <w:t xml:space="preserve">CORRUPTED</w:t>
      </w:r>
      <w:r>
        <w:t xml:space="preserve"> </w:t>
      </w:r>
      <w:r>
        <w:t xml:space="preserve">and prompt the user to repair the vault or re-import the source.</w:t>
      </w:r>
    </w:p>
    <w:bookmarkEnd w:id="228"/>
    <w:bookmarkStart w:id="229" w:name="X2bc3444e4501009639ded5b1210aa97ebee6e99"/>
    <w:p>
      <w:pPr>
        <w:pStyle w:val="Heading2"/>
      </w:pPr>
      <w:r>
        <w:t xml:space="preserve">4. AI-Specific Integrity</w:t>
      </w:r>
    </w:p>
    <w:p>
      <w:pPr>
        <w:pStyle w:val="Compact"/>
        <w:numPr>
          <w:ilvl w:val="0"/>
          <w:numId w:val="1187"/>
        </w:numPr>
      </w:pPr>
      <w:r>
        <w:rPr>
          <w:b/>
          <w:bCs/>
        </w:rPr>
        <w:t xml:space="preserve">DIR-4.1</w:t>
      </w:r>
      <w:r>
        <w:t xml:space="preserve">: AI-generated snapshots must link to the exact IDs of the events used as evidence.</w:t>
      </w:r>
    </w:p>
    <w:p>
      <w:pPr>
        <w:pStyle w:val="Compact"/>
        <w:numPr>
          <w:ilvl w:val="0"/>
          <w:numId w:val="1187"/>
        </w:numPr>
      </w:pPr>
      <w:r>
        <w:rPr>
          <w:b/>
          <w:bCs/>
        </w:rPr>
        <w:t xml:space="preserve">DIR-4.2</w:t>
      </w:r>
      <w:r>
        <w:t xml:space="preserve">: If the source evidence for a narrative is deleted from the vault, the narrative must be flagged as</w:t>
      </w:r>
      <w:r>
        <w:t xml:space="preserve"> </w:t>
      </w:r>
      <w:r>
        <w:rPr>
          <w:rStyle w:val="VerbatimChar"/>
        </w:rPr>
        <w:t xml:space="preserve">ORPHANED_EVIDENCE</w:t>
      </w:r>
      <w:r>
        <w:t xml:space="preserve">.</w:t>
      </w:r>
    </w:p>
    <w:p>
      <w:r>
        <w:pict>
          <v:rect style="width:0;height:1.5pt" o:hralign="center" o:hrstd="t" o:hr="t"/>
        </w:pict>
      </w:r>
    </w:p>
    <w:bookmarkEnd w:id="229"/>
    <w:bookmarkStart w:id="230" w:name="X7eeae30325f4e7f50251f839b2bfb39b0867777"/>
    <w:p>
      <w:pPr>
        <w:pStyle w:val="Heading2"/>
      </w:pPr>
      <w:r>
        <w:t xml:space="preserve">FILE: docs/01_PRODUCT/REQUIREMENTS/FUNCTIONAL_REQUIREMENTS.md</w:t>
      </w:r>
    </w:p>
    <w:bookmarkEnd w:id="230"/>
    <w:bookmarkEnd w:id="231"/>
    <w:bookmarkStart w:id="238" w:name="functional-requirements--memoirai"/>
    <w:p>
      <w:pPr>
        <w:pStyle w:val="Heading1"/>
      </w:pPr>
      <w:r>
        <w:t xml:space="preserve">Functional Requirements — Memoir.ai</w:t>
      </w:r>
    </w:p>
    <w:p>
      <w:pPr>
        <w:pStyle w:val="FirstParagraph"/>
      </w:pPr>
      <w:r>
        <w:t xml:space="preserve">This document defines the core functional capabilities required for the V1 release of Memoir.ai.</w:t>
      </w:r>
    </w:p>
    <w:bookmarkStart w:id="232" w:name="Xc21f04db5d28809e26459e150416d3d38c1346f"/>
    <w:p>
      <w:pPr>
        <w:pStyle w:val="Heading2"/>
      </w:pPr>
      <w:r>
        <w:t xml:space="preserve">1. Vault Management</w:t>
      </w:r>
    </w:p>
    <w:p>
      <w:pPr>
        <w:pStyle w:val="Compact"/>
        <w:numPr>
          <w:ilvl w:val="0"/>
          <w:numId w:val="1188"/>
        </w:numPr>
      </w:pPr>
      <w:r>
        <w:rPr>
          <w:b/>
          <w:bCs/>
        </w:rPr>
        <w:t xml:space="preserve">FR-1.1</w:t>
      </w:r>
      <w:r>
        <w:t xml:space="preserve">: The system MUST allow users to create an encrypted vault at a user-specified local directory.</w:t>
      </w:r>
    </w:p>
    <w:p>
      <w:pPr>
        <w:pStyle w:val="Compact"/>
        <w:numPr>
          <w:ilvl w:val="0"/>
          <w:numId w:val="1188"/>
        </w:numPr>
      </w:pPr>
      <w:r>
        <w:rPr>
          <w:b/>
          <w:bCs/>
        </w:rPr>
        <w:t xml:space="preserve">FR-1.2</w:t>
      </w:r>
      <w:r>
        <w:t xml:space="preserve">: The system MUST require a user-defined passphrase for vault encryption.</w:t>
      </w:r>
    </w:p>
    <w:p>
      <w:pPr>
        <w:pStyle w:val="Compact"/>
        <w:numPr>
          <w:ilvl w:val="0"/>
          <w:numId w:val="1188"/>
        </w:numPr>
      </w:pPr>
      <w:r>
        <w:rPr>
          <w:b/>
          <w:bCs/>
        </w:rPr>
        <w:t xml:space="preserve">FR-1.3</w:t>
      </w:r>
      <w:r>
        <w:t xml:space="preserve">: The system MUST allow users to change their vault passphrase (requires re-encryption of the master key).</w:t>
      </w:r>
    </w:p>
    <w:bookmarkEnd w:id="232"/>
    <w:bookmarkStart w:id="233" w:name="Xa48233787180ed65ed2904b2b7cfd01a96f364e"/>
    <w:p>
      <w:pPr>
        <w:pStyle w:val="Heading2"/>
      </w:pPr>
      <w:r>
        <w:t xml:space="preserve">2. Data Ingestion (Imports)</w:t>
      </w:r>
    </w:p>
    <w:p>
      <w:pPr>
        <w:pStyle w:val="Compact"/>
        <w:numPr>
          <w:ilvl w:val="0"/>
          <w:numId w:val="1189"/>
        </w:numPr>
      </w:pPr>
      <w:r>
        <w:rPr>
          <w:b/>
          <w:bCs/>
        </w:rPr>
        <w:t xml:space="preserve">FR-2.1</w:t>
      </w:r>
      <w:r>
        <w:t xml:space="preserve">: The system MUST ingest and parse iMessage (</w:t>
      </w:r>
      <w:r>
        <w:rPr>
          <w:rStyle w:val="VerbatimChar"/>
        </w:rPr>
        <w:t xml:space="preserve">chat.db</w:t>
      </w:r>
      <w:r>
        <w:t xml:space="preserve">) archives.</w:t>
      </w:r>
    </w:p>
    <w:p>
      <w:pPr>
        <w:pStyle w:val="Compact"/>
        <w:numPr>
          <w:ilvl w:val="0"/>
          <w:numId w:val="1189"/>
        </w:numPr>
      </w:pPr>
      <w:r>
        <w:rPr>
          <w:b/>
          <w:bCs/>
        </w:rPr>
        <w:t xml:space="preserve">FR-2.2</w:t>
      </w:r>
      <w:r>
        <w:t xml:space="preserve">: The system MUST ingest and parse WhatsApp ZIP archives.</w:t>
      </w:r>
    </w:p>
    <w:p>
      <w:pPr>
        <w:pStyle w:val="Compact"/>
        <w:numPr>
          <w:ilvl w:val="0"/>
          <w:numId w:val="1189"/>
        </w:numPr>
      </w:pPr>
      <w:r>
        <w:rPr>
          <w:b/>
          <w:bCs/>
        </w:rPr>
        <w:t xml:space="preserve">FR-2.3</w:t>
      </w:r>
      <w:r>
        <w:t xml:space="preserve">: The system MUST extract and store media attachments (images, voice notes) linked to events.</w:t>
      </w:r>
    </w:p>
    <w:p>
      <w:pPr>
        <w:pStyle w:val="Compact"/>
        <w:numPr>
          <w:ilvl w:val="0"/>
          <w:numId w:val="1189"/>
        </w:numPr>
      </w:pPr>
      <w:r>
        <w:rPr>
          <w:b/>
          <w:bCs/>
        </w:rPr>
        <w:t xml:space="preserve">FR-2.4</w:t>
      </w:r>
      <w:r>
        <w:t xml:space="preserve">: The system MUST validate archive formats before initiating the import job.</w:t>
      </w:r>
    </w:p>
    <w:bookmarkEnd w:id="233"/>
    <w:bookmarkStart w:id="234" w:name="Xb03327722ca6f0e20201adea7e5bf352b55a3de"/>
    <w:p>
      <w:pPr>
        <w:pStyle w:val="Heading2"/>
      </w:pPr>
      <w:r>
        <w:t xml:space="preserve">3. Timeline &amp; Search</w:t>
      </w:r>
    </w:p>
    <w:p>
      <w:pPr>
        <w:pStyle w:val="Compact"/>
        <w:numPr>
          <w:ilvl w:val="0"/>
          <w:numId w:val="1190"/>
        </w:numPr>
      </w:pPr>
      <w:r>
        <w:rPr>
          <w:b/>
          <w:bCs/>
        </w:rPr>
        <w:t xml:space="preserve">FR-3.1</w:t>
      </w:r>
      <w:r>
        <w:t xml:space="preserve">: The system MUST display all ingested events in a unified, chronological feed.</w:t>
      </w:r>
    </w:p>
    <w:p>
      <w:pPr>
        <w:pStyle w:val="Compact"/>
        <w:numPr>
          <w:ilvl w:val="0"/>
          <w:numId w:val="1190"/>
        </w:numPr>
      </w:pPr>
      <w:r>
        <w:rPr>
          <w:b/>
          <w:bCs/>
        </w:rPr>
        <w:t xml:space="preserve">FR-3.2</w:t>
      </w:r>
      <w:r>
        <w:t xml:space="preserve">: The system MUST support keyword-based search across all</w:t>
      </w:r>
      <w:r>
        <w:t xml:space="preserve"> </w:t>
      </w:r>
      <w:r>
        <w:rPr>
          <w:rStyle w:val="VerbatimChar"/>
        </w:rPr>
        <w:t xml:space="preserve">eventData</w:t>
      </w:r>
      <w:r>
        <w:t xml:space="preserve"> </w:t>
      </w:r>
      <w:r>
        <w:t xml:space="preserve">payloads.</w:t>
      </w:r>
    </w:p>
    <w:p>
      <w:pPr>
        <w:pStyle w:val="Compact"/>
        <w:numPr>
          <w:ilvl w:val="0"/>
          <w:numId w:val="1190"/>
        </w:numPr>
      </w:pPr>
      <w:r>
        <w:rPr>
          <w:b/>
          <w:bCs/>
        </w:rPr>
        <w:t xml:space="preserve">FR-3.3</w:t>
      </w:r>
      <w:r>
        <w:t xml:space="preserve">: The system MUST support filtering by data source type and participant name.</w:t>
      </w:r>
    </w:p>
    <w:p>
      <w:pPr>
        <w:pStyle w:val="Compact"/>
        <w:numPr>
          <w:ilvl w:val="0"/>
          <w:numId w:val="1190"/>
        </w:numPr>
      </w:pPr>
      <w:r>
        <w:rPr>
          <w:b/>
          <w:bCs/>
        </w:rPr>
        <w:t xml:space="preserve">FR-3.4</w:t>
      </w:r>
      <w:r>
        <w:t xml:space="preserve">: The system MUST reconstruct conversation threads across multiple platforms if participants align.</w:t>
      </w:r>
    </w:p>
    <w:bookmarkEnd w:id="234"/>
    <w:bookmarkStart w:id="235" w:name="Xf5916fccc6a1661b0d81f1273de3c0401629ca9"/>
    <w:p>
      <w:pPr>
        <w:pStyle w:val="Heading2"/>
      </w:pPr>
      <w:r>
        <w:t xml:space="preserve">4. AI &amp; Narratives</w:t>
      </w:r>
    </w:p>
    <w:p>
      <w:pPr>
        <w:pStyle w:val="Compact"/>
        <w:numPr>
          <w:ilvl w:val="0"/>
          <w:numId w:val="1191"/>
        </w:numPr>
      </w:pPr>
      <w:r>
        <w:rPr>
          <w:b/>
          <w:bCs/>
        </w:rPr>
        <w:t xml:space="preserve">FR-4.1</w:t>
      </w:r>
      <w:r>
        <w:t xml:space="preserve">: The system MUST generate "Snapshots" (summaries) for a user-selected time range.</w:t>
      </w:r>
    </w:p>
    <w:p>
      <w:pPr>
        <w:pStyle w:val="Compact"/>
        <w:numPr>
          <w:ilvl w:val="0"/>
          <w:numId w:val="1191"/>
        </w:numPr>
      </w:pPr>
      <w:r>
        <w:rPr>
          <w:b/>
          <w:bCs/>
        </w:rPr>
        <w:t xml:space="preserve">FR-4.2</w:t>
      </w:r>
      <w:r>
        <w:t xml:space="preserve">: The system MUST include verifiable citations (links to source evidence) in all AI-generated outputs.</w:t>
      </w:r>
    </w:p>
    <w:p>
      <w:pPr>
        <w:pStyle w:val="Compact"/>
        <w:numPr>
          <w:ilvl w:val="0"/>
          <w:numId w:val="1191"/>
        </w:numPr>
      </w:pPr>
      <w:r>
        <w:rPr>
          <w:b/>
          <w:bCs/>
        </w:rPr>
        <w:t xml:space="preserve">FR-4.3</w:t>
      </w:r>
      <w:r>
        <w:t xml:space="preserve">: The system MUST allow users to edit and save narrative drafts.</w:t>
      </w:r>
    </w:p>
    <w:bookmarkEnd w:id="235"/>
    <w:bookmarkStart w:id="236" w:name="Xc0169e0fb22dbe62501da095085db46664b8deb"/>
    <w:p>
      <w:pPr>
        <w:pStyle w:val="Heading2"/>
      </w:pPr>
      <w:r>
        <w:t xml:space="preserve">5. Security &amp; Privacy</w:t>
      </w:r>
    </w:p>
    <w:p>
      <w:pPr>
        <w:pStyle w:val="Compact"/>
        <w:numPr>
          <w:ilvl w:val="0"/>
          <w:numId w:val="1192"/>
        </w:numPr>
      </w:pPr>
      <w:r>
        <w:rPr>
          <w:b/>
          <w:bCs/>
        </w:rPr>
        <w:t xml:space="preserve">FR-5.1</w:t>
      </w:r>
      <w:r>
        <w:t xml:space="preserve">: The system MUST ensure all data processing (parsing, AI inference) occurs locally on the user's device.</w:t>
      </w:r>
    </w:p>
    <w:p>
      <w:pPr>
        <w:pStyle w:val="Compact"/>
        <w:numPr>
          <w:ilvl w:val="0"/>
          <w:numId w:val="1192"/>
        </w:numPr>
      </w:pPr>
      <w:r>
        <w:rPr>
          <w:b/>
          <w:bCs/>
        </w:rPr>
        <w:t xml:space="preserve">FR-5.2</w:t>
      </w:r>
      <w:r>
        <w:t xml:space="preserve">: The system MUST provide a "Zero Telemetry" mode, preventing all outbound network requests.</w:t>
      </w:r>
    </w:p>
    <w:p>
      <w:pPr>
        <w:pStyle w:val="Compact"/>
        <w:numPr>
          <w:ilvl w:val="0"/>
          <w:numId w:val="1192"/>
        </w:numPr>
      </w:pPr>
      <w:r>
        <w:rPr>
          <w:b/>
          <w:bCs/>
        </w:rPr>
        <w:t xml:space="preserve">FR-5.3</w:t>
      </w:r>
      <w:r>
        <w:t xml:space="preserve">: The system MUST allow for a complete "Vault Deletion" which wipes all encrypted data and indices.</w:t>
      </w:r>
    </w:p>
    <w:p>
      <w:r>
        <w:pict>
          <v:rect style="width:0;height:1.5pt" o:hralign="center" o:hrstd="t" o:hr="t"/>
        </w:pict>
      </w:r>
    </w:p>
    <w:bookmarkEnd w:id="236"/>
    <w:bookmarkStart w:id="237" w:name="Xb3f9a419e86c6bc9e72e1af6a42371bc3eb4e1c"/>
    <w:p>
      <w:pPr>
        <w:pStyle w:val="Heading2"/>
      </w:pPr>
      <w:r>
        <w:t xml:space="preserve">FILE: docs/01_PRODUCT/REQUIREMENTS/NON_FUNCTIONAL_REQUIREMENTS.md</w:t>
      </w:r>
    </w:p>
    <w:bookmarkEnd w:id="237"/>
    <w:bookmarkEnd w:id="238"/>
    <w:bookmarkStart w:id="245" w:name="non-functional-requirements--memoirai"/>
    <w:p>
      <w:pPr>
        <w:pStyle w:val="Heading1"/>
      </w:pPr>
      <w:r>
        <w:t xml:space="preserve">Non-Functional Requirements — Memoir.ai</w:t>
      </w:r>
    </w:p>
    <w:p>
      <w:pPr>
        <w:pStyle w:val="FirstParagraph"/>
      </w:pPr>
      <w:r>
        <w:t xml:space="preserve">This document defines the quality attributes, performance targets, and technical constraints for Memoir.ai.</w:t>
      </w:r>
    </w:p>
    <w:bookmarkStart w:id="239" w:name="Xca3bfeb4d4737346d8de966206dabc436d0c4b5"/>
    <w:p>
      <w:pPr>
        <w:pStyle w:val="Heading2"/>
      </w:pPr>
      <w:r>
        <w:t xml:space="preserve">1. Performance</w:t>
      </w:r>
    </w:p>
    <w:p>
      <w:pPr>
        <w:pStyle w:val="Compact"/>
        <w:numPr>
          <w:ilvl w:val="0"/>
          <w:numId w:val="1193"/>
        </w:numPr>
      </w:pPr>
      <w:r>
        <w:rPr>
          <w:b/>
          <w:bCs/>
        </w:rPr>
        <w:t xml:space="preserve">NFR-1.1</w:t>
      </w:r>
      <w:r>
        <w:t xml:space="preserve">:</w:t>
      </w:r>
      <w:r>
        <w:t xml:space="preserve"> </w:t>
      </w:r>
      <w:r>
        <w:rPr>
          <w:b/>
          <w:bCs/>
        </w:rPr>
        <w:t xml:space="preserve">Search Latency</w:t>
      </w:r>
      <w:r>
        <w:t xml:space="preserve">: Keyword search queries must return results in &lt; 200ms on a database of 50,000 events.</w:t>
      </w:r>
    </w:p>
    <w:p>
      <w:pPr>
        <w:pStyle w:val="Compact"/>
        <w:numPr>
          <w:ilvl w:val="0"/>
          <w:numId w:val="1193"/>
        </w:numPr>
      </w:pPr>
      <w:r>
        <w:rPr>
          <w:b/>
          <w:bCs/>
        </w:rPr>
        <w:t xml:space="preserve">NFR-1.2</w:t>
      </w:r>
      <w:r>
        <w:t xml:space="preserve">:</w:t>
      </w:r>
      <w:r>
        <w:t xml:space="preserve"> </w:t>
      </w:r>
      <w:r>
        <w:rPr>
          <w:b/>
          <w:bCs/>
        </w:rPr>
        <w:t xml:space="preserve">Timeline Smoothness</w:t>
      </w:r>
      <w:r>
        <w:t xml:space="preserve">: The infinite scroll must maintain 60 FPS during rapid navigation.</w:t>
      </w:r>
    </w:p>
    <w:p>
      <w:pPr>
        <w:pStyle w:val="Compact"/>
        <w:numPr>
          <w:ilvl w:val="0"/>
          <w:numId w:val="1193"/>
        </w:numPr>
      </w:pPr>
      <w:r>
        <w:rPr>
          <w:b/>
          <w:bCs/>
        </w:rPr>
        <w:t xml:space="preserve">NFR-1.3</w:t>
      </w:r>
      <w:r>
        <w:t xml:space="preserve">:</w:t>
      </w:r>
      <w:r>
        <w:t xml:space="preserve"> </w:t>
      </w:r>
      <w:r>
        <w:rPr>
          <w:b/>
          <w:bCs/>
        </w:rPr>
        <w:t xml:space="preserve">Import Throughput</w:t>
      </w:r>
      <w:r>
        <w:t xml:space="preserve">: The system must process at least 100 messages per second during the parsing phase.</w:t>
      </w:r>
    </w:p>
    <w:bookmarkEnd w:id="239"/>
    <w:bookmarkStart w:id="240" w:name="Xd27029a251b2b5ef9cf212470509ae86950eaf1"/>
    <w:p>
      <w:pPr>
        <w:pStyle w:val="Heading2"/>
      </w:pPr>
      <w:r>
        <w:t xml:space="preserve">2. Security &amp; Privacy</w:t>
      </w:r>
    </w:p>
    <w:p>
      <w:pPr>
        <w:pStyle w:val="Compact"/>
        <w:numPr>
          <w:ilvl w:val="0"/>
          <w:numId w:val="1194"/>
        </w:numPr>
      </w:pPr>
      <w:r>
        <w:rPr>
          <w:b/>
          <w:bCs/>
        </w:rPr>
        <w:t xml:space="preserve">NFR-2.1</w:t>
      </w:r>
      <w:r>
        <w:t xml:space="preserve">:</w:t>
      </w:r>
      <w:r>
        <w:t xml:space="preserve"> </w:t>
      </w:r>
      <w:r>
        <w:rPr>
          <w:b/>
          <w:bCs/>
        </w:rPr>
        <w:t xml:space="preserve">Encryption Standard</w:t>
      </w:r>
      <w:r>
        <w:t xml:space="preserve">: All data must be encrypted with AES-256 via SQLCipher.</w:t>
      </w:r>
    </w:p>
    <w:p>
      <w:pPr>
        <w:pStyle w:val="Compact"/>
        <w:numPr>
          <w:ilvl w:val="0"/>
          <w:numId w:val="1194"/>
        </w:numPr>
      </w:pPr>
      <w:r>
        <w:rPr>
          <w:b/>
          <w:bCs/>
        </w:rPr>
        <w:t xml:space="preserve">NFR-2.2</w:t>
      </w:r>
      <w:r>
        <w:t xml:space="preserve">:</w:t>
      </w:r>
      <w:r>
        <w:t xml:space="preserve"> </w:t>
      </w:r>
      <w:r>
        <w:rPr>
          <w:b/>
          <w:bCs/>
        </w:rPr>
        <w:t xml:space="preserve">Local Sovereignty</w:t>
      </w:r>
      <w:r>
        <w:t xml:space="preserve">: Zero raw user data may be transmitted to external servers.</w:t>
      </w:r>
    </w:p>
    <w:p>
      <w:pPr>
        <w:pStyle w:val="Compact"/>
        <w:numPr>
          <w:ilvl w:val="0"/>
          <w:numId w:val="1194"/>
        </w:numPr>
      </w:pPr>
      <w:r>
        <w:rPr>
          <w:b/>
          <w:bCs/>
        </w:rPr>
        <w:t xml:space="preserve">NFR-2.3</w:t>
      </w:r>
      <w:r>
        <w:t xml:space="preserve">:</w:t>
      </w:r>
      <w:r>
        <w:t xml:space="preserve"> </w:t>
      </w:r>
      <w:r>
        <w:rPr>
          <w:b/>
          <w:bCs/>
        </w:rPr>
        <w:t xml:space="preserve">Memory Sanitization</w:t>
      </w:r>
      <w:r>
        <w:t xml:space="preserve">: Passphrases and master keys must be cleared from memory immediately after vault unlock/lock.</w:t>
      </w:r>
    </w:p>
    <w:bookmarkEnd w:id="240"/>
    <w:bookmarkStart w:id="241" w:name="X00910a4de3a8870b82f6c72dc0577772300a819"/>
    <w:p>
      <w:pPr>
        <w:pStyle w:val="Heading2"/>
      </w:pPr>
      <w:r>
        <w:t xml:space="preserve">3. Reliability</w:t>
      </w:r>
    </w:p>
    <w:p>
      <w:pPr>
        <w:pStyle w:val="Compact"/>
        <w:numPr>
          <w:ilvl w:val="0"/>
          <w:numId w:val="1195"/>
        </w:numPr>
      </w:pPr>
      <w:r>
        <w:rPr>
          <w:b/>
          <w:bCs/>
        </w:rPr>
        <w:t xml:space="preserve">NFR-3.1</w:t>
      </w:r>
      <w:r>
        <w:t xml:space="preserve">:</w:t>
      </w:r>
      <w:r>
        <w:t xml:space="preserve"> </w:t>
      </w:r>
      <w:r>
        <w:rPr>
          <w:b/>
          <w:bCs/>
        </w:rPr>
        <w:t xml:space="preserve">Data Integrity</w:t>
      </w:r>
      <w:r>
        <w:t xml:space="preserve">: The system must verify checksums for all media and database records during a health check.</w:t>
      </w:r>
    </w:p>
    <w:p>
      <w:pPr>
        <w:pStyle w:val="Compact"/>
        <w:numPr>
          <w:ilvl w:val="0"/>
          <w:numId w:val="1195"/>
        </w:numPr>
      </w:pPr>
      <w:r>
        <w:rPr>
          <w:b/>
          <w:bCs/>
        </w:rPr>
        <w:t xml:space="preserve">NFR-3.2</w:t>
      </w:r>
      <w:r>
        <w:t xml:space="preserve">:</w:t>
      </w:r>
      <w:r>
        <w:t xml:space="preserve"> </w:t>
      </w:r>
      <w:r>
        <w:rPr>
          <w:b/>
          <w:bCs/>
        </w:rPr>
        <w:t xml:space="preserve">Resume-ability</w:t>
      </w:r>
      <w:r>
        <w:t xml:space="preserve">: Import jobs must be resumable after an application crash or system restart.</w:t>
      </w:r>
    </w:p>
    <w:bookmarkEnd w:id="241"/>
    <w:bookmarkStart w:id="242" w:name="X2eb52bf042df5751fd342624f71ec7fe7a26dcc"/>
    <w:p>
      <w:pPr>
        <w:pStyle w:val="Heading2"/>
      </w:pPr>
      <w:r>
        <w:t xml:space="preserve">4. Usability</w:t>
      </w:r>
    </w:p>
    <w:p>
      <w:pPr>
        <w:pStyle w:val="Compact"/>
        <w:numPr>
          <w:ilvl w:val="0"/>
          <w:numId w:val="1196"/>
        </w:numPr>
      </w:pPr>
      <w:r>
        <w:rPr>
          <w:b/>
          <w:bCs/>
        </w:rPr>
        <w:t xml:space="preserve">NFR-4.1</w:t>
      </w:r>
      <w:r>
        <w:t xml:space="preserve">:</w:t>
      </w:r>
      <w:r>
        <w:t xml:space="preserve"> </w:t>
      </w:r>
      <w:r>
        <w:rPr>
          <w:b/>
          <w:bCs/>
        </w:rPr>
        <w:t xml:space="preserve">Onboarding Time</w:t>
      </w:r>
      <w:r>
        <w:t xml:space="preserve">: A first-time user should be able to create a vault and start their first import in &lt; 3 minutes.</w:t>
      </w:r>
    </w:p>
    <w:p>
      <w:pPr>
        <w:pStyle w:val="Compact"/>
        <w:numPr>
          <w:ilvl w:val="0"/>
          <w:numId w:val="1196"/>
        </w:numPr>
      </w:pPr>
      <w:r>
        <w:rPr>
          <w:b/>
          <w:bCs/>
        </w:rPr>
        <w:t xml:space="preserve">NFR-4.2</w:t>
      </w:r>
      <w:r>
        <w:t xml:space="preserve">:</w:t>
      </w:r>
      <w:r>
        <w:t xml:space="preserve"> </w:t>
      </w:r>
      <w:r>
        <w:rPr>
          <w:b/>
          <w:bCs/>
        </w:rPr>
        <w:t xml:space="preserve">Design Consistency</w:t>
      </w:r>
      <w:r>
        <w:t xml:space="preserve">: The UI must strictly adhere to the "Nebula" cinematic design system.</w:t>
      </w:r>
    </w:p>
    <w:bookmarkEnd w:id="242"/>
    <w:bookmarkStart w:id="243" w:name="Xb30b36e4808ed7ed0c01aa5523bca087b803223"/>
    <w:p>
      <w:pPr>
        <w:pStyle w:val="Heading2"/>
      </w:pPr>
      <w:r>
        <w:t xml:space="preserve">5. Portability</w:t>
      </w:r>
    </w:p>
    <w:p>
      <w:pPr>
        <w:pStyle w:val="Compact"/>
        <w:numPr>
          <w:ilvl w:val="0"/>
          <w:numId w:val="1197"/>
        </w:numPr>
      </w:pPr>
      <w:r>
        <w:rPr>
          <w:b/>
          <w:bCs/>
        </w:rPr>
        <w:t xml:space="preserve">NFR-5.1</w:t>
      </w:r>
      <w:r>
        <w:t xml:space="preserve">:</w:t>
      </w:r>
      <w:r>
        <w:t xml:space="preserve"> </w:t>
      </w:r>
      <w:r>
        <w:rPr>
          <w:b/>
          <w:bCs/>
        </w:rPr>
        <w:t xml:space="preserve">OS Support</w:t>
      </w:r>
      <w:r>
        <w:t xml:space="preserve">: The application must run natively on macOS (Intel/Silicon) and Windows 10/11.</w:t>
      </w:r>
    </w:p>
    <w:p>
      <w:pPr>
        <w:pStyle w:val="Compact"/>
        <w:numPr>
          <w:ilvl w:val="0"/>
          <w:numId w:val="1197"/>
        </w:numPr>
      </w:pPr>
      <w:r>
        <w:rPr>
          <w:b/>
          <w:bCs/>
        </w:rPr>
        <w:t xml:space="preserve">NFR-5.2</w:t>
      </w:r>
      <w:r>
        <w:t xml:space="preserve">:</w:t>
      </w:r>
      <w:r>
        <w:t xml:space="preserve"> </w:t>
      </w:r>
      <w:r>
        <w:rPr>
          <w:b/>
          <w:bCs/>
        </w:rPr>
        <w:t xml:space="preserve">Export Format</w:t>
      </w:r>
      <w:r>
        <w:t xml:space="preserve">: All data must be exportable in open, non-proprietary formats (JSON/Markdown).</w:t>
      </w:r>
    </w:p>
    <w:p>
      <w:r>
        <w:pict>
          <v:rect style="width:0;height:1.5pt" o:hralign="center" o:hrstd="t" o:hr="t"/>
        </w:pict>
      </w:r>
    </w:p>
    <w:bookmarkEnd w:id="243"/>
    <w:bookmarkStart w:id="244" w:name="X9fcf348d5b124f3899e581c6a6f60a7925c2925"/>
    <w:p>
      <w:pPr>
        <w:pStyle w:val="Heading2"/>
      </w:pPr>
      <w:r>
        <w:t xml:space="preserve">FILE: docs/01_PRODUCT/USER_FLOWS/FLOW_0001_CREATE_LIBRARY.md</w:t>
      </w:r>
    </w:p>
    <w:bookmarkEnd w:id="244"/>
    <w:bookmarkEnd w:id="245"/>
    <w:bookmarkStart w:id="250" w:name="user-flow-create--open-library-flow_0001"/>
    <w:p>
      <w:pPr>
        <w:pStyle w:val="Heading1"/>
      </w:pPr>
      <w:r>
        <w:t xml:space="preserve">User Flow: Create / Open Library (FLOW_0001)</w:t>
      </w:r>
    </w:p>
    <w:p>
      <w:pPr>
        <w:pStyle w:val="FirstParagraph"/>
      </w:pPr>
      <w:r>
        <w:t xml:space="preserve">This flow describes the initial setup of the Memoir.ai vault.</w:t>
      </w:r>
    </w:p>
    <w:bookmarkStart w:id="246" w:name="X8a18f6b04eb1db41537c99821e622541688d95a"/>
    <w:p>
      <w:pPr>
        <w:pStyle w:val="Heading2"/>
      </w:pPr>
      <w:r>
        <w:t xml:space="preserve">1. Flow Diagram</w:t>
      </w:r>
    </w:p>
    <w:p>
      <w:pPr>
        <w:pStyle w:val="SourceCode"/>
      </w:pPr>
      <w:r>
        <w:rPr>
          <w:rStyle w:val="VerbatimChar"/>
        </w:rPr>
        <w:t xml:space="preserve">graph TD</w:t>
      </w:r>
      <w:r>
        <w:br/>
      </w:r>
      <w:r>
        <w:rPr>
          <w:rStyle w:val="VerbatimChar"/>
        </w:rPr>
        <w:t xml:space="preserve">    A[Launch App] --&gt; B{Vault Exists?}</w:t>
      </w:r>
      <w:r>
        <w:br/>
      </w:r>
      <w:r>
        <w:rPr>
          <w:rStyle w:val="VerbatimChar"/>
        </w:rPr>
        <w:t xml:space="preserve">    B -- No --&gt; C[Onboarding / Philosopy]</w:t>
      </w:r>
      <w:r>
        <w:br/>
      </w:r>
      <w:r>
        <w:rPr>
          <w:rStyle w:val="VerbatimChar"/>
        </w:rPr>
        <w:t xml:space="preserve">    C --&gt; D[Choose Storage Folder]</w:t>
      </w:r>
      <w:r>
        <w:br/>
      </w:r>
      <w:r>
        <w:rPr>
          <w:rStyle w:val="VerbatimChar"/>
        </w:rPr>
        <w:t xml:space="preserve">    D --&gt; E[Create Passphrase]</w:t>
      </w:r>
      <w:r>
        <w:br/>
      </w:r>
      <w:r>
        <w:rPr>
          <w:rStyle w:val="VerbatimChar"/>
        </w:rPr>
        <w:t xml:space="preserve">    E --&gt; F[Initialize SQLCipher DB]</w:t>
      </w:r>
      <w:r>
        <w:br/>
      </w:r>
      <w:r>
        <w:rPr>
          <w:rStyle w:val="VerbatimChar"/>
        </w:rPr>
        <w:t xml:space="preserve">    F --&gt; G[Direct to Import Wizard]</w:t>
      </w:r>
      <w:r>
        <w:br/>
      </w:r>
      <w:r>
        <w:rPr>
          <w:rStyle w:val="VerbatimChar"/>
        </w:rPr>
        <w:t xml:space="preserve">    B -- Yes --&gt; H[Prompt for Passphrase]</w:t>
      </w:r>
      <w:r>
        <w:br/>
      </w:r>
      <w:r>
        <w:rPr>
          <w:rStyle w:val="VerbatimChar"/>
        </w:rPr>
        <w:t xml:space="preserve">    H --&gt; I[Validate Key]</w:t>
      </w:r>
      <w:r>
        <w:br/>
      </w:r>
      <w:r>
        <w:rPr>
          <w:rStyle w:val="VerbatimChar"/>
        </w:rPr>
        <w:t xml:space="preserve">    I -- Success --&gt; J[Load Unified Timeline]</w:t>
      </w:r>
      <w:r>
        <w:br/>
      </w:r>
      <w:r>
        <w:rPr>
          <w:rStyle w:val="VerbatimChar"/>
        </w:rPr>
        <w:t xml:space="preserve">    I -- Fail --&gt; H</w:t>
      </w:r>
    </w:p>
    <w:bookmarkEnd w:id="246"/>
    <w:bookmarkStart w:id="247" w:name="X7ef9c1b0944b300417dda236484f357bbd51e49"/>
    <w:p>
      <w:pPr>
        <w:pStyle w:val="Heading2"/>
      </w:pPr>
      <w:r>
        <w:t xml:space="preserve">2. Narrative Description</w:t>
      </w:r>
    </w:p>
    <w:p>
      <w:pPr>
        <w:pStyle w:val="Compact"/>
        <w:numPr>
          <w:ilvl w:val="0"/>
          <w:numId w:val="1198"/>
        </w:numPr>
      </w:pPr>
      <w:r>
        <w:rPr>
          <w:b/>
          <w:bCs/>
        </w:rPr>
        <w:t xml:space="preserve">Launch</w:t>
      </w:r>
      <w:r>
        <w:t xml:space="preserve">: The user opens the Electron application.</w:t>
      </w:r>
    </w:p>
    <w:p>
      <w:pPr>
        <w:pStyle w:val="Compact"/>
        <w:numPr>
          <w:ilvl w:val="0"/>
          <w:numId w:val="1198"/>
        </w:numPr>
      </w:pPr>
      <w:r>
        <w:rPr>
          <w:b/>
          <w:bCs/>
        </w:rPr>
        <w:t xml:space="preserve">Detection</w:t>
      </w:r>
      <w:r>
        <w:t xml:space="preserve">: The app checks for a localized configuration file or default vault path.</w:t>
      </w:r>
    </w:p>
    <w:p>
      <w:pPr>
        <w:pStyle w:val="Compact"/>
        <w:numPr>
          <w:ilvl w:val="0"/>
          <w:numId w:val="1198"/>
        </w:numPr>
      </w:pPr>
      <w:r>
        <w:rPr>
          <w:b/>
          <w:bCs/>
        </w:rPr>
        <w:t xml:space="preserve">Onboarding</w:t>
      </w:r>
      <w:r>
        <w:t xml:space="preserve">: New users see the "Nebula" cinematic introduction explaining local-first privacy.</w:t>
      </w:r>
    </w:p>
    <w:p>
      <w:pPr>
        <w:pStyle w:val="Compact"/>
        <w:numPr>
          <w:ilvl w:val="0"/>
          <w:numId w:val="1198"/>
        </w:numPr>
      </w:pPr>
      <w:r>
        <w:rPr>
          <w:b/>
          <w:bCs/>
        </w:rPr>
        <w:t xml:space="preserve">Creation</w:t>
      </w:r>
      <w:r>
        <w:t xml:space="preserve">: User selects a local directory (e.g.,</w:t>
      </w:r>
      <w:r>
        <w:t xml:space="preserve"> </w:t>
      </w:r>
      <w:r>
        <w:rPr>
          <w:rStyle w:val="VerbatimChar"/>
        </w:rPr>
        <w:t xml:space="preserve">~/Documents/MemoirVault</w:t>
      </w:r>
      <w:r>
        <w:t xml:space="preserve">).</w:t>
      </w:r>
    </w:p>
    <w:p>
      <w:pPr>
        <w:pStyle w:val="Compact"/>
        <w:numPr>
          <w:ilvl w:val="0"/>
          <w:numId w:val="1198"/>
        </w:numPr>
      </w:pPr>
      <w:r>
        <w:rPr>
          <w:b/>
          <w:bCs/>
        </w:rPr>
        <w:t xml:space="preserve">Security</w:t>
      </w:r>
      <w:r>
        <w:t xml:space="preserve">: User enters a passphrase. A strength meter provides real-time feedback.</w:t>
      </w:r>
    </w:p>
    <w:p>
      <w:pPr>
        <w:pStyle w:val="Compact"/>
        <w:numPr>
          <w:ilvl w:val="0"/>
          <w:numId w:val="1198"/>
        </w:numPr>
      </w:pPr>
      <w:r>
        <w:rPr>
          <w:b/>
          <w:bCs/>
        </w:rPr>
        <w:t xml:space="preserve">Initialization</w:t>
      </w:r>
      <w:r>
        <w:t xml:space="preserve">: The backend runs</w:t>
      </w:r>
      <w:r>
        <w:t xml:space="preserve"> </w:t>
      </w:r>
      <w:r>
        <w:rPr>
          <w:rStyle w:val="VerbatimChar"/>
        </w:rPr>
        <w:t xml:space="preserve">PRAGMA key = 'passphrase'</w:t>
      </w:r>
      <w:r>
        <w:t xml:space="preserve"> </w:t>
      </w:r>
      <w:r>
        <w:t xml:space="preserve">on a new SQLite file and creates the canonical schema.</w:t>
      </w:r>
    </w:p>
    <w:bookmarkEnd w:id="247"/>
    <w:bookmarkStart w:id="248" w:name="Xa5cb6512465d440b5e1b637a2003cccacdfe3e1"/>
    <w:p>
      <w:pPr>
        <w:pStyle w:val="Heading2"/>
      </w:pPr>
      <w:r>
        <w:t xml:space="preserve">3. Edge Cases</w:t>
      </w:r>
    </w:p>
    <w:p>
      <w:pPr>
        <w:pStyle w:val="Compact"/>
        <w:numPr>
          <w:ilvl w:val="0"/>
          <w:numId w:val="1199"/>
        </w:numPr>
      </w:pPr>
      <w:r>
        <w:rPr>
          <w:b/>
          <w:bCs/>
        </w:rPr>
        <w:t xml:space="preserve">Permission Denied</w:t>
      </w:r>
      <w:r>
        <w:t xml:space="preserve">: If the storage folder is read-only, show a recovery error prompting for a new location.</w:t>
      </w:r>
    </w:p>
    <w:p>
      <w:pPr>
        <w:pStyle w:val="Compact"/>
        <w:numPr>
          <w:ilvl w:val="0"/>
          <w:numId w:val="1199"/>
        </w:numPr>
      </w:pPr>
      <w:r>
        <w:rPr>
          <w:b/>
          <w:bCs/>
        </w:rPr>
        <w:t xml:space="preserve">Lost Passphrase</w:t>
      </w:r>
      <w:r>
        <w:t xml:space="preserve">: Display a clear warning that data is unrecoverable without the key.</w:t>
      </w:r>
    </w:p>
    <w:p>
      <w:r>
        <w:pict>
          <v:rect style="width:0;height:1.5pt" o:hralign="center" o:hrstd="t" o:hr="t"/>
        </w:pict>
      </w:r>
    </w:p>
    <w:bookmarkEnd w:id="248"/>
    <w:bookmarkStart w:id="249" w:name="X7a930e7ee1681fecb2f1801c7e13c6592006692"/>
    <w:p>
      <w:pPr>
        <w:pStyle w:val="Heading2"/>
      </w:pPr>
      <w:r>
        <w:t xml:space="preserve">FILE: docs/01_PRODUCT/USER_FLOWS/FLOW_0002_IMPORT_SOURCE.md</w:t>
      </w:r>
    </w:p>
    <w:bookmarkEnd w:id="249"/>
    <w:bookmarkEnd w:id="250"/>
    <w:bookmarkStart w:id="255" w:name="user-flow-import-data-source-flow_0002"/>
    <w:p>
      <w:pPr>
        <w:pStyle w:val="Heading1"/>
      </w:pPr>
      <w:r>
        <w:t xml:space="preserve">User Flow: Import Data Source (FLOW_0002)</w:t>
      </w:r>
    </w:p>
    <w:p>
      <w:pPr>
        <w:pStyle w:val="FirstParagraph"/>
      </w:pPr>
      <w:r>
        <w:t xml:space="preserve">This flow describes bringing raw digital archives into the encrypted vault.</w:t>
      </w:r>
    </w:p>
    <w:bookmarkStart w:id="251" w:name="X303d598b358f3e1062c6e7c1a543004e923dfc3"/>
    <w:p>
      <w:pPr>
        <w:pStyle w:val="Heading2"/>
      </w:pPr>
      <w:r>
        <w:t xml:space="preserve">1. Flow Diagram</w:t>
      </w:r>
    </w:p>
    <w:p>
      <w:pPr>
        <w:pStyle w:val="SourceCode"/>
      </w:pPr>
      <w:r>
        <w:rPr>
          <w:rStyle w:val="VerbatimChar"/>
        </w:rPr>
        <w:t xml:space="preserve">graph TD</w:t>
      </w:r>
      <w:r>
        <w:br/>
      </w:r>
      <w:r>
        <w:rPr>
          <w:rStyle w:val="VerbatimChar"/>
        </w:rPr>
        <w:t xml:space="preserve">    A[Open Import Wizard] --&gt; B[Select Source Type]</w:t>
      </w:r>
      <w:r>
        <w:br/>
      </w:r>
      <w:r>
        <w:rPr>
          <w:rStyle w:val="VerbatimChar"/>
        </w:rPr>
        <w:t xml:space="preserve">    B --&gt; C[Choose File / Folder]</w:t>
      </w:r>
      <w:r>
        <w:br/>
      </w:r>
      <w:r>
        <w:rPr>
          <w:rStyle w:val="VerbatimChar"/>
        </w:rPr>
        <w:t xml:space="preserve">    C --&gt; D[Local Validation]</w:t>
      </w:r>
      <w:r>
        <w:br/>
      </w:r>
      <w:r>
        <w:rPr>
          <w:rStyle w:val="VerbatimChar"/>
        </w:rPr>
        <w:t xml:space="preserve">    D -- Success --&gt; E[Review Import Plan]</w:t>
      </w:r>
      <w:r>
        <w:br/>
      </w:r>
      <w:r>
        <w:rPr>
          <w:rStyle w:val="VerbatimChar"/>
        </w:rPr>
        <w:t xml:space="preserve">    E --&gt; F[Initiate Job]</w:t>
      </w:r>
      <w:r>
        <w:br/>
      </w:r>
      <w:r>
        <w:rPr>
          <w:rStyle w:val="VerbatimChar"/>
        </w:rPr>
        <w:t xml:space="preserve">    F --&gt; G[Job Runner: Parsing]</w:t>
      </w:r>
      <w:r>
        <w:br/>
      </w:r>
      <w:r>
        <w:rPr>
          <w:rStyle w:val="VerbatimChar"/>
        </w:rPr>
        <w:t xml:space="preserve">    G --&gt; H[Job Runner: Indexing]</w:t>
      </w:r>
      <w:r>
        <w:br/>
      </w:r>
      <w:r>
        <w:rPr>
          <w:rStyle w:val="VerbatimChar"/>
        </w:rPr>
        <w:t xml:space="preserve">    H --&gt; I[Final Health Check]</w:t>
      </w:r>
      <w:r>
        <w:br/>
      </w:r>
      <w:r>
        <w:rPr>
          <w:rStyle w:val="VerbatimChar"/>
        </w:rPr>
        <w:t xml:space="preserve">    I --&gt; J[Update Timeline]</w:t>
      </w:r>
    </w:p>
    <w:bookmarkEnd w:id="251"/>
    <w:bookmarkStart w:id="252" w:name="X973364721c039ca823b4d8ec98d530672da586c"/>
    <w:p>
      <w:pPr>
        <w:pStyle w:val="Heading2"/>
      </w:pPr>
      <w:r>
        <w:t xml:space="preserve">2. Narrative Description</w:t>
      </w:r>
    </w:p>
    <w:p>
      <w:pPr>
        <w:pStyle w:val="Compact"/>
        <w:numPr>
          <w:ilvl w:val="0"/>
          <w:numId w:val="1200"/>
        </w:numPr>
      </w:pPr>
      <w:r>
        <w:rPr>
          <w:b/>
          <w:bCs/>
        </w:rPr>
        <w:t xml:space="preserve">Selection</w:t>
      </w:r>
      <w:r>
        <w:t xml:space="preserve">: User chooses from supported sources (iMessage, WhatsApp, JSON export).</w:t>
      </w:r>
    </w:p>
    <w:p>
      <w:pPr>
        <w:pStyle w:val="Compact"/>
        <w:numPr>
          <w:ilvl w:val="0"/>
          <w:numId w:val="1200"/>
        </w:numPr>
      </w:pPr>
      <w:r>
        <w:rPr>
          <w:b/>
          <w:bCs/>
        </w:rPr>
        <w:t xml:space="preserve">Point</w:t>
      </w:r>
      <w:r>
        <w:t xml:space="preserve">: User selects the local path to the archive (e.g.,</w:t>
      </w:r>
      <w:r>
        <w:t xml:space="preserve"> </w:t>
      </w:r>
      <w:r>
        <w:rPr>
          <w:rStyle w:val="VerbatimChar"/>
        </w:rPr>
        <w:t xml:space="preserve">~/Library/Messages/chat.db</w:t>
      </w:r>
      <w:r>
        <w:t xml:space="preserve">).</w:t>
      </w:r>
    </w:p>
    <w:p>
      <w:pPr>
        <w:pStyle w:val="Compact"/>
        <w:numPr>
          <w:ilvl w:val="0"/>
          <w:numId w:val="1200"/>
        </w:numPr>
      </w:pPr>
      <w:r>
        <w:rPr>
          <w:b/>
          <w:bCs/>
        </w:rPr>
        <w:t xml:space="preserve">Validation</w:t>
      </w:r>
      <w:r>
        <w:t xml:space="preserve">: The system checks if the file is readable and matches the expected parser schema.</w:t>
      </w:r>
    </w:p>
    <w:p>
      <w:pPr>
        <w:pStyle w:val="Compact"/>
        <w:numPr>
          <w:ilvl w:val="0"/>
          <w:numId w:val="1200"/>
        </w:numPr>
      </w:pPr>
      <w:r>
        <w:rPr>
          <w:b/>
          <w:bCs/>
        </w:rPr>
        <w:t xml:space="preserve">Planning</w:t>
      </w:r>
      <w:r>
        <w:t xml:space="preserve">: A summary screen estimates event count and storage impact.</w:t>
      </w:r>
    </w:p>
    <w:p>
      <w:pPr>
        <w:pStyle w:val="Compact"/>
        <w:numPr>
          <w:ilvl w:val="0"/>
          <w:numId w:val="1200"/>
        </w:numPr>
      </w:pPr>
      <w:r>
        <w:rPr>
          <w:b/>
          <w:bCs/>
        </w:rPr>
        <w:t xml:space="preserve">Execution</w:t>
      </w:r>
      <w:r>
        <w:t xml:space="preserve">: The</w:t>
      </w:r>
      <w:r>
        <w:t xml:space="preserve"> </w:t>
      </w:r>
      <w:r>
        <w:rPr>
          <w:b/>
          <w:bCs/>
        </w:rPr>
        <w:t xml:space="preserve">Job Runner</w:t>
      </w:r>
      <w:r>
        <w:t xml:space="preserve"> </w:t>
      </w:r>
      <w:r>
        <w:t xml:space="preserve">handles the heavy lifting in background threads, showing progress bars for each phase.</w:t>
      </w:r>
    </w:p>
    <w:bookmarkEnd w:id="252"/>
    <w:bookmarkStart w:id="253" w:name="Xaa53acc0e2bb6cedb4829bf23a3b5170a7c3f46"/>
    <w:p>
      <w:pPr>
        <w:pStyle w:val="Heading2"/>
      </w:pPr>
      <w:r>
        <w:t xml:space="preserve">3. Edge Cases</w:t>
      </w:r>
    </w:p>
    <w:p>
      <w:pPr>
        <w:pStyle w:val="Compact"/>
        <w:numPr>
          <w:ilvl w:val="0"/>
          <w:numId w:val="1201"/>
        </w:numPr>
      </w:pPr>
      <w:r>
        <w:rPr>
          <w:b/>
          <w:bCs/>
        </w:rPr>
        <w:t xml:space="preserve">Corrupt Archive</w:t>
      </w:r>
      <w:r>
        <w:t xml:space="preserve">: If the parser encounters a malformed record, it logs a non-fatal error and continues.</w:t>
      </w:r>
    </w:p>
    <w:p>
      <w:pPr>
        <w:pStyle w:val="Compact"/>
        <w:numPr>
          <w:ilvl w:val="0"/>
          <w:numId w:val="1201"/>
        </w:numPr>
      </w:pPr>
      <w:r>
        <w:rPr>
          <w:b/>
          <w:bCs/>
        </w:rPr>
        <w:t xml:space="preserve">Disk Full</w:t>
      </w:r>
      <w:r>
        <w:t xml:space="preserve">: The import pauses and notifies the user if storage limits are hit.</w:t>
      </w:r>
    </w:p>
    <w:p>
      <w:r>
        <w:pict>
          <v:rect style="width:0;height:1.5pt" o:hralign="center" o:hrstd="t" o:hr="t"/>
        </w:pict>
      </w:r>
    </w:p>
    <w:bookmarkEnd w:id="253"/>
    <w:bookmarkStart w:id="254" w:name="Xe2e8c2c0938e4ec9c7ba18ead0fcade83f093d5"/>
    <w:p>
      <w:pPr>
        <w:pStyle w:val="Heading2"/>
      </w:pPr>
      <w:r>
        <w:t xml:space="preserve">FILE: docs/01_PRODUCT/USER_FLOWS/FLOW_0003_TIMELINE_BROWSE_SEARCH.md</w:t>
      </w:r>
    </w:p>
    <w:bookmarkEnd w:id="254"/>
    <w:bookmarkEnd w:id="255"/>
    <w:bookmarkStart w:id="260" w:name="Xe49a238977d1f5798fe106e04d4b8f9bb8ce466"/>
    <w:p>
      <w:pPr>
        <w:pStyle w:val="Heading1"/>
      </w:pPr>
      <w:r>
        <w:t xml:space="preserve">User Flow: Timeline Browsing &amp; Search (FLOW_0003)</w:t>
      </w:r>
    </w:p>
    <w:p>
      <w:pPr>
        <w:pStyle w:val="FirstParagraph"/>
      </w:pPr>
      <w:r>
        <w:t xml:space="preserve">This flow describes navigating and querying the unified digital history.</w:t>
      </w:r>
    </w:p>
    <w:bookmarkStart w:id="256" w:name="Xe6f615b14be17d096d020345924a298513b77d7"/>
    <w:p>
      <w:pPr>
        <w:pStyle w:val="Heading2"/>
      </w:pPr>
      <w:r>
        <w:t xml:space="preserve">1. Flow Diagram</w:t>
      </w:r>
    </w:p>
    <w:p>
      <w:pPr>
        <w:pStyle w:val="SourceCode"/>
      </w:pPr>
      <w:r>
        <w:rPr>
          <w:rStyle w:val="VerbatimChar"/>
        </w:rPr>
        <w:t xml:space="preserve">graph TD</w:t>
      </w:r>
      <w:r>
        <w:br/>
      </w:r>
      <w:r>
        <w:rPr>
          <w:rStyle w:val="VerbatimChar"/>
        </w:rPr>
        <w:t xml:space="preserve">    A[Open Unified Timeline] --&gt; B[Infinite Scroll Feed]</w:t>
      </w:r>
      <w:r>
        <w:br/>
      </w:r>
      <w:r>
        <w:rPr>
          <w:rStyle w:val="VerbatimChar"/>
        </w:rPr>
        <w:t xml:space="preserve">    B --&gt; C{Search Triggered?}</w:t>
      </w:r>
      <w:r>
        <w:br/>
      </w:r>
      <w:r>
        <w:rPr>
          <w:rStyle w:val="VerbatimChar"/>
        </w:rPr>
        <w:t xml:space="preserve">    C -- Yes --&gt; D[Global Search Bar Overlay]</w:t>
      </w:r>
      <w:r>
        <w:br/>
      </w:r>
      <w:r>
        <w:rPr>
          <w:rStyle w:val="VerbatimChar"/>
        </w:rPr>
        <w:t xml:space="preserve">    D --&gt; E[Enter Keyword / Semantic Query]</w:t>
      </w:r>
      <w:r>
        <w:br/>
      </w:r>
      <w:r>
        <w:rPr>
          <w:rStyle w:val="VerbatimChar"/>
        </w:rPr>
        <w:t xml:space="preserve">    E --&gt; F[Filter Results locally]</w:t>
      </w:r>
      <w:r>
        <w:br/>
      </w:r>
      <w:r>
        <w:rPr>
          <w:rStyle w:val="VerbatimChar"/>
        </w:rPr>
        <w:t xml:space="preserve">    F --&gt; G[Update Feed View]</w:t>
      </w:r>
      <w:r>
        <w:br/>
      </w:r>
      <w:r>
        <w:rPr>
          <w:rStyle w:val="VerbatimChar"/>
        </w:rPr>
        <w:t xml:space="preserve">    C -- No --&gt; H[Apply Meta Facets]</w:t>
      </w:r>
      <w:r>
        <w:br/>
      </w:r>
      <w:r>
        <w:rPr>
          <w:rStyle w:val="VerbatimChar"/>
        </w:rPr>
        <w:t xml:space="preserve">    H --&gt; I[Filter by Source / Person / Date]</w:t>
      </w:r>
      <w:r>
        <w:br/>
      </w:r>
      <w:r>
        <w:rPr>
          <w:rStyle w:val="VerbatimChar"/>
        </w:rPr>
        <w:t xml:space="preserve">    I --&gt; G</w:t>
      </w:r>
    </w:p>
    <w:bookmarkEnd w:id="256"/>
    <w:bookmarkStart w:id="257" w:name="X156c2c3ff8dea8405b728c53d5b290f4e20f5c6"/>
    <w:p>
      <w:pPr>
        <w:pStyle w:val="Heading2"/>
      </w:pPr>
      <w:r>
        <w:t xml:space="preserve">2. Narrative Description</w:t>
      </w:r>
    </w:p>
    <w:p>
      <w:pPr>
        <w:pStyle w:val="Compact"/>
        <w:numPr>
          <w:ilvl w:val="0"/>
          <w:numId w:val="1202"/>
        </w:numPr>
      </w:pPr>
      <w:r>
        <w:rPr>
          <w:b/>
          <w:bCs/>
        </w:rPr>
        <w:t xml:space="preserve">Feed</w:t>
      </w:r>
      <w:r>
        <w:t xml:space="preserve">: The primary view is a master chronological stream of every event.</w:t>
      </w:r>
    </w:p>
    <w:p>
      <w:pPr>
        <w:pStyle w:val="Compact"/>
        <w:numPr>
          <w:ilvl w:val="0"/>
          <w:numId w:val="1202"/>
        </w:numPr>
      </w:pPr>
      <w:r>
        <w:rPr>
          <w:b/>
          <w:bCs/>
        </w:rPr>
        <w:t xml:space="preserve">Query</w:t>
      </w:r>
      <w:r>
        <w:t xml:space="preserve">: Users type in the persistent Topbar search. The backend executes a parameterized FTS query against the SQLCipher DB.</w:t>
      </w:r>
    </w:p>
    <w:p>
      <w:pPr>
        <w:pStyle w:val="Compact"/>
        <w:numPr>
          <w:ilvl w:val="0"/>
          <w:numId w:val="1202"/>
        </w:numPr>
      </w:pPr>
      <w:r>
        <w:rPr>
          <w:b/>
          <w:bCs/>
        </w:rPr>
        <w:t xml:space="preserve">Facets</w:t>
      </w:r>
      <w:r>
        <w:t xml:space="preserve">: Users can toggle sources (e.g., "Show only WhatsApp") or filter by specific people identified in communications.</w:t>
      </w:r>
    </w:p>
    <w:p>
      <w:pPr>
        <w:pStyle w:val="Compact"/>
        <w:numPr>
          <w:ilvl w:val="0"/>
          <w:numId w:val="1202"/>
        </w:numPr>
      </w:pPr>
      <w:r>
        <w:rPr>
          <w:b/>
          <w:bCs/>
        </w:rPr>
        <w:t xml:space="preserve">Navigation</w:t>
      </w:r>
      <w:r>
        <w:t xml:space="preserve">: Users can "Date Jump" using the sidebar to navigate years or decades instantly.</w:t>
      </w:r>
    </w:p>
    <w:bookmarkEnd w:id="257"/>
    <w:bookmarkStart w:id="258" w:name="Xd6f4d91d69ae71b5440011071e6bb74964028d6"/>
    <w:p>
      <w:pPr>
        <w:pStyle w:val="Heading2"/>
      </w:pPr>
      <w:r>
        <w:t xml:space="preserve">3. Edge Cases</w:t>
      </w:r>
    </w:p>
    <w:p>
      <w:pPr>
        <w:pStyle w:val="Compact"/>
        <w:numPr>
          <w:ilvl w:val="0"/>
          <w:numId w:val="1203"/>
        </w:numPr>
      </w:pPr>
      <w:r>
        <w:rPr>
          <w:b/>
          <w:bCs/>
        </w:rPr>
        <w:t xml:space="preserve">No Results</w:t>
      </w:r>
      <w:r>
        <w:t xml:space="preserve">: Show a "Nebula" empty state with suggestions for broader search terms.</w:t>
      </w:r>
    </w:p>
    <w:p>
      <w:pPr>
        <w:pStyle w:val="Compact"/>
        <w:numPr>
          <w:ilvl w:val="0"/>
          <w:numId w:val="1203"/>
        </w:numPr>
      </w:pPr>
      <w:r>
        <w:rPr>
          <w:b/>
          <w:bCs/>
        </w:rPr>
        <w:t xml:space="preserve">Large Result Sets</w:t>
      </w:r>
      <w:r>
        <w:t xml:space="preserve">: Pagination/Virtualization ensures the UI remains responsive even for 1,000+ matches.</w:t>
      </w:r>
    </w:p>
    <w:p>
      <w:r>
        <w:pict>
          <v:rect style="width:0;height:1.5pt" o:hralign="center" o:hrstd="t" o:hr="t"/>
        </w:pict>
      </w:r>
    </w:p>
    <w:bookmarkEnd w:id="258"/>
    <w:bookmarkStart w:id="259" w:name="X5cc69ec2f07e33166141b8ad70d88b7b572a00f"/>
    <w:p>
      <w:pPr>
        <w:pStyle w:val="Heading2"/>
      </w:pPr>
      <w:r>
        <w:t xml:space="preserve">FILE: docs/01_PRODUCT/USER_FLOWS/FLOW_0004_SNAPSHOT_GENERATE_REVIEW.md</w:t>
      </w:r>
    </w:p>
    <w:bookmarkEnd w:id="259"/>
    <w:bookmarkEnd w:id="260"/>
    <w:bookmarkStart w:id="265" w:name="Xcb61bea8fca83998d3ebe3e601fa9007376f4bd"/>
    <w:p>
      <w:pPr>
        <w:pStyle w:val="Heading1"/>
      </w:pPr>
      <w:r>
        <w:t xml:space="preserve">User Flow: Snapshot Generation &amp; Review (FLOW_0004)</w:t>
      </w:r>
    </w:p>
    <w:p>
      <w:pPr>
        <w:pStyle w:val="FirstParagraph"/>
      </w:pPr>
      <w:r>
        <w:t xml:space="preserve">This flow describes the local AI process for creating citation-backed summaries.</w:t>
      </w:r>
    </w:p>
    <w:bookmarkStart w:id="261" w:name="Xbdf6a542f6e82836ae8dfd9b09ebe6deff1d6f3"/>
    <w:p>
      <w:pPr>
        <w:pStyle w:val="Heading2"/>
      </w:pPr>
      <w:r>
        <w:t xml:space="preserve">1. Flow Diagram</w:t>
      </w:r>
    </w:p>
    <w:p>
      <w:pPr>
        <w:pStyle w:val="SourceCode"/>
      </w:pPr>
      <w:r>
        <w:rPr>
          <w:rStyle w:val="VerbatimChar"/>
        </w:rPr>
        <w:t xml:space="preserve">graph TD</w:t>
      </w:r>
      <w:r>
        <w:br/>
      </w:r>
      <w:r>
        <w:rPr>
          <w:rStyle w:val="VerbatimChar"/>
        </w:rPr>
        <w:t xml:space="preserve">    A[Select Events / Time Range] --&gt; B[Open Snapshot Lab]</w:t>
      </w:r>
      <w:r>
        <w:br/>
      </w:r>
      <w:r>
        <w:rPr>
          <w:rStyle w:val="VerbatimChar"/>
        </w:rPr>
        <w:t xml:space="preserve">    B --&gt; C[Configure Tone / Length]</w:t>
      </w:r>
      <w:r>
        <w:br/>
      </w:r>
      <w:r>
        <w:rPr>
          <w:rStyle w:val="VerbatimChar"/>
        </w:rPr>
        <w:t xml:space="preserve">    C --&gt; D[Local AI inference]</w:t>
      </w:r>
      <w:r>
        <w:br/>
      </w:r>
      <w:r>
        <w:rPr>
          <w:rStyle w:val="VerbatimChar"/>
        </w:rPr>
        <w:t xml:space="preserve">    D --&gt; E[Guardrail Validation]</w:t>
      </w:r>
      <w:r>
        <w:br/>
      </w:r>
      <w:r>
        <w:rPr>
          <w:rStyle w:val="VerbatimChar"/>
        </w:rPr>
        <w:t xml:space="preserve">    E -- Pass --&gt; F[Preview with Citations]</w:t>
      </w:r>
      <w:r>
        <w:br/>
      </w:r>
      <w:r>
        <w:rPr>
          <w:rStyle w:val="VerbatimChar"/>
        </w:rPr>
        <w:t xml:space="preserve">    E -- Fail --&gt; G[Unverified Flag / Error]</w:t>
      </w:r>
      <w:r>
        <w:br/>
      </w:r>
      <w:r>
        <w:rPr>
          <w:rStyle w:val="VerbatimChar"/>
        </w:rPr>
        <w:t xml:space="preserve">    F --&gt; H[User Review / Edit]</w:t>
      </w:r>
      <w:r>
        <w:br/>
      </w:r>
      <w:r>
        <w:rPr>
          <w:rStyle w:val="VerbatimChar"/>
        </w:rPr>
        <w:t xml:space="preserve">    H --&gt; I[Save to Library]</w:t>
      </w:r>
    </w:p>
    <w:bookmarkEnd w:id="261"/>
    <w:bookmarkStart w:id="262" w:name="X35c330dc1c2dcfc5ef135becbfebeb6a8dc3e8b"/>
    <w:p>
      <w:pPr>
        <w:pStyle w:val="Heading2"/>
      </w:pPr>
      <w:r>
        <w:t xml:space="preserve">2. Narrative Description</w:t>
      </w:r>
    </w:p>
    <w:p>
      <w:pPr>
        <w:pStyle w:val="Compact"/>
        <w:numPr>
          <w:ilvl w:val="0"/>
          <w:numId w:val="1204"/>
        </w:numPr>
      </w:pPr>
      <w:r>
        <w:rPr>
          <w:b/>
          <w:bCs/>
        </w:rPr>
        <w:t xml:space="preserve">Scope</w:t>
      </w:r>
      <w:r>
        <w:t xml:space="preserve">: User highlights a group of messages or selects "Year in Review".</w:t>
      </w:r>
    </w:p>
    <w:p>
      <w:pPr>
        <w:pStyle w:val="Compact"/>
        <w:numPr>
          <w:ilvl w:val="0"/>
          <w:numId w:val="1204"/>
        </w:numPr>
      </w:pPr>
      <w:r>
        <w:rPr>
          <w:b/>
          <w:bCs/>
        </w:rPr>
        <w:t xml:space="preserve">Configuration</w:t>
      </w:r>
      <w:r>
        <w:t xml:space="preserve">: User chooses a tone (Neutral, Reflective) and length.</w:t>
      </w:r>
    </w:p>
    <w:p>
      <w:pPr>
        <w:pStyle w:val="Compact"/>
        <w:numPr>
          <w:ilvl w:val="0"/>
          <w:numId w:val="1204"/>
        </w:numPr>
      </w:pPr>
      <w:r>
        <w:rPr>
          <w:b/>
          <w:bCs/>
        </w:rPr>
        <w:t xml:space="preserve">Generation</w:t>
      </w:r>
      <w:r>
        <w:t xml:space="preserve">: The local AI engine processes the normalized data.</w:t>
      </w:r>
    </w:p>
    <w:p>
      <w:pPr>
        <w:pStyle w:val="Compact"/>
        <w:numPr>
          <w:ilvl w:val="0"/>
          <w:numId w:val="1204"/>
        </w:numPr>
      </w:pPr>
      <w:r>
        <w:rPr>
          <w:b/>
          <w:bCs/>
        </w:rPr>
        <w:t xml:space="preserve">Verification</w:t>
      </w:r>
      <w:r>
        <w:t xml:space="preserve">:</w:t>
      </w:r>
      <w:r>
        <w:t xml:space="preserve"> </w:t>
      </w:r>
      <w:r>
        <w:rPr>
          <w:b/>
          <w:bCs/>
        </w:rPr>
        <w:t xml:space="preserve">Hallucination Guards</w:t>
      </w:r>
      <w:r>
        <w:t xml:space="preserve"> </w:t>
      </w:r>
      <w:r>
        <w:t xml:space="preserve">verify that every factual claim aligns with a stored evidence ID.</w:t>
      </w:r>
    </w:p>
    <w:p>
      <w:pPr>
        <w:pStyle w:val="Compact"/>
        <w:numPr>
          <w:ilvl w:val="0"/>
          <w:numId w:val="1204"/>
        </w:numPr>
      </w:pPr>
      <w:r>
        <w:rPr>
          <w:b/>
          <w:bCs/>
        </w:rPr>
        <w:t xml:space="preserve">Review</w:t>
      </w:r>
      <w:r>
        <w:t xml:space="preserve">: The user views the draft. Clicking a citation opens a sidebar showing the original message/event.</w:t>
      </w:r>
    </w:p>
    <w:bookmarkEnd w:id="262"/>
    <w:bookmarkStart w:id="263" w:name="Xd57942f51fae13ea327facde2454c7725e447c2"/>
    <w:p>
      <w:pPr>
        <w:pStyle w:val="Heading2"/>
      </w:pPr>
      <w:r>
        <w:t xml:space="preserve">3. Edge Cases</w:t>
      </w:r>
    </w:p>
    <w:p>
      <w:pPr>
        <w:pStyle w:val="Compact"/>
        <w:numPr>
          <w:ilvl w:val="0"/>
          <w:numId w:val="1205"/>
        </w:numPr>
      </w:pPr>
      <w:r>
        <w:rPr>
          <w:b/>
          <w:bCs/>
        </w:rPr>
        <w:t xml:space="preserve">Insufficient Data</w:t>
      </w:r>
      <w:r>
        <w:t xml:space="preserve">: If the range has &lt; 5 events, the AI suggests a broader selection.</w:t>
      </w:r>
    </w:p>
    <w:p>
      <w:pPr>
        <w:pStyle w:val="Compact"/>
        <w:numPr>
          <w:ilvl w:val="0"/>
          <w:numId w:val="1205"/>
        </w:numPr>
      </w:pPr>
      <w:r>
        <w:rPr>
          <w:b/>
          <w:bCs/>
        </w:rPr>
        <w:t xml:space="preserve">Hallucination Detected</w:t>
      </w:r>
      <w:r>
        <w:t xml:space="preserve">: The specific sentence is highlighted as</w:t>
      </w:r>
      <w:r>
        <w:t xml:space="preserve"> </w:t>
      </w:r>
      <w:r>
        <w:rPr>
          <w:rStyle w:val="VerbatimChar"/>
        </w:rPr>
        <w:t xml:space="preserve">UNVERIFIED</w:t>
      </w:r>
      <w:r>
        <w:t xml:space="preserve"> </w:t>
      </w:r>
      <w:r>
        <w:t xml:space="preserve">for manual correction.</w:t>
      </w:r>
    </w:p>
    <w:p>
      <w:r>
        <w:pict>
          <v:rect style="width:0;height:1.5pt" o:hralign="center" o:hrstd="t" o:hr="t"/>
        </w:pict>
      </w:r>
    </w:p>
    <w:bookmarkEnd w:id="263"/>
    <w:bookmarkStart w:id="264" w:name="Xbc72407e7d6b073099caca0cee169157ec0ceb9"/>
    <w:p>
      <w:pPr>
        <w:pStyle w:val="Heading2"/>
      </w:pPr>
      <w:r>
        <w:t xml:space="preserve">FILE: docs/01_PRODUCT/USER_FLOWS/FLOW_0005_EXPORT_DELETE.md</w:t>
      </w:r>
    </w:p>
    <w:bookmarkEnd w:id="264"/>
    <w:bookmarkEnd w:id="265"/>
    <w:bookmarkStart w:id="269" w:name="user-flow-export--deletion-flow_0005"/>
    <w:p>
      <w:pPr>
        <w:pStyle w:val="Heading1"/>
      </w:pPr>
      <w:r>
        <w:t xml:space="preserve">User Flow: Export &amp; Deletion (FLOW_0005)</w:t>
      </w:r>
    </w:p>
    <w:p>
      <w:pPr>
        <w:pStyle w:val="FirstParagraph"/>
      </w:pPr>
      <w:r>
        <w:t xml:space="preserve">This flow describes the "Local Sovereignty" features for data portability and privacy.</w:t>
      </w:r>
    </w:p>
    <w:bookmarkStart w:id="266" w:name="X3741b501ea079e52b89067bb5621c6c503933fb"/>
    <w:p>
      <w:pPr>
        <w:pStyle w:val="Heading2"/>
      </w:pPr>
      <w:r>
        <w:t xml:space="preserve">1. Flow Diagram</w:t>
      </w:r>
    </w:p>
    <w:p>
      <w:pPr>
        <w:pStyle w:val="SourceCode"/>
      </w:pPr>
      <w:r>
        <w:rPr>
          <w:rStyle w:val="VerbatimChar"/>
        </w:rPr>
        <w:t xml:space="preserve">graph TD</w:t>
      </w:r>
      <w:r>
        <w:br/>
      </w:r>
      <w:r>
        <w:rPr>
          <w:rStyle w:val="VerbatimChar"/>
        </w:rPr>
        <w:t xml:space="preserve">    A[Open Settings &gt; Vault] --&gt; B{Select Action}</w:t>
      </w:r>
      <w:r>
        <w:br/>
      </w:r>
      <w:r>
        <w:rPr>
          <w:rStyle w:val="VerbatimChar"/>
        </w:rPr>
        <w:t xml:space="preserve">    B -- Export --&gt; C[Select Format: JSON / Markdown]</w:t>
      </w:r>
      <w:r>
        <w:br/>
      </w:r>
      <w:r>
        <w:rPr>
          <w:rStyle w:val="VerbatimChar"/>
        </w:rPr>
        <w:t xml:space="preserve">    C --&gt; D[Select Scope: All / Filtered]</w:t>
      </w:r>
      <w:r>
        <w:br/>
      </w:r>
      <w:r>
        <w:rPr>
          <w:rStyle w:val="VerbatimChar"/>
        </w:rPr>
        <w:t xml:space="preserve">    D --&gt; E[Generate Portable Archive]</w:t>
      </w:r>
      <w:r>
        <w:br/>
      </w:r>
      <w:r>
        <w:rPr>
          <w:rStyle w:val="VerbatimChar"/>
        </w:rPr>
        <w:t xml:space="preserve">    E --&gt; F[Download Locally]</w:t>
      </w:r>
      <w:r>
        <w:br/>
      </w:r>
      <w:r>
        <w:rPr>
          <w:rStyle w:val="VerbatimChar"/>
        </w:rPr>
        <w:t xml:space="preserve">    B -- Delete --&gt; G[Vault Wipe Confirmation]</w:t>
      </w:r>
      <w:r>
        <w:br/>
      </w:r>
      <w:r>
        <w:rPr>
          <w:rStyle w:val="VerbatimChar"/>
        </w:rPr>
        <w:t xml:space="preserve">    G --&gt; H[Requires Passphrase]</w:t>
      </w:r>
      <w:r>
        <w:br/>
      </w:r>
      <w:r>
        <w:rPr>
          <w:rStyle w:val="VerbatimChar"/>
        </w:rPr>
        <w:t xml:space="preserve">    H -- Correct --&gt; I[Secure Erasure of Database &amp; Files]</w:t>
      </w:r>
      <w:r>
        <w:br/>
      </w:r>
      <w:r>
        <w:rPr>
          <w:rStyle w:val="VerbatimChar"/>
        </w:rPr>
        <w:t xml:space="preserve">    I --&gt; J[Return to Setup Screen]</w:t>
      </w:r>
    </w:p>
    <w:bookmarkEnd w:id="266"/>
    <w:bookmarkStart w:id="267" w:name="Xedda6dd88e468ad88fe5314ea00a42ed6f00c14"/>
    <w:p>
      <w:pPr>
        <w:pStyle w:val="Heading2"/>
      </w:pPr>
      <w:r>
        <w:t xml:space="preserve">2. Narrative Description</w:t>
      </w:r>
    </w:p>
    <w:p>
      <w:pPr>
        <w:pStyle w:val="Compact"/>
        <w:numPr>
          <w:ilvl w:val="0"/>
          <w:numId w:val="1206"/>
        </w:numPr>
      </w:pPr>
      <w:r>
        <w:rPr>
          <w:b/>
          <w:bCs/>
        </w:rPr>
        <w:t xml:space="preserve">Access</w:t>
      </w:r>
      <w:r>
        <w:t xml:space="preserve">: User navigates to the Vault section in Settings.</w:t>
      </w:r>
    </w:p>
    <w:p>
      <w:pPr>
        <w:pStyle w:val="Compact"/>
        <w:numPr>
          <w:ilvl w:val="0"/>
          <w:numId w:val="1206"/>
        </w:numPr>
      </w:pPr>
      <w:r>
        <w:rPr>
          <w:b/>
          <w:bCs/>
        </w:rPr>
        <w:t xml:space="preserve">Export</w:t>
      </w:r>
      <w:r>
        <w:t xml:space="preserve">: To ensure no lock-in, users can dump their entire normalized history into human-readable JSON/MD files.</w:t>
      </w:r>
    </w:p>
    <w:p>
      <w:pPr>
        <w:pStyle w:val="Compact"/>
        <w:numPr>
          <w:ilvl w:val="0"/>
          <w:numId w:val="1206"/>
        </w:numPr>
      </w:pPr>
      <w:r>
        <w:rPr>
          <w:b/>
          <w:bCs/>
        </w:rPr>
        <w:t xml:space="preserve">Deletion</w:t>
      </w:r>
      <w:r>
        <w:t xml:space="preserve">: A destructive flow that requires a passphrase to prevent accidental wipes.</w:t>
      </w:r>
    </w:p>
    <w:p>
      <w:pPr>
        <w:pStyle w:val="Compact"/>
        <w:numPr>
          <w:ilvl w:val="0"/>
          <w:numId w:val="1206"/>
        </w:numPr>
      </w:pPr>
      <w:r>
        <w:rPr>
          <w:b/>
          <w:bCs/>
        </w:rPr>
        <w:t xml:space="preserve">Wipe</w:t>
      </w:r>
      <w:r>
        <w:t xml:space="preserve">: The application deletes the</w:t>
      </w:r>
      <w:r>
        <w:t xml:space="preserve"> </w:t>
      </w:r>
      <w:r>
        <w:rPr>
          <w:rStyle w:val="VerbatimChar"/>
        </w:rPr>
        <w:t xml:space="preserve">.sqlite</w:t>
      </w:r>
      <w:r>
        <w:t xml:space="preserve"> </w:t>
      </w:r>
      <w:r>
        <w:t xml:space="preserve">file and clears the media cache folder.</w:t>
      </w:r>
    </w:p>
    <w:bookmarkEnd w:id="267"/>
    <w:bookmarkStart w:id="268" w:name="X5a5af5e1a1de8223f2488face8e81037a1cfe7c"/>
    <w:p>
      <w:pPr>
        <w:pStyle w:val="Heading2"/>
      </w:pPr>
      <w:r>
        <w:t xml:space="preserve">3. Edge Cases</w:t>
      </w:r>
    </w:p>
    <w:p>
      <w:pPr>
        <w:pStyle w:val="Compact"/>
        <w:numPr>
          <w:ilvl w:val="0"/>
          <w:numId w:val="1207"/>
        </w:numPr>
      </w:pPr>
      <w:r>
        <w:rPr>
          <w:b/>
          <w:bCs/>
        </w:rPr>
        <w:t xml:space="preserve">Partial Export</w:t>
      </w:r>
      <w:r>
        <w:t xml:space="preserve">: If the vault is very large, the export is packaged into multiple ZIP volumes.</w:t>
      </w:r>
    </w:p>
    <w:p>
      <w:pPr>
        <w:pStyle w:val="Compact"/>
        <w:numPr>
          <w:ilvl w:val="0"/>
          <w:numId w:val="1207"/>
        </w:numPr>
      </w:pPr>
      <w:r>
        <w:rPr>
          <w:b/>
          <w:bCs/>
        </w:rPr>
        <w:t xml:space="preserve">Incorrect Passphrase</w:t>
      </w:r>
      <w:r>
        <w:t xml:space="preserve">: Deletion is blocked until the identity is verified via the vault key.</w:t>
      </w:r>
    </w:p>
    <w:p>
      <w:r>
        <w:pict>
          <v:rect style="width:0;height:1.5pt" o:hralign="center" o:hrstd="t" o:hr="t"/>
        </w:pict>
      </w:r>
    </w:p>
    <w:bookmarkEnd w:id="268"/>
    <w:bookmarkEnd w:id="2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
    <w:nsid w:val="0000A993"/>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3"/>
  </w:num>
  <w:num w:numId="1005">
    <w:abstractNumId w:val="993"/>
  </w:num>
  <w:num w:numId="1006">
    <w:abstractNumId w:val="993"/>
  </w:num>
  <w:num w:numId="1007">
    <w:abstractNumId w:val="993"/>
  </w:num>
  <w:num w:numId="1008">
    <w:abstractNumId w:val="993"/>
  </w:num>
  <w:num w:numId="1009">
    <w:abstractNumId w:val="993"/>
  </w:num>
  <w:num w:numId="1010">
    <w:abstractNumId w:val="993"/>
  </w:num>
  <w:num w:numId="1011">
    <w:abstractNumId w:val="993"/>
  </w:num>
  <w:num w:numId="1012">
    <w:abstractNumId w:val="993"/>
  </w:num>
  <w:num w:numId="1013">
    <w:abstractNumId w:val="993"/>
  </w:num>
  <w:num w:numId="1014">
    <w:abstractNumId w:val="993"/>
  </w:num>
  <w:num w:numId="1015">
    <w:abstractNumId w:val="993"/>
  </w:num>
  <w:num w:numId="1016">
    <w:abstractNumId w:val="993"/>
  </w:num>
  <w:num w:numId="1017">
    <w:abstractNumId w:val="993"/>
  </w:num>
  <w:num w:numId="1018">
    <w:abstractNumId w:val="993"/>
  </w:num>
  <w:num w:numId="1019">
    <w:abstractNumId w:val="993"/>
  </w:num>
  <w:num w:numId="1020">
    <w:abstractNumId w:val="993"/>
  </w:num>
  <w:num w:numId="1021">
    <w:abstractNumId w:val="993"/>
  </w:num>
  <w:num w:numId="1022">
    <w:abstractNumId w:val="993"/>
  </w:num>
  <w:num w:numId="1023">
    <w:abstractNumId w:val="993"/>
  </w:num>
  <w:num w:numId="1024">
    <w:abstractNumId w:val="993"/>
  </w:num>
  <w:num w:numId="1025">
    <w:abstractNumId w:val="993"/>
  </w:num>
  <w:num w:numId="1026">
    <w:abstractNumId w:val="993"/>
  </w:num>
  <w:num w:numId="1027">
    <w:abstractNumId w:val="993"/>
  </w:num>
  <w:num w:numId="1028">
    <w:abstractNumId w:val="993"/>
  </w:num>
  <w:num w:numId="1029">
    <w:abstractNumId w:val="993"/>
  </w:num>
  <w:num w:numId="1030">
    <w:abstractNumId w:val="993"/>
  </w:num>
  <w:num w:numId="1031">
    <w:abstractNumId w:val="993"/>
  </w:num>
  <w:num w:numId="1032">
    <w:abstractNumId w:val="993"/>
  </w:num>
  <w:num w:numId="1033">
    <w:abstractNumId w:val="993"/>
  </w:num>
  <w:num w:numId="1034">
    <w:abstractNumId w:val="993"/>
  </w:num>
  <w:num w:numId="1035">
    <w:abstractNumId w:val="993"/>
  </w:num>
  <w:num w:numId="1036">
    <w:abstractNumId w:val="993"/>
  </w:num>
  <w:num w:numId="1037">
    <w:abstractNumId w:val="993"/>
  </w:num>
  <w:num w:numId="1038">
    <w:abstractNumId w:val="993"/>
  </w:num>
  <w:num w:numId="1039">
    <w:abstractNumId w:val="993"/>
  </w:num>
  <w:num w:numId="1040">
    <w:abstractNumId w:val="993"/>
  </w:num>
  <w:num w:numId="1041">
    <w:abstractNumId w:val="993"/>
  </w:num>
  <w:num w:numId="1042">
    <w:abstractNumId w:val="993"/>
  </w:num>
  <w:num w:numId="1043">
    <w:abstractNumId w:val="993"/>
  </w:num>
  <w:num w:numId="1044">
    <w:abstractNumId w:val="993"/>
  </w:num>
  <w:num w:numId="1045">
    <w:abstractNumId w:val="993"/>
  </w:num>
  <w:num w:numId="1046">
    <w:abstractNumId w:val="993"/>
  </w:num>
  <w:num w:numId="1047">
    <w:abstractNumId w:val="993"/>
  </w:num>
  <w:num w:numId="1048">
    <w:abstractNumId w:val="993"/>
  </w:num>
  <w:num w:numId="1049">
    <w:abstractNumId w:val="993"/>
  </w:num>
  <w:num w:numId="1050">
    <w:abstractNumId w:val="993"/>
  </w:num>
  <w:num w:numId="1051">
    <w:abstractNumId w:val="993"/>
  </w:num>
  <w:num w:numId="1052">
    <w:abstractNumId w:val="993"/>
  </w:num>
  <w:num w:numId="1053">
    <w:abstractNumId w:val="993"/>
  </w:num>
  <w:num w:numId="1054">
    <w:abstractNumId w:val="993"/>
  </w:num>
  <w:num w:numId="1055">
    <w:abstractNumId w:val="993"/>
  </w:num>
  <w:num w:numId="1056">
    <w:abstractNumId w:val="993"/>
  </w:num>
  <w:num w:numId="1057">
    <w:abstractNumId w:val="993"/>
  </w:num>
  <w:num w:numId="1058">
    <w:abstractNumId w:val="993"/>
  </w:num>
  <w:num w:numId="1059">
    <w:abstractNumId w:val="993"/>
  </w:num>
  <w:num w:numId="1060">
    <w:abstractNumId w:val="993"/>
  </w:num>
  <w:num w:numId="1061">
    <w:abstractNumId w:val="993"/>
  </w:num>
  <w:num w:numId="1062">
    <w:abstractNumId w:val="993"/>
  </w:num>
  <w:num w:numId="1063">
    <w:abstractNumId w:val="993"/>
  </w:num>
  <w:num w:numId="1064">
    <w:abstractNumId w:val="993"/>
  </w:num>
  <w:num w:numId="1065">
    <w:abstractNumId w:val="993"/>
  </w:num>
  <w:num w:numId="1066">
    <w:abstractNumId w:val="993"/>
  </w:num>
  <w:num w:numId="1067">
    <w:abstractNumId w:val="993"/>
  </w:num>
  <w:num w:numId="1068">
    <w:abstractNumId w:val="993"/>
  </w:num>
  <w:num w:numId="1069">
    <w:abstractNumId w:val="993"/>
  </w:num>
  <w:num w:numId="1070">
    <w:abstractNumId w:val="993"/>
  </w:num>
  <w:num w:numId="1071">
    <w:abstractNumId w:val="993"/>
  </w:num>
  <w:num w:numId="1072">
    <w:abstractNumId w:val="993"/>
  </w:num>
  <w:num w:numId="1073">
    <w:abstractNumId w:val="993"/>
  </w:num>
  <w:num w:numId="1074">
    <w:abstractNumId w:val="993"/>
  </w:num>
  <w:num w:numId="1075">
    <w:abstractNumId w:val="993"/>
  </w:num>
  <w:num w:numId="1076">
    <w:abstractNumId w:val="993"/>
  </w:num>
  <w:num w:numId="1077">
    <w:abstractNumId w:val="993"/>
  </w:num>
  <w:num w:numId="1078">
    <w:abstractNumId w:val="993"/>
  </w:num>
  <w:num w:numId="1079">
    <w:abstractNumId w:val="993"/>
  </w:num>
  <w:num w:numId="1080">
    <w:abstractNumId w:val="993"/>
  </w:num>
  <w:num w:numId="1081">
    <w:abstractNumId w:val="993"/>
  </w:num>
  <w:num w:numId="1082">
    <w:abstractNumId w:val="993"/>
  </w:num>
  <w:num w:numId="1083">
    <w:abstractNumId w:val="993"/>
  </w:num>
  <w:num w:numId="1084">
    <w:abstractNumId w:val="993"/>
  </w:num>
  <w:num w:numId="1085">
    <w:abstractNumId w:val="993"/>
  </w:num>
  <w:num w:numId="1086">
    <w:abstractNumId w:val="993"/>
  </w:num>
  <w:num w:numId="1087">
    <w:abstractNumId w:val="993"/>
  </w:num>
  <w:num w:numId="1088">
    <w:abstractNumId w:val="993"/>
  </w:num>
  <w:num w:numId="1089">
    <w:abstractNumId w:val="993"/>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3"/>
  </w:num>
  <w:num w:numId="1107">
    <w:abstractNumId w:val="993"/>
  </w:num>
  <w:num w:numId="1108">
    <w:abstractNumId w:val="993"/>
  </w:num>
  <w:num w:numId="1109">
    <w:abstractNumId w:val="993"/>
  </w:num>
  <w:num w:numId="1110">
    <w:abstractNumId w:val="993"/>
  </w:num>
  <w:num w:numId="1111">
    <w:abstractNumId w:val="993"/>
  </w:num>
  <w:num w:numId="1112">
    <w:abstractNumId w:val="993"/>
  </w:num>
  <w:num w:numId="1113">
    <w:abstractNumId w:val="993"/>
  </w:num>
  <w:num w:numId="1114">
    <w:abstractNumId w:val="993"/>
  </w:num>
  <w:num w:numId="1115">
    <w:abstractNumId w:val="993"/>
  </w:num>
  <w:num w:numId="1116">
    <w:abstractNumId w:val="993"/>
  </w:num>
  <w:num w:numId="1117">
    <w:abstractNumId w:val="993"/>
  </w:num>
  <w:num w:numId="1118">
    <w:abstractNumId w:val="992"/>
  </w:num>
  <w:num w:numId="1119">
    <w:abstractNumId w:val="992"/>
  </w:num>
  <w:num w:numId="1120">
    <w:abstractNumId w:val="992"/>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1"/>
  </w:num>
  <w:num w:numId="1139">
    <w:abstractNumId w:val="991"/>
  </w:num>
  <w:num w:numId="1140">
    <w:abstractNumId w:val="991"/>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2"/>
  </w:num>
  <w:num w:numId="1154">
    <w:abstractNumId w:val="992"/>
  </w:num>
  <w:num w:numId="1155">
    <w:abstractNumId w:val="992"/>
  </w:num>
  <w:num w:numId="1156">
    <w:abstractNumId w:val="992"/>
  </w:num>
  <w:num w:numId="1157">
    <w:abstractNumId w:val="992"/>
  </w:num>
  <w:num w:numId="1158">
    <w:abstractNumId w:val="992"/>
  </w:num>
  <w:num w:numId="1159">
    <w:abstractNumId w:val="992"/>
  </w:num>
  <w:num w:numId="1160">
    <w:abstractNumId w:val="992"/>
  </w:num>
  <w:num w:numId="1161">
    <w:abstractNumId w:val="992"/>
  </w:num>
  <w:num w:numId="1162">
    <w:abstractNumId w:val="992"/>
  </w:num>
  <w:num w:numId="1163">
    <w:abstractNumId w:val="992"/>
  </w:num>
  <w:num w:numId="1164">
    <w:abstractNumId w:val="992"/>
  </w:num>
  <w:num w:numId="1165">
    <w:abstractNumId w:val="992"/>
  </w:num>
  <w:num w:numId="1166">
    <w:abstractNumId w:val="992"/>
  </w:num>
  <w:num w:numId="1167">
    <w:abstractNumId w:val="992"/>
  </w:num>
  <w:num w:numId="1168">
    <w:abstractNumId w:val="991"/>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1"/>
  </w:num>
  <w:num w:numId="12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1"/>
  </w:num>
  <w:num w:numId="12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1"/>
  </w:num>
  <w:num w:numId="12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991"/>
  </w:num>
  <w:num w:numId="12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55" Target="file:///Users/owner/Desktop/Memoir.ai/docs/00_META/ADR/ADR_INDEX.md" TargetMode="External" /><Relationship Type="http://schemas.openxmlformats.org/officeDocument/2006/relationships/hyperlink" Id="rId53" Target="file:///Users/owner/Desktop/Memoir.ai/docs/00_META/CHANGELOG.md" TargetMode="External" /><Relationship Type="http://schemas.openxmlformats.org/officeDocument/2006/relationships/hyperlink" Id="rId51" Target="file:///Users/owner/Desktop/Memoir.ai/docs/00_META/GLOSSARY.md" TargetMode="External" /><Relationship Type="http://schemas.openxmlformats.org/officeDocument/2006/relationships/hyperlink" Id="rId52" Target="file:///Users/owner/Desktop/Memoir.ai/docs/00_META/NAMING_CONVENTIONS.md" TargetMode="External" /><Relationship Type="http://schemas.openxmlformats.org/officeDocument/2006/relationships/hyperlink" Id="rId54" Target="file:///Users/owner/Desktop/Memoir.ai/docs/00_META/SCOPE_LOCK_V1.md" TargetMode="External" /><Relationship Type="http://schemas.openxmlformats.org/officeDocument/2006/relationships/hyperlink" Id="rId60" Target="file:///Users/owner/Desktop/Memoir.ai/docs/01_PRODUCT/JTBD.md" TargetMode="External" /><Relationship Type="http://schemas.openxmlformats.org/officeDocument/2006/relationships/hyperlink" Id="rId58" Target="file:///Users/owner/Desktop/Memoir.ai/docs/01_PRODUCT/PRD_V1.md" TargetMode="External" /><Relationship Type="http://schemas.openxmlformats.org/officeDocument/2006/relationships/hyperlink" Id="rId64" Target="file:///Users/owner/Desktop/Memoir.ai/docs/01_PRODUCT/REQUIREMENTS/FUNCTIONAL_REQUIREMENTS.md" TargetMode="External" /><Relationship Type="http://schemas.openxmlformats.org/officeDocument/2006/relationships/hyperlink" Id="rId65" Target="file:///Users/owner/Desktop/Memoir.ai/docs/01_PRODUCT/REQUIREMENTS/NON_FUNCTIONAL_REQUIREMENTS.md" TargetMode="External" /><Relationship Type="http://schemas.openxmlformats.org/officeDocument/2006/relationships/hyperlink" Id="rId63" Target="file:///Users/owner/Desktop/Memoir.ai/docs/01_PRODUCT/ROADMAP/RELEASE_PLAN_V1.md" TargetMode="External" /><Relationship Type="http://schemas.openxmlformats.org/officeDocument/2006/relationships/hyperlink" Id="rId62" Target="file:///Users/owner/Desktop/Memoir.ai/docs/01_PRODUCT/ROADMAP/ROADMAP_V1.md" TargetMode="External" /><Relationship Type="http://schemas.openxmlformats.org/officeDocument/2006/relationships/hyperlink" Id="rId61" Target="file:///Users/owner/Desktop/Memoir.ai/docs/01_PRODUCT/SUCCESS_METRICS.md" TargetMode="External" /><Relationship Type="http://schemas.openxmlformats.org/officeDocument/2006/relationships/hyperlink" Id="rId66" Target="file:///Users/owner/Desktop/Memoir.ai/docs/01_PRODUCT/USER_FLOWS/FLOW_0001_CREATE_LIBRARY.md" TargetMode="External" /><Relationship Type="http://schemas.openxmlformats.org/officeDocument/2006/relationships/hyperlink" Id="rId67" Target="file:///Users/owner/Desktop/Memoir.ai/docs/01_PRODUCT/USER_FLOWS/FLOW_0002_IMPORT_SOURCE.md" TargetMode="External" /><Relationship Type="http://schemas.openxmlformats.org/officeDocument/2006/relationships/hyperlink" Id="rId59" Target="file:///Users/owner/Desktop/Memoir.ai/docs/01_PRODUCT/USER_PERSONAS.md" TargetMode="External" /><Relationship Type="http://schemas.openxmlformats.org/officeDocument/2006/relationships/hyperlink" Id="rId57" Target="file:///Users/owner/Desktop/Memoir.ai/docs/01_PRODUCT/VISION.md" TargetMode="External" /><Relationship Type="http://schemas.openxmlformats.org/officeDocument/2006/relationships/hyperlink" Id="rId71" Target="file:///Users/owner/Desktop/Memoir.ai/docs/02_DESIGN/A11Y/WCAG_CHECKLIST.md" TargetMode="External" /><Relationship Type="http://schemas.openxmlformats.org/officeDocument/2006/relationships/hyperlink" Id="rId69" Target="file:///Users/owner/Desktop/Memoir.ai/docs/02_DESIGN/DESIGN_SYSTEM/COLOR_SYSTEM.md" TargetMode="External" /><Relationship Type="http://schemas.openxmlformats.org/officeDocument/2006/relationships/hyperlink" Id="rId70" Target="file:///Users/owner/Desktop/Memoir.ai/docs/02_DESIGN/DESIGN_SYSTEM/TYPOGRAPHY.md" TargetMode="External" /><Relationship Type="http://schemas.openxmlformats.org/officeDocument/2006/relationships/hyperlink" Id="rId72" Target="file:///Users/owner/Desktop/Memoir.ai/docs/02_DESIGN/IA/NAV_MODEL.md" TargetMode="External" /><Relationship Type="http://schemas.openxmlformats.org/officeDocument/2006/relationships/hyperlink" Id="rId73" Target="file:///Users/owner/Desktop/Memoir.ai/docs/02_DESIGN/IA/ROUTES_MAP.md" TargetMode="External" /><Relationship Type="http://schemas.openxmlformats.org/officeDocument/2006/relationships/hyperlink" Id="rId75" Target="file:///Users/owner/Desktop/Memoir.ai/docs/02_DESIGN/UX_SPECS/SCREEN_SPECS/SNAPSHOTS.md" TargetMode="External" /><Relationship Type="http://schemas.openxmlformats.org/officeDocument/2006/relationships/hyperlink" Id="rId74" Target="file:///Users/owner/Desktop/Memoir.ai/docs/02_DESIGN/UX_SPECS/SCREEN_SPECS/TIMELINE.md" TargetMode="External" /><Relationship Type="http://schemas.openxmlformats.org/officeDocument/2006/relationships/hyperlink" Id="rId78" Target="file:///Users/owner/Desktop/Memoir.ai/docs/04_DATA/CANONICAL_DATA_MODEL.md" TargetMode="External" /><Relationship Type="http://schemas.openxmlformats.org/officeDocument/2006/relationships/hyperlink" Id="rId81" Target="file:///Users/owner/Desktop/Memoir.ai/docs/04_DATA/EXPORT_FORMATS/EXPORT_SCHEMA.md" TargetMode="External" /><Relationship Type="http://schemas.openxmlformats.org/officeDocument/2006/relationships/hyperlink" Id="rId80" Target="file:///Users/owner/Desktop/Memoir.ai/docs/04_DATA/SUPABASE/RLS_POLICIES/00_RLS_OVERVIEW.md" TargetMode="External" /><Relationship Type="http://schemas.openxmlformats.org/officeDocument/2006/relationships/hyperlink" Id="rId79" Target="file:///Users/owner/Desktop/Memoir.ai/docs/04_DATA/SUPABASE/SCHEMAS/00_SCHEMA_OVERVIEW.md" TargetMode="External" /><Relationship Type="http://schemas.openxmlformats.org/officeDocument/2006/relationships/hyperlink" Id="rId83" Target="file:///Users/owner/Desktop/Memoir.ai/docs/05_APIS/API_OVERVIEW.md" TargetMode="External" /><Relationship Type="http://schemas.openxmlformats.org/officeDocument/2006/relationships/hyperlink" Id="rId85" Target="file:///Users/owner/Desktop/Memoir.ai/docs/05_APIS/ENDPOINTS/BILLING_API.md" TargetMode="External" /><Relationship Type="http://schemas.openxmlformats.org/officeDocument/2006/relationships/hyperlink" Id="rId86" Target="file:///Users/owner/Desktop/Memoir.ai/docs/05_APIS/ENDPOINTS/IMPORTS_API.md" TargetMode="External" /><Relationship Type="http://schemas.openxmlformats.org/officeDocument/2006/relationships/hyperlink" Id="rId84" Target="file:///Users/owner/Desktop/Memoir.ai/docs/05_APIS/ERROR_TAXONOMY.md" TargetMode="External" /><Relationship Type="http://schemas.openxmlformats.org/officeDocument/2006/relationships/hyperlink" Id="rId88" Target="file:///Users/owner/Desktop/Memoir.ai/docs/06_AI/AI_OVERVIEW.md" TargetMode="External" /><Relationship Type="http://schemas.openxmlformats.org/officeDocument/2006/relationships/hyperlink" Id="rId90" Target="file:///Users/owner/Desktop/Memoir.ai/docs/06_AI/EVALUATION/HALLUCINATION_GUARDS.md" TargetMode="External" /><Relationship Type="http://schemas.openxmlformats.org/officeDocument/2006/relationships/hyperlink" Id="rId89" Target="file:///Users/owner/Desktop/Memoir.ai/docs/06_AI/SAFETY/SENSITIVE_CONTENT_POLICY.md" TargetMode="External" /><Relationship Type="http://schemas.openxmlformats.org/officeDocument/2006/relationships/hyperlink" Id="rId92" Target="file:///Users/owner/Desktop/Memoir.ai/docs/08_BILLING_AUTH/AUTH/SUPABASE_AUTH_MODEL.md" TargetMode="External" /><Relationship Type="http://schemas.openxmlformats.org/officeDocument/2006/relationships/hyperlink" Id="rId93" Target="file:///Users/owner/Desktop/Memoir.ai/docs/08_BILLING_AUTH/BILLING/PAYWALL_RULES.md" TargetMode="External" /><Relationship Type="http://schemas.openxmlformats.org/officeDocument/2006/relationships/hyperlink" Id="rId95" Target="file:///Users/owner/Desktop/Memoir.ai/docs/11_USER_DOCS/GETTING_STARTED.md" TargetMode="External" /><Relationship Type="http://schemas.openxmlformats.org/officeDocument/2006/relationships/hyperlink" Id="rId96" Target="file:///Users/owner/Desktop/Memoir.ai/docs/11_USER_DOCS/IMPORT_GUIDE.md" TargetMode="External" /><Relationship Type="http://schemas.openxmlformats.org/officeDocument/2006/relationships/hyperlink" Id="rId97" Target="file:///Users/owner/Desktop/Memoir.ai/docs/11_USER_DOCS/SEARCH_GUIDE.md" TargetMode="External" /><Relationship Type="http://schemas.openxmlformats.org/officeDocument/2006/relationships/hyperlink" Id="rId99" Target="file:///Users/owner/Desktop/Memoir.ai/docs/12_PROMPT_LIBRARY_ASSETS/BUILD_AGENT_PROMPTS/MASTER_BUILD_PROMPT.md" TargetMode="External" /><Relationship Type="http://schemas.openxmlformats.org/officeDocument/2006/relationships/hyperlink" Id="rId100" Target="file:///Users/owner/Desktop/Memoir.ai/docs/12_PROMPT_LIBRARY_ASSETS/UI_COPY_PROMPTS/MICROCOPY_SYSTEM.md" TargetMode="External" /><Relationship Type="http://schemas.openxmlformats.org/officeDocument/2006/relationships/hyperlink" Id="rId103" Target="file:///Users/owner/Desktop/Memoir.ai/scaffold.js" TargetMode="External" /><Relationship Type="http://schemas.openxmlformats.org/officeDocument/2006/relationships/hyperlink" Id="rId102" Target="file:///Users/owner/Desktop/Memoir.ai/scripts/verify_manifests.js" TargetMode="External" /><Relationship Type="http://schemas.openxmlformats.org/officeDocument/2006/relationships/hyperlink" Id="rId104" Target="file:///Users/owner/Desktop/Memoir.ai/templates/doc_templates/TEMPLATE_SPEC.md" TargetMode="External" /></Relationships>
</file>

<file path=word/_rels/footnotes.xml.rels><?xml version="1.0" encoding="UTF-8"?><Relationships xmlns="http://schemas.openxmlformats.org/package/2006/relationships"><Relationship Type="http://schemas.openxmlformats.org/officeDocument/2006/relationships/hyperlink" Id="rId55" Target="file:///Users/owner/Desktop/Memoir.ai/docs/00_META/ADR/ADR_INDEX.md" TargetMode="External" /><Relationship Type="http://schemas.openxmlformats.org/officeDocument/2006/relationships/hyperlink" Id="rId53" Target="file:///Users/owner/Desktop/Memoir.ai/docs/00_META/CHANGELOG.md" TargetMode="External" /><Relationship Type="http://schemas.openxmlformats.org/officeDocument/2006/relationships/hyperlink" Id="rId51" Target="file:///Users/owner/Desktop/Memoir.ai/docs/00_META/GLOSSARY.md" TargetMode="External" /><Relationship Type="http://schemas.openxmlformats.org/officeDocument/2006/relationships/hyperlink" Id="rId52" Target="file:///Users/owner/Desktop/Memoir.ai/docs/00_META/NAMING_CONVENTIONS.md" TargetMode="External" /><Relationship Type="http://schemas.openxmlformats.org/officeDocument/2006/relationships/hyperlink" Id="rId54" Target="file:///Users/owner/Desktop/Memoir.ai/docs/00_META/SCOPE_LOCK_V1.md" TargetMode="External" /><Relationship Type="http://schemas.openxmlformats.org/officeDocument/2006/relationships/hyperlink" Id="rId60" Target="file:///Users/owner/Desktop/Memoir.ai/docs/01_PRODUCT/JTBD.md" TargetMode="External" /><Relationship Type="http://schemas.openxmlformats.org/officeDocument/2006/relationships/hyperlink" Id="rId58" Target="file:///Users/owner/Desktop/Memoir.ai/docs/01_PRODUCT/PRD_V1.md" TargetMode="External" /><Relationship Type="http://schemas.openxmlformats.org/officeDocument/2006/relationships/hyperlink" Id="rId64" Target="file:///Users/owner/Desktop/Memoir.ai/docs/01_PRODUCT/REQUIREMENTS/FUNCTIONAL_REQUIREMENTS.md" TargetMode="External" /><Relationship Type="http://schemas.openxmlformats.org/officeDocument/2006/relationships/hyperlink" Id="rId65" Target="file:///Users/owner/Desktop/Memoir.ai/docs/01_PRODUCT/REQUIREMENTS/NON_FUNCTIONAL_REQUIREMENTS.md" TargetMode="External" /><Relationship Type="http://schemas.openxmlformats.org/officeDocument/2006/relationships/hyperlink" Id="rId63" Target="file:///Users/owner/Desktop/Memoir.ai/docs/01_PRODUCT/ROADMAP/RELEASE_PLAN_V1.md" TargetMode="External" /><Relationship Type="http://schemas.openxmlformats.org/officeDocument/2006/relationships/hyperlink" Id="rId62" Target="file:///Users/owner/Desktop/Memoir.ai/docs/01_PRODUCT/ROADMAP/ROADMAP_V1.md" TargetMode="External" /><Relationship Type="http://schemas.openxmlformats.org/officeDocument/2006/relationships/hyperlink" Id="rId61" Target="file:///Users/owner/Desktop/Memoir.ai/docs/01_PRODUCT/SUCCESS_METRICS.md" TargetMode="External" /><Relationship Type="http://schemas.openxmlformats.org/officeDocument/2006/relationships/hyperlink" Id="rId66" Target="file:///Users/owner/Desktop/Memoir.ai/docs/01_PRODUCT/USER_FLOWS/FLOW_0001_CREATE_LIBRARY.md" TargetMode="External" /><Relationship Type="http://schemas.openxmlformats.org/officeDocument/2006/relationships/hyperlink" Id="rId67" Target="file:///Users/owner/Desktop/Memoir.ai/docs/01_PRODUCT/USER_FLOWS/FLOW_0002_IMPORT_SOURCE.md" TargetMode="External" /><Relationship Type="http://schemas.openxmlformats.org/officeDocument/2006/relationships/hyperlink" Id="rId59" Target="file:///Users/owner/Desktop/Memoir.ai/docs/01_PRODUCT/USER_PERSONAS.md" TargetMode="External" /><Relationship Type="http://schemas.openxmlformats.org/officeDocument/2006/relationships/hyperlink" Id="rId57" Target="file:///Users/owner/Desktop/Memoir.ai/docs/01_PRODUCT/VISION.md" TargetMode="External" /><Relationship Type="http://schemas.openxmlformats.org/officeDocument/2006/relationships/hyperlink" Id="rId71" Target="file:///Users/owner/Desktop/Memoir.ai/docs/02_DESIGN/A11Y/WCAG_CHECKLIST.md" TargetMode="External" /><Relationship Type="http://schemas.openxmlformats.org/officeDocument/2006/relationships/hyperlink" Id="rId69" Target="file:///Users/owner/Desktop/Memoir.ai/docs/02_DESIGN/DESIGN_SYSTEM/COLOR_SYSTEM.md" TargetMode="External" /><Relationship Type="http://schemas.openxmlformats.org/officeDocument/2006/relationships/hyperlink" Id="rId70" Target="file:///Users/owner/Desktop/Memoir.ai/docs/02_DESIGN/DESIGN_SYSTEM/TYPOGRAPHY.md" TargetMode="External" /><Relationship Type="http://schemas.openxmlformats.org/officeDocument/2006/relationships/hyperlink" Id="rId72" Target="file:///Users/owner/Desktop/Memoir.ai/docs/02_DESIGN/IA/NAV_MODEL.md" TargetMode="External" /><Relationship Type="http://schemas.openxmlformats.org/officeDocument/2006/relationships/hyperlink" Id="rId73" Target="file:///Users/owner/Desktop/Memoir.ai/docs/02_DESIGN/IA/ROUTES_MAP.md" TargetMode="External" /><Relationship Type="http://schemas.openxmlformats.org/officeDocument/2006/relationships/hyperlink" Id="rId75" Target="file:///Users/owner/Desktop/Memoir.ai/docs/02_DESIGN/UX_SPECS/SCREEN_SPECS/SNAPSHOTS.md" TargetMode="External" /><Relationship Type="http://schemas.openxmlformats.org/officeDocument/2006/relationships/hyperlink" Id="rId74" Target="file:///Users/owner/Desktop/Memoir.ai/docs/02_DESIGN/UX_SPECS/SCREEN_SPECS/TIMELINE.md" TargetMode="External" /><Relationship Type="http://schemas.openxmlformats.org/officeDocument/2006/relationships/hyperlink" Id="rId78" Target="file:///Users/owner/Desktop/Memoir.ai/docs/04_DATA/CANONICAL_DATA_MODEL.md" TargetMode="External" /><Relationship Type="http://schemas.openxmlformats.org/officeDocument/2006/relationships/hyperlink" Id="rId81" Target="file:///Users/owner/Desktop/Memoir.ai/docs/04_DATA/EXPORT_FORMATS/EXPORT_SCHEMA.md" TargetMode="External" /><Relationship Type="http://schemas.openxmlformats.org/officeDocument/2006/relationships/hyperlink" Id="rId80" Target="file:///Users/owner/Desktop/Memoir.ai/docs/04_DATA/SUPABASE/RLS_POLICIES/00_RLS_OVERVIEW.md" TargetMode="External" /><Relationship Type="http://schemas.openxmlformats.org/officeDocument/2006/relationships/hyperlink" Id="rId79" Target="file:///Users/owner/Desktop/Memoir.ai/docs/04_DATA/SUPABASE/SCHEMAS/00_SCHEMA_OVERVIEW.md" TargetMode="External" /><Relationship Type="http://schemas.openxmlformats.org/officeDocument/2006/relationships/hyperlink" Id="rId83" Target="file:///Users/owner/Desktop/Memoir.ai/docs/05_APIS/API_OVERVIEW.md" TargetMode="External" /><Relationship Type="http://schemas.openxmlformats.org/officeDocument/2006/relationships/hyperlink" Id="rId85" Target="file:///Users/owner/Desktop/Memoir.ai/docs/05_APIS/ENDPOINTS/BILLING_API.md" TargetMode="External" /><Relationship Type="http://schemas.openxmlformats.org/officeDocument/2006/relationships/hyperlink" Id="rId86" Target="file:///Users/owner/Desktop/Memoir.ai/docs/05_APIS/ENDPOINTS/IMPORTS_API.md" TargetMode="External" /><Relationship Type="http://schemas.openxmlformats.org/officeDocument/2006/relationships/hyperlink" Id="rId84" Target="file:///Users/owner/Desktop/Memoir.ai/docs/05_APIS/ERROR_TAXONOMY.md" TargetMode="External" /><Relationship Type="http://schemas.openxmlformats.org/officeDocument/2006/relationships/hyperlink" Id="rId88" Target="file:///Users/owner/Desktop/Memoir.ai/docs/06_AI/AI_OVERVIEW.md" TargetMode="External" /><Relationship Type="http://schemas.openxmlformats.org/officeDocument/2006/relationships/hyperlink" Id="rId90" Target="file:///Users/owner/Desktop/Memoir.ai/docs/06_AI/EVALUATION/HALLUCINATION_GUARDS.md" TargetMode="External" /><Relationship Type="http://schemas.openxmlformats.org/officeDocument/2006/relationships/hyperlink" Id="rId89" Target="file:///Users/owner/Desktop/Memoir.ai/docs/06_AI/SAFETY/SENSITIVE_CONTENT_POLICY.md" TargetMode="External" /><Relationship Type="http://schemas.openxmlformats.org/officeDocument/2006/relationships/hyperlink" Id="rId92" Target="file:///Users/owner/Desktop/Memoir.ai/docs/08_BILLING_AUTH/AUTH/SUPABASE_AUTH_MODEL.md" TargetMode="External" /><Relationship Type="http://schemas.openxmlformats.org/officeDocument/2006/relationships/hyperlink" Id="rId93" Target="file:///Users/owner/Desktop/Memoir.ai/docs/08_BILLING_AUTH/BILLING/PAYWALL_RULES.md" TargetMode="External" /><Relationship Type="http://schemas.openxmlformats.org/officeDocument/2006/relationships/hyperlink" Id="rId95" Target="file:///Users/owner/Desktop/Memoir.ai/docs/11_USER_DOCS/GETTING_STARTED.md" TargetMode="External" /><Relationship Type="http://schemas.openxmlformats.org/officeDocument/2006/relationships/hyperlink" Id="rId96" Target="file:///Users/owner/Desktop/Memoir.ai/docs/11_USER_DOCS/IMPORT_GUIDE.md" TargetMode="External" /><Relationship Type="http://schemas.openxmlformats.org/officeDocument/2006/relationships/hyperlink" Id="rId97" Target="file:///Users/owner/Desktop/Memoir.ai/docs/11_USER_DOCS/SEARCH_GUIDE.md" TargetMode="External" /><Relationship Type="http://schemas.openxmlformats.org/officeDocument/2006/relationships/hyperlink" Id="rId99" Target="file:///Users/owner/Desktop/Memoir.ai/docs/12_PROMPT_LIBRARY_ASSETS/BUILD_AGENT_PROMPTS/MASTER_BUILD_PROMPT.md" TargetMode="External" /><Relationship Type="http://schemas.openxmlformats.org/officeDocument/2006/relationships/hyperlink" Id="rId100" Target="file:///Users/owner/Desktop/Memoir.ai/docs/12_PROMPT_LIBRARY_ASSETS/UI_COPY_PROMPTS/MICROCOPY_SYSTEM.md" TargetMode="External" /><Relationship Type="http://schemas.openxmlformats.org/officeDocument/2006/relationships/hyperlink" Id="rId103" Target="file:///Users/owner/Desktop/Memoir.ai/scaffold.js" TargetMode="External" /><Relationship Type="http://schemas.openxmlformats.org/officeDocument/2006/relationships/hyperlink" Id="rId102" Target="file:///Users/owner/Desktop/Memoir.ai/scripts/verify_manifests.js" TargetMode="External" /><Relationship Type="http://schemas.openxmlformats.org/officeDocument/2006/relationships/hyperlink" Id="rId104" Target="file:///Users/owner/Desktop/Memoir.ai/templates/doc_templates/TEMPLATE_SPEC.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2026-01-30T17:50:23Z</dcterms:created>
  <dcterms:modified xsi:type="dcterms:W3CDTF">2026-01-30T17:50:23Z</dcterms:modified>
</cp:coreProperties>
</file>

<file path=docProps/custom.xml><?xml version="1.0" encoding="utf-8"?>
<Properties xmlns="http://schemas.openxmlformats.org/officeDocument/2006/custom-properties" xmlns:vt="http://schemas.openxmlformats.org/officeDocument/2006/docPropsVTypes"/>
</file>