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E9363" w14:textId="760FE353" w:rsidR="009974ED" w:rsidRPr="007F0D09" w:rsidRDefault="00D36E41" w:rsidP="007F0D09">
      <w:pPr>
        <w:spacing w:line="480" w:lineRule="auto"/>
        <w:rPr>
          <w:rFonts w:ascii="Calibri" w:hAnsi="Calibri" w:cs="Calibri"/>
          <w:b/>
          <w:bCs/>
        </w:rPr>
      </w:pPr>
      <w:r w:rsidRPr="007F0D09">
        <w:rPr>
          <w:rFonts w:ascii="Calibri" w:hAnsi="Calibri" w:cs="Calibri"/>
          <w:b/>
          <w:bCs/>
        </w:rPr>
        <w:t>question4</w:t>
      </w:r>
    </w:p>
    <w:p w14:paraId="1E027EF7" w14:textId="20B91E3F" w:rsidR="00D36E41" w:rsidRPr="007F0D09" w:rsidRDefault="007F0D09" w:rsidP="007F0D09">
      <w:pPr>
        <w:spacing w:line="480" w:lineRule="auto"/>
        <w:rPr>
          <w:rFonts w:ascii="Calibri" w:hAnsi="Calibri" w:cs="Calibri"/>
        </w:rPr>
      </w:pPr>
      <w:r w:rsidRPr="007F0D09">
        <w:rPr>
          <w:rFonts w:ascii="Calibri" w:hAnsi="Calibri" w:cs="Calibri"/>
          <w:color w:val="000000"/>
        </w:rPr>
        <w:t>One instance where using a design pattern may not be beneficial is with the Template Method Pattern, as shown in the example of preparing tea and coffee. In this case, a superclass defines the</w:t>
      </w:r>
      <w:r w:rsidRPr="007F0D09"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proofErr w:type="gramStart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prepareRecipe</w:t>
      </w:r>
      <w:proofErr w:type="spellEnd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(</w:t>
      </w:r>
      <w:proofErr w:type="gramEnd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)</w:t>
      </w:r>
      <w:r w:rsidRPr="007F0D09">
        <w:rPr>
          <w:rStyle w:val="apple-converted-space"/>
          <w:rFonts w:ascii="Calibri" w:hAnsi="Calibri" w:cs="Calibri"/>
          <w:color w:val="000000"/>
        </w:rPr>
        <w:t> </w:t>
      </w:r>
      <w:r w:rsidRPr="007F0D09">
        <w:rPr>
          <w:rFonts w:ascii="Calibri" w:hAnsi="Calibri" w:cs="Calibri"/>
          <w:color w:val="000000"/>
        </w:rPr>
        <w:t>method, outlining the general steps for making a beverage, while subclasses like Coffee and Tea implement specific actions such as</w:t>
      </w:r>
      <w:r w:rsidRPr="007F0D09">
        <w:rPr>
          <w:rStyle w:val="apple-converted-space"/>
          <w:rFonts w:ascii="Calibri" w:hAnsi="Calibri" w:cs="Calibri"/>
          <w:color w:val="000000"/>
        </w:rPr>
        <w:t> </w:t>
      </w:r>
      <w:proofErr w:type="gramStart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brew(</w:t>
      </w:r>
      <w:proofErr w:type="gramEnd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)</w:t>
      </w:r>
      <w:r w:rsidRPr="007F0D09">
        <w:rPr>
          <w:rStyle w:val="apple-converted-space"/>
          <w:rFonts w:ascii="Calibri" w:hAnsi="Calibri" w:cs="Calibri"/>
          <w:color w:val="000000"/>
        </w:rPr>
        <w:t> </w:t>
      </w:r>
      <w:r w:rsidRPr="007F0D09">
        <w:rPr>
          <w:rFonts w:ascii="Calibri" w:hAnsi="Calibri" w:cs="Calibri"/>
          <w:color w:val="000000"/>
        </w:rPr>
        <w:t>and</w:t>
      </w:r>
      <w:r w:rsidRPr="007F0D09"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proofErr w:type="gramStart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addCondiments</w:t>
      </w:r>
      <w:proofErr w:type="spellEnd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(</w:t>
      </w:r>
      <w:proofErr w:type="gramEnd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)</w:t>
      </w:r>
      <w:r w:rsidRPr="007F0D09">
        <w:rPr>
          <w:rFonts w:ascii="Calibri" w:hAnsi="Calibri" w:cs="Calibri"/>
          <w:i/>
          <w:iCs/>
          <w:color w:val="000000"/>
        </w:rPr>
        <w:t>.</w:t>
      </w:r>
      <w:r w:rsidRPr="007F0D09">
        <w:rPr>
          <w:rFonts w:ascii="Calibri" w:hAnsi="Calibri" w:cs="Calibri"/>
          <w:color w:val="000000"/>
        </w:rPr>
        <w:t xml:space="preserve"> Although this pattern promotes reuse and consistency, it becomes unnecessary when there's only one subclass in use</w:t>
      </w:r>
      <w:r>
        <w:rPr>
          <w:rFonts w:ascii="Calibri" w:hAnsi="Calibri" w:cs="Calibri"/>
          <w:color w:val="000000"/>
        </w:rPr>
        <w:t xml:space="preserve">, </w:t>
      </w:r>
      <w:r w:rsidRPr="007F0D09">
        <w:rPr>
          <w:rFonts w:ascii="Calibri" w:hAnsi="Calibri" w:cs="Calibri"/>
          <w:color w:val="000000"/>
        </w:rPr>
        <w:t>like Coffee. In class, we noted that both Tea and Coffee had identical steps like</w:t>
      </w:r>
      <w:r w:rsidRPr="007F0D09"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proofErr w:type="gramStart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boilWater</w:t>
      </w:r>
      <w:proofErr w:type="spellEnd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(</w:t>
      </w:r>
      <w:proofErr w:type="gramEnd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)</w:t>
      </w:r>
      <w:r w:rsidRPr="007F0D09">
        <w:rPr>
          <w:rStyle w:val="apple-converted-space"/>
          <w:rFonts w:ascii="Calibri" w:hAnsi="Calibri" w:cs="Calibri"/>
          <w:color w:val="000000"/>
        </w:rPr>
        <w:t> </w:t>
      </w:r>
      <w:r w:rsidRPr="007F0D09">
        <w:rPr>
          <w:rFonts w:ascii="Calibri" w:hAnsi="Calibri" w:cs="Calibri"/>
          <w:color w:val="000000"/>
        </w:rPr>
        <w:t>and</w:t>
      </w:r>
      <w:r w:rsidRPr="007F0D09">
        <w:rPr>
          <w:rStyle w:val="apple-converted-space"/>
          <w:rFonts w:ascii="Calibri" w:hAnsi="Calibri" w:cs="Calibri"/>
          <w:color w:val="000000"/>
        </w:rPr>
        <w:t> </w:t>
      </w:r>
      <w:proofErr w:type="spellStart"/>
      <w:proofErr w:type="gramStart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pourInCup</w:t>
      </w:r>
      <w:proofErr w:type="spellEnd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(</w:t>
      </w:r>
      <w:proofErr w:type="gramEnd"/>
      <w:r w:rsidRPr="007F0D09">
        <w:rPr>
          <w:rStyle w:val="HTMLCode"/>
          <w:rFonts w:ascii="Calibri" w:eastAsiaTheme="majorEastAsia" w:hAnsi="Calibri" w:cs="Calibri"/>
          <w:i/>
          <w:iCs/>
          <w:color w:val="000000"/>
          <w:sz w:val="24"/>
          <w:szCs w:val="24"/>
        </w:rPr>
        <w:t>)</w:t>
      </w:r>
      <w:r w:rsidRPr="007F0D09">
        <w:rPr>
          <w:rFonts w:ascii="Calibri" w:hAnsi="Calibri" w:cs="Calibri"/>
          <w:i/>
          <w:iCs/>
          <w:color w:val="000000"/>
        </w:rPr>
        <w:t>,</w:t>
      </w:r>
      <w:r w:rsidRPr="007F0D09">
        <w:rPr>
          <w:rFonts w:ascii="Calibri" w:hAnsi="Calibri" w:cs="Calibri"/>
          <w:color w:val="000000"/>
        </w:rPr>
        <w:t xml:space="preserve"> which led to the creation of a shared superclass to avoid duplication. However, if you're only working with a single beverage or don’t anticipate adding more, introducing an abstract superclass and multiple method overrides creates extra complexity without a clear benefit. It adds layers that make the code harder to follow and maintain, especially when a simpler, direct approach would be more effective. This shows how using a pattern in the wrong context can get in the way of clarity and simplicity.</w:t>
      </w:r>
    </w:p>
    <w:sectPr w:rsidR="00D36E41" w:rsidRPr="007F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41"/>
    <w:rsid w:val="004F4629"/>
    <w:rsid w:val="005B2C66"/>
    <w:rsid w:val="007F0D09"/>
    <w:rsid w:val="009257D7"/>
    <w:rsid w:val="009974ED"/>
    <w:rsid w:val="00D3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2A90"/>
  <w15:chartTrackingRefBased/>
  <w15:docId w15:val="{8827C8BE-35F4-954D-BE60-79B27CEB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E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36E41"/>
  </w:style>
  <w:style w:type="character" w:styleId="Emphasis">
    <w:name w:val="Emphasis"/>
    <w:basedOn w:val="DefaultParagraphFont"/>
    <w:uiPriority w:val="20"/>
    <w:qFormat/>
    <w:rsid w:val="00D36E41"/>
    <w:rPr>
      <w:i/>
      <w:iCs/>
    </w:rPr>
  </w:style>
  <w:style w:type="character" w:styleId="Strong">
    <w:name w:val="Strong"/>
    <w:basedOn w:val="DefaultParagraphFont"/>
    <w:uiPriority w:val="22"/>
    <w:qFormat/>
    <w:rsid w:val="00D36E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6E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Agbai, Eke</dc:creator>
  <cp:keywords/>
  <dc:description/>
  <cp:lastModifiedBy>Agbai, Eke</cp:lastModifiedBy>
  <cp:revision>2</cp:revision>
  <dcterms:created xsi:type="dcterms:W3CDTF">2025-04-25T00:08:00Z</dcterms:created>
  <dcterms:modified xsi:type="dcterms:W3CDTF">2025-04-25T00:08:00Z</dcterms:modified>
</cp:coreProperties>
</file>