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PAYMENT API</w:t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SECURITY &amp; ARCHITECTURE AUDIT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Spendly v4 — Financial Management Platform</w:t>
      </w:r>
    </w:p>
    <w:p>
      <w:pPr>
        <w:spacing w:before="600"/>
        <w:jc w:val="center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February 2026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 — Director, Onesource IT Solutions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comprehensive security and architecture audit of the Spendly v4 payment API layer. The audit examined all payment-related server code across 6 files: paymentService.ts, paystackClient.ts, stripeClient.ts, webhookHandlers.ts, routes.ts, and supporting middleware.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payment infrastructure supports a dual-provider model (Stripe for North America/Europe/UK, Paystack for Africa) with wallet management, virtual accounts, bill payments, transfers, and deposit flows. While the foundational architecture is sound and the provider abstraction is well-designed, the audit identified several critical gaps that must be addressed before production deployment.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Concern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payments, missing webhooks, no DB transactions, no Paystack webhook handler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Float arithmetic on money, unauthenticated endpoints, no KYC enforcement, no error mapping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audit failures, no reconciliation, no health checks, amount conversion ambiguity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findings: 25</w:t>
      </w:r>
      <w:r>
        <w:rPr>
          <w:rFonts w:ascii="Arial" w:cs="Arial" w:eastAsia="Arial" w:hAnsi="Arial"/>
          <w:sz w:val="22"/>
          <w:szCs w:val="22"/>
        </w:rPr>
        <w:t xml:space="preserve"> across Security (8), Architecture (6), Compliance (5), Error Handling (3), and Observability (3) categories.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Audit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covered the following files and capabilities within the Spendly v4 server codebase: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Reviewed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server/paymentService.ts — Provider routing, region config, payment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server/paystackClient.ts — Paystack API wrapper (transactions, transfers, DVA, subscriptions)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server/stripeClient.ts — Stripe SDK initialization, credential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server/webhookHandlers.ts — Stripe webhook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server/routes.ts — All payment-related HTTP endpoints (~400 lines of payment logic)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server/middleware/auth.ts — Firebase authentication, admin authorization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server/middleware/rateLimiter.ts — Rate limiting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shared/schema.ts — Database schema (wallets, transactions, payouts, KYC tables)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Flows Analyzed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Payment intent creation (Stripe PaymentIntents / Paystack transaction initialization)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Wallet deposits via card and bank (Stripe Checkout, Paystack inline)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Deposit confirmation and idempotency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Wallet-to-wallet transfers and external payouts (Stripe Transfers / Paystack Transfers)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Bill payments (wallet debit or provider-mediated)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Virtual card creation and funding from wallets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Virtual account (DVA) creation via Paystack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Payment verification and transaction reconciliation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Webhook handling for asynchronous payment events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Detailed Findings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idempotency on payment creation endpoints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POST /api/payment/create-intent, /api/bills/pay, /api/wallet/deposit lack idempotency keys. Retry on network timeout can create duplicate charges.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Idempotency-Key header support. For Stripe, pass idempotency_key to paymentIntents.create(). For Paystack, generate deterministic references from (userId + amount + timestamp-window).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In-memory idempotency set for deposit confirmations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processedDepositReferences uses a JavaScript Set() which resets on every server restart. A restart mid-flight allows duplicate credit to a wallet.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Move idempotency tracking to the database. Create a payment_idempotency table with unique constraint on reference key. Use a DB transaction wrapping the check + credit.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signature verification missing for Paystack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Stripe webhooks go through WebhookHandlers.processWebhook() with signature check, but no Paystack webhook endpoint exists. Paystack events (transfer.success, charge.success) are not processed server-side.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POST /api/paystack/webhook with HMAC SHA-512 signature verification using PAYSTACK_SECRET_KEY. Process events: charge.success, transfer.success, transfer.failed, transfer.reversed, dedicatedaccount.assign.success.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SEC-004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verification endpoint unauthenticated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POST /api/payment/verify has no requireAuth middleware. Anyone with a reference can verify (and potentially extract) payment status and amounts.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requireAuth middleware. Additionally verify that the payment belongs to the requesting user by checking metadata.userId.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list endpoint unauthenticated and uncached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GET /api/payment/banks/:countryCode hits Paystack API on every request with no caching or auth. Susceptible to abuse and unnecessary API costs.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requireAuth. Cache bank lists in Redis or memory with 24-hour TTL (banks rarely change). Add rate limiting.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SEC-006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balance endpoint exposes sensitive data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GET /api/payment/provider-balance/:countryCode returns real Stripe/Paystack account balances to any authenticated user. This is admin-only data.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requireAdmin middleware. This endpoint should only be accessible to OWNER/ADMIN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SEC-007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request body size limits on payment endpoints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Payment endpoints accept arbitrarily large JSON bodies. metadata field on createPaymentIntent accepts z.record(z.any()).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express.json({ limit: '10kb' }) globally. Restrict metadata schema to known fields with max string lengths.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SEC-008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key exposure risk in stripeClient.ts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getCredentials() fetches Stripe secret key over HTTP from Replit connectors and caches in module-level variable. No rotation or refresh logic.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TTL-based credential refresh (every 15 minutes). Clear cached credentials on 401 errors. Consider using AWS Secrets Manager or similar vault in production.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ARC-001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database transactions for financial operations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Balance updates, wallet debits/credits, and transaction records are separate operations. A crash between debit and transaction creation leaves inconsistent state.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Wrap all financial operations in database transactions. Use Drizzle ORM's db.transaction() to ensure atomicity: debit wallet + create transaction + update entity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ARC-002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 stored as floating point, calculated client-side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parseFloat(String(balance)) is used throughout routes.ts for money calculations. Floating point arithmetic causes rounding errors (e.g., 0.1 + 0.2 !== 0.3).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Use integer arithmetic (cents/kobo) throughout. Store amounts as integers in the database. Only convert to decimal for display. Use a Money value object or library like dinero.js.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ARC-003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balance system creates reconciliation complexity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companyBalances table (single row with local/usd/escrow) coexists with per-user wallets table. Bill payments try user wallet first, then fall back to company balance. No clear reconciliation between the two.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Consolidate to a single ledger model. Company balance should be a wallet like any other. All debits/credits go through walletTransactions for a complete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ARC-004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retry/circuit breaker on payment provider calls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paystackClient and stripeClient make raw HTTP/SDK calls with no retry logic, timeout configuration, or circuit breaker pattern. A slow Paystack API blocks the request indefinitely.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configurable timeouts (10s for reads, 30s for writes). Implement exponential backoff retry (max 3 attempts) for idempotent operations. Add circuit breaker that opens after 5 consecutive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ARC-005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description used as reference storage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In transfer routes, provider reference is stored in the transaction description field: description: providerRef. This conflates human-readable descriptions with machine identifiers.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a dedicated reference/externalReference column to the transactions table. Use description for human-readable text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ARC-006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Hardcoded preferred bank in Paystack DVA creation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createVirtualAccount always defaults to 'wema-bank'. In production, Wema may be unavailable or the user may prefer another bank.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Query fetchDedicatedAccountProviders() first. Allow user to select from available providers. Fall back to first available if preferred is unavailable.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3.3.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CMP-001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PCI DSS controls on card data handling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While Stripe/Paystack handle card tokenization client-side, the server has no Content-Security-Policy headers preventing card data from being sent to the backend. No PCI SAQ-A controls documented.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CSP headers blocking form-action to untrusted origins. Document PCI SAQ-A compliance. Ensure no endpoint accepts raw card numbers. Add automated scanning to detect PAN patterns in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CMP-002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Insufficient KYC enforcement on financial operations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Payment endpoints (deposit, payout, transfer) do not check kycStatus on the user profile. Users with kycStatus: 'not_started' can initiate transfers.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middleware that checks kycStatus === 'approved' before allowing financial operations above a configurable threshold (e.g., $100). Implement tiered limits based on KYC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CMP-003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transaction limits or velocity checks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financialLimiter (3/min) only exists on /api/wallet/payout. Other financial endpoints have no per-user daily/weekly/monthly limits.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Implement per-user daily ($5,000), weekly ($20,000), monthly ($50,000) transaction limits configurable per KYC tier. Add velocity checks: flag if &gt;5 transfers in 1 hour to different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CMP-004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logs swallow errors silently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All audit log creation is wrapped in try/catch with empty catch blocks: catch (e) { /* audit log failure should not block operation */ }. Failed audits are invisible.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Log audit failures to a separate error channel (e.g., Sentry, CloudWatch). Queue failed audit entries for retry. Audit logs are legally required for financial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CMP-005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currency validation against provider capabilities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paymentService.createPaymentIntent accepts any currency string. Paystack only supports NGN, GHS, ZAR, KES, USD. Stripe has its own supported list. Invalid currencies fail at the provider level with poor error messages.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Validate currency against REGION_CONFIGS before calling provider. Return clear 400 error: 'Currency X is not supported for country Y'.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ERR-001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errors expose internal details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Catch blocks return error.message directly to clients: res.status(500).json({ error: error.message }). Paystack/Stripe internal errors leak to the frontend.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Map provider errors to user-friendly messages. Log full error internally. Return generic message to client with a correlationId for support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ERR-002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compensation logic for partial failures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In bill payment flow: wallet debit succeeds, then bill status update fails. No rollback. Wallet is debited but bill remains unpaid.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Implement saga pattern or compensating transactions. If bill update fails after debit, either retry the update or queue a wallet credit reversal.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ERR-003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Paystack amount double-conversion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paystackClient.initializeTransaction converts to kobo (amount * 100). paymentService.verifyPayment divides result.data.amount / 100. But paymentService.createPaymentIntent passes amount directly to paystackClient which converts again. If caller already converted, amount is 100x too large.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Standardize: paymentService always works in major currency units (dollars/naira). Provider clients always convert to minor units internally. Document the contract clearly.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3.5.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OBS-001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structured logging for payment flows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Payment operations use console.log/console.warn with unstructured messages. No correlation IDs, no request tracing, no payment flow logging.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Implement structured JSON logging with fields: correlationId, userId, provider, operation, amount, currency, status, duration. Use a logger like pino or winston.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OBS-002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payment reconciliation mechanism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No way to compare internal transaction records against Stripe/Paystack provider records. Discrepancies (missed webhooks, failed callbacks) are invisible.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Build a daily reconciliation job that fetches provider transactions and compares against internal records. Alert on mismatches. Store provider-side data for cross-reference.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475569"/>
                <w:sz w:val="18"/>
                <w:szCs w:val="18"/>
              </w:rPr>
              <w:t xml:space="preserve">OBS-003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health checks for payment providers</w:t>
            </w:r>
          </w:p>
        </w:tc>
      </w:tr>
    </w:tbl>
    <w:p>
      <w:pPr>
        <w:spacing w:before="80" w:after="40"/>
        <w:ind w:left="2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Finding: </w:t>
      </w:r>
      <w:r>
        <w:rPr>
          <w:rFonts w:ascii="Arial" w:cs="Arial" w:eastAsia="Arial" w:hAnsi="Arial"/>
          <w:sz w:val="20"/>
          <w:szCs w:val="20"/>
        </w:rPr>
        <w:t xml:space="preserve">If Stripe or Paystack is down, all requests fail with 500 errors. No proactive detection or graceful degradation.</w:t>
      </w:r>
    </w:p>
    <w:p>
      <w:pPr>
        <w:spacing w:before="40" w:after="200"/>
        <w:ind w:lef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Add /api/health/payments endpoint that checks connectivity to both providers. Implement circuit breaker that returns 503 with retry-after header when provider is down.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What’s Working Well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also identified several areas where the implementation meets or exceeds market standards: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Provider Abstraction Pattern: paymentService cleanly routes between Stripe and Paystack based on country code. This is a solid strategy pattern that will scale well as you add more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Region Configuration: REGION_CONFIGS provides a clear, maintainable mapping of countries to currencies and providers. Easy to extend.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Zod Validation on Routes: Payment endpoints use Zod schemas for request validation with proper error responses. This is industry-standard input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 on Financial Operations: financialLimiter (3/min) on payout endpoint shows security awareness. Needs expansion but the foundation is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Wallet Ledger Design: walletTransactions table with balanceBefore/balanceAfter creates a proper double-entry-style audit trail. This is the right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Auth with Fail-Closed Production: requireAuth correctly rejects all requests in production if Firebase isn’t configured, while allowing bypass in development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KYC &amp; Compliance Schema: userProfiles, kycSubmissions, and auditLogs tables show the right data model for financial compliance. The schema is production-grade.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Dedicated Virtual Account Fallback: createVirtualAccount gracefully falls back from assignDedicatedAccount to a two-step customer + DVA creation approach.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Priority Remediation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phased approach is recommended to bring the payment infrastructure to market standard while minimizing disruption to existing functionality.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1: Critical Fixes (Week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database-backed idempotency for all payment creation and confirmation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Wrap all financial operations in database transactions (atomic debit + record + status update)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Paystack webhook endpoint with HMAC signature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floating-point money arithmetic with integer (cents/kobo) throughout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requireAuth to /api/payment/verify and /api/payment/banks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requireAdmin to /api/payment/provider-balance endpoint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2: High-Priority Improvements (Week 3–4)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KYC status checks to financial endpoints with tiered transaction limits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per-user daily/weekly/monthly velocity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structured JSON logging with correlation IDs across all payment 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provider errors to user-friendly messages; stop exposing internal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compensating transactions (saga pattern) for multi-step 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retry logic with exponential backoff and circuit breakers for provider calls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Cache bank lists with 24-hour TTL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3: Hardening &amp; Observability (Week 5–6)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daily reconciliation job comparing internal records vs provider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/api/health/payments endpoint with provider connectivity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audit log failure alerting (Sentry/CloudWatch) and retry 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currency validation against provider capabilities before API calls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dedicated reference column to transactions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PCI SAQ-A compliance and add CSP headers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request body size limits and metadata schema restrictions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Market Standard Benchmarks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compares current Spendly v4 implementation against market-standard practices used by production fintech platforms (Paystack, Flutterwave, Mono, Stripe Atlas companies):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on payments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DB-backed keys needed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Webhook verification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  <w:shd w:val="clear" w:fill="auto"/>
              </w:rPr>
              <w:t xml:space="preserve">Stripe only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All providers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Paystack webhooks missing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transactions for finance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Integer money arithmetic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  <w:shd w:val="clear" w:fill="auto"/>
              </w:rPr>
              <w:t xml:space="preserve">No (float)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Rounding risk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KYC-gated transactions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Transaction velocity limits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  <w:shd w:val="clear" w:fill="auto"/>
              </w:rPr>
              <w:t xml:space="preserve">Minimal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Per-user limits needed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payment logging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Error mapping to clients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  <w:shd w:val="clear" w:fill="auto"/>
              </w:rPr>
              <w:t xml:space="preserve">Raw errors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Mapped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Security + UX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circuit breakers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Resilience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Payment reconciliation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  <w:shd w:val="clear" w:fill="auto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Audit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with backoff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Health checks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  <w:shd w:val="clear" w:fill="auto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Ops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reliability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Best-effort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gap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PCI SAQ-A documentation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  <w:shd w:val="clear" w:fill="auto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  <w:shd w:val="clear" w:fill="auto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Compliance gap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This audit represents a point-in-time assessment. Findings should be re-validated after remediation. A follow-up audit is recommended 30 days after Phase 1 completion.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8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8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SPENDLY v4 — Payment API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2026-02-16T21:53:09.363Z</dcterms:created>
  <dcterms:modified xsi:type="dcterms:W3CDTF">2026-02-16T21:53:09.371Z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