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analysis.</w:t>
      </w:r>
      <w:r>
        <w:t xml:space="preserve"> </w:t>
      </w:r>
      <w:r>
        <w:t xml:space="preserve">Version</w:t>
      </w:r>
      <w:r>
        <w:t xml:space="preserve"> </w:t>
      </w:r>
      <w:r>
        <w:t xml:space="preserve">stratified</w:t>
      </w:r>
      <w:r>
        <w:t xml:space="preserve"> </w:t>
      </w:r>
      <w:r>
        <w:t xml:space="preserve">by</w:t>
      </w:r>
      <w:r>
        <w:t xml:space="preserve"> </w:t>
      </w:r>
      <w:r>
        <w:t xml:space="preserve">country</w:t>
      </w:r>
      <w:r>
        <w:t xml:space="preserve"> </w:t>
      </w:r>
      <w:r>
        <w:t xml:space="preserve">of</w:t>
      </w:r>
      <w:r>
        <w:t xml:space="preserve"> </w:t>
      </w:r>
      <w:r>
        <w:t xml:space="preserve">affiliation.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this analysis we look at trends over time by the top ten countries. In total there were 15,628,561 abstracts after restricting to the top ten countries.</w:t>
      </w:r>
    </w:p>
    <w:p>
      <w:pPr>
        <w:pStyle w:val="BodyText"/>
      </w:pPr>
      <w:r>
        <w:t xml:space="preserve">The plots show the mean per year. We do not show the 95% confidence interval for the mean, because the plot would be too busy.</w:t>
      </w:r>
    </w:p>
    <w:p>
      <w:pPr>
        <w:pStyle w:val="BodyText"/>
      </w:pPr>
      <w:r>
        <w:t xml:space="preserve">We exclude the yearly results for a country if there were fewer than 50 abstracts that year.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4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5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6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7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8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9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0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1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2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3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4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88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words"/>
    <w:p>
      <w:pPr>
        <w:pStyle w:val="Heading3"/>
      </w:pPr>
      <w:r>
        <w:t xml:space="preserve">All 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5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ll-female-words"/>
    <w:p>
      <w:pPr>
        <w:pStyle w:val="Heading3"/>
      </w:pPr>
      <w:r>
        <w:t xml:space="preserve">All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6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sex-male"/>
    <w:p>
      <w:pPr>
        <w:pStyle w:val="Heading3"/>
      </w:pPr>
      <w:r>
        <w:t xml:space="preserve">Sex: Male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7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sex-female"/>
    <w:p>
      <w:pPr>
        <w:pStyle w:val="Heading3"/>
      </w:pPr>
      <w:r>
        <w:t xml:space="preserve">Sex: Female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8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gender-male"/>
    <w:p>
      <w:pPr>
        <w:pStyle w:val="Heading3"/>
      </w:pPr>
      <w:r>
        <w:t xml:space="preserve">Gender: Male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19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gender-female"/>
    <w:p>
      <w:pPr>
        <w:pStyle w:val="Heading3"/>
      </w:pPr>
      <w:r>
        <w:t xml:space="preserve">Gender: Female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0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bookmarkStart w:id="125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92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1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2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3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4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5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6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7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8-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3_plot_trends_country_files/figure-docx/unnamed-chunk-29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analysis. Version stratified by country of affiliation.</dc:title>
  <dc:creator>Adrian Barnett</dc:creator>
  <cp:keywords/>
  <dcterms:created xsi:type="dcterms:W3CDTF">2022-09-15T07:22:47Z</dcterms:created>
  <dcterms:modified xsi:type="dcterms:W3CDTF">2022-09-15T07:22:47Z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