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个人简历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张小明</w:t>
      </w:r>
      <w:bookmarkEnd w:id="0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所在地： </w:t>
            </w:r>
            <w:r>
              <w:rPr>
                <w:rFonts w:eastAsia="等线" w:ascii="Arial" w:cs="Arial" w:hAnsi="Arial"/>
                <w:sz w:val="22"/>
              </w:rPr>
              <w:t>上海</w:t>
            </w:r>
            <w:r>
              <w:rPr>
                <w:rFonts w:eastAsia="等线" w:ascii="Arial" w:cs="Arial" w:hAnsi="Arial"/>
                <w:sz w:val="22"/>
              </w:rPr>
              <w:t xml:space="preserve"> 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求职意向：AI 应用开发 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工作年限：10 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联系方式：zhangxiaoming@x.xxx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45bdb"/>
          <w:sz w:val="36"/>
        </w:rPr>
        <w:t>教育经历</w:t>
      </w:r>
      <w:bookmarkEnd w:id="1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山东大学</w:t>
      </w:r>
      <w:r>
        <w:rPr>
          <w:rFonts w:eastAsia="等线" w:ascii="Arial" w:cs="Arial" w:hAnsi="Arial"/>
          <w:b w:val="true"/>
          <w:sz w:val="22"/>
        </w:rPr>
        <w:t xml:space="preserve"> — 计算机科学与技术  —  学士 — 2011~2015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45bdb"/>
          <w:sz w:val="36"/>
        </w:rPr>
        <w:t>工作经历</w:t>
      </w:r>
      <w:bookmarkEnd w:id="2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 阿里云 —  云原生研发工程师 —  浙江省/杭州市  —  2015~2025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主要负责云原生 Serverless 产品、传统大数据与中间件上云、AI 套件、AI Agent、RAG 等产品的设计研发工作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45bdb"/>
          <w:sz w:val="36"/>
        </w:rPr>
        <w:t>项目经历</w:t>
      </w:r>
      <w:bookmarkEnd w:id="3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 云原生智算平台 — 2025年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基于容器构建的集多AI模型部署，API管理，服务治理，可观测，微调，RAG，对话助手等一体化的平台。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K8s AIOPS平台 — 2024年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基于AI大模型构建的 K8S智能运维平台，支持集群巡检，自然语言化操作与运维K8S等。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容器大数据平台 — 2023年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基于容器构建的大数据平台，可快速拉起释放大数据组件，以k8s原语提交作业等。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245bdb"/>
          <w:sz w:val="36"/>
        </w:rPr>
        <w:t>技能</w:t>
      </w:r>
      <w:bookmarkEnd w:id="4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语言水平 ：CET-4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软件技能 ：K8S, golang，python，AI Agent，RAG，微调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11124">
    <w:lvl>
      <w:numFmt w:val="bullet"/>
      <w:suff w:val="tab"/>
      <w:lvlText w:val="•"/>
      <w:rPr>
        <w:color w:val="3370ff"/>
      </w:rPr>
    </w:lvl>
  </w:abstractNum>
  <w:abstractNum w:abstractNumId="511125">
    <w:lvl>
      <w:numFmt w:val="bullet"/>
      <w:suff w:val="tab"/>
      <w:lvlText w:val="•"/>
      <w:rPr>
        <w:color w:val="3370ff"/>
      </w:rPr>
    </w:lvl>
  </w:abstractNum>
  <w:abstractNum w:abstractNumId="511126">
    <w:lvl>
      <w:numFmt w:val="bullet"/>
      <w:suff w:val="tab"/>
      <w:lvlText w:val="•"/>
      <w:rPr>
        <w:color w:val="3370ff"/>
      </w:rPr>
    </w:lvl>
  </w:abstractNum>
  <w:abstractNum w:abstractNumId="511127">
    <w:lvl>
      <w:numFmt w:val="bullet"/>
      <w:suff w:val="tab"/>
      <w:lvlText w:val="•"/>
      <w:rPr>
        <w:color w:val="3370ff"/>
      </w:rPr>
    </w:lvl>
  </w:abstractNum>
  <w:abstractNum w:abstractNumId="511128">
    <w:lvl>
      <w:numFmt w:val="bullet"/>
      <w:suff w:val="tab"/>
      <w:lvlText w:val="•"/>
      <w:rPr>
        <w:color w:val="3370ff"/>
      </w:rPr>
    </w:lvl>
  </w:abstractNum>
  <w:abstractNum w:abstractNumId="511129">
    <w:lvl>
      <w:numFmt w:val="bullet"/>
      <w:suff w:val="tab"/>
      <w:lvlText w:val="•"/>
      <w:rPr>
        <w:color w:val="3370ff"/>
      </w:rPr>
    </w:lvl>
  </w:abstractNum>
  <w:num w:numId="1">
    <w:abstractNumId w:val="511124"/>
  </w:num>
  <w:num w:numId="2">
    <w:abstractNumId w:val="511125"/>
  </w:num>
  <w:num w:numId="3">
    <w:abstractNumId w:val="511126"/>
  </w:num>
  <w:num w:numId="4">
    <w:abstractNumId w:val="511127"/>
  </w:num>
  <w:num w:numId="5">
    <w:abstractNumId w:val="511128"/>
  </w:num>
  <w:num w:numId="6">
    <w:abstractNumId w:val="51112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2025-03-14T13:59:42Z</dcterms:created>
  <dc:creator>Apache POI</dc:creator>
</cp:coreProperties>
</file>