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3.png" ContentType="image/png"/>
  <Override PartName="/word/media/rId37.png" ContentType="image/png"/>
  <Override PartName="/word/media/rId43.png" ContentType="image/png"/>
  <Override PartName="/word/media/rId49.png" ContentType="image/png"/>
  <Override PartName="/word/media/rId20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Small vessel disease burden in acute ischemic stroke - the role of physical activity and vascular risk factors</w:t>
      </w:r>
    </w:p>
    <w:p>
      <w:pPr>
        <w:pStyle w:val="FirstParagraph"/>
      </w:pPr>
      <w:r>
        <w:t xml:space="preserve">These are the planned analyses, tables and figures for the main article.</w:t>
      </w:r>
    </w:p>
    <w:p>
      <w:pPr>
        <w:pStyle w:val="BodyText"/>
      </w:pPr>
      <w:r>
        <w:t xml:space="preserve">Drop all the questions and save them for a later specific publication.</w:t>
      </w:r>
    </w:p>
    <w:p>
      <w:pPr>
        <w:pStyle w:val="BodyText"/>
      </w:pPr>
      <w:r>
        <w:t xml:space="preserve">Agreed upon scoring overview: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Annotation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modified Huijts et al 2013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2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Microbleeds subscore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2-4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5-10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&gt;10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2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Lacunes subscore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3-5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&gt;5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2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WMH subscore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0: Absent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1: Punctate foci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2: Beginning confluence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3: Large confluent areas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2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Atrophy subscore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0: No atrophy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1: Mild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2: Moderate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3: Severe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end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</w:tr>
    </w:tbl>
    <w:bookmarkStart w:id="27" w:name="baseline-table"/>
    <w:p>
      <w:pPr>
        <w:pStyle w:val="Heading1"/>
      </w:pPr>
      <w:r>
        <w:t xml:space="preserve">Baseline table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762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Q1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191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Q2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191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Q3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189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Q4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191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 – 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 features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Microbleeds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149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 (22)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 (19)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 (25)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0.012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Lacunes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241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61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 (26)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0.12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Begininng-large confluenting areas of WMH (Fazekas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243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78 (41)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(36)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Moderate-severe global atrophy (GCA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221 (29)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98 (51)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 (25)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 (62 – 79)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77 (67 – 84)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(65 – 80)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(63 – 76)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 (55 – 73)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 sex,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279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(45)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89 (47)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 (25)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Living alone,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203 (27)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54 (29)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 (24)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34 (18)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0.59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269 (36)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57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75 (40)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(38)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68 (36)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211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56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 (24)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 (29)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57 (30)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262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(38)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66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62 (34)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 (34)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High alcohol consumption,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(9.2)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(5.8)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418 (55)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123 (64)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114 (60)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96 (51)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(45)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 (6.3)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0.041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97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(14)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(8.4)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0.16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Atrial fibrillation,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34 (18)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MI,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(7.6)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(5.8)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(6.8)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(7.9)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0.44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mRS,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605 (79)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121 (63)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150 (79)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159 (84)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175 (92)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89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(7.9)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61 (8.0)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 (18)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 (9.4)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(3.7)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(0.9)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(3.1)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7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Kruskal-Wallis rank sum test; Pearson's Chi-squared test</w:t>
            </w:r>
          </w:p>
        </w:tc>
      </w:tr>
    </w:tbl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Article_1_files/figure-docx/unnamed-chunk-3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Xbe601ef560ba8d8350d02d3e676d847e734c367"/>
    <w:p>
      <w:pPr>
        <w:pStyle w:val="Heading2"/>
      </w:pPr>
      <w:r>
        <w:t xml:space="preserve">Baseline table and distribution stratified by sex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6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FEMALE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279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Q1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85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Q2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89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Q3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58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Q4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47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(1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 – 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 features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Microbleeds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57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(24)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(17)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(26)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0.37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Lacunes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77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 (27)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(23)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0.85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Begininng-large confluenting areas of WMH (Fazekas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118 (42)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48 (56)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 (43)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(40)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 (19)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Moderate-severe global atrophy (GCA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77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 (52)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(21)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(17)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(8.5)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75 (64 – 80)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79 (73 – 85)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77 (69 – 80)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 (61 – 76)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65 (49 – 72)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Living alone,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120 (43)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 (48)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 (43)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 (51)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 (26)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0.041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113 (42)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 (39)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 (44)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 (43)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 (45)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(26)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(25)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(24)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 (30)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 (36)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 (33)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(27)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High alcohol consumption,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 (6.3)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 (9.9)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(3.5)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0.032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157 (56)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(68)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 (57)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 (48)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(43)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0.018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(7.2)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(6.7)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(5.2)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(4.3)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0.56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34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 (14)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(6.4)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0.48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Atrial fibrillation,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0.44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MI,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(5.7)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(4.7)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(6.7)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(8.6)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(2.1)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0.53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mRS,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215 (77)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 (59)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72 (81)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 (86)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(91)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 (10)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(10)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(6.4)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 (10)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 (21)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(7.9)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(3.4)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(2.1)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(1.8)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(4.7)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(1.1)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7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Kruskal-Wallis rank sum test; Pearson's Chi-squared test; Fisher's exact test</w:t>
            </w:r>
          </w:p>
        </w:tc>
      </w:tr>
    </w:tbl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6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MALE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483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Q1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106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Q2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102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Q3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131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Q4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144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 – 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 features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Microbleeds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92 (19)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 (21)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 (22)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32 (24)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Lacunes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164 (34)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 (42)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 (34)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 (26)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0.066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Begininng-large confluenting areas of WMH (Fazekas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125 (26)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 (30)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35 (27)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0.27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Moderate-severe global atrophy (GCA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144 (30)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54 (51)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34 (33)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37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(61 – 77)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(64 – 81)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73 (64 – 78)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(63 – 76)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 (57 – 73)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Living alone,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83 (17)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0.013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0.55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156 (33)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(25)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 (38)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 (33)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141 (30)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25 (25)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177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 (40)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 (38)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47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 (36)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High alcohol consumption,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52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(7.7)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0.26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261 (54)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65 (61)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63 (62)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68 (52)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65 (45)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0.023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65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 (17)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 (21)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(6.9)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0.012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63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(14)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(9.0)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0.37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Atrial fibrillation,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73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 (17)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0.85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MI,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 (8.7)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(6.6)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(6.9)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(9.7)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mRS,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390 (81)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 (67)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78 (76)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109 (83)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132 (92)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 (8.3)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 (6.8)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 (3.8)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(0.4)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(1.9)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7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Kruskal-Wallis rank sum test; Pearson's Chi-squared test</w:t>
            </w:r>
          </w:p>
        </w:tc>
      </w:tr>
    </w:tbl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Article_1_files/figure-docx/unnamed-chunk-5-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6"/>
    <w:bookmarkEnd w:id="27"/>
    <w:bookmarkStart w:id="54" w:name="regression-analyses"/>
    <w:p>
      <w:pPr>
        <w:pStyle w:val="Heading1"/>
      </w:pPr>
      <w:r>
        <w:t xml:space="preserve">Regression analyses</w:t>
      </w:r>
    </w:p>
    <w:p>
      <w:pPr>
        <w:pStyle w:val="FirstParagraph"/>
      </w:pPr>
      <w:r>
        <w:t xml:space="preserve">Below are a few simple comparisons of splitting PASE by overall PASE or stratified by sex.</w:t>
      </w:r>
    </w:p>
    <w:p>
      <w:pPr>
        <w:pStyle w:val="SourceCode"/>
      </w:pPr>
      <w:r>
        <w:rPr>
          <w:rStyle w:val="VerbatimChar"/>
        </w:rPr>
        <w:t xml:space="preserve"># A tibble: 3 × 7</w:t>
      </w:r>
      <w:r>
        <w:br/>
      </w:r>
      <w:r>
        <w:rPr>
          <w:rStyle w:val="VerbatimChar"/>
        </w:rPr>
        <w:t xml:space="preserve">    edf logLik   AIC   BIC deviance df.residual  nobs</w:t>
      </w:r>
      <w:r>
        <w:br/>
      </w:r>
      <w:r>
        <w:rPr>
          <w:rStyle w:val="VerbatimChar"/>
        </w:rPr>
        <w:t xml:space="preserve">  &lt;int&gt;  &lt;dbl&gt; &lt;dbl&gt; &lt;dbl&gt;    &lt;dbl&gt;       &lt;dbl&gt; &lt;dbl&gt;</w:t>
      </w:r>
      <w:r>
        <w:br/>
      </w:r>
      <w:r>
        <w:rPr>
          <w:rStyle w:val="VerbatimChar"/>
        </w:rPr>
        <w:t xml:space="preserve">1     7 -1042. 2098. 2131.    2084.         755   762</w:t>
      </w:r>
      <w:r>
        <w:br/>
      </w:r>
      <w:r>
        <w:rPr>
          <w:rStyle w:val="VerbatimChar"/>
        </w:rPr>
        <w:t xml:space="preserve">2     9  -954. 1925. 1967.    1907.         753   762</w:t>
      </w:r>
      <w:r>
        <w:br/>
      </w:r>
      <w:r>
        <w:rPr>
          <w:rStyle w:val="VerbatimChar"/>
        </w:rPr>
        <w:t xml:space="preserve">3    21  -889. 1820. 1916.    1778.         712   733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Univariable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Minimal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Multivariable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 (0.39 to 0.81)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0.64 (0.44 to 0.93)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0.63 (0.43 to 0.93)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0.52 (0.36 to 0.75)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0.79 (0.53 to 1.16)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0.86 (0.57 to 1.29)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0.26 (0.17 to 0.37)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0.51 (0.33 to 0.76)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0.56 (0.36 to 0.87)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Ordinal regression models of SVD burden score as main outcome with PASE score as the main exposure.</w:t>
            </w:r>
          </w:p>
        </w:tc>
      </w:tr>
    </w:tbl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Univariable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Minimal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Multivariable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 (0.39 to 0.81)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0.64 (0.44 to 0.93)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0.63 (0.43 to 0.93)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0.52 (0.36 to 0.75)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0.79 (0.53 to 1.16)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0.86 (0.57 to 1.29)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0.26 (0.17 to 0.37)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0.51 (0.33 to 0.76)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0.56 (0.36 to 0.87)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1.09 (1.07 to 1.10)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1.09 (1.07 to 1.11)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 sex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0.84 (0.63 to 1.12)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0.86 (0.62 to 1.18)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Living alone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1.05 (0.75 to 1.47)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1.51 (1.04 to 2.20)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1.36 (0.97 to 1.90)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High alcohol consumption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1.32 (0.83 to 2.07)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1.81 (1.35 to 2.45)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1.33 (0.85 to 2.07)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2.06 (1.36 to 3.14)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Atrial fibrillation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0.56 (0.37 to 0.83)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MI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0.52 (0.30 to 0.88)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mRS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1.04 (0.68 to 1.59)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0.98 (0.57 to 1.68)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0.56 (0.14 to 2.28)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Ordinal regression models of SVD burden score as main outcome with PASE score as the main exposure.</w:t>
            </w:r>
          </w:p>
        </w:tc>
      </w:tr>
    </w:tbl>
    <w:bookmarkStart w:id="28" w:name="main-analysis-by-sex"/>
    <w:p>
      <w:pPr>
        <w:pStyle w:val="Heading4"/>
      </w:pPr>
      <w:r>
        <w:t xml:space="preserve">Main analysis by sex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Univariable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2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Minimal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2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Multivariable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6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MALE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0.72 (0.44 to 1.17)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0.73 (0.44 to 1.20)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0.71 (0.42 to 1.20)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0.60 (0.38 to 0.96)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0.73 (0.45 to 1.19)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0.86 (0.51 to 1.44)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0.31 (0.19 to 0.49)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0.49 (0.30 to 0.80)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0.005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0.58 (0.34 to 0.97)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0.040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6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FEMALE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0.42 (0.24 to 0.72)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0.56 (0.32 to 0.98)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0.044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0.51 (0.27 to 0.95)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0.034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0.43 (0.23 to 0.78)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0.94 (0.48 to 1.84)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0.86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1.02 (0.48 to 2.13)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0.96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0.19 (0.09 to 0.38)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0.59 (0.27 to 1.29)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0.18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0.61 (0.26 to 1.43)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0.26</w:t>
            </w:r>
          </w:p>
        </w:tc>
      </w:tr>
      <w:tr>
        <w:trPr>
          <w:cantSplit/>
        </w:trPr>
        <w:tc>
          <w:tcPr>
            <w:gridSpan w:val="6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  <w:tr>
        <w:trPr>
          <w:cantSplit/>
        </w:trPr>
        <w:tc>
          <w:tcPr>
            <w:gridSpan w:val="6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Ordinal regression models of SVD burden score as main outcome stratified by sex with PASE score as the main exposure.</w:t>
            </w:r>
          </w:p>
        </w:tc>
      </w:tr>
    </w:tbl>
    <w:bookmarkEnd w:id="28"/>
    <w:bookmarkStart w:id="32" w:name="X0dc3cbbc95dd21c952e65220788a15235179dd9"/>
    <w:p>
      <w:pPr>
        <w:pStyle w:val="Heading4"/>
      </w:pPr>
      <w:r>
        <w:t xml:space="preserve">Main analysis only prestroke mRS=0 and no previous event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Univariable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Minimal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Multivariable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0.59 (0.37 to 0.93)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0.62 (0.39 to 1.00)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0.65 (0.39 to 1.06)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0.55 (0.35 to 0.86)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0.87 (0.54 to 1.41)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1.03 (0.62 to 1.70)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0.30 (0.19 to 0.47)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0.62 (0.38 to 1.02)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0.78 (0.46 to 1.32)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Ordinal regression models of SVD burden score as main outcome with PASE score as the main exposure.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[[1]]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Article_1_files/figure-docx/unnamed-chunk-10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distribution-with-age-stratification"/>
    <w:p>
      <w:pPr>
        <w:pStyle w:val="Heading4"/>
      </w:pPr>
      <w:r>
        <w:t xml:space="preserve">Distribution with age stratification</w:t>
      </w:r>
    </w:p>
    <w:p>
      <w:pPr>
        <w:pStyle w:val="SourceCode"/>
      </w:pPr>
      <w:r>
        <w:rPr>
          <w:rStyle w:val="VerbatimChar"/>
        </w:rPr>
        <w:t xml:space="preserve">[[1]]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Article_1_files/figure-docx/unnamed-chunk-11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Univariable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Minimal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2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Multivariable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young (≤65)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0.94 (0.40 to 2.24)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0.77 (0.32 to 1.85)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0.61 (0.22 to 1.64)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0.32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0.63 (0.27 to 1.49)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0.54 (0.23 to 1.30)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0.83 (0.32 to 2.15)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0.69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0.63 (0.30 to 1.36)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0.52 (0.24 to 1.13)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0.75 (0.32 to 1.78)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0.52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old (&gt;65)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0.50 (0.33 to 0.75)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0.64 (0.42 to 0.96)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0.62 (0.40 to 0.95)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0.57 (0.37 to 0.87)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0.93 (0.59 to 1.45)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0.94 (0.58 to 1.52)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0.32 (0.19 to 0.51)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0.51 (0.31 to 0.84)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0.50 (0.29 to 0.86)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0.013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Ordinal regression models of SVD burden score as main outcome stratified by age (≤65 or &gt;65 years of age) with PASE score as the main exposure.</w:t>
            </w:r>
          </w:p>
        </w:tc>
      </w:tr>
    </w:tbl>
    <w:bookmarkEnd w:id="36"/>
    <w:bookmarkStart w:id="40" w:name="X07b2e5688ca84ae5934260247650126ea276fc8"/>
    <w:p>
      <w:pPr>
        <w:pStyle w:val="Heading4"/>
      </w:pPr>
      <w:r>
        <w:t xml:space="preserve">Baseline and distribution with trial stratification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762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RESIST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397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TALOS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365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0.006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 features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Microbleeds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149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89 (22)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0.038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Lacunes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241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139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102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0.036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Begininng-large confluenting areas of WMH (Fazekas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243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122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121 (33)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0.47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Moderate-severe global atrophy (GCA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221 (29)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147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 (62 – 79)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73 (63 – 80)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(60 – 78)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 sex,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279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143 (36)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136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0.72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Living alone,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203 (27)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102 (26)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101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0.53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0.004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269 (36)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157 (41)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112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211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91 (24)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120 (33)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262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135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127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High alcohol consumption,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(9.2)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(7.3)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0.074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418 (55)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241 (61)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177 (48)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46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0.69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97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84 (21)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(3.6)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Atrial fibrillation,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66 (18)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0.035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MI,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(7.6)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 (7.1)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 (8.2)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0.54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mRS,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0.048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605 (79)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306 (77)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299 (82)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89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46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61 (8.0)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(5.2)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(0.9)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(0.8)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(1.1)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Wilcoxon rank sum test; Pearson's Chi-squared test; Fisher's exact test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[[1]]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Article_1_files/figure-docx/unnamed-chunk-14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Univariable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Minimal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2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Multivariable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RESIST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0.45 (0.28 to 0.71)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0.54 (0.34 to 0.88)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0.49 (0.29 to 0.82)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0.007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0.43 (0.27 to 0.70)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0.68 (0.41 to 1.13)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0.68 (0.38 to 1.20)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0.18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0.30 (0.16 to 0.55)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0.42 (0.22 to 0.80)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0.39 (0.19 to 0.78)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0.008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TALOS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0.84 (0.47 to 1.51)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0.89 (0.49 to 1.61)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0.91 (0.48 to 1.73)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0.78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0.71 (0.40 to 1.26)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1.03 (0.56 to 1.88)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1.08 (0.56 to 2.08)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0.82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0.28 (0.16 to 0.48)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0.60 (0.33 to 1.08)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0.66 (0.35 to 1.25)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0.20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Ordinal regression models of SVD burden score as main outcome stratified by trial (TALOS or RESIST) with PASE score as the main exposure.</w:t>
            </w:r>
          </w:p>
        </w:tc>
      </w:tr>
    </w:tbl>
    <w:bookmarkEnd w:id="40"/>
    <w:bookmarkStart w:id="41" w:name="collinearity"/>
    <w:p>
      <w:pPr>
        <w:pStyle w:val="Heading2"/>
      </w:pPr>
      <w:r>
        <w:t xml:space="preserve">Collinearity</w:t>
      </w:r>
    </w:p>
    <w:p>
      <w:pPr>
        <w:pStyle w:val="SourceCode"/>
      </w:pPr>
      <w:r>
        <w:rPr>
          <w:rStyle w:val="VerbatimChar"/>
        </w:rPr>
        <w:t xml:space="preserve">$Minimal</w:t>
      </w:r>
      <w:r>
        <w:br/>
      </w:r>
      <w:r>
        <w:rPr>
          <w:rStyle w:val="VerbatimChar"/>
        </w:rPr>
        <w:t xml:space="preserve">               GVIF Df GVIF^(1/(2*Df))</w:t>
      </w:r>
      <w:r>
        <w:br/>
      </w:r>
      <w:r>
        <w:rPr>
          <w:rStyle w:val="VerbatimChar"/>
        </w:rPr>
        <w:t xml:space="preserve">pase_0_q   1.118269  3        1.018805</w:t>
      </w:r>
      <w:r>
        <w:br/>
      </w:r>
      <w:r>
        <w:rPr>
          <w:rStyle w:val="VerbatimChar"/>
        </w:rPr>
        <w:t xml:space="preserve">age        1.096519  1        1.047148</w:t>
      </w:r>
      <w:r>
        <w:br/>
      </w:r>
      <w:r>
        <w:rPr>
          <w:rStyle w:val="VerbatimChar"/>
        </w:rPr>
        <w:t xml:space="preserve">female_sex 1.056963  1        1.028087</w:t>
      </w:r>
      <w:r>
        <w:br/>
      </w:r>
      <w:r>
        <w:br/>
      </w:r>
      <w:r>
        <w:rPr>
          <w:rStyle w:val="VerbatimChar"/>
        </w:rPr>
        <w:t xml:space="preserve">$Multivariable</w:t>
      </w:r>
      <w:r>
        <w:br/>
      </w:r>
      <w:r>
        <w:rPr>
          <w:rStyle w:val="VerbatimChar"/>
        </w:rPr>
        <w:t xml:space="preserve">               GVIF Df GVIF^(1/(2*Df))</w:t>
      </w:r>
      <w:r>
        <w:br/>
      </w:r>
      <w:r>
        <w:rPr>
          <w:rStyle w:val="VerbatimChar"/>
        </w:rPr>
        <w:t xml:space="preserve">age        1.339153  1        1.157218</w:t>
      </w:r>
      <w:r>
        <w:br/>
      </w:r>
      <w:r>
        <w:rPr>
          <w:rStyle w:val="VerbatimChar"/>
        </w:rPr>
        <w:t xml:space="preserve">female_sex 1.194430  1        1.092900</w:t>
      </w:r>
      <w:r>
        <w:br/>
      </w:r>
      <w:r>
        <w:rPr>
          <w:rStyle w:val="VerbatimChar"/>
        </w:rPr>
        <w:t xml:space="preserve">alone      1.187316  1        1.089640</w:t>
      </w:r>
      <w:r>
        <w:br/>
      </w:r>
      <w:r>
        <w:rPr>
          <w:rStyle w:val="VerbatimChar"/>
        </w:rPr>
        <w:t xml:space="preserve">smoker     1.177645  2        1.041726</w:t>
      </w:r>
      <w:r>
        <w:br/>
      </w:r>
      <w:r>
        <w:rPr>
          <w:rStyle w:val="VerbatimChar"/>
        </w:rPr>
        <w:t xml:space="preserve">alc_more   1.057068  1        1.028138</w:t>
      </w:r>
      <w:r>
        <w:br/>
      </w:r>
      <w:r>
        <w:rPr>
          <w:rStyle w:val="VerbatimChar"/>
        </w:rPr>
        <w:t xml:space="preserve">hyperten   1.070810  1        1.034799</w:t>
      </w:r>
      <w:r>
        <w:br/>
      </w:r>
      <w:r>
        <w:rPr>
          <w:rStyle w:val="VerbatimChar"/>
        </w:rPr>
        <w:t xml:space="preserve">diabetes   1.089418  1        1.043752</w:t>
      </w:r>
      <w:r>
        <w:br/>
      </w:r>
      <w:r>
        <w:rPr>
          <w:rStyle w:val="VerbatimChar"/>
        </w:rPr>
        <w:t xml:space="preserve">ais_tci    1.056076  1        1.027655</w:t>
      </w:r>
      <w:r>
        <w:br/>
      </w:r>
      <w:r>
        <w:rPr>
          <w:rStyle w:val="VerbatimChar"/>
        </w:rPr>
        <w:t xml:space="preserve">afib       1.081912  1        1.040150</w:t>
      </w:r>
      <w:r>
        <w:br/>
      </w:r>
      <w:r>
        <w:rPr>
          <w:rStyle w:val="VerbatimChar"/>
        </w:rPr>
        <w:t xml:space="preserve">ami        1.039621  1        1.019618</w:t>
      </w:r>
      <w:r>
        <w:br/>
      </w:r>
      <w:r>
        <w:rPr>
          <w:rStyle w:val="VerbatimChar"/>
        </w:rPr>
        <w:t xml:space="preserve">mrs_pre    1.242462  3        1.036845</w:t>
      </w:r>
      <w:r>
        <w:br/>
      </w:r>
      <w:r>
        <w:rPr>
          <w:rStyle w:val="VerbatimChar"/>
        </w:rPr>
        <w:t xml:space="preserve">pase_0_q   1.226974  3        1.034680</w:t>
      </w:r>
      <w:r>
        <w:br/>
      </w:r>
      <w:r>
        <w:br/>
      </w:r>
      <w:r>
        <w:rPr>
          <w:rStyle w:val="VerbatimChar"/>
        </w:rPr>
        <w:t xml:space="preserve">$Minimal</w:t>
      </w:r>
      <w:r>
        <w:br/>
      </w:r>
      <w:r>
        <w:rPr>
          <w:rStyle w:val="VerbatimChar"/>
        </w:rPr>
        <w:t xml:space="preserve">               GVIF Df GVIF^(1/(2*Df))</w:t>
      </w:r>
      <w:r>
        <w:br/>
      </w:r>
      <w:r>
        <w:rPr>
          <w:rStyle w:val="VerbatimChar"/>
        </w:rPr>
        <w:t xml:space="preserve">pase_0_q   1.086870  3        1.013981</w:t>
      </w:r>
      <w:r>
        <w:br/>
      </w:r>
      <w:r>
        <w:rPr>
          <w:rStyle w:val="VerbatimChar"/>
        </w:rPr>
        <w:t xml:space="preserve">age        1.114576  1        1.055735</w:t>
      </w:r>
      <w:r>
        <w:br/>
      </w:r>
      <w:r>
        <w:rPr>
          <w:rStyle w:val="VerbatimChar"/>
        </w:rPr>
        <w:t xml:space="preserve">female_sex 1.027530  1        1.013672</w:t>
      </w:r>
      <w:r>
        <w:br/>
      </w:r>
      <w:r>
        <w:br/>
      </w:r>
      <w:r>
        <w:rPr>
          <w:rStyle w:val="VerbatimChar"/>
        </w:rPr>
        <w:t xml:space="preserve">$Multivariable</w:t>
      </w:r>
      <w:r>
        <w:br/>
      </w:r>
      <w:r>
        <w:rPr>
          <w:rStyle w:val="VerbatimChar"/>
        </w:rPr>
        <w:t xml:space="preserve">               GVIF Df GVIF^(1/(2*Df))</w:t>
      </w:r>
      <w:r>
        <w:br/>
      </w:r>
      <w:r>
        <w:rPr>
          <w:rStyle w:val="VerbatimChar"/>
        </w:rPr>
        <w:t xml:space="preserve">age        1.363665  1        1.167761</w:t>
      </w:r>
      <w:r>
        <w:br/>
      </w:r>
      <w:r>
        <w:rPr>
          <w:rStyle w:val="VerbatimChar"/>
        </w:rPr>
        <w:t xml:space="preserve">female_sex 1.166529  1        1.080060</w:t>
      </w:r>
      <w:r>
        <w:br/>
      </w:r>
      <w:r>
        <w:rPr>
          <w:rStyle w:val="VerbatimChar"/>
        </w:rPr>
        <w:t xml:space="preserve">alone      1.186442  1        1.089239</w:t>
      </w:r>
      <w:r>
        <w:br/>
      </w:r>
      <w:r>
        <w:rPr>
          <w:rStyle w:val="VerbatimChar"/>
        </w:rPr>
        <w:t xml:space="preserve">smoker     1.181626  2        1.042606</w:t>
      </w:r>
      <w:r>
        <w:br/>
      </w:r>
      <w:r>
        <w:rPr>
          <w:rStyle w:val="VerbatimChar"/>
        </w:rPr>
        <w:t xml:space="preserve">alc_more   1.058718  1        1.028940</w:t>
      </w:r>
      <w:r>
        <w:br/>
      </w:r>
      <w:r>
        <w:rPr>
          <w:rStyle w:val="VerbatimChar"/>
        </w:rPr>
        <w:t xml:space="preserve">hyperten   1.068780  1        1.033818</w:t>
      </w:r>
      <w:r>
        <w:br/>
      </w:r>
      <w:r>
        <w:rPr>
          <w:rStyle w:val="VerbatimChar"/>
        </w:rPr>
        <w:t xml:space="preserve">diabetes   1.091807  1        1.044896</w:t>
      </w:r>
      <w:r>
        <w:br/>
      </w:r>
      <w:r>
        <w:rPr>
          <w:rStyle w:val="VerbatimChar"/>
        </w:rPr>
        <w:t xml:space="preserve">ais_tci    1.058808  1        1.028984</w:t>
      </w:r>
      <w:r>
        <w:br/>
      </w:r>
      <w:r>
        <w:rPr>
          <w:rStyle w:val="VerbatimChar"/>
        </w:rPr>
        <w:t xml:space="preserve">afib       1.078634  1        1.038573</w:t>
      </w:r>
      <w:r>
        <w:br/>
      </w:r>
      <w:r>
        <w:rPr>
          <w:rStyle w:val="VerbatimChar"/>
        </w:rPr>
        <w:t xml:space="preserve">ami        1.037333  1        1.018495</w:t>
      </w:r>
      <w:r>
        <w:br/>
      </w:r>
      <w:r>
        <w:rPr>
          <w:rStyle w:val="VerbatimChar"/>
        </w:rPr>
        <w:t xml:space="preserve">mrs_pre    1.260556  3        1.039347</w:t>
      </w:r>
      <w:r>
        <w:br/>
      </w:r>
      <w:r>
        <w:rPr>
          <w:rStyle w:val="VerbatimChar"/>
        </w:rPr>
        <w:t xml:space="preserve">pase_0_q   1.217929  3        1.033404</w:t>
      </w:r>
    </w:p>
    <w:bookmarkEnd w:id="41"/>
    <w:bookmarkStart w:id="42" w:name="model-performances"/>
    <w:p>
      <w:pPr>
        <w:pStyle w:val="Heading2"/>
      </w:pPr>
      <w:r>
        <w:t xml:space="preserve">Model performances</w:t>
      </w:r>
    </w:p>
    <w:p>
      <w:pPr>
        <w:pStyle w:val="SourceCode"/>
      </w:pPr>
      <w:r>
        <w:rPr>
          <w:rStyle w:val="VerbatimChar"/>
        </w:rPr>
        <w:t xml:space="preserve"># Comparison of Model Performance Indices</w:t>
      </w:r>
      <w:r>
        <w:br/>
      </w:r>
      <w:r>
        <w:br/>
      </w:r>
      <w:r>
        <w:rPr>
          <w:rStyle w:val="VerbatimChar"/>
        </w:rPr>
        <w:t xml:space="preserve">Name          | Model |  AIC (weights) | AICc (weights) |  BIC (weights)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rPr>
          <w:rStyle w:val="VerbatimChar"/>
        </w:rPr>
        <w:t xml:space="preserve">Univariable   |  polr | 2098.2 (&lt;.001) | 2098.4 (&lt;.001) | 2130.7 (&lt;.001)</w:t>
      </w:r>
      <w:r>
        <w:br/>
      </w:r>
      <w:r>
        <w:rPr>
          <w:rStyle w:val="VerbatimChar"/>
        </w:rPr>
        <w:t xml:space="preserve">Minimal       |  polr | 1925.4 (&lt;.001) | 1925.7 (&lt;.001) | 1967.1 (&lt;.001)</w:t>
      </w:r>
      <w:r>
        <w:br/>
      </w:r>
      <w:r>
        <w:rPr>
          <w:rStyle w:val="VerbatimChar"/>
        </w:rPr>
        <w:t xml:space="preserve">Multivariable |  polr | 1819.6 (0.120) | 1820.9 (0.120) | 1916.1 (0.120)</w:t>
      </w:r>
      <w:r>
        <w:br/>
      </w:r>
      <w:r>
        <w:rPr>
          <w:rStyle w:val="VerbatimChar"/>
        </w:rPr>
        <w:t xml:space="preserve">Univariable   |  polr | 2095.1 (&lt;.001) | 2095.2 (&lt;.001) | 2127.5 (&lt;.001)</w:t>
      </w:r>
      <w:r>
        <w:br/>
      </w:r>
      <w:r>
        <w:rPr>
          <w:rStyle w:val="VerbatimChar"/>
        </w:rPr>
        <w:t xml:space="preserve">Minimal       |  polr | 1920.9 (&lt;.001) | 1921.1 (&lt;.001) | 1962.6 (&lt;.001)</w:t>
      </w:r>
      <w:r>
        <w:br/>
      </w:r>
      <w:r>
        <w:rPr>
          <w:rStyle w:val="VerbatimChar"/>
        </w:rPr>
        <w:t xml:space="preserve">Multivariable |  polr | 1815.6 (0.880) | 1816.9 (0.880) | 1912.1 (0.880)</w:t>
      </w:r>
      <w:r>
        <w:br/>
      </w:r>
      <w:r>
        <w:br/>
      </w:r>
      <w:r>
        <w:rPr>
          <w:rStyle w:val="VerbatimChar"/>
        </w:rPr>
        <w:t xml:space="preserve">Name          |  RMSE | Sigma</w:t>
      </w:r>
      <w:r>
        <w:br/>
      </w:r>
      <w:r>
        <w:rPr>
          <w:rStyle w:val="VerbatimChar"/>
        </w:rPr>
        <w:t xml:space="preserve">-----------------------------</w:t>
      </w:r>
      <w:r>
        <w:br/>
      </w:r>
      <w:r>
        <w:rPr>
          <w:rStyle w:val="VerbatimChar"/>
        </w:rPr>
        <w:t xml:space="preserve">Univariable   | 1.504 | 1.657</w:t>
      </w:r>
      <w:r>
        <w:br/>
      </w:r>
      <w:r>
        <w:rPr>
          <w:rStyle w:val="VerbatimChar"/>
        </w:rPr>
        <w:t xml:space="preserve">Minimal       | 1.508 | 1.587</w:t>
      </w:r>
      <w:r>
        <w:br/>
      </w:r>
      <w:r>
        <w:rPr>
          <w:rStyle w:val="VerbatimChar"/>
        </w:rPr>
        <w:t xml:space="preserve">Multivariable | 1.503 | 1.576</w:t>
      </w:r>
      <w:r>
        <w:br/>
      </w:r>
      <w:r>
        <w:rPr>
          <w:rStyle w:val="VerbatimChar"/>
        </w:rPr>
        <w:t xml:space="preserve">Univariable   | 1.504 | 1.656</w:t>
      </w:r>
      <w:r>
        <w:br/>
      </w:r>
      <w:r>
        <w:rPr>
          <w:rStyle w:val="VerbatimChar"/>
        </w:rPr>
        <w:t xml:space="preserve">Minimal       | 1.508 | 1.585</w:t>
      </w:r>
      <w:r>
        <w:br/>
      </w:r>
      <w:r>
        <w:rPr>
          <w:rStyle w:val="VerbatimChar"/>
        </w:rPr>
        <w:t xml:space="preserve">Multivariable | 1.503 | 1.574</w:t>
      </w:r>
    </w:p>
    <w:p>
      <w:pPr>
        <w:pStyle w:val="SourceCode"/>
      </w:pPr>
      <w:r>
        <w:rPr>
          <w:rStyle w:val="VerbatimChar"/>
        </w:rPr>
        <w:t xml:space="preserve"># A tibble: 1 × 7</w:t>
      </w:r>
      <w:r>
        <w:br/>
      </w:r>
      <w:r>
        <w:rPr>
          <w:rStyle w:val="VerbatimChar"/>
        </w:rPr>
        <w:t xml:space="preserve">    edf logLik   AIC   BIC deviance df.residual  nobs</w:t>
      </w:r>
      <w:r>
        <w:br/>
      </w:r>
      <w:r>
        <w:rPr>
          <w:rStyle w:val="VerbatimChar"/>
        </w:rPr>
        <w:t xml:space="preserve">  &lt;int&gt;  &lt;dbl&gt; &lt;dbl&gt; &lt;dbl&gt;    &lt;dbl&gt;       &lt;dbl&gt; &lt;dbl&gt;</w:t>
      </w:r>
      <w:r>
        <w:br/>
      </w:r>
      <w:r>
        <w:rPr>
          <w:rStyle w:val="VerbatimChar"/>
        </w:rPr>
        <w:t xml:space="preserve">1    21  -889. 1820. 1916.    1778.         712   733</w:t>
      </w:r>
    </w:p>
    <w:p>
      <w:pPr>
        <w:pStyle w:val="SourceCode"/>
      </w:pPr>
      <w:r>
        <w:rPr>
          <w:rStyle w:val="VerbatimChar"/>
        </w:rPr>
        <w:t xml:space="preserve"># A tibble: 1 × 7</w:t>
      </w:r>
      <w:r>
        <w:br/>
      </w:r>
      <w:r>
        <w:rPr>
          <w:rStyle w:val="VerbatimChar"/>
        </w:rPr>
        <w:t xml:space="preserve">    edf logLik   AIC   BIC deviance df.residual  nobs</w:t>
      </w:r>
      <w:r>
        <w:br/>
      </w:r>
      <w:r>
        <w:rPr>
          <w:rStyle w:val="VerbatimChar"/>
        </w:rPr>
        <w:t xml:space="preserve">  &lt;int&gt;  &lt;dbl&gt; &lt;dbl&gt; &lt;dbl&gt;    &lt;dbl&gt;       &lt;dbl&gt; &lt;dbl&gt;</w:t>
      </w:r>
      <w:r>
        <w:br/>
      </w:r>
      <w:r>
        <w:rPr>
          <w:rStyle w:val="VerbatimChar"/>
        </w:rPr>
        <w:t xml:space="preserve">1    21  -887. 1816. 1912.    1774.         712   733</w:t>
      </w:r>
    </w:p>
    <w:bookmarkEnd w:id="42"/>
    <w:bookmarkStart w:id="53" w:name="archive"/>
    <w:p>
      <w:pPr>
        <w:pStyle w:val="Heading2"/>
      </w:pPr>
      <w:r>
        <w:t xml:space="preserve">Archive</w:t>
      </w:r>
    </w:p>
    <w:bookmarkStart w:id="47" w:name="X7d37e2a1c5075a4792589e67a45071c9e0f2562"/>
    <w:p>
      <w:pPr>
        <w:pStyle w:val="Heading3"/>
      </w:pPr>
      <w:r>
        <w:t xml:space="preserve">Baseline table and distribution based on stratified PASE cuts (by sex)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762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Q1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191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Q2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191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Q3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189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Q4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191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 (1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 – 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 features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Microbleeds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149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 (22)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 (21)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38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0.25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Lacunes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241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78 (41)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51 (27)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62 (33)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 (26)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0.006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Begininng-large confluenting areas of WMH (Fazekas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243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81 (42)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 (22)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Moderate-severe global atrophy (GCA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221 (29)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98 (51)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(30)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(23)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 (62 – 79)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76 (67 – 83)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(66 – 80)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(63 – 77)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64 (55 – 73)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 sex,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279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&gt;0.99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Living alone,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203 (27)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66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49 (26)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45 (24)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(23)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0.033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0.24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269 (36)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 (29)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 (38)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(40)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 (38)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211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59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44 (24)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53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55 (29)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262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 (39)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(38)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59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62 (33)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High alcohol consumption,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(9.2)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 (4.3)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0.058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418 (55)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119 (62)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 (61)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99 (52)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84 (44)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(14)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(5.2)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0.016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97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23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(7.3)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0.039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Atrial fibrillation,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33 (17)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0.40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MI,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(7.6)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 (5.2)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(7.9)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 (9.0)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(8.4)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0.53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mRS,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605 (79)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118 (62)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156 (82)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156 (83)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175 (92)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89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31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(9.9)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 (7.9)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61 (8.0)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36 (19)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(8.4)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 (4.2)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(0.9)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(3.1)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(0.5)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 (0)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7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Kruskal-Wallis rank sum test; Pearson's Chi-squared test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[[1]]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Article_1_files/figure-docx/unnamed-chunk-20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6" w:name="Xbcfd41bed3f377a3452cd78e49338c34f91e17f"/>
    <w:p>
      <w:pPr>
        <w:pStyle w:val="Heading4"/>
      </w:pPr>
      <w:r>
        <w:t xml:space="preserve">Main analysis with PASE cut stratified by sex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Univariable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Minimal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  <w:gridSpan w:val="1"/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Multivariable</w:t>
            </w:r>
          </w:p>
        </w:tc>
      </w:tr>
      <w:tr>
        <w:trPr>
          <w:cantSplit/>
          <w:tblHeader/>
        </w:trPr>
        <w:tc>
          <w:tcPr>
            <w:tcBorders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  <w:tc>
          <w:tcPr>
            <w:tcBorders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OR</w:t>
            </w:r>
            <w:r>
              <w:rPr>
                <w:rFonts w:ascii="Calibri" w:hAnsi="Calibri"/>
                <w:sz w:val="20"/>
              </w:rPr>
              <w:t xml:space="preserve"> </w:t>
            </w:r>
            <w:r>
              <w:rPr>
                <w:b w:val="true"/>
                <w:rFonts w:ascii="Calibri" w:hAnsi="Calibri"/>
                <w:sz w:val="20"/>
              </w:rPr>
              <w:t xml:space="preserve">(95% CI)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—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1.85 (1.26 to 2.72)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1.29 (0.86 to 1.94)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1.24 (0.81 to 1.90)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2.09 (1.44 to 3.06)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1.05 (0.70 to 1.58)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0.92 (0.60 to 1.40)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4.12 (2.82 to 6.06)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2.04 (1.36 to 3.08)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1.83 (1.18 to 2.84)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OR = Odds Ratio, CI = Confidence Interval</w:t>
            </w:r>
          </w:p>
        </w:tc>
      </w:tr>
      <w:tr>
        <w:trPr>
          <w:cantSplit/>
        </w:trPr>
        <w:tc>
          <w:tcPr>
            <w:gridSpan w:val="4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Ordinal regression models of SVD burden score as main outcome with PASE score quartiles cut stratified by sex as the main exposure.</w:t>
            </w:r>
          </w:p>
        </w:tc>
      </w:tr>
    </w:tbl>
    <w:bookmarkEnd w:id="46"/>
    <w:bookmarkEnd w:id="47"/>
    <w:bookmarkStart w:id="48" w:name="multiple-score-versions"/>
    <w:p>
      <w:pPr>
        <w:pStyle w:val="Heading3"/>
      </w:pPr>
      <w:r>
        <w:t xml:space="preserve">Multiple score versions</w:t>
      </w:r>
    </w:p>
    <w:p>
      <w:pPr>
        <w:pStyle w:val="SourceCode"/>
      </w:pPr>
      <w:r>
        <w:rPr>
          <w:rStyle w:val="VerbatimChar"/>
        </w:rPr>
        <w:t xml:space="preserve"># Comparison of Model Performance Indices</w:t>
      </w:r>
      <w:r>
        <w:br/>
      </w:r>
      <w:r>
        <w:br/>
      </w:r>
      <w:r>
        <w:rPr>
          <w:rStyle w:val="VerbatimChar"/>
        </w:rPr>
        <w:t xml:space="preserve">Name                           | Model |  AIC (weights) | AICc (weights)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rPr>
          <w:rStyle w:val="VerbatimChar"/>
        </w:rPr>
        <w:t xml:space="preserve">atrophy                        |    lm |  701.1 (&gt;.999) |  701.2 (&gt;.999)</w:t>
      </w:r>
      <w:r>
        <w:br/>
      </w:r>
      <w:r>
        <w:rPr>
          <w:rStyle w:val="VerbatimChar"/>
        </w:rPr>
        <w:t xml:space="preserve">lacunes                        |    lm |  974.5 (&lt;.001) |  974.6 (&lt;.001)</w:t>
      </w:r>
      <w:r>
        <w:br/>
      </w:r>
      <w:r>
        <w:rPr>
          <w:rStyle w:val="VerbatimChar"/>
        </w:rPr>
        <w:t xml:space="preserve">microbleed                     |    lm |  745.0 (&lt;.001) |  745.1 (&lt;.001)</w:t>
      </w:r>
      <w:r>
        <w:br/>
      </w:r>
      <w:r>
        <w:rPr>
          <w:rStyle w:val="VerbatimChar"/>
        </w:rPr>
        <w:t xml:space="preserve">wmh                            |    lm |  881.4 (&lt;.001) |  881.5 (&lt;.001)</w:t>
      </w:r>
      <w:r>
        <w:br/>
      </w:r>
      <w:r>
        <w:rPr>
          <w:rStyle w:val="VerbatimChar"/>
        </w:rPr>
        <w:t xml:space="preserve">atrophy_lacunes                |    lm | 1501.2 (&lt;.001) | 1501.3 (&lt;.001)</w:t>
      </w:r>
      <w:r>
        <w:br/>
      </w:r>
      <w:r>
        <w:rPr>
          <w:rStyle w:val="VerbatimChar"/>
        </w:rPr>
        <w:t xml:space="preserve">atrophy_microbleed             |    lm | 1275.1 (&lt;.001) | 1275.2 (&lt;.001)</w:t>
      </w:r>
      <w:r>
        <w:br/>
      </w:r>
      <w:r>
        <w:rPr>
          <w:rStyle w:val="VerbatimChar"/>
        </w:rPr>
        <w:t xml:space="preserve">atrophy_wmh                    |    lm | 1436.7 (&lt;.001) | 1436.8 (&lt;.001)</w:t>
      </w:r>
      <w:r>
        <w:br/>
      </w:r>
      <w:r>
        <w:rPr>
          <w:rStyle w:val="VerbatimChar"/>
        </w:rPr>
        <w:t xml:space="preserve">lacunes_microbleed             |    lm | 1569.2 (&lt;.001) | 1569.4 (&lt;.001)</w:t>
      </w:r>
      <w:r>
        <w:br/>
      </w:r>
      <w:r>
        <w:rPr>
          <w:rStyle w:val="VerbatimChar"/>
        </w:rPr>
        <w:t xml:space="preserve">lacunes_wmh                    |    lm | 1643.9 (&lt;.001) | 1644.1 (&lt;.001)</w:t>
      </w:r>
      <w:r>
        <w:br/>
      </w:r>
      <w:r>
        <w:rPr>
          <w:rStyle w:val="VerbatimChar"/>
        </w:rPr>
        <w:t xml:space="preserve">microbleed_wmh                 |    lm | 1484.4 (&lt;.001) | 1484.5 (&lt;.001)</w:t>
      </w:r>
      <w:r>
        <w:br/>
      </w:r>
      <w:r>
        <w:rPr>
          <w:rStyle w:val="VerbatimChar"/>
        </w:rPr>
        <w:t xml:space="preserve">atrophy_lacunes_microbleed     |    lm | 1866.5 (&lt;.001) | 1866.6 (&lt;.001)</w:t>
      </w:r>
      <w:r>
        <w:br/>
      </w:r>
      <w:r>
        <w:rPr>
          <w:rStyle w:val="VerbatimChar"/>
        </w:rPr>
        <w:t xml:space="preserve">atrophy_lacunes_wmh            |    lm | 1961.9 (&lt;.001) | 1962.0 (&lt;.001)</w:t>
      </w:r>
      <w:r>
        <w:br/>
      </w:r>
      <w:r>
        <w:rPr>
          <w:rStyle w:val="VerbatimChar"/>
        </w:rPr>
        <w:t xml:space="preserve">atrophy_microbleed_wmh         |    lm | 1798.0 (&lt;.001) | 1798.2 (&lt;.001)</w:t>
      </w:r>
      <w:r>
        <w:br/>
      </w:r>
      <w:r>
        <w:rPr>
          <w:rStyle w:val="VerbatimChar"/>
        </w:rPr>
        <w:t xml:space="preserve">lacunes_microbleed_wmh         |    lm | 2015.0 (&lt;.001) | 2015.1 (&lt;.001)</w:t>
      </w:r>
      <w:r>
        <w:br/>
      </w:r>
      <w:r>
        <w:rPr>
          <w:rStyle w:val="VerbatimChar"/>
        </w:rPr>
        <w:t xml:space="preserve">atrophy_lacunes_microbleed_wmh |    lm | 2232.2 (&lt;.001) | 2232.3 (&lt;.001)</w:t>
      </w:r>
      <w:r>
        <w:br/>
      </w:r>
      <w:r>
        <w:br/>
      </w:r>
      <w:r>
        <w:rPr>
          <w:rStyle w:val="VerbatimChar"/>
        </w:rPr>
        <w:t xml:space="preserve">Name                           |  BIC (weights) |    R2 | R2 (adj.) |  RMSE | Sigma</w:t>
      </w:r>
      <w:r>
        <w:br/>
      </w:r>
      <w:r>
        <w:rPr>
          <w:rStyle w:val="VerbatimChar"/>
        </w:rPr>
        <w:t xml:space="preserve">-----------------------------------------------------------------------------------</w:t>
      </w:r>
      <w:r>
        <w:br/>
      </w:r>
      <w:r>
        <w:rPr>
          <w:rStyle w:val="VerbatimChar"/>
        </w:rPr>
        <w:t xml:space="preserve">atrophy                        |  733.5 (&gt;.999) | 0.299 |     0.295 | 0.380 | 0.381</w:t>
      </w:r>
      <w:r>
        <w:br/>
      </w:r>
      <w:r>
        <w:rPr>
          <w:rStyle w:val="VerbatimChar"/>
        </w:rPr>
        <w:t xml:space="preserve">lacunes                        | 1006.9 (&lt;.001) | 0.045 |     0.039 | 0.454 | 0.456</w:t>
      </w:r>
      <w:r>
        <w:br/>
      </w:r>
      <w:r>
        <w:rPr>
          <w:rStyle w:val="VerbatimChar"/>
        </w:rPr>
        <w:t xml:space="preserve">microbleed                     |  777.4 (&lt;.001) | 0.029 |     0.022 | 0.391 | 0.392</w:t>
      </w:r>
      <w:r>
        <w:br/>
      </w:r>
      <w:r>
        <w:rPr>
          <w:rStyle w:val="VerbatimChar"/>
        </w:rPr>
        <w:t xml:space="preserve">wmh                            |  913.8 (&lt;.001) | 0.159 |     0.153 | 0.428 | 0.429</w:t>
      </w:r>
      <w:r>
        <w:br/>
      </w:r>
      <w:r>
        <w:rPr>
          <w:rStyle w:val="VerbatimChar"/>
        </w:rPr>
        <w:t xml:space="preserve">atrophy_lacunes                | 1533.6 (&lt;.001) | 0.222 |     0.217 | 0.642 | 0.645</w:t>
      </w:r>
      <w:r>
        <w:br/>
      </w:r>
      <w:r>
        <w:rPr>
          <w:rStyle w:val="VerbatimChar"/>
        </w:rPr>
        <w:t xml:space="preserve">atrophy_microbleed             | 1307.5 (&lt;.001) | 0.233 |     0.228 | 0.554 | 0.556</w:t>
      </w:r>
      <w:r>
        <w:br/>
      </w:r>
      <w:r>
        <w:rPr>
          <w:rStyle w:val="VerbatimChar"/>
        </w:rPr>
        <w:t xml:space="preserve">atrophy_wmh                    | 1469.1 (&lt;.001) | 0.315 |     0.311 | 0.615 | 0.618</w:t>
      </w:r>
      <w:r>
        <w:br/>
      </w:r>
      <w:r>
        <w:rPr>
          <w:rStyle w:val="VerbatimChar"/>
        </w:rPr>
        <w:t xml:space="preserve">lacunes_microbleed             | 1601.7 (&lt;.001) | 0.052 |     0.046 | 0.671 | 0.674</w:t>
      </w:r>
      <w:r>
        <w:br/>
      </w:r>
      <w:r>
        <w:rPr>
          <w:rStyle w:val="VerbatimChar"/>
        </w:rPr>
        <w:t xml:space="preserve">lacunes_wmh                    | 1676.4 (&lt;.001) | 0.124 |     0.118 | 0.705 | 0.708</w:t>
      </w:r>
      <w:r>
        <w:br/>
      </w:r>
      <w:r>
        <w:rPr>
          <w:rStyle w:val="VerbatimChar"/>
        </w:rPr>
        <w:t xml:space="preserve">microbleed_wmh                 | 1516.8 (&lt;.001) | 0.128 |     0.122 | 0.635 | 0.638</w:t>
      </w:r>
      <w:r>
        <w:br/>
      </w:r>
      <w:r>
        <w:rPr>
          <w:rStyle w:val="VerbatimChar"/>
        </w:rPr>
        <w:t xml:space="preserve">atrophy_lacunes_microbleed     | 1898.9 (&lt;.001) | 0.194 |     0.188 | 0.816 | 0.819</w:t>
      </w:r>
      <w:r>
        <w:br/>
      </w:r>
      <w:r>
        <w:rPr>
          <w:rStyle w:val="VerbatimChar"/>
        </w:rPr>
        <w:t xml:space="preserve">atrophy_lacunes_wmh            | 1994.4 (&lt;.001) | 0.254 |     0.249 | 0.869 | 0.872</w:t>
      </w:r>
      <w:r>
        <w:br/>
      </w:r>
      <w:r>
        <w:rPr>
          <w:rStyle w:val="VerbatimChar"/>
        </w:rPr>
        <w:t xml:space="preserve">atrophy_microbleed_wmh         | 1830.5 (&lt;.001) | 0.271 |     0.266 | 0.780 | 0.783</w:t>
      </w:r>
      <w:r>
        <w:br/>
      </w:r>
      <w:r>
        <w:rPr>
          <w:rStyle w:val="VerbatimChar"/>
        </w:rPr>
        <w:t xml:space="preserve">lacunes_microbleed_wmh         | 2047.4 (&lt;.001) | 0.116 |     0.110 | 0.899 | 0.903</w:t>
      </w:r>
      <w:r>
        <w:br/>
      </w:r>
      <w:r>
        <w:rPr>
          <w:rStyle w:val="VerbatimChar"/>
        </w:rPr>
        <w:t xml:space="preserve">atrophy_lacunes_microbleed_wmh | 2264.6 (&lt;.001) | 0.229 |     0.224 | 1.037 | 1.041</w:t>
      </w:r>
    </w:p>
    <w:bookmarkEnd w:id="48"/>
    <w:bookmarkStart w:id="52" w:name="toast-strat"/>
    <w:p>
      <w:pPr>
        <w:pStyle w:val="Heading3"/>
      </w:pPr>
      <w:r>
        <w:t xml:space="preserve">TOAST strat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b w:val="true"/>
                <w:rFonts w:ascii="Calibri" w:hAnsi="Calibri"/>
                <w:sz w:val="20"/>
              </w:rPr>
              <w:t xml:space="preserve">Characteristic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Overall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762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RESIST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397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TALOS</w:t>
            </w:r>
            <w:r>
              <w:rPr>
                <w:rFonts w:ascii="Calibri" w:hAnsi="Calibri"/>
                <w:sz w:val="20"/>
              </w:rPr>
              <w:t xml:space="preserve"/>
            </w:r>
            <w:r xmlns:w="http://schemas.openxmlformats.org/wordprocessingml/2006/main">
              <w:rPr>
                <w:rFonts w:ascii="Calibri" w:hAnsi="Calibri"/>
                <w:sz w:val="20"/>
              </w:rPr>
              <w:t xml:space="preserve"> </w:t>
            </w:r>
            <w:r>
              <w:rPr>
                <w:rFonts w:ascii="Calibri" w:hAnsi="Calibri"/>
                <w:sz w:val="20"/>
              </w:rPr>
              <w:t xml:space="preserve">N = 365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b w:val="true"/>
                <w:rFonts w:ascii="Calibri" w:hAnsi="Calibri"/>
                <w:sz w:val="20"/>
              </w:rPr>
              <w:t xml:space="preserve">p-value</w:t>
            </w: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 (0 – 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0.006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SVD score features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Microbleeds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149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89 (22)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0.038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Lacunes (≥1),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241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139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102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0.036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Begininng-large confluenting areas of WMH (Fazekas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243 (32)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122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121 (33)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0.47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Moderate-severe global atrophy (GCA 2-3),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221 (29)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147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74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Age, Median (IQR)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71 (62 – 79)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73 (63 – 80)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(60 – 78)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Female sex,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279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143 (36)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136 (37)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0.72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Living alone,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203 (27)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102 (26)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101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0.53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Smoking,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0.004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never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269 (36)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157 (41)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112 (31)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current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211 (28)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91 (24)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120 (33)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prior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262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135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127 (35)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High alcohol consumption,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69 (9.2)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26 (7.3)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0.074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15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Hypertension,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418 (55)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241 (61)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177 (48)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Diabetes,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85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46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39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0.69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ischemic event,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97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84 (21)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 (3.6)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Atrial fibrillation,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116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50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66 (18)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0.035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Previous MI,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(7.6)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28 (7.1)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 (8.2)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0.54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mRS,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0.048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605 (79)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306 (77)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299 (82)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89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46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43 (12)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61 (8.0)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42 (11)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 (5.2)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 (0.9)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3 (0.8)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 (1.1)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Pre-stroke PA quartile,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Q4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191 (25)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52 (13)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139 (38)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189 (25)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106 (27)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83 (23)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Q2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191 (25)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121 (30)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70 (19)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Q1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191 (25)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118 (30)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73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toast, n (%)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&lt;0.001</w:t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Large artery disease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101 (21)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79 (20)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22 (24)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Small vessel disease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81 (17)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65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16 (17)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Cardioembolic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79 (16)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58 (15)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21 (23)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Other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187 (38)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181 (46)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6 (6.5)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Unknown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41 (8.4)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14 (3.5)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 (29)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    Missing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0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273</w:t>
            </w:r>
          </w:p>
        </w:tc>
        <w:tc>
          <w:tcPr>
            <w:tcBorders>
              <w:top w:val="single" w:space="0" w:color="F6F7F7"/>
              <w:bottom w:val="single" w:space="0" w:color="F6F7F7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/>
            </w:r>
          </w:p>
        </w:tc>
      </w:tr>
      <w:tr>
        <w:trPr>
          <w:cantSplit/>
        </w:trPr>
        <w:tc>
          <w:tcPr>
            <w:gridSpan w:val="5"/>
          </w:tcPr>
          <w:p>
            <w:pPr>
              <w:spacing w:before="0" w:after="60"/>
              <w:keepNext/>
            </w:pPr>
            <w:r>
              <w:rPr>
                <w:vertAlign w:val="superscript"/>
                <w:i/>
                <w:rFonts w:ascii="Calibri" w:hAnsi="Calibri"/>
                <w:sz w:val="20"/>
              </w:rPr>
              <w:t xml:space="default">1</w:t>
            </w:r>
            <w:r>
              <w:rPr>
                <w:rFonts w:ascii="Calibri" w:hAnsi="Calibri"/>
                <w:sz w:val="20"/>
              </w:rPr>
              <w:t xml:space="default">Wilcoxon rank sum test; Pearson's Chi-squared test; Fisher's exact test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[[1]]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Article_1_files/figure-docx/unnamed-chunk-24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3" Target="media/rId43.png" /><Relationship Type="http://schemas.openxmlformats.org/officeDocument/2006/relationships/image" Id="rId49" Target="media/rId49.png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Small vessel disease burden in acute ischemic stroke - the role of physical activity and vascular risk factors</dc:title>
  <dc:creator/>
  <cp:keywords/>
  <dcterms:created xsi:type="dcterms:W3CDTF">2025-03-03T07:45:18Z</dcterms:created>
  <dcterms:modified xsi:type="dcterms:W3CDTF">2025-03-03T07:45:18Z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xecute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