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84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84"/>
        </w:tabs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FUNCTIONAL QUALITY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84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84"/>
        </w:tabs>
        <w:jc w:val="both"/>
        <w:rPr/>
      </w:pPr>
      <w:r w:rsidDel="00000000" w:rsidR="00000000" w:rsidRPr="00000000">
        <w:rPr>
          <w:rtl w:val="0"/>
        </w:rPr>
        <w:t xml:space="preserve">AFTER ANALYSIS OF THE PERFORMANCE, FOLLOWING MEASURABLE AND TIME BOUND QUALITY OBJECTIVES ARE ESTABLISHED FOR INFORMATION TECHNOLOGY DEPARTMENT:</w:t>
      </w:r>
    </w:p>
    <w:p w:rsidR="00000000" w:rsidDel="00000000" w:rsidP="00000000" w:rsidRDefault="00000000" w:rsidRPr="00000000" w14:paraId="00000005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pos="284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TO IMPROVE PASSING PERCENTAGE OF STUDENTS IN EXAMINATION.</w:t>
      </w:r>
    </w:p>
    <w:tbl>
      <w:tblPr>
        <w:tblStyle w:val="Table1"/>
        <w:tblW w:w="8866.0" w:type="dxa"/>
        <w:jc w:val="left"/>
        <w:tblInd w:w="0.0" w:type="dxa"/>
        <w:tblLayout w:type="fixed"/>
        <w:tblLook w:val="0000"/>
      </w:tblPr>
      <w:tblGrid>
        <w:gridCol w:w="2088"/>
        <w:gridCol w:w="2340"/>
        <w:gridCol w:w="2214"/>
        <w:gridCol w:w="2224"/>
        <w:tblGridChange w:id="0">
          <w:tblGrid>
            <w:gridCol w:w="2088"/>
            <w:gridCol w:w="2340"/>
            <w:gridCol w:w="2214"/>
            <w:gridCol w:w="2224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 LEVEL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tabs>
                <w:tab w:val="left" w:pos="284"/>
              </w:tabs>
              <w:rPr/>
            </w:pPr>
            <w:r w:rsidDel="00000000" w:rsidR="00000000" w:rsidRPr="00000000">
              <w:rPr>
                <w:rtl w:val="0"/>
              </w:rPr>
              <w:t xml:space="preserve">AVERAGE 3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tabs>
                <w:tab w:val="left" w:pos="284"/>
              </w:tabs>
              <w:rPr/>
            </w:pPr>
            <w:r w:rsidDel="00000000" w:rsidR="00000000" w:rsidRPr="00000000">
              <w:rPr>
                <w:rtl w:val="0"/>
              </w:rPr>
              <w:t xml:space="preserve">PREVIOUS YEAR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74.71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77.93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89.46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88.51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96.01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97.86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84"/>
        </w:tabs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TO IMPROVE PASSING PERCENTAGE OF STUDENTS IN THEORY EXAMINATION.</w:t>
      </w:r>
    </w:p>
    <w:tbl>
      <w:tblPr>
        <w:tblStyle w:val="Table2"/>
        <w:tblW w:w="8866.0" w:type="dxa"/>
        <w:jc w:val="left"/>
        <w:tblInd w:w="0.0" w:type="dxa"/>
        <w:tblLayout w:type="fixed"/>
        <w:tblLook w:val="0000"/>
      </w:tblPr>
      <w:tblGrid>
        <w:gridCol w:w="2088"/>
        <w:gridCol w:w="2340"/>
        <w:gridCol w:w="2214"/>
        <w:gridCol w:w="2224"/>
        <w:tblGridChange w:id="0">
          <w:tblGrid>
            <w:gridCol w:w="2088"/>
            <w:gridCol w:w="2340"/>
            <w:gridCol w:w="2214"/>
            <w:gridCol w:w="2224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 LEVEL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tabs>
                <w:tab w:val="left" w:pos="284"/>
              </w:tabs>
              <w:rPr/>
            </w:pPr>
            <w:r w:rsidDel="00000000" w:rsidR="00000000" w:rsidRPr="00000000">
              <w:rPr>
                <w:rtl w:val="0"/>
              </w:rPr>
              <w:t xml:space="preserve">AVERAGE 3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left" w:pos="284"/>
              </w:tabs>
              <w:rPr/>
            </w:pPr>
            <w:r w:rsidDel="00000000" w:rsidR="00000000" w:rsidRPr="00000000">
              <w:rPr>
                <w:rtl w:val="0"/>
              </w:rPr>
              <w:t xml:space="preserve">PREVIOUS YEAR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83.87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84.68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93.99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90.54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97.06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97.86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TO IMPROVE PERFORMANCE OF SE &amp; TE STUDENTS IN UNIT TEST FROM 90% TO  95% AND 85% TO 90% RESPECTIVELY.</w:t>
      </w:r>
    </w:p>
    <w:p w:rsidR="00000000" w:rsidDel="00000000" w:rsidP="00000000" w:rsidRDefault="00000000" w:rsidRPr="00000000" w14:paraId="00000033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84"/>
        </w:tabs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TO IMPROVE PASSING PERCENTAGE OF STUDENTS IN PRACTICAL EXAMINATION.</w:t>
      </w:r>
    </w:p>
    <w:tbl>
      <w:tblPr>
        <w:tblStyle w:val="Table3"/>
        <w:tblW w:w="8866.0" w:type="dxa"/>
        <w:jc w:val="left"/>
        <w:tblInd w:w="0.0" w:type="dxa"/>
        <w:tblLayout w:type="fixed"/>
        <w:tblLook w:val="0000"/>
      </w:tblPr>
      <w:tblGrid>
        <w:gridCol w:w="2088"/>
        <w:gridCol w:w="2340"/>
        <w:gridCol w:w="2214"/>
        <w:gridCol w:w="2224"/>
        <w:tblGridChange w:id="0">
          <w:tblGrid>
            <w:gridCol w:w="2088"/>
            <w:gridCol w:w="2340"/>
            <w:gridCol w:w="2214"/>
            <w:gridCol w:w="2224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 LEVEL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tabs>
                <w:tab w:val="left" w:pos="284"/>
              </w:tabs>
              <w:rPr/>
            </w:pPr>
            <w:r w:rsidDel="00000000" w:rsidR="00000000" w:rsidRPr="00000000">
              <w:rPr>
                <w:rtl w:val="0"/>
              </w:rPr>
              <w:t xml:space="preserve">AVERAGE 3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tabs>
                <w:tab w:val="left" w:pos="284"/>
              </w:tabs>
              <w:rPr/>
            </w:pPr>
            <w:r w:rsidDel="00000000" w:rsidR="00000000" w:rsidRPr="00000000">
              <w:rPr>
                <w:rtl w:val="0"/>
              </w:rPr>
              <w:t xml:space="preserve">PREVIOUS YEAR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89.28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83.33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94.22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92.57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97.83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99.29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left" w:pos="28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TO IMPROVE AVERAGE MARKS OBTAINED BY STUDENTS IN PROJECT FROM 88.45% (PREVIOUS YEAR) TO 90%.</w:t>
      </w:r>
    </w:p>
    <w:p w:rsidR="00000000" w:rsidDel="00000000" w:rsidP="00000000" w:rsidRDefault="00000000" w:rsidRPr="00000000" w14:paraId="0000004B">
      <w:pPr>
        <w:tabs>
          <w:tab w:val="left" w:pos="284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TO IMPROVE AVERAGE CGPA OF PG STUDENTS FROM </w:t>
      </w:r>
      <w:r w:rsidDel="00000000" w:rsidR="00000000" w:rsidRPr="00000000">
        <w:rPr>
          <w:b w:val="1"/>
          <w:rtl w:val="0"/>
        </w:rPr>
        <w:t xml:space="preserve">8.2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8.4.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84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TO ENHANCE THE RESOURCES AS PER THE BUDGET PLAN.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TO SET UP CENTRE OF EXCELLENCE IN ‘ARTIFICIAL INTELLIGENCE, MACHINE LEARNING AND BIG DATA ’</w:t>
      </w:r>
    </w:p>
    <w:p w:rsidR="00000000" w:rsidDel="00000000" w:rsidP="00000000" w:rsidRDefault="00000000" w:rsidRPr="00000000" w14:paraId="00000051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284"/>
          <w:tab w:val="left" w:pos="7350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                                        25/10/2019</w:t>
      </w:r>
    </w:p>
    <w:p w:rsidR="00000000" w:rsidDel="00000000" w:rsidP="00000000" w:rsidRDefault="00000000" w:rsidRPr="00000000" w14:paraId="00000054">
      <w:pPr>
        <w:tabs>
          <w:tab w:val="left" w:pos="284"/>
        </w:tabs>
        <w:rPr>
          <w:b w:val="1"/>
        </w:rPr>
      </w:pPr>
      <w:r w:rsidDel="00000000" w:rsidR="00000000" w:rsidRPr="00000000">
        <w:rPr>
          <w:rtl w:val="0"/>
        </w:rPr>
        <w:t xml:space="preserve">PRINCIPAL</w:t>
        <w:tab/>
        <w:tab/>
        <w:tab/>
        <w:tab/>
        <w:t xml:space="preserve">DATE</w:t>
        <w:tab/>
        <w:tab/>
        <w:tab/>
        <w:tab/>
        <w:t xml:space="preserve">MR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810" w:left="1800" w:right="7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P:C-IT/01/R9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PUNE INSTITUTE OF COMPUTER TECHNOLOGY</w:t>
    </w:r>
  </w:p>
  <w:p w:rsidR="00000000" w:rsidDel="00000000" w:rsidP="00000000" w:rsidRDefault="00000000" w:rsidRPr="00000000" w14:paraId="0000005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DHANKAWADI, PUNE-43.</w:t>
    </w:r>
  </w:p>
  <w:p w:rsidR="00000000" w:rsidDel="00000000" w:rsidP="00000000" w:rsidRDefault="00000000" w:rsidRPr="00000000" w14:paraId="00000058">
    <w:pPr>
      <w:tabs>
        <w:tab w:val="left" w:pos="5400"/>
      </w:tabs>
      <w:jc w:val="center"/>
      <w:rPr/>
    </w:pPr>
    <w:r w:rsidDel="00000000" w:rsidR="00000000" w:rsidRPr="00000000">
      <w:rPr>
        <w:b w:val="1"/>
        <w:rtl w:val="0"/>
      </w:rPr>
      <w:t xml:space="preserve">FUNCTION: INFORMATION TECHNOLOGY DEPARTMENT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