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1. </w:t>
      </w:r>
      <w:r>
        <w:rPr>
          <w:rFonts w:ascii="Times New Roman" w:hAnsi="Times New Roman" w:cs="Times New Roman"/>
          <w:color w:val="0000FF"/>
          <w:sz w:val="27"/>
          <w:szCs w:val="27"/>
        </w:rPr>
        <w:t>ABM de Rol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Funcionalidad para poder crear, modificar y eliminar el acceso de un usuario a una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opción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del sistema.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Crear un rol implica cargar los siguientes datos: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Nombre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Listado de Funcionalidades (selección acotada)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Todos los datos mencionados anteriormente son obligatorios.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Un rol posee un conjunto de funcionalidades y las mismas no pueden estar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repetidas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dentro de un rol en particular.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Debe tenerse en cuenta, que actualmente existen 3 roles.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Afiliado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Administrativo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Profesional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En la modificación de un rol solo se pueden alterar ambos campos: el nombre y el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listado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funcionalidades. Se deben poder quitar de a una las funcionalidades como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así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también agregar nuevas funcionalidades a rol que se está modificando.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 eliminación del rol implica una baja lógica del mismo. El rol debe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poder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inhabilitarse. No permitido la asignación de un rol inhabilitado a un usuario, por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ende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, se le debe quitar el rol inhabilitado a todos aquellos usuarios que lo posean.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Se debe poder volver a habilitar un rol inhabilitado desde la sección de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modificación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 Esto no implica recuperar las asignaciones que existían en un pasado.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Para elegir el rol que se desea modificar o eliminar se debe mostrar un listado con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todos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los roles existentes en el sistema.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2. </w:t>
      </w:r>
      <w:proofErr w:type="spellStart"/>
      <w:r>
        <w:rPr>
          <w:rFonts w:ascii="Times New Roman" w:hAnsi="Times New Roman" w:cs="Times New Roman"/>
          <w:color w:val="0000FF"/>
          <w:sz w:val="27"/>
          <w:szCs w:val="27"/>
        </w:rPr>
        <w:t>Login</w:t>
      </w:r>
      <w:proofErr w:type="spellEnd"/>
      <w:r>
        <w:rPr>
          <w:rFonts w:ascii="Times New Roman" w:hAnsi="Times New Roman" w:cs="Times New Roman"/>
          <w:color w:val="0000FF"/>
          <w:sz w:val="27"/>
          <w:szCs w:val="27"/>
        </w:rPr>
        <w:t xml:space="preserve"> y Seguridad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Al ejecutar la aplicación el usuario no podrá acceder a ninguna funcionalidad del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sistema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hasta completar el proceso de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El proceso de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pedirá al usuario su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Username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y su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Password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. Si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correcto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, el usuario podrá acceder al sistema</w:t>
      </w:r>
      <w:r>
        <w:rPr>
          <w:rFonts w:ascii="Times New Roman" w:hAnsi="Times New Roman" w:cs="Times New Roman"/>
          <w:color w:val="000000"/>
          <w:sz w:val="23"/>
          <w:szCs w:val="23"/>
        </w:rPr>
        <w:t>, EN CASO DE TENER ASIGNADO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MAS DE UN ROL, SE DEBERÁ SELECCIONAR CON CUAL DE ELLOS SE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QUIERE LOGUEAR.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Al acceder al mismo, la aplicación solo deberá generar y mostrar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highlight w:val="yellow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entradas de menú disponibles para este usuario, según los roles del mismo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r w:rsidRPr="00E755DF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usuario</w:t>
      </w:r>
      <w:proofErr w:type="gramEnd"/>
      <w:r w:rsidRPr="00E755DF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 no debe ni siquiera ver las funcionalidades a las que no posee acceso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Si 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es incorrecto el usuario no podrá acceder al sistema. Se debe volver a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mostrar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para que intente nuevamente. El sis</w:t>
      </w:r>
      <w:r w:rsidR="00E755DF">
        <w:rPr>
          <w:rFonts w:ascii="Times New Roman" w:hAnsi="Times New Roman" w:cs="Times New Roman"/>
          <w:strike/>
          <w:color w:val="000000"/>
          <w:sz w:val="23"/>
          <w:szCs w:val="23"/>
        </w:rPr>
        <w:t>tema debe llevar un registro de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cantidad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intentos fallidos de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 Luego de 3 intentos fallidos en cualquier momento,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el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usuario debe ser inhabilitado. Al realizar un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satisfactorio, el sistema deberá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limpiar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la cantidad de intentos fallidos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se considera una funcionalidad de características especiales. No se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considera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una funcionalidad que puede ser asignada a un rol. Todos los usuarios tienen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capacidad de utilizar 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3. </w:t>
      </w:r>
      <w:r>
        <w:rPr>
          <w:rFonts w:ascii="Times New Roman" w:hAnsi="Times New Roman" w:cs="Times New Roman"/>
          <w:color w:val="0000FF"/>
          <w:sz w:val="26"/>
          <w:szCs w:val="26"/>
        </w:rPr>
        <w:t>Registro de Usuario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Para reducir el tiempo de confección del TP y así beneficiar al alumno se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determinó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que no será necesario que se implemente/codifique el ABM de usuarios. Pero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deberán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tener en cuenta que al momento de realizar la entrega de dicho TP, deben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entregar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un usuario con perfil Administrador,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username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admin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y la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password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a asignar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será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</w:t>
      </w:r>
      <w:r w:rsidRPr="00E755DF">
        <w:rPr>
          <w:rFonts w:ascii="Times New Roman" w:hAnsi="Times New Roman" w:cs="Times New Roman"/>
          <w:strike/>
          <w:color w:val="000000"/>
          <w:sz w:val="26"/>
          <w:szCs w:val="26"/>
        </w:rPr>
        <w:t>w23e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, para el resto de los usuarios (afiliados y profesionales) los alumnos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determinaran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cuáles serán los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username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y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password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 ESTO NO JUSTIFICA BAJO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NINGUNA CIRCUNSTANCIA LA NO MODELACIÓN DE LA ENTIDAD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USUARIO.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El </w:t>
      </w:r>
      <w:proofErr w:type="spellStart"/>
      <w:r w:rsidRPr="00E755DF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username</w:t>
      </w:r>
      <w:proofErr w:type="spellEnd"/>
      <w:r w:rsidRPr="00E755DF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 debe ser único en un todo el sistema.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password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deberá almacenarse encriptado de forma irreversible bajo el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lastRenderedPageBreak/>
        <w:t>algoritmo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encriptación SHA256.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4. </w:t>
      </w:r>
      <w:r>
        <w:rPr>
          <w:rFonts w:ascii="Times New Roman" w:hAnsi="Times New Roman" w:cs="Times New Roman"/>
          <w:color w:val="0000FF"/>
          <w:sz w:val="26"/>
          <w:szCs w:val="26"/>
        </w:rPr>
        <w:t>ABM de Afiliados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Funcionalidad que permite a un administrativo del hospital crear, modificar y dar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baja un afiliado. Se entiende por paciente a toda aquella persona que puede ser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atendida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en el hospital.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 de suponer que un paciente a lo largo de su historia puede sufrir modificaciones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alguno de sus datos, como ser su dirección, teléfono, mail, plan médico, etc.( no así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su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nombre, apellido,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dni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y fecha de nacimiento) Si fuese necesario modificar el plan del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afiliado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ese necesario que se registre cuando se ha producido dicha modificación y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motivo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que la originó, de manera de poder obtener un historial de dichos cambios.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En caso de querer dar de baja un afiliado, la misma será por medio de baja lógica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y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registrando la fecha de dicho acontecimiento, si el paciente tenía turnos registrados 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recetas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emitidas estás no podrán ser utilizadas dado que dicho paciente se ha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desvinculado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la entidad.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Los datos fundamentales a registrar son los siguientes.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Nombre y Apellido.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Tipo y número de documento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Dirección completa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Teléfono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mail</w:t>
      </w:r>
      <w:proofErr w:type="gramEnd"/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Fecha de nacimiento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Sexo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8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Estado civil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Wingdings" w:hAnsi="Wingdings" w:cs="Wingdings"/>
          <w:color w:val="000000"/>
          <w:sz w:val="19"/>
          <w:szCs w:val="19"/>
        </w:rPr>
        <w:t></w:t>
      </w:r>
      <w:r>
        <w:rPr>
          <w:rFonts w:ascii="Wingdings" w:hAnsi="Wingdings" w:cs="Wingdings"/>
          <w:color w:val="000000"/>
          <w:sz w:val="19"/>
          <w:szCs w:val="19"/>
        </w:rPr>
        <w:t></w:t>
      </w:r>
      <w:r>
        <w:rPr>
          <w:rFonts w:ascii="Times New Roman" w:hAnsi="Times New Roman" w:cs="Times New Roman"/>
          <w:color w:val="000000"/>
          <w:sz w:val="23"/>
          <w:szCs w:val="23"/>
        </w:rPr>
        <w:t>Soltero/a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Wingdings" w:hAnsi="Wingdings" w:cs="Wingdings"/>
          <w:color w:val="000000"/>
          <w:sz w:val="19"/>
          <w:szCs w:val="19"/>
        </w:rPr>
        <w:t></w:t>
      </w:r>
      <w:r>
        <w:rPr>
          <w:rFonts w:ascii="Wingdings" w:hAnsi="Wingdings" w:cs="Wingdings"/>
          <w:color w:val="000000"/>
          <w:sz w:val="19"/>
          <w:szCs w:val="19"/>
        </w:rPr>
        <w:t></w:t>
      </w:r>
      <w:r>
        <w:rPr>
          <w:rFonts w:ascii="Times New Roman" w:hAnsi="Times New Roman" w:cs="Times New Roman"/>
          <w:color w:val="000000"/>
          <w:sz w:val="23"/>
          <w:szCs w:val="23"/>
        </w:rPr>
        <w:t>Casado/a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Wingdings" w:hAnsi="Wingdings" w:cs="Wingdings"/>
          <w:color w:val="000000"/>
          <w:sz w:val="19"/>
          <w:szCs w:val="19"/>
        </w:rPr>
        <w:t></w:t>
      </w:r>
      <w:r>
        <w:rPr>
          <w:rFonts w:ascii="Wingdings" w:hAnsi="Wingdings" w:cs="Wingdings"/>
          <w:color w:val="000000"/>
          <w:sz w:val="19"/>
          <w:szCs w:val="19"/>
        </w:rPr>
        <w:t></w:t>
      </w:r>
      <w:r>
        <w:rPr>
          <w:rFonts w:ascii="Times New Roman" w:hAnsi="Times New Roman" w:cs="Times New Roman"/>
          <w:color w:val="000000"/>
          <w:sz w:val="23"/>
          <w:szCs w:val="23"/>
        </w:rPr>
        <w:t>Viudo/a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Wingdings" w:hAnsi="Wingdings" w:cs="Wingdings"/>
          <w:color w:val="000000"/>
          <w:sz w:val="19"/>
          <w:szCs w:val="19"/>
        </w:rPr>
        <w:t></w:t>
      </w:r>
      <w:r>
        <w:rPr>
          <w:rFonts w:ascii="Wingdings" w:hAnsi="Wingdings" w:cs="Wingdings"/>
          <w:color w:val="000000"/>
          <w:sz w:val="19"/>
          <w:szCs w:val="19"/>
        </w:rPr>
        <w:t></w:t>
      </w:r>
      <w:r>
        <w:rPr>
          <w:rFonts w:ascii="Times New Roman" w:hAnsi="Times New Roman" w:cs="Times New Roman"/>
          <w:color w:val="000000"/>
          <w:sz w:val="23"/>
          <w:szCs w:val="23"/>
        </w:rPr>
        <w:t>Concubinato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Wingdings" w:hAnsi="Wingdings" w:cs="Wingdings"/>
          <w:color w:val="000000"/>
          <w:sz w:val="19"/>
          <w:szCs w:val="19"/>
        </w:rPr>
        <w:t></w:t>
      </w:r>
      <w:r>
        <w:rPr>
          <w:rFonts w:ascii="Wingdings" w:hAnsi="Wingdings" w:cs="Wingdings"/>
          <w:color w:val="000000"/>
          <w:sz w:val="19"/>
          <w:szCs w:val="19"/>
        </w:rPr>
        <w:t></w:t>
      </w:r>
      <w:r>
        <w:rPr>
          <w:rFonts w:ascii="Times New Roman" w:hAnsi="Times New Roman" w:cs="Times New Roman"/>
          <w:color w:val="000000"/>
          <w:sz w:val="23"/>
          <w:szCs w:val="23"/>
        </w:rPr>
        <w:t>Divorciado/a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Cantidad de hijos o familiares a cargo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Plan Médico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Nro.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afiliado (asignado por el sistema)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Antes de finalizar la operación y si el futuro nuevo afiliado es casado/a o vive en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concubinato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se tendrá que dar la opción de asociar a su conyugue y se deberán cargar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todo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los datos necesarios para su registro.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Independientemente de lo expuesto en el párrafo anterior, se deberá consultar si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el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nuevo afiliado tiene hijos o familiares a cargo. En caso de que así sea, se deberá dar la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posibilidad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ingresar los datos necesarios para el registro, ya que está en todo su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derecho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querer afiliarlos o no, mismo caso para el conyugue.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Una vez completado todos los datos de registro, el sistema procederá a calcular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el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número de afiliado para el nuevo usuario y si fuese necesario para el resto del grupo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familiar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para ello, el afiliado principal (el que generó el registro principalmente) será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registrado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con un determinado número y finalizará con 01, para el conyugue 02 y 03 y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subsiguientes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para los hijos o familiares a cargo según corresponda. Por ende todo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grupo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familiar compartirá el mismo número raíz de afiliado pero se identificarán uno de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otro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en función de los últimos 2 dígitos. El número de afiliado es NUMERO, no es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necesario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separarlos con guiones, barras, o cualquier otro carácter para marcar la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división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la raíz y los 2 dígitos siguientes.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Las modificaciones de los afiliados se tendrán que realizar en forma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independiente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no será necesario cargar toda la estructura familiar por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ej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si se quiere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modificar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algún dato de un hijo o familiar a cargo.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5. </w:t>
      </w:r>
      <w:r>
        <w:rPr>
          <w:rFonts w:ascii="Times New Roman" w:hAnsi="Times New Roman" w:cs="Times New Roman"/>
          <w:color w:val="0000FF"/>
          <w:sz w:val="26"/>
          <w:szCs w:val="26"/>
        </w:rPr>
        <w:t>ABM de Profesional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>Esta funcionalidad es la que permite a un administrativo crear</w:t>
      </w:r>
      <w:r>
        <w:rPr>
          <w:rFonts w:ascii="Times New Roman" w:hAnsi="Times New Roman" w:cs="Times New Roman"/>
          <w:color w:val="000000"/>
          <w:sz w:val="23"/>
          <w:szCs w:val="23"/>
        </w:rPr>
        <w:t>, modificar, o dar de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baja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los diferentes profesionales que atienden en el hospital.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Un profesional puede tener asociado una o más especialidades en la cual se puede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desempeñar</w:t>
      </w:r>
      <w:proofErr w:type="gramEnd"/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.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Los datos fundamentales a registrar son los siguientes.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Nombre y Apellido.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Tipo y número de documento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Dirección completa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Teléfono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Mail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Fecha de nacimiento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Sexo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Matricula.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Especialidades.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A3C07" w:rsidRPr="00244AA5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>Si fuese necesario, dar de baja a algún profesional, la misma será por medio de</w:t>
      </w:r>
    </w:p>
    <w:p w:rsidR="00AA3C07" w:rsidRPr="00487686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highlight w:val="yellow"/>
        </w:rPr>
      </w:pPr>
      <w:proofErr w:type="gramStart"/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>baja</w:t>
      </w:r>
      <w:proofErr w:type="gramEnd"/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lógica y además se tendrán que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487686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dar de baja todos los turnos de los diferentes</w:t>
      </w:r>
    </w:p>
    <w:p w:rsidR="00AA3C07" w:rsidRPr="00244AA5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244AA5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pacientes</w:t>
      </w:r>
      <w:proofErr w:type="gramEnd"/>
      <w:r w:rsidRPr="00244AA5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 que tiene asignado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>como así también no estar más disponible para futuras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>consultas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FF"/>
          <w:sz w:val="26"/>
          <w:szCs w:val="26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6. </w:t>
      </w:r>
      <w:r w:rsidRPr="00E755DF">
        <w:rPr>
          <w:rFonts w:ascii="Times New Roman" w:hAnsi="Times New Roman" w:cs="Times New Roman"/>
          <w:strike/>
          <w:color w:val="0000FF"/>
          <w:sz w:val="26"/>
          <w:szCs w:val="26"/>
        </w:rPr>
        <w:t>ABM de Especialidades Médicas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En esta funcionalidad se detallan cada una de las especialidades médicas en las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cuales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se desempeñan cada uno de los profesionales que cuenta el Hospital.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Las especialidades se caracterizan por tener una descripción que las identifica y un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tipo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especialidad, por ejemplo. Cirugía Cardiovascular como especialidad y su tipo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especialidad sería especialidades quirúrgicas.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Para reducir el tiempo de desarrollo de los alumnos, no será necesario que realicen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implementación de dicho ABM.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FF"/>
          <w:sz w:val="26"/>
          <w:szCs w:val="26"/>
        </w:rPr>
      </w:pPr>
      <w:r w:rsidRPr="00E755DF">
        <w:rPr>
          <w:rFonts w:ascii="Times New Roman" w:hAnsi="Times New Roman" w:cs="Times New Roman"/>
          <w:strike/>
          <w:color w:val="000000"/>
          <w:sz w:val="26"/>
          <w:szCs w:val="26"/>
        </w:rPr>
        <w:t xml:space="preserve">7. </w:t>
      </w:r>
      <w:r w:rsidRPr="00E755DF">
        <w:rPr>
          <w:rFonts w:ascii="Times New Roman" w:hAnsi="Times New Roman" w:cs="Times New Roman"/>
          <w:strike/>
          <w:color w:val="0000FF"/>
          <w:sz w:val="26"/>
          <w:szCs w:val="26"/>
        </w:rPr>
        <w:t>ABM de Plan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Esta funcionalidad hace hincapié a los diferentes planes que admite la clínica.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El plan básicamente consiste en el nivel de servicio que la clínica brindará a sus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afiliados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(en función de la cuota que el mismo abone), además de lo anteriormente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expuesto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se expresa en el plan el precio del bono que el afiliado deberá comprar para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realizar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las consultas o en el expendio de los medicamentos.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En función del tipo de plan se determinará el precio de los mismos, por ej. </w:t>
      </w: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para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2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planes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distintos el bono de consulta no tiene el mismo precio.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Como la funcionalidad fue simplificada no es necesario realizar la implementación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este caso de uso pero si su modelado.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8. </w:t>
      </w:r>
      <w:r>
        <w:rPr>
          <w:rFonts w:ascii="Times New Roman" w:hAnsi="Times New Roman" w:cs="Times New Roman"/>
          <w:color w:val="0000FF"/>
          <w:sz w:val="26"/>
          <w:szCs w:val="26"/>
        </w:rPr>
        <w:t>Registrar Agenda Profesional.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Cada profesional que atiende en la clínica tiene la necesidad de llevar una agenda.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En dicha agenda se registrará los días en los cuales estarán disponibles los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diferentes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profesionales que conforman la cartilla de la clínica. Para ello será necesario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determinar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los días en los cuales el profesional atiende, pudiendo seleccionar algunos 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todos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dentro del rango de Lunes a Sábados. Luego de ello será necesario establecer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rango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horario de atención, teniendo en cuenta que la clínica establece su horario de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desde las 7:00 hasta las 20.00 para los días hábiles y desde las 10:00 hasta las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15:00 para los días sábados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Una vez determinado el profesional, los días de atención y el rango horario (con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turnos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disponibles cada 30 minutos), será necesario que se termine el rango de fechas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para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el cual estará disponible.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Otro factor muy importante a tener en cuenta es que un profesional no puede tener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acumuladas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más de 48 horas laborales por semana y no necesariamente tener la misma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carga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horaria en los días que presta servicio.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10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El período para la confección de la agenda de un profesional no puede ser superior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los 120 días corridos.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No se tendrán en cuenta para este TP realizar modificaciones en las agendas ya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asignadas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en caso de error de carga se utilizará la opción de cancelar turno.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9. </w:t>
      </w:r>
      <w:r>
        <w:rPr>
          <w:rFonts w:ascii="Times New Roman" w:hAnsi="Times New Roman" w:cs="Times New Roman"/>
          <w:color w:val="0000FF"/>
          <w:sz w:val="26"/>
          <w:szCs w:val="26"/>
        </w:rPr>
        <w:t>Compra de Bonos.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Este caso de uso detalla el proceso de compra de los bonos por parte del usuario.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Dentro del sistema se encuentran 2 tipos de bonos: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Bono consulta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Bono farmacia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Dichos bonos varían su precio en función del plan al que pertenezcan.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Los bonos consulta son aquellos utilizados por los afiliados para la atención con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algún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profesional de la clínica, y un bono solo es válido para una atención.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Los bonos farmacia son aquellos que utiliza el afiliado en la compra de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medicamentos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recetados por los médicos de la clínica, en función de la atención médica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prestada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por dicho profesional.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Estos bonos, una vez comprados, se les asigna una fecha de compra, que para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caso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los bonos farmacia es utilizada para calcular la fecha de vencimiento y la misma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60 días y debe imprimirse en el bono. Por su parte, los bonos consulta tienen un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campo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“numero de consulta”, propio de cada afiliado, el mismo es completado en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momento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que se efectiviza la consulta médica en forma parcial (cuando el afiliado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registra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su llegada a la atención) que indica la cantidad de veces que el afiliado hizo una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consulta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médica independientemente del especialista que lo atiende.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Una compra puede conllevar a la adquisición tanto de bonos consulta como bonos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farmacia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sin límite.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Luego de finalizada la operación de compra se deberá informar el monto a pagar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por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los bonos comprados quedando registrado en el sistema dicha suma y la cantidad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comprada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junto con el afiliado que realizó la transacción.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Se debe tener en cuenta que los bonos no son transferibles pero si pueden usarse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dentro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del núcleo familiar, es decir que si un integrante del núcleo compra un bono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puede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ser utilizado por otra persona que tenga su mismo número de afiliado principal.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Recordar que los bonos solo pueden ser utilizados para el plan que tenía asignado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afiliado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en el momento que realizó la compra, es decir, que si luego cambia de plan, sea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por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uno más alto o uno más bajo, dichos bonos no podrán ser utilizado por él.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En ambos bonos debe figurar para qué plan puede utilizarse, además de permitir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guardar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el número del afiliado que lo utilizó.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Si se presenta el caso de que administrativo realiza la compra de bonos en nombre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un afiliado (por mostrador, el afiliando no compra el bono desde su casa y lo hace en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la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clínica) será necesario que ingrese el número del afiliado que realizó la compra en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cuestión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pudiendo utilizar él o algún integrante de grupo familiar.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Para todos los casos de compra se tendrá que validar que el afiliado se encuentre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activo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11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10. </w:t>
      </w:r>
      <w:r>
        <w:rPr>
          <w:rFonts w:ascii="Times New Roman" w:hAnsi="Times New Roman" w:cs="Times New Roman"/>
          <w:color w:val="0000FF"/>
          <w:sz w:val="26"/>
          <w:szCs w:val="26"/>
        </w:rPr>
        <w:t>Pedido de turno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Esta funcionalidad es la encargada de registrar el pedido de un turno para una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médica por parte de un afiliado con algún profesional de la clínica en función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la agenda de este último.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Para ello se deberá determinar el profesional con el cual el afiliado se quiere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atender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permitiendo refinar su búsqueda por especialidad.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Una vez determinado el profesional será necesario que se indique que fechas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posee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disponible para la atención (actual y futuras según la fecha del archivo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config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que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determina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la fecha del sistema) junto al día de la semana que le corresponde.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Bajo ningún punto de vista se permiten sobre-turnos o asignaciones fuera de las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estipuladas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por la agenda del profesional.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Una vez que se concertó la fecha se deberá informar los horarios disponibles para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la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misma el sistema generará un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nro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turno único para esta futura atención.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11. </w:t>
      </w:r>
      <w:r>
        <w:rPr>
          <w:rFonts w:ascii="Times New Roman" w:hAnsi="Times New Roman" w:cs="Times New Roman"/>
          <w:color w:val="0000FF"/>
          <w:sz w:val="26"/>
          <w:szCs w:val="26"/>
        </w:rPr>
        <w:t>Registro de llegada para atención médica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Funcionalidad utilizada por un administrativo para registrar la llegada de un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paciente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 la clínica y efectivizar su turno con un especialista para convertirse en una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consulta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médica.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Para generar la consulta médica, será necesario que el afiliado indique al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administrativo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con que profesional tenía turno, pudiéndose refinar la búsqueda por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especialidad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porque como ya es sabido, el paciente puede que no recuerde el nombre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del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profesional. Luego de determinado el profesional se cargaran todos los turnos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disponibles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para el día de la atención y mediante el ingreso del número de afiliado se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validará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si el dicho afiliado tenía turno con el profesional en cuestión.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Antes de finalizar este proceso que deja constancia de asistencia (de manera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parcial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) a un turno pedido por el afiliado, será necesario que se ingrese un bono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consulta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se debe registrar en que consulta fue utilizado a modo de que dicho bono no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sea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nuevamente utilizado. Si por algún motivo de fuerza mayor el afiliado se retiró de la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clínica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luego de que sea confirmada su asistencia, el bono consulta se tomará como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consumido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 Como dicha situación también puede darse para un médico, para simplificar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la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solución, suponemos que una vez que el médico está atendiendo, el mismo no se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retira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la clínica y finaliza su jornada laboral en forma completa.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El proceso de registro de llegada tiene que persistir la fecha y hora en el que se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produce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la llegada a la clínica por parte del afiliado.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Se debe considerar que el paciente llegue siempre de manera puntual o anticipada,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si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llegase a dar el caso de que un paciente se retrasa, ya sea por un segundo, el turno está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perdido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 Es obligación de afiliando presentarse en recepción por lo menos 15 minutos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antes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del turno que tiene asignado y se garantiza que si se llega con dicha antelación, va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ser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recepcionado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por un administrativo para que no pierda el turno.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La única manera que existe de que un bono consulta pueda ser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utilizado</w:t>
      </w:r>
      <w:proofErr w:type="gramEnd"/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nuevamente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se da solamente si el afiliado cancela su turno o el profesional cancela su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día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atención.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12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12. </w:t>
      </w:r>
      <w:r>
        <w:rPr>
          <w:rFonts w:ascii="Times New Roman" w:hAnsi="Times New Roman" w:cs="Times New Roman"/>
          <w:color w:val="0000FF"/>
          <w:sz w:val="26"/>
          <w:szCs w:val="26"/>
        </w:rPr>
        <w:t>Registro de resultado para atención médica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Esta funcionalidad es utilizada por el profesional para registrar el diagnóstico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propio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la atención.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Antes de ingresar el diagnóstico, será necesario que el profesional indique si la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verdaderamente ocurrió junto con la fecha y hora del dicho acontecimiento.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Luego que el profesional examine al paciente, este cerrará la consulta ingresando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cuales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fueron los síntomas que produjeron la atención junto con el diagnóstico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pertinente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Tener en cuenta que toda atención puede generar o no una receta médica, ver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punto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14 del TP.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13. </w:t>
      </w:r>
      <w:r>
        <w:rPr>
          <w:rFonts w:ascii="Times New Roman" w:hAnsi="Times New Roman" w:cs="Times New Roman"/>
          <w:color w:val="0000FF"/>
          <w:sz w:val="26"/>
          <w:szCs w:val="26"/>
        </w:rPr>
        <w:t>Cancelar atención médica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La cancelación de una atención médica puede dar de dos formas: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Cancelada por el paciente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Cancelada por el médico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En caso de que la cancelación sea por parte del paciente, la misma deberá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realizarse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con un día de antelación. No puede cancelar un turno el mismo día de la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se presupone que el paciente asistirá a su compromiso.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En caso de que la cancelación sea por parte del médico, tendrá la misma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validación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que para los pacientes.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 paciente puede cancelar aquellos turnos que le fueron asignados.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 médico puede cancelar un día particular de su agenda o un período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determinado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 Queda a criterio de los alumnos que se hace con los turnos cancelados por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parte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del médico, buscar un mismo especialista disponible o cancelarlos directamente.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Toda cancelación deberá tener un tipo de cancelación y luego un detalle más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explicativo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del porqué de la cancelación (motivo). Los tipos de cancelación quedan 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criterio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los alumnos.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FF"/>
          <w:sz w:val="26"/>
          <w:szCs w:val="26"/>
        </w:rPr>
        <w:t>14. Receta médica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Esta funcionalidad se deriva de una consulta médica en función del resultado de la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misma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para ser consumida en la farmacia de la clínica.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Básicamente para la confección de una receta médica se utiliza un bono farmacia,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cual solo pueden recetarse como máximo 5 medicamentos, en caso de que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profesional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necesite indicar más medicamentos, se deberá utilizar otro bono farmacia.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Por cada medicamento recetado será necesario que se indique la cantidad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respectiva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junto con su aclaración en letras (que se ingresará automáticamente en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función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la cantidad), no podrán indicarse más de 3 unidades por medicamente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recetado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y un mismo medicamento no puede recetarse más de una vez por receta.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 importante recordar que el bono no debe estar vencido para su utilización y que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debe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guardarse en el bono la fecha de la prescripción médica de los medicamentos.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No existe posibilidad de modificación y/o eliminación de una receta una vez que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la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misma se encuentra confeccionada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13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15. </w:t>
      </w:r>
      <w:r>
        <w:rPr>
          <w:rFonts w:ascii="Times New Roman" w:hAnsi="Times New Roman" w:cs="Times New Roman"/>
          <w:color w:val="0000FF"/>
          <w:sz w:val="26"/>
          <w:szCs w:val="26"/>
        </w:rPr>
        <w:t>Listado Estadístico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Esta funcionalidad nos debe permitir consultar el TOP 5 de: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o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Top 5 de las especialidades que más se registraron cancelaciones, tanto de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pacientes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como de profesionales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o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Top 5 de la cantidad total de bonos farmacia vencidos por afiliado.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o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Top 5 de las especialidades de médicos con más bonos de farmacia recetados.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o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Top 10 de los afiliados que utilizaron bonos que ellos mismo no compraron.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Dichas consultas son a nivel semestral pero con desagregación mensual para lo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cual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la pantalla debe permitirnos la selección del semestre a consultar.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El listado se debe ordenar en forma descendente en función de las cantidades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según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corresponda.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Además de ingresar el año a consultar, el sistema nos debe permitir seleccionar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spellStart"/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que</w:t>
      </w:r>
      <w:proofErr w:type="spellEnd"/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tipo de listado se quiere visualizar.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Cabe aclarar que los campos a visualizar en la tabla del listado para las consultas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no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son los mismos, y al momento de seleccionar un tipo solo deben visualizarse las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columnas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pertinentes al tipo de listado elegido.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Las columnas del listado para cada una de las consultas quedan a cargo del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alumno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y dichas columnas deben ser lo suficientemente descriptivas para poder brindar</w:t>
      </w:r>
    </w:p>
    <w:p w:rsidR="008414AB" w:rsidRPr="00E755DF" w:rsidRDefault="00AA3C07" w:rsidP="00AA3C07">
      <w:pPr>
        <w:rPr>
          <w:strike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informe detallado.</w:t>
      </w:r>
    </w:p>
    <w:sectPr w:rsidR="008414AB" w:rsidRPr="00E75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8F8"/>
    <w:rsid w:val="000568F8"/>
    <w:rsid w:val="00244AA5"/>
    <w:rsid w:val="00487686"/>
    <w:rsid w:val="00607668"/>
    <w:rsid w:val="00AA3C07"/>
    <w:rsid w:val="00C87E3B"/>
    <w:rsid w:val="00DC2878"/>
    <w:rsid w:val="00E7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2840</Words>
  <Characters>15622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6</cp:revision>
  <dcterms:created xsi:type="dcterms:W3CDTF">2013-11-03T14:31:00Z</dcterms:created>
  <dcterms:modified xsi:type="dcterms:W3CDTF">2013-11-03T17:54:00Z</dcterms:modified>
</cp:coreProperties>
</file>