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=</m:t>
        </m:r>
        <m:r>
          <m:t>2.5</m:t>
        </m:r>
        <m:r>
          <m:t>c</m:t>
        </m:r>
        <m:r>
          <m:t>o</m:t>
        </m:r>
        <m:r>
          <m:t>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44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w = 2.2;</w:t>
      </w:r>
      <w:r>
        <w:br/>
      </w:r>
      <w:r>
        <w:rPr>
          <w:rStyle w:val="VerbatimChar"/>
        </w:rPr>
        <w:t xml:space="preserve">g = 0.00;</w:t>
      </w:r>
      <w:r>
        <w:br/>
      </w:r>
      <w:r>
        <w:rPr>
          <w:rStyle w:val="VerbatimChar"/>
        </w:rPr>
        <w:t xml:space="preserve">//Правая часть уравнения f(t)</w:t>
      </w:r>
      <w:r>
        <w:br/>
      </w:r>
      <w:r>
        <w:rPr>
          <w:rStyle w:val="VerbatimChar"/>
        </w:rPr>
        <w:t xml:space="preserve">function f=f(t)</w:t>
      </w:r>
      <w:r>
        <w:br/>
      </w:r>
      <w:r>
        <w:rPr>
          <w:rStyle w:val="VerbatimChar"/>
        </w:rPr>
        <w:t xml:space="preserve">f = sin(0.0.* 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///Вектор-функция f(t, x)</w:t>
      </w:r>
      <w:r>
        <w:br/>
      </w:r>
      <w:r>
        <w:rPr>
          <w:rStyle w:val="VerbatimChar"/>
        </w:rPr>
        <w:t xml:space="preserve">///для решения системы дифференциальных уравнений</w:t>
      </w:r>
      <w:r>
        <w:br/>
      </w:r>
      <w:r>
        <w:rPr>
          <w:rStyle w:val="VerbatimChar"/>
        </w:rPr>
        <w:t xml:space="preserve">///x' = y(t, x)</w:t>
      </w:r>
      <w:r>
        <w:br/>
      </w:r>
      <w:r>
        <w:rPr>
          <w:rStyle w:val="VerbatimChar"/>
        </w:rPr>
        <w:t xml:space="preserve">///где x - искомый вектор</w:t>
      </w:r>
      <w:r>
        <w:br/>
      </w:r>
      <w:r>
        <w:rPr>
          <w:rStyle w:val="VerbatimChar"/>
        </w:rPr>
        <w:t xml:space="preserve">function dx=y(t, x)</w:t>
      </w:r>
      <w:r>
        <w:br/>
      </w:r>
      <w:r>
        <w:rPr>
          <w:rStyle w:val="VerbatimChar"/>
        </w:rPr>
        <w:t xml:space="preserve">dx(1) = x(2);</w:t>
      </w:r>
      <w:r>
        <w:br/>
      </w:r>
      <w:r>
        <w:rPr>
          <w:rStyle w:val="VerbatimChar"/>
        </w:rPr>
        <w:t xml:space="preserve">dx(2) = -w.* x(1) - g.* x(2) - f(t);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//Точка, в которой заданы</w:t>
      </w:r>
      <w:r>
        <w:br/>
      </w: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//Вектор начальных условий</w:t>
      </w:r>
      <w:r>
        <w:br/>
      </w:r>
      <w:r>
        <w:rPr>
          <w:rStyle w:val="VerbatimChar"/>
        </w:rPr>
        <w:t xml:space="preserve">//x(t0) = x0</w:t>
      </w:r>
      <w:r>
        <w:br/>
      </w:r>
      <w:r>
        <w:rPr>
          <w:rStyle w:val="VerbatimChar"/>
        </w:rPr>
        <w:t xml:space="preserve">x0 = [-1.1; 0];</w:t>
      </w:r>
      <w:r>
        <w:br/>
      </w:r>
      <w:r>
        <w:rPr>
          <w:rStyle w:val="VerbatimChar"/>
        </w:rPr>
        <w:t xml:space="preserve">//Интервал на котором будет</w:t>
      </w:r>
      <w:r>
        <w:br/>
      </w:r>
      <w:r>
        <w:rPr>
          <w:rStyle w:val="VerbatimChar"/>
        </w:rPr>
        <w:t xml:space="preserve">//решаться задача</w:t>
      </w:r>
      <w:r>
        <w:br/>
      </w:r>
      <w:r>
        <w:rPr>
          <w:rStyle w:val="VerbatimChar"/>
        </w:rPr>
        <w:t xml:space="preserve">t = [0: 0.05: 44];</w:t>
      </w:r>
      <w:r>
        <w:br/>
      </w:r>
      <w:r>
        <w:rPr>
          <w:rStyle w:val="VerbatimChar"/>
        </w:rPr>
        <w:t xml:space="preserve">//Решаем дифференциальные уравнения</w:t>
      </w:r>
      <w:r>
        <w:br/>
      </w:r>
      <w:r>
        <w:rPr>
          <w:rStyle w:val="VerbatimChar"/>
        </w:rPr>
        <w:t xml:space="preserve">//с начальным условием x(t0) = x0</w:t>
      </w:r>
      <w:r>
        <w:br/>
      </w:r>
      <w:r>
        <w:rPr>
          <w:rStyle w:val="VerbatimChar"/>
        </w:rPr>
        <w:t xml:space="preserve">//на интервале t</w:t>
      </w:r>
      <w:r>
        <w:br/>
      </w:r>
      <w:r>
        <w:rPr>
          <w:rStyle w:val="VerbatimChar"/>
        </w:rPr>
        <w:t xml:space="preserve">//с правой частью, заданной y</w:t>
      </w:r>
      <w:r>
        <w:br/>
      </w:r>
      <w:r>
        <w:rPr>
          <w:rStyle w:val="VerbatimChar"/>
        </w:rPr>
        <w:t xml:space="preserve">//и записываем решение в матрицу x</w:t>
      </w:r>
      <w:r>
        <w:br/>
      </w:r>
      <w:r>
        <w:rPr>
          <w:rStyle w:val="VerbatimChar"/>
        </w:rPr>
        <w:t xml:space="preserve">x = ode(x0, t0, t, y);</w:t>
      </w:r>
      <w:r>
        <w:br/>
      </w:r>
      <w:r>
        <w:rPr>
          <w:rStyle w:val="VerbatimChar"/>
        </w:rPr>
        <w:t xml:space="preserve">//Количество столбцов в матрице</w:t>
      </w:r>
      <w:r>
        <w:br/>
      </w:r>
      <w:r>
        <w:rPr>
          <w:rStyle w:val="VerbatimChar"/>
        </w:rPr>
        <w:t xml:space="preserve">n = size(x, "c");</w:t>
      </w:r>
      <w:r>
        <w:br/>
      </w:r>
      <w:r>
        <w:rPr>
          <w:rStyle w:val="VerbatimChar"/>
        </w:rPr>
        <w:t xml:space="preserve">//Переписываем отдельно</w:t>
      </w:r>
      <w:r>
        <w:br/>
      </w:r>
      <w:r>
        <w:rPr>
          <w:rStyle w:val="VerbatimChar"/>
        </w:rPr>
        <w:t xml:space="preserve">//x в y1, x' в y2</w:t>
      </w:r>
      <w:r>
        <w:br/>
      </w:r>
      <w:r>
        <w:rPr>
          <w:rStyle w:val="VerbatimChar"/>
        </w:rPr>
        <w:t xml:space="preserve">for i = 1: n</w:t>
      </w:r>
      <w:r>
        <w:br/>
      </w:r>
      <w:r>
        <w:rPr>
          <w:rStyle w:val="VerbatimChar"/>
        </w:rPr>
        <w:t xml:space="preserve">y1(i) = x(1, i);</w:t>
      </w:r>
      <w:r>
        <w:br/>
      </w:r>
      <w:r>
        <w:rPr>
          <w:rStyle w:val="VerbatimChar"/>
        </w:rPr>
        <w:t xml:space="preserve">y2(i) = x(2, i);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//Рисуем фазовый портрет: зависимость x(x')</w:t>
      </w:r>
      <w:r>
        <w:br/>
      </w:r>
      <w:r>
        <w:rPr>
          <w:rStyle w:val="VerbatimChar"/>
        </w:rPr>
        <w:t xml:space="preserve">//plot(y1, y2);</w:t>
      </w:r>
      <w:r>
        <w:br/>
      </w:r>
      <w:r>
        <w:rPr>
          <w:rStyle w:val="VerbatimChar"/>
        </w:rPr>
        <w:t xml:space="preserve">plot(t, y2);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4" w:name="fig:001"/>
      <w:r>
        <w:drawing>
          <wp:inline>
            <wp:extent cx="5334000" cy="404261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497964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w = 1.00;</w:t>
      </w:r>
      <w:r>
        <w:br/>
      </w:r>
      <w:r>
        <w:rPr>
          <w:rStyle w:val="VerbatimChar"/>
        </w:rPr>
        <w:t xml:space="preserve">g = 2.4;</w:t>
      </w:r>
      <w:r>
        <w:br/>
      </w:r>
      <w:r>
        <w:rPr>
          <w:rStyle w:val="VerbatimChar"/>
        </w:rPr>
        <w:t xml:space="preserve">//Правая часть уравнения f(t)</w:t>
      </w:r>
      <w:r>
        <w:br/>
      </w:r>
      <w:r>
        <w:rPr>
          <w:rStyle w:val="VerbatimChar"/>
        </w:rPr>
        <w:t xml:space="preserve">function f=f(t)</w:t>
      </w:r>
      <w:r>
        <w:br/>
      </w:r>
      <w:r>
        <w:rPr>
          <w:rStyle w:val="VerbatimChar"/>
        </w:rPr>
        <w:t xml:space="preserve">f = sin(0.0.* 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///Вектор-функция f(t, x)</w:t>
      </w:r>
      <w:r>
        <w:br/>
      </w:r>
      <w:r>
        <w:rPr>
          <w:rStyle w:val="VerbatimChar"/>
        </w:rPr>
        <w:t xml:space="preserve">///для решения системы дифференциальных уравнений</w:t>
      </w:r>
      <w:r>
        <w:br/>
      </w:r>
      <w:r>
        <w:rPr>
          <w:rStyle w:val="VerbatimChar"/>
        </w:rPr>
        <w:t xml:space="preserve">///x' = y(t, x)</w:t>
      </w:r>
      <w:r>
        <w:br/>
      </w:r>
      <w:r>
        <w:rPr>
          <w:rStyle w:val="VerbatimChar"/>
        </w:rPr>
        <w:t xml:space="preserve">///где x - искомый вектор</w:t>
      </w:r>
      <w:r>
        <w:br/>
      </w:r>
      <w:r>
        <w:rPr>
          <w:rStyle w:val="VerbatimChar"/>
        </w:rPr>
        <w:t xml:space="preserve">function dx=y(t, x)</w:t>
      </w:r>
      <w:r>
        <w:br/>
      </w:r>
      <w:r>
        <w:rPr>
          <w:rStyle w:val="VerbatimChar"/>
        </w:rPr>
        <w:t xml:space="preserve">dx(1) = x(2);</w:t>
      </w:r>
      <w:r>
        <w:br/>
      </w:r>
      <w:r>
        <w:rPr>
          <w:rStyle w:val="VerbatimChar"/>
        </w:rPr>
        <w:t xml:space="preserve">dx(2) = -w.* x(1) - g.* x(2) - f(t);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//Точка, в которой заданы</w:t>
      </w:r>
      <w:r>
        <w:br/>
      </w: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//Вектор начальных условий</w:t>
      </w:r>
      <w:r>
        <w:br/>
      </w:r>
      <w:r>
        <w:rPr>
          <w:rStyle w:val="VerbatimChar"/>
        </w:rPr>
        <w:t xml:space="preserve">//x(t0) = x0</w:t>
      </w:r>
      <w:r>
        <w:br/>
      </w:r>
      <w:r>
        <w:rPr>
          <w:rStyle w:val="VerbatimChar"/>
        </w:rPr>
        <w:t xml:space="preserve">x0 = [-1.1; 0];</w:t>
      </w:r>
      <w:r>
        <w:br/>
      </w:r>
      <w:r>
        <w:rPr>
          <w:rStyle w:val="VerbatimChar"/>
        </w:rPr>
        <w:t xml:space="preserve">//Интервал на котором будет</w:t>
      </w:r>
      <w:r>
        <w:br/>
      </w:r>
      <w:r>
        <w:rPr>
          <w:rStyle w:val="VerbatimChar"/>
        </w:rPr>
        <w:t xml:space="preserve">//решаться задача</w:t>
      </w:r>
      <w:r>
        <w:br/>
      </w:r>
      <w:r>
        <w:rPr>
          <w:rStyle w:val="VerbatimChar"/>
        </w:rPr>
        <w:t xml:space="preserve">t = [0: 0.05: 44];</w:t>
      </w:r>
      <w:r>
        <w:br/>
      </w:r>
      <w:r>
        <w:rPr>
          <w:rStyle w:val="VerbatimChar"/>
        </w:rPr>
        <w:t xml:space="preserve">//Решаем дифференциальные уравнения</w:t>
      </w:r>
      <w:r>
        <w:br/>
      </w:r>
      <w:r>
        <w:rPr>
          <w:rStyle w:val="VerbatimChar"/>
        </w:rPr>
        <w:t xml:space="preserve">//с начальным условием x(t0) = x0</w:t>
      </w:r>
      <w:r>
        <w:br/>
      </w:r>
      <w:r>
        <w:rPr>
          <w:rStyle w:val="VerbatimChar"/>
        </w:rPr>
        <w:t xml:space="preserve">//на интервале t</w:t>
      </w:r>
      <w:r>
        <w:br/>
      </w:r>
      <w:r>
        <w:rPr>
          <w:rStyle w:val="VerbatimChar"/>
        </w:rPr>
        <w:t xml:space="preserve">//с правой частью, заданной y</w:t>
      </w:r>
      <w:r>
        <w:br/>
      </w:r>
      <w:r>
        <w:rPr>
          <w:rStyle w:val="VerbatimChar"/>
        </w:rPr>
        <w:t xml:space="preserve">//и записываем решение в матрицу x</w:t>
      </w:r>
      <w:r>
        <w:br/>
      </w:r>
      <w:r>
        <w:rPr>
          <w:rStyle w:val="VerbatimChar"/>
        </w:rPr>
        <w:t xml:space="preserve">x = ode(x0, t0, t, y);</w:t>
      </w:r>
      <w:r>
        <w:br/>
      </w:r>
      <w:r>
        <w:rPr>
          <w:rStyle w:val="VerbatimChar"/>
        </w:rPr>
        <w:t xml:space="preserve">//Количество столбцов в матрице</w:t>
      </w:r>
      <w:r>
        <w:br/>
      </w:r>
      <w:r>
        <w:rPr>
          <w:rStyle w:val="VerbatimChar"/>
        </w:rPr>
        <w:t xml:space="preserve">n = size(x, "c");</w:t>
      </w:r>
      <w:r>
        <w:br/>
      </w:r>
      <w:r>
        <w:rPr>
          <w:rStyle w:val="VerbatimChar"/>
        </w:rPr>
        <w:t xml:space="preserve">//Переписываем отдельно</w:t>
      </w:r>
      <w:r>
        <w:br/>
      </w:r>
      <w:r>
        <w:rPr>
          <w:rStyle w:val="VerbatimChar"/>
        </w:rPr>
        <w:t xml:space="preserve">//x в y1, x' в y2</w:t>
      </w:r>
      <w:r>
        <w:br/>
      </w:r>
      <w:r>
        <w:rPr>
          <w:rStyle w:val="VerbatimChar"/>
        </w:rPr>
        <w:t xml:space="preserve">for i = 1: n</w:t>
      </w:r>
      <w:r>
        <w:br/>
      </w:r>
      <w:r>
        <w:rPr>
          <w:rStyle w:val="VerbatimChar"/>
        </w:rPr>
        <w:t xml:space="preserve">y1(i) = x(1, i);</w:t>
      </w:r>
      <w:r>
        <w:br/>
      </w:r>
      <w:r>
        <w:rPr>
          <w:rStyle w:val="VerbatimChar"/>
        </w:rPr>
        <w:t xml:space="preserve">y2(i) = x(2, i);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//Рисуем фазовый портрет: зависимость x(x')</w:t>
      </w:r>
      <w:r>
        <w:br/>
      </w:r>
      <w:r>
        <w:rPr>
          <w:rStyle w:val="VerbatimChar"/>
        </w:rPr>
        <w:t xml:space="preserve">//plot(y1, y2);</w:t>
      </w:r>
      <w:r>
        <w:br/>
      </w:r>
      <w:r>
        <w:rPr>
          <w:rStyle w:val="VerbatimChar"/>
        </w:rPr>
        <w:t xml:space="preserve">plot(t, y2);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07555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4067521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w = 13.0;</w:t>
      </w:r>
      <w:r>
        <w:br/>
      </w:r>
      <w:r>
        <w:rPr>
          <w:rStyle w:val="VerbatimChar"/>
        </w:rPr>
        <w:t xml:space="preserve">g = 3.5;</w:t>
      </w:r>
      <w:r>
        <w:br/>
      </w:r>
      <w:r>
        <w:rPr>
          <w:rStyle w:val="VerbatimChar"/>
        </w:rPr>
        <w:t xml:space="preserve">//Правая часть уравнения f(t)</w:t>
      </w:r>
      <w:r>
        <w:br/>
      </w:r>
      <w:r>
        <w:rPr>
          <w:rStyle w:val="VerbatimChar"/>
        </w:rPr>
        <w:t xml:space="preserve">function f=f(t)</w:t>
      </w:r>
      <w:r>
        <w:br/>
      </w:r>
      <w:r>
        <w:rPr>
          <w:rStyle w:val="VerbatimChar"/>
        </w:rPr>
        <w:t xml:space="preserve">f = 2.5*cos(2.0.* 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///Вектор-функция f(t, x)</w:t>
      </w:r>
      <w:r>
        <w:br/>
      </w:r>
      <w:r>
        <w:rPr>
          <w:rStyle w:val="VerbatimChar"/>
        </w:rPr>
        <w:t xml:space="preserve">///для решения системы дифференциальных уравнений</w:t>
      </w:r>
      <w:r>
        <w:br/>
      </w:r>
      <w:r>
        <w:rPr>
          <w:rStyle w:val="VerbatimChar"/>
        </w:rPr>
        <w:t xml:space="preserve">///x' = y(t, x)</w:t>
      </w:r>
      <w:r>
        <w:br/>
      </w:r>
      <w:r>
        <w:rPr>
          <w:rStyle w:val="VerbatimChar"/>
        </w:rPr>
        <w:t xml:space="preserve">///где x - искомый вектор</w:t>
      </w:r>
      <w:r>
        <w:br/>
      </w:r>
      <w:r>
        <w:rPr>
          <w:rStyle w:val="VerbatimChar"/>
        </w:rPr>
        <w:t xml:space="preserve">function dx=y(t, x)</w:t>
      </w:r>
      <w:r>
        <w:br/>
      </w:r>
      <w:r>
        <w:rPr>
          <w:rStyle w:val="VerbatimChar"/>
        </w:rPr>
        <w:t xml:space="preserve">dx(1) = x(2);</w:t>
      </w:r>
      <w:r>
        <w:br/>
      </w:r>
      <w:r>
        <w:rPr>
          <w:rStyle w:val="VerbatimChar"/>
        </w:rPr>
        <w:t xml:space="preserve">dx(2) = -w.* x(1) - g.* x(2) - f(t);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//Точка, в которой заданы</w:t>
      </w:r>
      <w:r>
        <w:br/>
      </w: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//Вектор начальных условий</w:t>
      </w:r>
      <w:r>
        <w:br/>
      </w:r>
      <w:r>
        <w:rPr>
          <w:rStyle w:val="VerbatimChar"/>
        </w:rPr>
        <w:t xml:space="preserve">//x(t0) = x0</w:t>
      </w:r>
      <w:r>
        <w:br/>
      </w:r>
      <w:r>
        <w:rPr>
          <w:rStyle w:val="VerbatimChar"/>
        </w:rPr>
        <w:t xml:space="preserve">x0 = [-1.1; 0];</w:t>
      </w:r>
      <w:r>
        <w:br/>
      </w:r>
      <w:r>
        <w:rPr>
          <w:rStyle w:val="VerbatimChar"/>
        </w:rPr>
        <w:t xml:space="preserve">//Интервал на котором будет</w:t>
      </w:r>
      <w:r>
        <w:br/>
      </w:r>
      <w:r>
        <w:rPr>
          <w:rStyle w:val="VerbatimChar"/>
        </w:rPr>
        <w:t xml:space="preserve">//решаться задача</w:t>
      </w:r>
      <w:r>
        <w:br/>
      </w:r>
      <w:r>
        <w:rPr>
          <w:rStyle w:val="VerbatimChar"/>
        </w:rPr>
        <w:t xml:space="preserve">t = [0: 0.05: 44];</w:t>
      </w:r>
      <w:r>
        <w:br/>
      </w:r>
      <w:r>
        <w:rPr>
          <w:rStyle w:val="VerbatimChar"/>
        </w:rPr>
        <w:t xml:space="preserve">//Решаем дифференциальные уравнения</w:t>
      </w:r>
      <w:r>
        <w:br/>
      </w:r>
      <w:r>
        <w:rPr>
          <w:rStyle w:val="VerbatimChar"/>
        </w:rPr>
        <w:t xml:space="preserve">//с начальным условием x(t0) = x0</w:t>
      </w:r>
      <w:r>
        <w:br/>
      </w:r>
      <w:r>
        <w:rPr>
          <w:rStyle w:val="VerbatimChar"/>
        </w:rPr>
        <w:t xml:space="preserve">//на интервале t</w:t>
      </w:r>
      <w:r>
        <w:br/>
      </w:r>
      <w:r>
        <w:rPr>
          <w:rStyle w:val="VerbatimChar"/>
        </w:rPr>
        <w:t xml:space="preserve">//с правой частью, заданной y</w:t>
      </w:r>
      <w:r>
        <w:br/>
      </w:r>
      <w:r>
        <w:rPr>
          <w:rStyle w:val="VerbatimChar"/>
        </w:rPr>
        <w:t xml:space="preserve">//и записываем решение в матрицу x</w:t>
      </w:r>
      <w:r>
        <w:br/>
      </w:r>
      <w:r>
        <w:rPr>
          <w:rStyle w:val="VerbatimChar"/>
        </w:rPr>
        <w:t xml:space="preserve">x = ode(x0, t0, t, y);</w:t>
      </w:r>
      <w:r>
        <w:br/>
      </w:r>
      <w:r>
        <w:rPr>
          <w:rStyle w:val="VerbatimChar"/>
        </w:rPr>
        <w:t xml:space="preserve">//Количество столбцов в матрице</w:t>
      </w:r>
      <w:r>
        <w:br/>
      </w:r>
      <w:r>
        <w:rPr>
          <w:rStyle w:val="VerbatimChar"/>
        </w:rPr>
        <w:t xml:space="preserve">n = size(x, "c");</w:t>
      </w:r>
      <w:r>
        <w:br/>
      </w:r>
      <w:r>
        <w:rPr>
          <w:rStyle w:val="VerbatimChar"/>
        </w:rPr>
        <w:t xml:space="preserve">//Переписываем отдельно</w:t>
      </w:r>
      <w:r>
        <w:br/>
      </w:r>
      <w:r>
        <w:rPr>
          <w:rStyle w:val="VerbatimChar"/>
        </w:rPr>
        <w:t xml:space="preserve">//x в y1, x' в y2</w:t>
      </w:r>
      <w:r>
        <w:br/>
      </w:r>
      <w:r>
        <w:rPr>
          <w:rStyle w:val="VerbatimChar"/>
        </w:rPr>
        <w:t xml:space="preserve">for i = 1: n</w:t>
      </w:r>
      <w:r>
        <w:br/>
      </w:r>
      <w:r>
        <w:rPr>
          <w:rStyle w:val="VerbatimChar"/>
        </w:rPr>
        <w:t xml:space="preserve">y1(i) = x(1, i);</w:t>
      </w:r>
      <w:r>
        <w:br/>
      </w:r>
      <w:r>
        <w:rPr>
          <w:rStyle w:val="VerbatimChar"/>
        </w:rPr>
        <w:t xml:space="preserve">y2(i) = x(2, i);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//Рисуем фазовый портрет: зависимость x(x')</w:t>
      </w:r>
      <w:r>
        <w:br/>
      </w:r>
      <w:r>
        <w:rPr>
          <w:rStyle w:val="VerbatimChar"/>
        </w:rPr>
        <w:t xml:space="preserve">plot(y1, y2);</w:t>
      </w:r>
      <w:r>
        <w:br/>
      </w:r>
      <w:r>
        <w:rPr>
          <w:rStyle w:val="VerbatimChar"/>
        </w:rPr>
        <w:t xml:space="preserve">//plot(t, y2);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2" w:name="fig:005"/>
      <w:r>
        <w:drawing>
          <wp:inline>
            <wp:extent cx="5274644" cy="422549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255393" cy="4013734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Агеева Лада НПИбд-01-19</dc:creator>
  <dc:language>ru-RU</dc:language>
  <cp:keywords/>
  <dcterms:created xsi:type="dcterms:W3CDTF">2022-03-03T14:48:41Z</dcterms:created>
  <dcterms:modified xsi:type="dcterms:W3CDTF">2022-03-03T14:48:41Z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