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4533498" cy="3580597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176197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логистической кривой</w:t>
      </w:r>
    </w:p>
    <w:bookmarkEnd w:id="26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0.77</m:t>
        </m:r>
        <m:r>
          <m:rPr>
            <m:sty m:val="p"/>
          </m:rPr>
          <m:t>+</m:t>
        </m:r>
        <m:r>
          <m:t>0.000075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0.000075</m:t>
        </m:r>
        <m:r>
          <m:rPr>
            <m:sty m:val="p"/>
          </m:rPr>
          <m:t>+</m:t>
        </m:r>
        <m:r>
          <m:t>0.77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</m:t>
        </m:r>
        <m:r>
          <m:rPr>
            <m:nor/>
            <m:sty m:val="p"/>
          </m:rPr>
          <m:t>cos</m:t>
        </m:r>
        <m:r>
          <m:t>t</m:t>
        </m:r>
        <m:r>
          <m:t>t</m:t>
        </m:r>
        <m:r>
          <m:rPr>
            <m:sty m:val="p"/>
          </m:rPr>
          <m:t>+</m:t>
        </m:r>
        <m:r>
          <m:t>0.7</m:t>
        </m:r>
        <m:r>
          <m:rPr>
            <m:nor/>
            <m:sty m:val="p"/>
          </m:rPr>
          <m:t>cos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1203</m:t>
        </m:r>
      </m:oMath>
      <w:r>
        <w:t xml:space="preserve">, в начальный момент о товаре знает 15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lab71</w:t>
      </w:r>
      <w:r>
        <w:br/>
      </w:r>
      <w:r>
        <w:rPr>
          <w:rStyle w:val="VerbatimChar"/>
        </w:rPr>
        <w:t xml:space="preserve">parameter Real a=0.77;</w:t>
      </w:r>
      <w:r>
        <w:br/>
      </w:r>
      <w:r>
        <w:rPr>
          <w:rStyle w:val="VerbatimChar"/>
        </w:rPr>
        <w:t xml:space="preserve">parameter Real b=0.000075;</w:t>
      </w:r>
      <w:r>
        <w:br/>
      </w:r>
      <w:r>
        <w:rPr>
          <w:rStyle w:val="VerbatimChar"/>
        </w:rPr>
        <w:t xml:space="preserve">parameter Real N = 1203;</w:t>
      </w:r>
      <w:r>
        <w:br/>
      </w:r>
      <w:r>
        <w:br/>
      </w:r>
      <w:r>
        <w:rPr>
          <w:rStyle w:val="VerbatimChar"/>
        </w:rPr>
        <w:t xml:space="preserve">Real n(start=15);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 + b*n)*(N - n);</w:t>
      </w:r>
      <w:r>
        <w:br/>
      </w:r>
      <w:r>
        <w:br/>
      </w:r>
      <w:r>
        <w:rPr>
          <w:rStyle w:val="VerbatimChar"/>
        </w:rPr>
        <w:t xml:space="preserve">annotation(experiment(StartTime = 0, StopTime = 10, Tolerance = 1e-6, Interval = 0.002));</w:t>
      </w:r>
      <w:r>
        <w:br/>
      </w:r>
      <w:r>
        <w:br/>
      </w:r>
      <w:r>
        <w:rPr>
          <w:rStyle w:val="VerbatimChar"/>
        </w:rPr>
        <w:t xml:space="preserve">end lab71;</w:t>
      </w:r>
    </w:p>
    <w:p>
      <w:pPr>
        <w:pStyle w:val="CaptionedFigure"/>
      </w:pPr>
      <w:bookmarkStart w:id="28" w:name="fig:003"/>
      <w:r>
        <w:drawing>
          <wp:inline>
            <wp:extent cx="5334000" cy="2207033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для случая 1</w:t>
      </w:r>
    </w:p>
    <w:p>
      <w:pPr>
        <w:pStyle w:val="SourceCode"/>
      </w:pPr>
      <w:r>
        <w:rPr>
          <w:rStyle w:val="VerbatimChar"/>
        </w:rPr>
        <w:t xml:space="preserve">model lab72</w:t>
      </w:r>
      <w:r>
        <w:br/>
      </w:r>
      <w:r>
        <w:rPr>
          <w:rStyle w:val="VerbatimChar"/>
        </w:rPr>
        <w:t xml:space="preserve">parameter Real a=0.000075;</w:t>
      </w:r>
      <w:r>
        <w:br/>
      </w:r>
      <w:r>
        <w:rPr>
          <w:rStyle w:val="VerbatimChar"/>
        </w:rPr>
        <w:t xml:space="preserve">parameter Real b=0.77;</w:t>
      </w:r>
      <w:r>
        <w:br/>
      </w:r>
      <w:r>
        <w:rPr>
          <w:rStyle w:val="VerbatimChar"/>
        </w:rPr>
        <w:t xml:space="preserve">parameter Real N = 1203;</w:t>
      </w:r>
      <w:r>
        <w:br/>
      </w:r>
      <w:r>
        <w:br/>
      </w:r>
      <w:r>
        <w:rPr>
          <w:rStyle w:val="VerbatimChar"/>
        </w:rPr>
        <w:t xml:space="preserve">Real n(start=15);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 + b*n)*(N - n);</w:t>
      </w:r>
      <w:r>
        <w:br/>
      </w:r>
      <w:r>
        <w:br/>
      </w:r>
      <w:r>
        <w:rPr>
          <w:rStyle w:val="VerbatimChar"/>
        </w:rPr>
        <w:t xml:space="preserve">annotation(experiment(StartTime = 0, StopTime = 0.025, Tolerance = 1e-6, Interval = 0.0001));</w:t>
      </w:r>
      <w:r>
        <w:br/>
      </w:r>
      <w:r>
        <w:br/>
      </w:r>
      <w:r>
        <w:rPr>
          <w:rStyle w:val="VerbatimChar"/>
        </w:rPr>
        <w:t xml:space="preserve">end lab72;</w:t>
      </w:r>
    </w:p>
    <w:p>
      <w:pPr>
        <w:pStyle w:val="CaptionedFigure"/>
      </w:pPr>
      <w:bookmarkStart w:id="30" w:name="fig:004"/>
      <w:r>
        <w:drawing>
          <wp:inline>
            <wp:extent cx="5334000" cy="2259344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для случая 2</w:t>
      </w:r>
    </w:p>
    <w:p>
      <w:pPr>
        <w:pStyle w:val="CaptionedFigure"/>
      </w:pPr>
      <w:bookmarkStart w:id="32" w:name="fig:004"/>
      <w:r>
        <w:drawing>
          <wp:inline>
            <wp:extent cx="5334000" cy="2227207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0.0045</m:t>
        </m:r>
      </m:oMath>
    </w:p>
    <w:p>
      <w:pPr>
        <w:pStyle w:val="SourceCode"/>
      </w:pPr>
      <w:r>
        <w:rPr>
          <w:rStyle w:val="VerbatimChar"/>
        </w:rPr>
        <w:t xml:space="preserve">model lab73</w:t>
      </w:r>
      <w:r>
        <w:br/>
      </w:r>
      <w:r>
        <w:rPr>
          <w:rStyle w:val="VerbatimChar"/>
        </w:rPr>
        <w:t xml:space="preserve">parameter Real a=0.2;</w:t>
      </w:r>
      <w:r>
        <w:br/>
      </w:r>
      <w:r>
        <w:rPr>
          <w:rStyle w:val="VerbatimChar"/>
        </w:rPr>
        <w:t xml:space="preserve">parameter Real b=0.7;</w:t>
      </w:r>
      <w:r>
        <w:br/>
      </w:r>
      <w:r>
        <w:rPr>
          <w:rStyle w:val="VerbatimChar"/>
        </w:rPr>
        <w:t xml:space="preserve">parameter Real N = 1203;</w:t>
      </w:r>
      <w:r>
        <w:br/>
      </w:r>
      <w:r>
        <w:br/>
      </w:r>
      <w:r>
        <w:rPr>
          <w:rStyle w:val="VerbatimChar"/>
        </w:rPr>
        <w:t xml:space="preserve">Real n(start=15);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 * cos(time) + b*cos(time)*n)*(N - n);</w:t>
      </w:r>
      <w:r>
        <w:br/>
      </w:r>
      <w:r>
        <w:br/>
      </w:r>
      <w:r>
        <w:rPr>
          <w:rStyle w:val="VerbatimChar"/>
        </w:rPr>
        <w:t xml:space="preserve">annotation(experiment(StartTime = 0, StopTime = 0.025, Tolerance = 1e-6, Interval = 0.0001));</w:t>
      </w:r>
      <w:r>
        <w:br/>
      </w:r>
      <w:r>
        <w:br/>
      </w:r>
      <w:r>
        <w:rPr>
          <w:rStyle w:val="VerbatimChar"/>
        </w:rPr>
        <w:t xml:space="preserve">end lab73;</w:t>
      </w:r>
    </w:p>
    <w:p>
      <w:pPr>
        <w:pStyle w:val="CaptionedFigure"/>
      </w:pPr>
      <w:bookmarkStart w:id="34" w:name="fig:005"/>
      <w:r>
        <w:drawing>
          <wp:inline>
            <wp:extent cx="5334000" cy="2185402"/>
            <wp:effectExtent b="0" l="0" r="0" t="0"/>
            <wp:docPr descr="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для случая 3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9">
        <w:r>
          <w:rPr>
            <w:rStyle w:val="Hyperlink"/>
          </w:rPr>
          <w:t xml:space="preserve">Логистическая модель роста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38" Target="http://km.mmf.bsu.by/courses/2018/mathmod1/MM_LB1_Population_2019.pdf" TargetMode="External" /><Relationship Type="http://schemas.openxmlformats.org/officeDocument/2006/relationships/hyperlink" Id="rId39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km.mmf.bsu.by/courses/2018/mathmod1/MM_LB1_Population_2019.pdf" TargetMode="External" /><Relationship Type="http://schemas.openxmlformats.org/officeDocument/2006/relationships/hyperlink" Id="rId39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Агеева Лада НПИбд-01-19</dc:creator>
  <dc:language>ru-RU</dc:language>
  <cp:keywords/>
  <dcterms:created xsi:type="dcterms:W3CDTF">2022-03-26T08:17:05Z</dcterms:created>
  <dcterms:modified xsi:type="dcterms:W3CDTF">2022-03-26T08:17:05Z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распространения рекламы - вариант 25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