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15D77E47"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4DC5DBDD" w14:textId="736D8F9A" w:rsidR="003C052E" w:rsidRDefault="003C052E" w:rsidP="003C052E">
      <w:pPr>
        <w:pStyle w:val="Heading1"/>
      </w:pPr>
      <w:r>
        <w:t>Backup</w:t>
      </w:r>
    </w:p>
    <w:p w14:paraId="0653B36A" w14:textId="45E609A0" w:rsidR="003C052E" w:rsidRPr="003C052E" w:rsidRDefault="003C052E" w:rsidP="003C052E">
      <w:pPr>
        <w:rPr>
          <w:sz w:val="28"/>
          <w:szCs w:val="28"/>
        </w:rPr>
      </w:pPr>
      <w:r>
        <w:rPr>
          <w:sz w:val="28"/>
          <w:szCs w:val="28"/>
        </w:rPr>
        <w:t>Automatic Backup is managed with two methods.  A full backup is created each time the program is edited which is saved to the Primary Storage Folder.  If a Secondary Storage Folder is selected that backup is also saved here.  If this folder is shared with another user (such as a shared Google Drive) it is automatically used to ensure the most current session log. (More about this later.)</w:t>
      </w:r>
    </w:p>
    <w:p w14:paraId="7582E11E" w14:textId="2007E921" w:rsidR="00B8068E" w:rsidRPr="00B8068E" w:rsidRDefault="0007438E" w:rsidP="00B8068E">
      <w:pPr>
        <w:pStyle w:val="Heading1"/>
      </w:pPr>
      <w:r>
        <w:t>Setup</w:t>
      </w:r>
    </w:p>
    <w:p w14:paraId="7665DAB2" w14:textId="3FB3D70B"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00442257">
        <w:rPr>
          <w:sz w:val="28"/>
          <w:szCs w:val="28"/>
        </w:rPr>
        <w:t>\I{</w:t>
      </w:r>
      <w:r w:rsidRPr="006837D5">
        <w:rPr>
          <w:b/>
          <w:bCs/>
          <w:sz w:val="28"/>
          <w:szCs w:val="28"/>
        </w:rPr>
        <w:t>Browse</w:t>
      </w:r>
      <w:r w:rsidR="006837D5">
        <w:rPr>
          <w:sz w:val="28"/>
          <w:szCs w:val="28"/>
        </w:rPr>
        <w:t xml:space="preserve"> button</w:t>
      </w:r>
      <w:r w:rsidR="00442257">
        <w:rPr>
          <w:sz w:val="28"/>
          <w:szCs w:val="28"/>
        </w:rPr>
        <w:t>}</w:t>
      </w:r>
      <w:r w:rsidR="006837D5">
        <w:rPr>
          <w:sz w:val="28"/>
          <w:szCs w:val="28"/>
        </w:rPr>
        <w:t xml:space="preserve">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4856BFA1"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 xml:space="preserve">elect a </w:t>
      </w:r>
      <w:r w:rsidR="00442257">
        <w:rPr>
          <w:sz w:val="28"/>
          <w:szCs w:val="28"/>
        </w:rPr>
        <w:t>\I{</w:t>
      </w:r>
      <w:r w:rsidR="0007438E">
        <w:rPr>
          <w:sz w:val="28"/>
          <w:szCs w:val="28"/>
        </w:rPr>
        <w:t>backup folder</w:t>
      </w:r>
      <w:r w:rsidR="00442257">
        <w:rPr>
          <w:sz w:val="28"/>
          <w:szCs w:val="28"/>
        </w:rPr>
        <w:t>}</w:t>
      </w:r>
      <w:r w:rsidR="0007438E">
        <w:rPr>
          <w:sz w:val="28"/>
          <w:szCs w:val="28"/>
        </w:rPr>
        <w:t>.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lastRenderedPageBreak/>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14388E4D" w14:textId="6CB5505C" w:rsidR="00B8068E" w:rsidRPr="00B8068E" w:rsidRDefault="00B8068E" w:rsidP="00B8068E">
      <w:pPr>
        <w:pStyle w:val="ListParagraph"/>
        <w:numPr>
          <w:ilvl w:val="0"/>
          <w:numId w:val="2"/>
        </w:numPr>
        <w:jc w:val="both"/>
        <w:rPr>
          <w:sz w:val="28"/>
          <w:szCs w:val="28"/>
        </w:rPr>
      </w:pPr>
      <w:r>
        <w:rPr>
          <w:sz w:val="28"/>
          <w:szCs w:val="28"/>
        </w:rPr>
        <w:t>After restarting, select either the Area Search or Trailing Training Session tab. Using the mouse drag the window to a desired location on the screen and adjust the window dimensions (via using the mouse to resize it) to your satisfaction.  That placement and window size will be saved and used the next time the program is started.</w:t>
      </w:r>
    </w:p>
    <w:p w14:paraId="470CA4B0" w14:textId="154EBF48"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\N{</w:t>
      </w:r>
      <w:r w:rsidR="00B2636B">
        <w:rPr>
          <w:sz w:val="28"/>
          <w:szCs w:val="28"/>
        </w:rPr>
        <w:t xml:space="preserve">Modifier Letter </w:t>
      </w:r>
      <w:r>
        <w:rPr>
          <w:sz w:val="28"/>
          <w:szCs w:val="28"/>
        </w:rPr>
        <w:t xml:space="preserve">Down Arrowhead} </w:t>
      </w:r>
      <w:r w:rsidR="00576ACD">
        <w:rPr>
          <w:sz w:val="28"/>
          <w:szCs w:val="28"/>
        </w:rPr>
        <w:t xml:space="preserve">or \N{Black Down-Pointing Triangle} </w:t>
      </w:r>
      <w:r>
        <w:rPr>
          <w:sz w:val="28"/>
          <w:szCs w:val="28"/>
        </w:rPr>
        <w:t xml:space="preserve">on the right side of the entry. A few of the white entry fields also have a \N{Modifier Letter Down Arrowhead} </w:t>
      </w:r>
      <w:r w:rsidR="00576ACD">
        <w:rPr>
          <w:sz w:val="28"/>
          <w:szCs w:val="28"/>
        </w:rPr>
        <w:t>or \N{Black Down-Pointing Triangle}</w:t>
      </w:r>
      <w:r>
        <w:rPr>
          <w:sz w:val="28"/>
          <w:szCs w:val="28"/>
        </w:rPr>
        <w:t xml:space="preserve"> for common entries.</w:t>
      </w:r>
      <w:r w:rsidR="00B8068E">
        <w:rPr>
          <w:sz w:val="28"/>
          <w:szCs w:val="28"/>
        </w:rPr>
        <w:t xml:space="preserve"> These entries can accept either text or selection via the dropdown menu.</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w:t>
      </w:r>
      <w:r w:rsidR="00620036">
        <w:rPr>
          <w:sz w:val="28"/>
          <w:szCs w:val="28"/>
        </w:rPr>
        <w:lastRenderedPageBreak/>
        <w:t xml:space="preserve">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a time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either use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076660C9" w14:textId="501A663A" w:rsidR="000B7F6E" w:rsidRPr="000B7F6E" w:rsidRDefault="000B7F6E" w:rsidP="000B7F6E">
      <w:pPr>
        <w:pStyle w:val="Heading1"/>
      </w:pPr>
      <w:r>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enables the table to the right.  For each subject found a single click under the heading ‘Indication on Initial Find’ or ‘Indication on Refind’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present in the </w:t>
      </w:r>
      <w:r w:rsidRPr="00D26BAD">
        <w:rPr>
          <w:b/>
          <w:bCs/>
          <w:sz w:val="28"/>
          <w:szCs w:val="28"/>
        </w:rPr>
        <w:t>Accumulated Distractions</w:t>
      </w:r>
      <w:r w:rsidRPr="000B7F6E">
        <w:rPr>
          <w:sz w:val="28"/>
          <w:szCs w:val="28"/>
        </w:rPr>
        <w:t xml:space="preserve"> table.  If not satisfied with an entry, it can be selected by hovering over the desired entry and clicking the mouse. Note 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w:t>
      </w:r>
      <w:r w:rsidRPr="000B7F6E">
        <w:rPr>
          <w:sz w:val="28"/>
          <w:szCs w:val="28"/>
        </w:rPr>
        <w:lastRenderedPageBreak/>
        <w:t xml:space="preserve">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1A26B0C3" w:rsidR="00D70590" w:rsidRPr="000B7F6E" w:rsidRDefault="00D70590" w:rsidP="000B7F6E">
      <w:pPr>
        <w:jc w:val="both"/>
        <w:rPr>
          <w:sz w:val="28"/>
          <w:szCs w:val="28"/>
        </w:rPr>
      </w:pPr>
      <w:r w:rsidRPr="000B7F6E">
        <w:rPr>
          <w:b/>
          <w:bCs/>
          <w:sz w:val="28"/>
          <w:szCs w:val="28"/>
        </w:rPr>
        <w:t>Images</w:t>
      </w:r>
      <w:r w:rsidRPr="000B7F6E">
        <w:rPr>
          <w:sz w:val="28"/>
          <w:szCs w:val="28"/>
        </w:rPr>
        <w:t xml:space="preserve"> – photos or maps </w:t>
      </w:r>
      <w:r w:rsidR="00B8068E">
        <w:rPr>
          <w:sz w:val="28"/>
          <w:szCs w:val="28"/>
        </w:rPr>
        <w:t xml:space="preserve">or GoPro mp4 files </w:t>
      </w:r>
      <w:r w:rsidRPr="000B7F6E">
        <w:rPr>
          <w:sz w:val="28"/>
          <w:szCs w:val="28"/>
        </w:rPr>
        <w:t>can be added either by browsing to the desired file or using Windows drag and drop.</w:t>
      </w:r>
    </w:p>
    <w:p w14:paraId="7DCA9525" w14:textId="3A3CD458" w:rsidR="00D70590" w:rsidRPr="00C84DEC"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r w:rsidR="00B8068E">
        <w:rPr>
          <w:sz w:val="28"/>
          <w:szCs w:val="28"/>
        </w:rPr>
        <w:t xml:space="preserve"> Simply select a session or group of sessions to review.  If a session is to be updated, make the desired changes followed by clicking the </w:t>
      </w:r>
      <w:r w:rsidR="00C84DEC">
        <w:rPr>
          <w:b/>
          <w:bCs/>
          <w:sz w:val="28"/>
          <w:szCs w:val="28"/>
        </w:rPr>
        <w:t>Update Session</w:t>
      </w:r>
      <w:r w:rsidR="00C84DEC">
        <w:rPr>
          <w:sz w:val="28"/>
          <w:szCs w:val="28"/>
        </w:rPr>
        <w:t xml:space="preserve"> button.  If more than one session is to be updated, click </w:t>
      </w:r>
      <w:r w:rsidR="00C84DEC" w:rsidRPr="00C84DEC">
        <w:rPr>
          <w:b/>
          <w:bCs/>
          <w:sz w:val="28"/>
          <w:szCs w:val="28"/>
        </w:rPr>
        <w:t>View/Edit/Hide Prior Session(s)</w:t>
      </w:r>
      <w:r w:rsidR="00C84DEC">
        <w:rPr>
          <w:sz w:val="28"/>
          <w:szCs w:val="28"/>
        </w:rPr>
        <w:t xml:space="preserve"> again and select the session to update.</w:t>
      </w:r>
    </w:p>
    <w:p w14:paraId="1B177DBD" w14:textId="648DDEB4" w:rsidR="00130185" w:rsidRPr="000652DA" w:rsidRDefault="00130185" w:rsidP="000652DA">
      <w:pPr>
        <w:jc w:val="both"/>
        <w:rPr>
          <w:sz w:val="28"/>
          <w:szCs w:val="28"/>
        </w:rPr>
      </w:pPr>
      <w:r w:rsidRPr="000652DA">
        <w:rPr>
          <w:sz w:val="28"/>
          <w:szCs w:val="28"/>
        </w:rPr>
        <w:t xml:space="preserve">The user </w:t>
      </w:r>
      <w:r w:rsidR="00C84DEC">
        <w:rPr>
          <w:sz w:val="28"/>
          <w:szCs w:val="28"/>
        </w:rPr>
        <w:t xml:space="preserve">also </w:t>
      </w:r>
      <w:r w:rsidRPr="000652DA">
        <w:rPr>
          <w:sz w:val="28"/>
          <w:szCs w:val="28"/>
        </w:rPr>
        <w:t xml:space="preserve">has the ability to hide a session.  This function is </w:t>
      </w:r>
      <w:r w:rsidR="000652DA" w:rsidRPr="000652DA">
        <w:rPr>
          <w:sz w:val="28"/>
          <w:szCs w:val="28"/>
        </w:rPr>
        <w:t>in lieu</w:t>
      </w:r>
      <w:r w:rsidRPr="000652DA">
        <w:rPr>
          <w:sz w:val="28"/>
          <w:szCs w:val="28"/>
        </w:rPr>
        <w:t xml:space="preserve"> of a delete function which would be permanent and could lead to irreversible </w:t>
      </w:r>
      <w:r w:rsidR="00C84DEC">
        <w:rPr>
          <w:sz w:val="28"/>
          <w:szCs w:val="28"/>
        </w:rPr>
        <w:t>data loss</w:t>
      </w:r>
      <w:r w:rsidRPr="000652DA">
        <w:rPr>
          <w:sz w:val="28"/>
          <w:szCs w:val="28"/>
        </w:rPr>
        <w:t xml:space="preserve">. When in view mode simply click </w:t>
      </w:r>
      <w:r w:rsidRPr="000652DA">
        <w:rPr>
          <w:b/>
          <w:bCs/>
          <w:sz w:val="28"/>
          <w:szCs w:val="28"/>
        </w:rPr>
        <w:t>Hide</w:t>
      </w:r>
      <w:r w:rsidR="00C84DEC">
        <w:rPr>
          <w:sz w:val="28"/>
          <w:szCs w:val="28"/>
        </w:rPr>
        <w:t>.</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Default="00130185" w:rsidP="000652DA">
      <w:pPr>
        <w:jc w:val="both"/>
        <w:rPr>
          <w:sz w:val="28"/>
          <w:szCs w:val="28"/>
        </w:rPr>
      </w:pPr>
      <w:r w:rsidRPr="0004621B">
        <w:rPr>
          <w:b/>
          <w:bCs/>
          <w:sz w:val="28"/>
          <w:szCs w:val="28"/>
        </w:rPr>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5CEA049B" w14:textId="281575F3" w:rsidR="003C052E" w:rsidRDefault="003C052E" w:rsidP="003C052E">
      <w:pPr>
        <w:pStyle w:val="Heading1"/>
      </w:pPr>
      <w:r>
        <w:t>Backup Details</w:t>
      </w:r>
    </w:p>
    <w:p w14:paraId="66B92809" w14:textId="6795089A" w:rsidR="003C052E" w:rsidRDefault="003C052E" w:rsidP="003C052E">
      <w:pPr>
        <w:rPr>
          <w:sz w:val="28"/>
          <w:szCs w:val="28"/>
        </w:rPr>
      </w:pPr>
      <w:r>
        <w:rPr>
          <w:sz w:val="28"/>
          <w:szCs w:val="28"/>
        </w:rPr>
        <w:t>As mentioned before, there are multiple methods of automatic backup. Those methods are:</w:t>
      </w:r>
    </w:p>
    <w:p w14:paraId="209BE2D2" w14:textId="7C242700" w:rsidR="003C052E" w:rsidRDefault="003C052E" w:rsidP="003C052E">
      <w:pPr>
        <w:pStyle w:val="ListParagraph"/>
        <w:numPr>
          <w:ilvl w:val="0"/>
          <w:numId w:val="3"/>
        </w:numPr>
        <w:rPr>
          <w:sz w:val="28"/>
          <w:szCs w:val="28"/>
        </w:rPr>
      </w:pPr>
      <w:r>
        <w:rPr>
          <w:sz w:val="28"/>
          <w:szCs w:val="28"/>
        </w:rPr>
        <w:t>Full backup to the Primary Storage Folder</w:t>
      </w:r>
    </w:p>
    <w:p w14:paraId="1CC2153F" w14:textId="7C3D5AFA" w:rsidR="003C052E" w:rsidRDefault="003C052E" w:rsidP="003C052E">
      <w:pPr>
        <w:pStyle w:val="ListParagraph"/>
        <w:numPr>
          <w:ilvl w:val="0"/>
          <w:numId w:val="3"/>
        </w:numPr>
        <w:rPr>
          <w:sz w:val="28"/>
          <w:szCs w:val="28"/>
        </w:rPr>
      </w:pPr>
      <w:r>
        <w:rPr>
          <w:sz w:val="28"/>
          <w:szCs w:val="28"/>
        </w:rPr>
        <w:t>Full backup to the Secondary Storage Folder</w:t>
      </w:r>
    </w:p>
    <w:p w14:paraId="76EA0583" w14:textId="232C07B3" w:rsidR="003C052E" w:rsidRPr="003C052E" w:rsidRDefault="003C052E" w:rsidP="003C052E">
      <w:pPr>
        <w:pStyle w:val="ListParagraph"/>
        <w:numPr>
          <w:ilvl w:val="0"/>
          <w:numId w:val="3"/>
        </w:numPr>
        <w:rPr>
          <w:sz w:val="28"/>
          <w:szCs w:val="28"/>
        </w:rPr>
      </w:pPr>
      <w:r>
        <w:rPr>
          <w:sz w:val="28"/>
          <w:szCs w:val="28"/>
        </w:rPr>
        <w:t>Area Search and Trailing backup to Excel compatible files if the Excel File Folder is configured.  These files can be edited but extreme care must be taken to avoid corrupting data.</w:t>
      </w:r>
      <w:r w:rsidR="00821D6C">
        <w:rPr>
          <w:sz w:val="28"/>
          <w:szCs w:val="28"/>
        </w:rPr>
        <w:t xml:space="preserve"> Also, note that it may generate a ‘Conflict’ between remote data and local data.  Select Remote to incorporate your changes.</w:t>
      </w: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1C05AFD"/>
    <w:multiLevelType w:val="hybridMultilevel"/>
    <w:tmpl w:val="E216ED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0"/>
  </w:num>
  <w:num w:numId="2" w16cid:durableId="1733845587">
    <w:abstractNumId w:val="2"/>
  </w:num>
  <w:num w:numId="3" w16cid:durableId="790323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F0BCA"/>
    <w:rsid w:val="0010349F"/>
    <w:rsid w:val="00106139"/>
    <w:rsid w:val="00130185"/>
    <w:rsid w:val="00163468"/>
    <w:rsid w:val="001E3CE1"/>
    <w:rsid w:val="002914C8"/>
    <w:rsid w:val="00327DF5"/>
    <w:rsid w:val="003520EC"/>
    <w:rsid w:val="003C052E"/>
    <w:rsid w:val="00442257"/>
    <w:rsid w:val="00504C6F"/>
    <w:rsid w:val="00576ACD"/>
    <w:rsid w:val="005B2CFD"/>
    <w:rsid w:val="00613E98"/>
    <w:rsid w:val="00620036"/>
    <w:rsid w:val="00654534"/>
    <w:rsid w:val="006837D5"/>
    <w:rsid w:val="00692FCF"/>
    <w:rsid w:val="006E0838"/>
    <w:rsid w:val="007A0048"/>
    <w:rsid w:val="007A5E85"/>
    <w:rsid w:val="00821D6C"/>
    <w:rsid w:val="00873B00"/>
    <w:rsid w:val="00951489"/>
    <w:rsid w:val="0098003F"/>
    <w:rsid w:val="009C71A5"/>
    <w:rsid w:val="00A36B3B"/>
    <w:rsid w:val="00A47C17"/>
    <w:rsid w:val="00A82393"/>
    <w:rsid w:val="00A97664"/>
    <w:rsid w:val="00AB6FD6"/>
    <w:rsid w:val="00B25B1D"/>
    <w:rsid w:val="00B2636B"/>
    <w:rsid w:val="00B8068E"/>
    <w:rsid w:val="00B95F44"/>
    <w:rsid w:val="00C6058A"/>
    <w:rsid w:val="00C84DEC"/>
    <w:rsid w:val="00CF3749"/>
    <w:rsid w:val="00D26BAD"/>
    <w:rsid w:val="00D70590"/>
    <w:rsid w:val="00D81063"/>
    <w:rsid w:val="00E2518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321</TotalTime>
  <Pages>5</Pages>
  <Words>1266</Words>
  <Characters>6158</Characters>
  <Application>Microsoft Office Word</Application>
  <DocSecurity>0</DocSecurity>
  <Lines>111</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18</cp:revision>
  <dcterms:created xsi:type="dcterms:W3CDTF">2026-02-08T18:40:00Z</dcterms:created>
  <dcterms:modified xsi:type="dcterms:W3CDTF">2026-02-13T22:04:00Z</dcterms:modified>
</cp:coreProperties>
</file>