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7F07" w14:textId="77777777" w:rsidR="008871BF" w:rsidRDefault="00000000">
      <w:pPr>
        <w:spacing w:after="40"/>
      </w:pPr>
      <w:r>
        <w:rPr>
          <w:b/>
          <w:bCs/>
          <w:color w:val="3F7A5D"/>
          <w:sz w:val="20"/>
          <w:szCs w:val="20"/>
        </w:rPr>
        <w:t>AGE-QC</w:t>
      </w:r>
    </w:p>
    <w:p w14:paraId="00D0FDEC" w14:textId="7B8B6F1E" w:rsidR="008871BF" w:rsidRDefault="00000000">
      <w:pPr>
        <w:spacing w:after="300"/>
      </w:pPr>
      <w:r>
        <w:rPr>
          <w:b/>
          <w:bCs/>
          <w:color w:val="111111"/>
          <w:sz w:val="36"/>
          <w:szCs w:val="36"/>
        </w:rPr>
        <w:t>Politique de confidentialité age-qc.com</w:t>
      </w:r>
    </w:p>
    <w:p w14:paraId="6CA9FA0F" w14:textId="0493756C" w:rsidR="008871BF" w:rsidRDefault="00000000">
      <w:pPr>
        <w:spacing w:after="160"/>
      </w:pPr>
      <w:r>
        <w:rPr>
          <w:i/>
          <w:iCs/>
          <w:color w:val="666666"/>
          <w:sz w:val="19"/>
          <w:szCs w:val="19"/>
        </w:rPr>
        <w:t xml:space="preserve">Dernière mise à jour : </w:t>
      </w:r>
      <w:r w:rsidR="00F91181">
        <w:rPr>
          <w:i/>
          <w:iCs/>
          <w:color w:val="666666"/>
          <w:sz w:val="19"/>
          <w:szCs w:val="19"/>
        </w:rPr>
        <w:t>10 juillet 2026</w:t>
      </w:r>
    </w:p>
    <w:p w14:paraId="4FEAFB8C" w14:textId="786CE15E" w:rsidR="008871BF" w:rsidRDefault="00000000">
      <w:pPr>
        <w:spacing w:after="120"/>
      </w:pPr>
      <w:r>
        <w:t xml:space="preserve">La présente politique de confidentialité décrit la manière dont </w:t>
      </w:r>
      <w:r w:rsidR="009F4EC9">
        <w:t>CAPTB</w:t>
      </w:r>
      <w:r>
        <w:t xml:space="preserve"> (« nous ») collecte, utilise et protège les données personnelles des utilisateurs du site age-qc.com, conformément au Règlement Général sur la Protection des Données (RGPD — UE 2016/679) et à la loi Informatique et Libertés modifiée.</w:t>
      </w:r>
    </w:p>
    <w:p w14:paraId="04C11709" w14:textId="77777777" w:rsidR="008871BF" w:rsidRDefault="00000000">
      <w:pPr>
        <w:pStyle w:val="Titre1"/>
        <w:pBdr>
          <w:bottom w:val="single" w:sz="6" w:space="4" w:color="3F7A5D"/>
        </w:pBdr>
        <w:spacing w:before="320" w:after="160"/>
      </w:pPr>
      <w:r>
        <w:rPr>
          <w:b/>
          <w:bCs/>
          <w:color w:val="3F7A5D"/>
          <w:sz w:val="26"/>
          <w:szCs w:val="26"/>
        </w:rPr>
        <w:t>1. Responsable du traitement</w:t>
      </w:r>
    </w:p>
    <w:p w14:paraId="7E9D5A54" w14:textId="2C4A2B06" w:rsidR="008871BF" w:rsidRDefault="00000000">
      <w:pPr>
        <w:spacing w:after="60"/>
      </w:pPr>
      <w:r>
        <w:rPr>
          <w:b/>
          <w:bCs/>
          <w:color w:val="111111"/>
        </w:rPr>
        <w:t xml:space="preserve">Dénomination sociale : </w:t>
      </w:r>
      <w:r w:rsidR="009F4EC9" w:rsidRPr="009F4EC9">
        <w:rPr>
          <w:i/>
          <w:iCs/>
        </w:rPr>
        <w:t>CAPTB</w:t>
      </w:r>
    </w:p>
    <w:p w14:paraId="759F5334" w14:textId="7D839AE3" w:rsidR="008871BF" w:rsidRDefault="00000000">
      <w:pPr>
        <w:spacing w:after="60"/>
      </w:pPr>
      <w:r>
        <w:rPr>
          <w:b/>
          <w:bCs/>
          <w:color w:val="111111"/>
        </w:rPr>
        <w:t xml:space="preserve">Siège social : </w:t>
      </w:r>
      <w:r w:rsidR="009F4EC9" w:rsidRPr="009F4EC9">
        <w:rPr>
          <w:color w:val="111111"/>
        </w:rPr>
        <w:t>80 BOULEVARD DE L'EUROPE ZAC DE L'ANJOLY, 13127 VITROLLES</w:t>
      </w:r>
    </w:p>
    <w:p w14:paraId="7C47FA7B" w14:textId="10E16F8F" w:rsidR="008871BF" w:rsidRDefault="00000000">
      <w:pPr>
        <w:spacing w:after="60"/>
      </w:pPr>
      <w:r>
        <w:rPr>
          <w:b/>
          <w:bCs/>
          <w:color w:val="111111"/>
        </w:rPr>
        <w:t xml:space="preserve">Email : </w:t>
      </w:r>
      <w:r w:rsidRPr="009F4EC9">
        <w:rPr>
          <w:i/>
          <w:iCs/>
        </w:rPr>
        <w:t>contact@age-qc.com</w:t>
      </w:r>
    </w:p>
    <w:p w14:paraId="706145FA" w14:textId="3FA1F3AD" w:rsidR="008871BF" w:rsidRDefault="00000000">
      <w:pPr>
        <w:spacing w:after="60"/>
      </w:pPr>
      <w:r>
        <w:rPr>
          <w:b/>
          <w:bCs/>
          <w:color w:val="111111"/>
        </w:rPr>
        <w:t xml:space="preserve">Contact DPO / RGPD : </w:t>
      </w:r>
      <w:r w:rsidR="009F4EC9" w:rsidRPr="009F4EC9">
        <w:rPr>
          <w:color w:val="111111"/>
        </w:rPr>
        <w:t>contact@age-qc.com</w:t>
      </w:r>
    </w:p>
    <w:p w14:paraId="5EC68D6A" w14:textId="77777777" w:rsidR="008871BF" w:rsidRDefault="00000000">
      <w:pPr>
        <w:pStyle w:val="Titre1"/>
        <w:pBdr>
          <w:bottom w:val="single" w:sz="6" w:space="4" w:color="3F7A5D"/>
        </w:pBdr>
        <w:spacing w:before="320" w:after="160"/>
      </w:pPr>
      <w:r>
        <w:rPr>
          <w:b/>
          <w:bCs/>
          <w:color w:val="3F7A5D"/>
          <w:sz w:val="26"/>
          <w:szCs w:val="26"/>
        </w:rPr>
        <w:t>2. Données collectées et finalités</w:t>
      </w:r>
    </w:p>
    <w:p w14:paraId="022C169E" w14:textId="2397D11D" w:rsidR="008871BF" w:rsidRDefault="00000000">
      <w:pPr>
        <w:spacing w:after="120"/>
      </w:pPr>
      <w:r>
        <w:t>Le site age-qc.com collecte des données personnelles principalement via le formulaire de contact. Ces données sont enregistrées dans notre base de données.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2200"/>
        <w:gridCol w:w="2100"/>
      </w:tblGrid>
      <w:tr w:rsidR="008871BF" w14:paraId="53867B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F7A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C6F95" w14:textId="77777777" w:rsidR="008871BF" w:rsidRDefault="00000000">
            <w:r>
              <w:rPr>
                <w:b/>
                <w:bCs/>
                <w:color w:val="FFFFFF"/>
                <w:sz w:val="19"/>
                <w:szCs w:val="19"/>
              </w:rPr>
              <w:t>Donnée collectée</w:t>
            </w:r>
          </w:p>
        </w:tc>
        <w:tc>
          <w:tcPr>
            <w:tcW w:w="2600" w:type="dxa"/>
            <w:shd w:val="clear" w:color="auto" w:fill="3F7A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18C37" w14:textId="77777777" w:rsidR="008871BF" w:rsidRDefault="00000000">
            <w:r>
              <w:rPr>
                <w:b/>
                <w:bCs/>
                <w:color w:val="FFFFFF"/>
                <w:sz w:val="19"/>
                <w:szCs w:val="19"/>
              </w:rPr>
              <w:t>Finalité</w:t>
            </w:r>
          </w:p>
        </w:tc>
        <w:tc>
          <w:tcPr>
            <w:tcW w:w="2200" w:type="dxa"/>
            <w:shd w:val="clear" w:color="auto" w:fill="3F7A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CBF5E" w14:textId="77777777" w:rsidR="008871BF" w:rsidRDefault="00000000">
            <w:r>
              <w:rPr>
                <w:b/>
                <w:bCs/>
                <w:color w:val="FFFFFF"/>
                <w:sz w:val="19"/>
                <w:szCs w:val="19"/>
              </w:rPr>
              <w:t>Base légale</w:t>
            </w:r>
          </w:p>
        </w:tc>
        <w:tc>
          <w:tcPr>
            <w:tcW w:w="2100" w:type="dxa"/>
            <w:shd w:val="clear" w:color="auto" w:fill="3F7A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66B7D" w14:textId="77777777" w:rsidR="008871BF" w:rsidRDefault="00000000">
            <w:r>
              <w:rPr>
                <w:b/>
                <w:bCs/>
                <w:color w:val="FFFFFF"/>
                <w:sz w:val="19"/>
                <w:szCs w:val="19"/>
              </w:rPr>
              <w:t>Durée de conservation</w:t>
            </w:r>
          </w:p>
        </w:tc>
      </w:tr>
      <w:tr w:rsidR="008871BF" w14:paraId="47412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4C0C3" w14:textId="77777777" w:rsidR="008871BF" w:rsidRDefault="00000000">
            <w:r>
              <w:rPr>
                <w:sz w:val="19"/>
                <w:szCs w:val="19"/>
              </w:rPr>
              <w:t>Nom, prénom, email, téléphone, message (formulaire de contact)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3F4D9" w14:textId="77777777" w:rsidR="008871BF" w:rsidRDefault="00000000">
            <w:r>
              <w:rPr>
                <w:sz w:val="19"/>
                <w:szCs w:val="19"/>
              </w:rPr>
              <w:t>Répondre à la demande de contact / démo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4F3EA" w14:textId="77777777" w:rsidR="008871BF" w:rsidRDefault="00000000">
            <w:r>
              <w:rPr>
                <w:sz w:val="19"/>
                <w:szCs w:val="19"/>
              </w:rPr>
              <w:t>Intérêt légitime / consentement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E0BA3" w14:textId="4664F781" w:rsidR="008871BF" w:rsidRDefault="00000000">
            <w:r>
              <w:rPr>
                <w:sz w:val="19"/>
                <w:szCs w:val="19"/>
              </w:rPr>
              <w:t>3 ans à compter du dernier contact</w:t>
            </w:r>
          </w:p>
        </w:tc>
      </w:tr>
      <w:tr w:rsidR="008871BF" w14:paraId="629856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6F104" w14:textId="77777777" w:rsidR="008871BF" w:rsidRDefault="00000000">
            <w:r>
              <w:rPr>
                <w:sz w:val="19"/>
                <w:szCs w:val="19"/>
              </w:rPr>
              <w:t>Données de navigation (adresse IP, pages visitées)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900E5" w14:textId="77777777" w:rsidR="008871BF" w:rsidRDefault="00000000">
            <w:r>
              <w:rPr>
                <w:sz w:val="19"/>
                <w:szCs w:val="19"/>
              </w:rPr>
              <w:t>Mesure d'audience, sécurité du site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40DE3" w14:textId="77777777" w:rsidR="008871BF" w:rsidRDefault="00000000">
            <w:r>
              <w:rPr>
                <w:sz w:val="19"/>
                <w:szCs w:val="19"/>
              </w:rPr>
              <w:t>Intérêt légitime / consentement (selon outil utilisé)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575E3" w14:textId="508B661A" w:rsidR="008871BF" w:rsidRDefault="00000000">
            <w:r>
              <w:rPr>
                <w:sz w:val="19"/>
                <w:szCs w:val="19"/>
              </w:rPr>
              <w:t>13 mois</w:t>
            </w:r>
          </w:p>
        </w:tc>
      </w:tr>
    </w:tbl>
    <w:p w14:paraId="094273E2" w14:textId="77777777" w:rsidR="008871BF" w:rsidRDefault="008871BF">
      <w:pPr>
        <w:spacing w:before="200"/>
      </w:pPr>
    </w:p>
    <w:p w14:paraId="556465B0" w14:textId="77777777" w:rsidR="008871BF" w:rsidRDefault="00000000">
      <w:pPr>
        <w:pStyle w:val="Titre1"/>
        <w:pBdr>
          <w:bottom w:val="single" w:sz="6" w:space="4" w:color="3F7A5D"/>
        </w:pBdr>
        <w:spacing w:before="320" w:after="160"/>
      </w:pPr>
      <w:r>
        <w:rPr>
          <w:b/>
          <w:bCs/>
          <w:color w:val="3F7A5D"/>
          <w:sz w:val="26"/>
          <w:szCs w:val="26"/>
        </w:rPr>
        <w:t>3. Destinataires des données</w:t>
      </w:r>
    </w:p>
    <w:p w14:paraId="079E00CF" w14:textId="5D2B8442" w:rsidR="008871BF" w:rsidRDefault="00000000">
      <w:pPr>
        <w:spacing w:after="120"/>
      </w:pPr>
      <w:r>
        <w:t xml:space="preserve">Les données collectées sont destinées exclusivement aux équipes internes de </w:t>
      </w:r>
      <w:r w:rsidR="00A93693">
        <w:t xml:space="preserve">CAPTB </w:t>
      </w:r>
      <w:r>
        <w:t>habilitées à traiter les demandes de contact. Elles ne sont ni vendues ni cédées à des tiers à des fins commerciales.</w:t>
      </w:r>
    </w:p>
    <w:p w14:paraId="5391BFF1" w14:textId="77777777" w:rsidR="008871BF" w:rsidRDefault="00000000">
      <w:pPr>
        <w:spacing w:after="120"/>
      </w:pPr>
      <w:r>
        <w:t>Certains prestataires techniques, agissant en tant que sous-traitants au sens du RGPD, peuvent avoir accès aux données dans le cadre de l'hébergement et du fonctionnement du site :</w:t>
      </w:r>
    </w:p>
    <w:p w14:paraId="7B576519" w14:textId="697DC824" w:rsidR="008871BF" w:rsidRDefault="00000000">
      <w:pPr>
        <w:pStyle w:val="Paragraphedeliste"/>
        <w:numPr>
          <w:ilvl w:val="0"/>
          <w:numId w:val="1"/>
        </w:numPr>
        <w:spacing w:after="80"/>
      </w:pPr>
      <w:r>
        <w:t>Supabase Inc.  hébergement de la base de données et du formulaire de contact</w:t>
      </w:r>
    </w:p>
    <w:p w14:paraId="62CE62A5" w14:textId="5AEF4264" w:rsidR="008871BF" w:rsidRDefault="00A93693">
      <w:pPr>
        <w:pStyle w:val="Paragraphedeliste"/>
        <w:numPr>
          <w:ilvl w:val="0"/>
          <w:numId w:val="1"/>
        </w:numPr>
        <w:spacing w:after="80"/>
      </w:pPr>
      <w:r>
        <w:t>IONOS</w:t>
      </w:r>
    </w:p>
    <w:p w14:paraId="22AB49CE" w14:textId="77777777" w:rsidR="008871BF" w:rsidRDefault="00000000">
      <w:pPr>
        <w:pStyle w:val="Titre1"/>
        <w:pBdr>
          <w:bottom w:val="single" w:sz="6" w:space="4" w:color="3F7A5D"/>
        </w:pBdr>
        <w:spacing w:before="320" w:after="160"/>
      </w:pPr>
      <w:r>
        <w:rPr>
          <w:b/>
          <w:bCs/>
          <w:color w:val="3F7A5D"/>
          <w:sz w:val="26"/>
          <w:szCs w:val="26"/>
        </w:rPr>
        <w:t>4. Transferts hors Union européenne</w:t>
      </w:r>
    </w:p>
    <w:p w14:paraId="203B32F6" w14:textId="598B11E4" w:rsidR="008871BF" w:rsidRDefault="00000000">
      <w:pPr>
        <w:spacing w:after="120"/>
      </w:pPr>
      <w:r>
        <w:t>Certains prestataires mentionnés ci-dessus sont susceptibles de traiter des données en dehors de l'Union européenne. Ces transferts sont encadrés par des garanties appropriées (clauses contractuelles types de la Commission européenne ou équivalent).</w:t>
      </w:r>
    </w:p>
    <w:p w14:paraId="23392920" w14:textId="77777777" w:rsidR="00A93693" w:rsidRDefault="00A93693">
      <w:pPr>
        <w:spacing w:after="120"/>
      </w:pPr>
    </w:p>
    <w:p w14:paraId="7DC4D016" w14:textId="77777777" w:rsidR="00A93693" w:rsidRDefault="00A93693">
      <w:pPr>
        <w:spacing w:after="120"/>
      </w:pPr>
    </w:p>
    <w:p w14:paraId="15B5FAA4" w14:textId="77777777" w:rsidR="00A93693" w:rsidRDefault="00A93693">
      <w:pPr>
        <w:spacing w:after="120"/>
      </w:pPr>
    </w:p>
    <w:p w14:paraId="1A1EDA04" w14:textId="77777777" w:rsidR="008871BF" w:rsidRDefault="00000000">
      <w:pPr>
        <w:pStyle w:val="Titre1"/>
        <w:pBdr>
          <w:bottom w:val="single" w:sz="6" w:space="4" w:color="3F7A5D"/>
        </w:pBdr>
        <w:spacing w:before="320" w:after="160"/>
      </w:pPr>
      <w:r>
        <w:rPr>
          <w:b/>
          <w:bCs/>
          <w:color w:val="3F7A5D"/>
          <w:sz w:val="26"/>
          <w:szCs w:val="26"/>
        </w:rPr>
        <w:lastRenderedPageBreak/>
        <w:t>5. Durée de conservation</w:t>
      </w:r>
    </w:p>
    <w:p w14:paraId="2C9E8C58" w14:textId="77777777" w:rsidR="008871BF" w:rsidRDefault="00000000">
      <w:pPr>
        <w:spacing w:after="120"/>
      </w:pPr>
      <w:r>
        <w:t>Les données sont conservées pour la durée strictement nécessaire aux finalités pour lesquelles elles ont été collectées, précisée dans le tableau ci-dessus. À l'issue de cette période, les données sont supprimées ou anonymisées.</w:t>
      </w:r>
    </w:p>
    <w:p w14:paraId="597ACAFB" w14:textId="77777777" w:rsidR="008871BF" w:rsidRDefault="00000000">
      <w:pPr>
        <w:pStyle w:val="Titre1"/>
        <w:pBdr>
          <w:bottom w:val="single" w:sz="6" w:space="4" w:color="3F7A5D"/>
        </w:pBdr>
        <w:spacing w:before="320" w:after="160"/>
      </w:pPr>
      <w:r>
        <w:rPr>
          <w:b/>
          <w:bCs/>
          <w:color w:val="3F7A5D"/>
          <w:sz w:val="26"/>
          <w:szCs w:val="26"/>
        </w:rPr>
        <w:t>6. Vos droits</w:t>
      </w:r>
    </w:p>
    <w:p w14:paraId="56C9F62B" w14:textId="77777777" w:rsidR="008871BF" w:rsidRDefault="00000000">
      <w:pPr>
        <w:spacing w:after="120"/>
      </w:pPr>
      <w:r>
        <w:t>Conformément au RGPD, vous disposez des droits suivants sur vos données personnelles :</w:t>
      </w:r>
    </w:p>
    <w:p w14:paraId="1CF5BA8C" w14:textId="77777777" w:rsidR="008871BF" w:rsidRDefault="00000000">
      <w:pPr>
        <w:pStyle w:val="Paragraphedeliste"/>
        <w:numPr>
          <w:ilvl w:val="0"/>
          <w:numId w:val="1"/>
        </w:numPr>
        <w:spacing w:after="80"/>
      </w:pPr>
      <w:r>
        <w:t>Droit d'accès à vos données</w:t>
      </w:r>
    </w:p>
    <w:p w14:paraId="1A02480E" w14:textId="77777777" w:rsidR="008871BF" w:rsidRDefault="00000000">
      <w:pPr>
        <w:pStyle w:val="Paragraphedeliste"/>
        <w:numPr>
          <w:ilvl w:val="0"/>
          <w:numId w:val="1"/>
        </w:numPr>
        <w:spacing w:after="80"/>
      </w:pPr>
      <w:r>
        <w:t>Droit de rectification des données inexactes</w:t>
      </w:r>
    </w:p>
    <w:p w14:paraId="64930797" w14:textId="77777777" w:rsidR="008871BF" w:rsidRDefault="00000000">
      <w:pPr>
        <w:pStyle w:val="Paragraphedeliste"/>
        <w:numPr>
          <w:ilvl w:val="0"/>
          <w:numId w:val="1"/>
        </w:numPr>
        <w:spacing w:after="80"/>
      </w:pPr>
      <w:r>
        <w:t>Droit à l'effacement (« droit à l'oubli »)</w:t>
      </w:r>
    </w:p>
    <w:p w14:paraId="77972922" w14:textId="77777777" w:rsidR="008871BF" w:rsidRDefault="00000000">
      <w:pPr>
        <w:pStyle w:val="Paragraphedeliste"/>
        <w:numPr>
          <w:ilvl w:val="0"/>
          <w:numId w:val="1"/>
        </w:numPr>
        <w:spacing w:after="80"/>
      </w:pPr>
      <w:r>
        <w:t>Droit à la limitation du traitement</w:t>
      </w:r>
    </w:p>
    <w:p w14:paraId="7D11F229" w14:textId="77777777" w:rsidR="008871BF" w:rsidRDefault="00000000">
      <w:pPr>
        <w:pStyle w:val="Paragraphedeliste"/>
        <w:numPr>
          <w:ilvl w:val="0"/>
          <w:numId w:val="1"/>
        </w:numPr>
        <w:spacing w:after="80"/>
      </w:pPr>
      <w:r>
        <w:t>Droit à la portabilité des données</w:t>
      </w:r>
    </w:p>
    <w:p w14:paraId="348415FE" w14:textId="77777777" w:rsidR="008871BF" w:rsidRDefault="00000000">
      <w:pPr>
        <w:pStyle w:val="Paragraphedeliste"/>
        <w:numPr>
          <w:ilvl w:val="0"/>
          <w:numId w:val="1"/>
        </w:numPr>
        <w:spacing w:after="80"/>
      </w:pPr>
      <w:r>
        <w:t>Droit d'opposition au traitement</w:t>
      </w:r>
    </w:p>
    <w:p w14:paraId="4A4C77EE" w14:textId="77777777" w:rsidR="008871BF" w:rsidRDefault="00000000">
      <w:pPr>
        <w:pStyle w:val="Paragraphedeliste"/>
        <w:numPr>
          <w:ilvl w:val="0"/>
          <w:numId w:val="1"/>
        </w:numPr>
        <w:spacing w:after="80"/>
      </w:pPr>
      <w:r>
        <w:t>Droit de retirer votre consentement à tout moment, lorsque le traitement est fondé sur celui-ci</w:t>
      </w:r>
    </w:p>
    <w:p w14:paraId="72A1CA50" w14:textId="75688940" w:rsidR="008871BF" w:rsidRDefault="00000000">
      <w:pPr>
        <w:spacing w:after="120"/>
      </w:pPr>
      <w:r>
        <w:t xml:space="preserve">Pour exercer ces droits, vous pouvez nous contacter à l'adresse : </w:t>
      </w:r>
      <w:r w:rsidR="007F23B7" w:rsidRPr="007F23B7">
        <w:t>contact@age-qc.com</w:t>
      </w:r>
    </w:p>
    <w:p w14:paraId="43DB4BA2" w14:textId="77777777" w:rsidR="008871BF" w:rsidRDefault="00000000">
      <w:pPr>
        <w:spacing w:after="120"/>
      </w:pPr>
      <w:r>
        <w:t>Vous disposez également du droit d'introduire une réclamation auprès de la Commission Nationale de l'Informatique et des Libertés (CNIL) :</w:t>
      </w:r>
    </w:p>
    <w:p w14:paraId="4EF16755" w14:textId="77777777" w:rsidR="008871BF" w:rsidRDefault="00000000">
      <w:pPr>
        <w:spacing w:after="120"/>
      </w:pPr>
      <w:hyperlink r:id="rId5" w:history="1">
        <w:r>
          <w:rPr>
            <w:rStyle w:val="Lienhypertexte"/>
            <w:color w:val="0369A1"/>
          </w:rPr>
          <w:t>cnil.fr</w:t>
        </w:r>
      </w:hyperlink>
    </w:p>
    <w:p w14:paraId="1E160DC9" w14:textId="77777777" w:rsidR="008871BF" w:rsidRDefault="00000000">
      <w:pPr>
        <w:pStyle w:val="Titre1"/>
        <w:pBdr>
          <w:bottom w:val="single" w:sz="6" w:space="4" w:color="3F7A5D"/>
        </w:pBdr>
        <w:spacing w:before="320" w:after="160"/>
      </w:pPr>
      <w:r>
        <w:rPr>
          <w:b/>
          <w:bCs/>
          <w:color w:val="3F7A5D"/>
          <w:sz w:val="26"/>
          <w:szCs w:val="26"/>
        </w:rPr>
        <w:t>7. Cookies et traceurs</w:t>
      </w:r>
    </w:p>
    <w:p w14:paraId="4F1B8CB2" w14:textId="07988868" w:rsidR="008871BF" w:rsidRDefault="00000000">
      <w:pPr>
        <w:spacing w:after="120"/>
      </w:pPr>
      <w:r>
        <w:t>« Le site age-qc.com n'utilise pas de cookies de traçage ou de mesure d'audience nécessitant un consentement. »</w:t>
      </w:r>
    </w:p>
    <w:p w14:paraId="6EF156BD" w14:textId="77777777" w:rsidR="008871BF" w:rsidRDefault="00000000">
      <w:pPr>
        <w:pStyle w:val="Titre1"/>
        <w:pBdr>
          <w:bottom w:val="single" w:sz="6" w:space="4" w:color="3F7A5D"/>
        </w:pBdr>
        <w:spacing w:before="320" w:after="160"/>
      </w:pPr>
      <w:r>
        <w:rPr>
          <w:b/>
          <w:bCs/>
          <w:color w:val="3F7A5D"/>
          <w:sz w:val="26"/>
          <w:szCs w:val="26"/>
        </w:rPr>
        <w:t>8. Sécurité des données</w:t>
      </w:r>
    </w:p>
    <w:p w14:paraId="3B9974D7" w14:textId="5B67A980" w:rsidR="008871BF" w:rsidRDefault="00000000">
      <w:pPr>
        <w:spacing w:after="120"/>
      </w:pPr>
      <w:r>
        <w:t>Nous mettons en œuvre des mesures techniques et organisationnelles appropriées pour protéger vos données contre tout accès non autorisé, perte, altération ou divulgation, notamment : chiffrement des données en transit (TLS), contrôle d'accès (authentification, règles de sécurité au niveau des lignes RLS), hébergement chez des prestataires certifiés.</w:t>
      </w:r>
    </w:p>
    <w:p w14:paraId="09243067" w14:textId="77777777" w:rsidR="008871BF" w:rsidRDefault="00000000">
      <w:pPr>
        <w:pStyle w:val="Titre1"/>
        <w:pBdr>
          <w:bottom w:val="single" w:sz="6" w:space="4" w:color="3F7A5D"/>
        </w:pBdr>
        <w:spacing w:before="320" w:after="160"/>
      </w:pPr>
      <w:r>
        <w:rPr>
          <w:b/>
          <w:bCs/>
          <w:color w:val="3F7A5D"/>
          <w:sz w:val="26"/>
          <w:szCs w:val="26"/>
        </w:rPr>
        <w:t>9. Modifications de la politique de confidentialité</w:t>
      </w:r>
    </w:p>
    <w:p w14:paraId="4C61A028" w14:textId="77777777" w:rsidR="008871BF" w:rsidRDefault="00000000">
      <w:pPr>
        <w:spacing w:after="120"/>
      </w:pPr>
      <w:r>
        <w:t>Nous nous réservons le droit de modifier la présente politique de confidentialité à tout moment, notamment pour nous conformer à toute évolution réglementaire, jurisprudentielle ou technique. La date de dernière mise à jour figure en haut de ce document.</w:t>
      </w:r>
    </w:p>
    <w:p w14:paraId="5849F5F9" w14:textId="77777777" w:rsidR="008871BF" w:rsidRDefault="00000000">
      <w:pPr>
        <w:pStyle w:val="Titre1"/>
        <w:pBdr>
          <w:bottom w:val="single" w:sz="6" w:space="4" w:color="3F7A5D"/>
        </w:pBdr>
        <w:spacing w:before="320" w:after="160"/>
      </w:pPr>
      <w:r>
        <w:rPr>
          <w:b/>
          <w:bCs/>
          <w:color w:val="3F7A5D"/>
          <w:sz w:val="26"/>
          <w:szCs w:val="26"/>
        </w:rPr>
        <w:t>10. Contact</w:t>
      </w:r>
    </w:p>
    <w:p w14:paraId="286E2A53" w14:textId="77777777" w:rsidR="008871BF" w:rsidRDefault="00000000">
      <w:pPr>
        <w:spacing w:after="120"/>
      </w:pPr>
      <w:r>
        <w:t>Pour toute question relative à la présente politique de confidentialité ou au traitement de vos données personnelles :</w:t>
      </w:r>
    </w:p>
    <w:p w14:paraId="255A75F7" w14:textId="19DBF6DE" w:rsidR="008871BF" w:rsidRDefault="00000000">
      <w:pPr>
        <w:spacing w:after="60"/>
      </w:pPr>
      <w:r>
        <w:rPr>
          <w:b/>
          <w:bCs/>
          <w:color w:val="111111"/>
        </w:rPr>
        <w:t xml:space="preserve">Par email : </w:t>
      </w:r>
      <w:r w:rsidRPr="006E65AA">
        <w:rPr>
          <w:i/>
          <w:iCs/>
        </w:rPr>
        <w:t>contact@age-qc.com</w:t>
      </w:r>
    </w:p>
    <w:p w14:paraId="1A6C46F8" w14:textId="3D3FE753" w:rsidR="008871BF" w:rsidRDefault="00000000">
      <w:pPr>
        <w:spacing w:after="60"/>
      </w:pPr>
      <w:r>
        <w:rPr>
          <w:b/>
          <w:bCs/>
          <w:color w:val="111111"/>
        </w:rPr>
        <w:t xml:space="preserve">Par courrier : </w:t>
      </w:r>
      <w:r w:rsidR="006E65AA" w:rsidRPr="006E65AA">
        <w:rPr>
          <w:b/>
          <w:bCs/>
          <w:color w:val="111111"/>
        </w:rPr>
        <w:t>80 BOULEVARD DE L'EUROPE ZAC DE L'ANJOLY, 13127 VITROLLES</w:t>
      </w:r>
    </w:p>
    <w:p w14:paraId="46EB6173" w14:textId="76661FC0" w:rsidR="008871BF" w:rsidRDefault="008871BF">
      <w:pPr>
        <w:pBdr>
          <w:top w:val="single" w:sz="4" w:space="8" w:color="CCCCCC"/>
        </w:pBdr>
        <w:spacing w:before="300"/>
      </w:pPr>
    </w:p>
    <w:sectPr w:rsidR="008871B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F28CD"/>
    <w:multiLevelType w:val="hybridMultilevel"/>
    <w:tmpl w:val="1BCE0902"/>
    <w:lvl w:ilvl="0" w:tplc="00C61A58">
      <w:start w:val="1"/>
      <w:numFmt w:val="bullet"/>
      <w:lvlText w:val="●"/>
      <w:lvlJc w:val="left"/>
      <w:pPr>
        <w:ind w:left="720" w:hanging="360"/>
      </w:pPr>
    </w:lvl>
    <w:lvl w:ilvl="1" w:tplc="F9E8FF66">
      <w:start w:val="1"/>
      <w:numFmt w:val="bullet"/>
      <w:lvlText w:val="○"/>
      <w:lvlJc w:val="left"/>
      <w:pPr>
        <w:ind w:left="1440" w:hanging="360"/>
      </w:pPr>
    </w:lvl>
    <w:lvl w:ilvl="2" w:tplc="A9D4A94C">
      <w:start w:val="1"/>
      <w:numFmt w:val="bullet"/>
      <w:lvlText w:val="■"/>
      <w:lvlJc w:val="left"/>
      <w:pPr>
        <w:ind w:left="2160" w:hanging="360"/>
      </w:pPr>
    </w:lvl>
    <w:lvl w:ilvl="3" w:tplc="51BCFD32">
      <w:start w:val="1"/>
      <w:numFmt w:val="bullet"/>
      <w:lvlText w:val="●"/>
      <w:lvlJc w:val="left"/>
      <w:pPr>
        <w:ind w:left="2880" w:hanging="360"/>
      </w:pPr>
    </w:lvl>
    <w:lvl w:ilvl="4" w:tplc="0168550A">
      <w:start w:val="1"/>
      <w:numFmt w:val="bullet"/>
      <w:lvlText w:val="○"/>
      <w:lvlJc w:val="left"/>
      <w:pPr>
        <w:ind w:left="3600" w:hanging="360"/>
      </w:pPr>
    </w:lvl>
    <w:lvl w:ilvl="5" w:tplc="B8448E0C">
      <w:start w:val="1"/>
      <w:numFmt w:val="bullet"/>
      <w:lvlText w:val="■"/>
      <w:lvlJc w:val="left"/>
      <w:pPr>
        <w:ind w:left="4320" w:hanging="360"/>
      </w:pPr>
    </w:lvl>
    <w:lvl w:ilvl="6" w:tplc="E7568170">
      <w:start w:val="1"/>
      <w:numFmt w:val="bullet"/>
      <w:lvlText w:val="●"/>
      <w:lvlJc w:val="left"/>
      <w:pPr>
        <w:ind w:left="5040" w:hanging="360"/>
      </w:pPr>
    </w:lvl>
    <w:lvl w:ilvl="7" w:tplc="0412885C">
      <w:start w:val="1"/>
      <w:numFmt w:val="bullet"/>
      <w:lvlText w:val="●"/>
      <w:lvlJc w:val="left"/>
      <w:pPr>
        <w:ind w:left="5760" w:hanging="360"/>
      </w:pPr>
    </w:lvl>
    <w:lvl w:ilvl="8" w:tplc="D2BAB862">
      <w:start w:val="1"/>
      <w:numFmt w:val="bullet"/>
      <w:lvlText w:val="●"/>
      <w:lvlJc w:val="left"/>
      <w:pPr>
        <w:ind w:left="6480" w:hanging="360"/>
      </w:pPr>
    </w:lvl>
  </w:abstractNum>
  <w:num w:numId="1" w16cid:durableId="11803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BF"/>
    <w:rsid w:val="002B0A10"/>
    <w:rsid w:val="003C7E3E"/>
    <w:rsid w:val="006E65AA"/>
    <w:rsid w:val="007F23B7"/>
    <w:rsid w:val="008871BF"/>
    <w:rsid w:val="009F4EC9"/>
    <w:rsid w:val="00A93693"/>
    <w:rsid w:val="00F9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A66A4"/>
  <w15:docId w15:val="{E6BEBFC5-449D-49E3-B932-87B02C3A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nil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 KHOUADER</cp:lastModifiedBy>
  <cp:revision>7</cp:revision>
  <dcterms:created xsi:type="dcterms:W3CDTF">2026-07-10T06:22:00Z</dcterms:created>
  <dcterms:modified xsi:type="dcterms:W3CDTF">2026-07-10T06:27:00Z</dcterms:modified>
</cp:coreProperties>
</file>