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279F1" w:rsidRDefault="000729A9">
      <w:pPr>
        <w:spacing w:after="0" w:line="240" w:lineRule="auto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Heudes Harone Nunes de Souza</w:t>
      </w:r>
      <w:r>
        <w:rPr>
          <w:rFonts w:ascii="Arial" w:eastAsia="Arial" w:hAnsi="Arial" w:cs="Arial"/>
          <w:b/>
          <w:sz w:val="28"/>
          <w:szCs w:val="28"/>
        </w:rPr>
        <w:tab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5185109</wp:posOffset>
            </wp:positionH>
            <wp:positionV relativeFrom="paragraph">
              <wp:posOffset>233663</wp:posOffset>
            </wp:positionV>
            <wp:extent cx="742521" cy="972349"/>
            <wp:effectExtent l="0" t="0" r="0" b="0"/>
            <wp:wrapSquare wrapText="bothSides" distT="114300" distB="114300" distL="114300" distR="11430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521" cy="9723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279F1" w:rsidRDefault="006279F1">
      <w:pPr>
        <w:spacing w:after="0" w:line="240" w:lineRule="auto"/>
        <w:rPr>
          <w:rFonts w:ascii="Arial" w:eastAsia="Arial" w:hAnsi="Arial" w:cs="Arial"/>
        </w:rPr>
      </w:pPr>
    </w:p>
    <w:p w:rsidR="006279F1" w:rsidRDefault="000729A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Data de Nascimento: 14/02/1987</w:t>
      </w:r>
    </w:p>
    <w:p w:rsidR="006279F1" w:rsidRDefault="000729A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Endereço: Rua </w:t>
      </w:r>
      <w:r w:rsidR="008D4E2C">
        <w:rPr>
          <w:rFonts w:ascii="Arial" w:eastAsia="Arial" w:hAnsi="Arial" w:cs="Arial"/>
        </w:rPr>
        <w:t>São Cristóvão n°25</w:t>
      </w:r>
      <w:r>
        <w:rPr>
          <w:rFonts w:ascii="Arial" w:eastAsia="Arial" w:hAnsi="Arial" w:cs="Arial"/>
        </w:rPr>
        <w:t xml:space="preserve">. </w:t>
      </w:r>
      <w:r w:rsidR="008D4E2C">
        <w:rPr>
          <w:rFonts w:ascii="Arial" w:eastAsia="Arial" w:hAnsi="Arial" w:cs="Arial"/>
        </w:rPr>
        <w:t>Primavera do Leste MT</w:t>
      </w:r>
    </w:p>
    <w:p w:rsidR="006279F1" w:rsidRDefault="000729A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Contato:  (66) 999431728</w:t>
      </w:r>
    </w:p>
    <w:p w:rsidR="006279F1" w:rsidRDefault="000729A9">
      <w:pPr>
        <w:spacing w:after="0" w:line="240" w:lineRule="auto"/>
        <w:rPr>
          <w:rFonts w:ascii="Arial" w:eastAsia="Arial" w:hAnsi="Arial" w:cs="Arial"/>
          <w:color w:val="FF0000"/>
        </w:rPr>
      </w:pPr>
      <w:r>
        <w:rPr>
          <w:rFonts w:ascii="Arial" w:eastAsia="Arial" w:hAnsi="Arial" w:cs="Arial"/>
        </w:rPr>
        <w:t xml:space="preserve">E-mail: heudes_ha@yahoo.com </w:t>
      </w:r>
    </w:p>
    <w:p w:rsidR="006279F1" w:rsidRDefault="000729A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Habilitação: AD </w:t>
      </w:r>
    </w:p>
    <w:p w:rsidR="006279F1" w:rsidRDefault="000729A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:rsidR="006279F1" w:rsidRDefault="000729A9">
      <w:pPr>
        <w:spacing w:after="0" w:line="240" w:lineRule="auto"/>
        <w:rPr>
          <w:rFonts w:ascii="Arial" w:eastAsia="Arial" w:hAnsi="Arial" w:cs="Arial"/>
          <w:b/>
          <w:sz w:val="26"/>
          <w:szCs w:val="26"/>
          <w:u w:val="single"/>
        </w:rPr>
      </w:pPr>
      <w:r>
        <w:rPr>
          <w:rFonts w:ascii="Arial" w:eastAsia="Arial" w:hAnsi="Arial" w:cs="Arial"/>
          <w:b/>
          <w:sz w:val="26"/>
          <w:szCs w:val="26"/>
          <w:u w:val="single"/>
        </w:rPr>
        <w:t>Objetivo</w:t>
      </w:r>
    </w:p>
    <w:p w:rsidR="006279F1" w:rsidRDefault="006279F1">
      <w:pPr>
        <w:spacing w:after="0" w:line="240" w:lineRule="auto"/>
        <w:rPr>
          <w:rFonts w:ascii="Arial" w:eastAsia="Arial" w:hAnsi="Arial" w:cs="Arial"/>
          <w:b/>
          <w:sz w:val="26"/>
          <w:szCs w:val="26"/>
          <w:u w:val="single"/>
        </w:rPr>
      </w:pPr>
    </w:p>
    <w:p w:rsidR="006279F1" w:rsidRDefault="000729A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Logística/ Motorista/ Estoquista/ Conferente de carga e Descarga </w:t>
      </w:r>
    </w:p>
    <w:p w:rsidR="006279F1" w:rsidRDefault="000729A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Atendimento ao cliente/Vendedor/ Promotor de vendas / Montador de móveis </w:t>
      </w:r>
    </w:p>
    <w:p w:rsidR="006279F1" w:rsidRDefault="006279F1">
      <w:pPr>
        <w:spacing w:after="0" w:line="240" w:lineRule="auto"/>
        <w:rPr>
          <w:rFonts w:ascii="Arial" w:eastAsia="Arial" w:hAnsi="Arial" w:cs="Arial"/>
        </w:rPr>
      </w:pPr>
    </w:p>
    <w:p w:rsidR="006279F1" w:rsidRDefault="000729A9">
      <w:pPr>
        <w:spacing w:after="0" w:line="240" w:lineRule="auto"/>
        <w:rPr>
          <w:rFonts w:ascii="Arial" w:eastAsia="Arial" w:hAnsi="Arial" w:cs="Arial"/>
          <w:b/>
          <w:sz w:val="26"/>
          <w:szCs w:val="26"/>
          <w:u w:val="single"/>
        </w:rPr>
      </w:pPr>
      <w:r>
        <w:rPr>
          <w:rFonts w:ascii="Arial" w:eastAsia="Arial" w:hAnsi="Arial" w:cs="Arial"/>
          <w:b/>
          <w:sz w:val="26"/>
          <w:szCs w:val="26"/>
          <w:u w:val="single"/>
        </w:rPr>
        <w:t>Formação Acadêmica</w:t>
      </w: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Superior Incompleto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Universidade de Cuiabá-UNIC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Direito, 6º semestre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Turno: Noturno</w:t>
      </w: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  <w:b/>
          <w:sz w:val="26"/>
          <w:szCs w:val="26"/>
          <w:u w:val="single"/>
        </w:rPr>
      </w:pP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sz w:val="26"/>
          <w:szCs w:val="26"/>
          <w:u w:val="single"/>
        </w:rPr>
        <w:t>Experiência Profissional</w:t>
      </w: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EMPRESA BRAS DE CORREIOS E TELEGRAF - Administrado pelo CIEE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Área de Atuação : ADM</w:t>
      </w:r>
    </w:p>
    <w:p w:rsidR="006279F1" w:rsidRDefault="000729A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Atividades Desenvolvidas: Analisar , conferir e arquivar documentos, formulários, impressos ou relatórios diversos, Auxiliar na elaboração de documentos, relatórios, planilhas ou formulários;, Receber , atender e orientar clientes sobre produtos ou serviços oferecidos;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Início: 01/08/2005</w:t>
      </w:r>
    </w:p>
    <w:p w:rsidR="006279F1" w:rsidRDefault="000729A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Término: 31/12/2006</w:t>
      </w:r>
    </w:p>
    <w:p w:rsidR="006279F1" w:rsidRDefault="006279F1">
      <w:pPr>
        <w:spacing w:after="0" w:line="240" w:lineRule="auto"/>
        <w:rPr>
          <w:rFonts w:ascii="Arial" w:eastAsia="Arial" w:hAnsi="Arial" w:cs="Arial"/>
        </w:rPr>
      </w:pPr>
    </w:p>
    <w:p w:rsidR="006279F1" w:rsidRDefault="000729A9">
      <w:pPr>
        <w:spacing w:after="0" w:line="240" w:lineRule="auto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Prefeitura Municipal de Irecê –BA</w:t>
      </w:r>
    </w:p>
    <w:p w:rsidR="006279F1" w:rsidRDefault="000729A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Área de Atuação : Vigilante, Porteiro Escolar</w:t>
      </w:r>
    </w:p>
    <w:p w:rsidR="006279F1" w:rsidRDefault="000729A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Atividades Desenvolvidas: Controle de entrada e saída de alunos, como também zelar pelo patrimônio publico e atender e orientar pais e alunos sobre produtos ou serviços oferecidos;</w:t>
      </w:r>
    </w:p>
    <w:tbl>
      <w:tblPr>
        <w:tblStyle w:val="ab"/>
        <w:tblW w:w="1010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105"/>
      </w:tblGrid>
      <w:tr w:rsidR="006279F1">
        <w:tc>
          <w:tcPr>
            <w:tcW w:w="10105" w:type="dxa"/>
            <w:vAlign w:val="center"/>
          </w:tcPr>
          <w:p w:rsidR="006279F1" w:rsidRDefault="000729A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Início: 31/03/2007</w:t>
            </w:r>
          </w:p>
        </w:tc>
      </w:tr>
      <w:tr w:rsidR="006279F1">
        <w:tc>
          <w:tcPr>
            <w:tcW w:w="10105" w:type="dxa"/>
            <w:vAlign w:val="center"/>
          </w:tcPr>
          <w:p w:rsidR="006279F1" w:rsidRDefault="000729A9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Término: 26/02/2009</w:t>
            </w:r>
          </w:p>
        </w:tc>
      </w:tr>
    </w:tbl>
    <w:p w:rsidR="006279F1" w:rsidRDefault="006279F1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COTRIMAC- Cotriguaçú Mat. de Construção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Área de Atuação : Conferente, Estoquista</w:t>
      </w:r>
    </w:p>
    <w:p w:rsidR="006279F1" w:rsidRDefault="000729A9">
      <w:pPr>
        <w:tabs>
          <w:tab w:val="left" w:pos="426"/>
          <w:tab w:val="left" w:pos="9923"/>
        </w:tabs>
        <w:spacing w:after="0" w:line="240" w:lineRule="auto"/>
        <w:ind w:right="55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Atividades Desenvolvidas: Conferir e liberar mercadorias recebidas pela empresa. Analisar, conferir e arquivar documentos, receber, atender e orientar clientes sobre produtos ou serviços oferecidos.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Início: 20/01/2010</w:t>
      </w:r>
    </w:p>
    <w:p w:rsidR="006279F1" w:rsidRDefault="000729A9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Término: 28/12/2010</w:t>
      </w: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Prefeitura Municipal de Central-ba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Área de Atuação: Motorista.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Atividades Desenvolvidas: Dirigir veículos transportando pessoas, materiais e outros, conforme solicitação, zelando pela segurança. Transportar pessoas, dentro do limite urbano ou em viagens para outras localidades, adotando medidas adequadas à prevenção ou solução de qualquer incidente, para garantir a segurança dos mesmos. Zelar pela limpeza do veículo que lhe for destinado, visando manter o bom estado de conservação do mesmo.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Início: 22/02/2014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Término :28/11/2016</w:t>
      </w: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Jr Mudanças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bookmarkStart w:id="0" w:name="_gjdgxs" w:colFirst="0" w:colLast="0"/>
      <w:bookmarkEnd w:id="0"/>
      <w:r>
        <w:rPr>
          <w:rFonts w:ascii="Arial" w:eastAsia="Arial" w:hAnsi="Arial" w:cs="Arial"/>
        </w:rPr>
        <w:t xml:space="preserve">Área de Atuação : Motorista categoria AD, Montador de móveis 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</w:rPr>
        <w:t>Atividades</w:t>
      </w:r>
      <w:r>
        <w:rPr>
          <w:rFonts w:ascii="Arial" w:eastAsia="Arial" w:hAnsi="Arial" w:cs="Arial"/>
          <w:color w:val="000000"/>
          <w:highlight w:val="white"/>
        </w:rPr>
        <w:t xml:space="preserve"> Transporte de mudanças, organização de carga, montagem e desmontagem de móveis em geral. Mudanças interestaduais e locais.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Inicio: 26/03/2018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  <w:b/>
          <w:color w:val="000000"/>
          <w:u w:val="single"/>
        </w:rPr>
      </w:pPr>
      <w:r>
        <w:rPr>
          <w:rFonts w:ascii="Arial" w:eastAsia="Arial" w:hAnsi="Arial" w:cs="Arial"/>
          <w:color w:val="000000"/>
          <w:highlight w:val="white"/>
        </w:rPr>
        <w:t>Termino:</w:t>
      </w:r>
      <w:r>
        <w:rPr>
          <w:rFonts w:ascii="Arial" w:eastAsia="Arial" w:hAnsi="Arial" w:cs="Arial"/>
          <w:highlight w:val="white"/>
        </w:rPr>
        <w:t>23/05/2018</w:t>
      </w: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  <w:b/>
        </w:rPr>
      </w:pP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UDESIL- Usina de Deslintamento de Sementes Itaqueré Ltda.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Área de Atuação : Auxiliar Maquinista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</w:rPr>
        <w:t>Atividades</w:t>
      </w:r>
      <w:r>
        <w:rPr>
          <w:rFonts w:ascii="Arial" w:eastAsia="Arial" w:hAnsi="Arial" w:cs="Arial"/>
          <w:highlight w:val="white"/>
        </w:rPr>
        <w:t xml:space="preserve"> Operarar maquina  de distribuição dos produtos em cada semente, , assegurando cobertura e dose, para as sementes. Bem controle de qualidade das sementes tratadas, e manuseio de defensivos agrícola. 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Inicio:21/06/2018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Termino: 10/01/2019(contrato safrista</w:t>
      </w:r>
    </w:p>
    <w:p w:rsidR="003E423C" w:rsidRDefault="003E423C" w:rsidP="00995594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UDESIL- Usina de Deslintamento de Sementes Itaqueré Ltda.</w:t>
      </w:r>
    </w:p>
    <w:p w:rsidR="003E423C" w:rsidRDefault="003E423C" w:rsidP="00995594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Área de Atuação : Maquinista</w:t>
      </w:r>
      <w:r>
        <w:rPr>
          <w:rFonts w:ascii="Arial" w:eastAsia="Arial" w:hAnsi="Arial" w:cs="Arial"/>
        </w:rPr>
        <w:t xml:space="preserve"> </w:t>
      </w:r>
    </w:p>
    <w:p w:rsidR="003E423C" w:rsidRDefault="003E423C" w:rsidP="00995594">
      <w:pPr>
        <w:spacing w:after="0" w:line="24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</w:rPr>
        <w:t>Atividades</w:t>
      </w:r>
      <w:r>
        <w:rPr>
          <w:rFonts w:ascii="Arial" w:eastAsia="Arial" w:hAnsi="Arial" w:cs="Arial"/>
          <w:highlight w:val="white"/>
        </w:rPr>
        <w:t xml:space="preserve"> Operarar maquina  de </w:t>
      </w:r>
      <w:r w:rsidR="000D1F54">
        <w:rPr>
          <w:rFonts w:ascii="Arial" w:eastAsia="Arial" w:hAnsi="Arial" w:cs="Arial"/>
          <w:highlight w:val="white"/>
        </w:rPr>
        <w:t>tratamento de sementes</w:t>
      </w:r>
      <w:r>
        <w:rPr>
          <w:rFonts w:ascii="Arial" w:eastAsia="Arial" w:hAnsi="Arial" w:cs="Arial"/>
          <w:highlight w:val="white"/>
        </w:rPr>
        <w:t xml:space="preserve">, assegurando cobertura e dose, para as sementes. Bem </w:t>
      </w:r>
      <w:r w:rsidR="00667085">
        <w:rPr>
          <w:rFonts w:ascii="Arial" w:eastAsia="Arial" w:hAnsi="Arial" w:cs="Arial"/>
          <w:highlight w:val="white"/>
        </w:rPr>
        <w:t xml:space="preserve">como </w:t>
      </w:r>
      <w:r>
        <w:rPr>
          <w:rFonts w:ascii="Arial" w:eastAsia="Arial" w:hAnsi="Arial" w:cs="Arial"/>
          <w:highlight w:val="white"/>
        </w:rPr>
        <w:t xml:space="preserve">controle de qualidade das sementes tratadas, e manuseio de defensivos agrícola. </w:t>
      </w:r>
    </w:p>
    <w:p w:rsidR="003E423C" w:rsidRDefault="003E423C" w:rsidP="00995594">
      <w:pPr>
        <w:spacing w:after="0" w:line="240" w:lineRule="auto"/>
        <w:jc w:val="both"/>
        <w:rPr>
          <w:rFonts w:ascii="Arial" w:eastAsia="Arial" w:hAnsi="Arial" w:cs="Arial"/>
          <w:highlight w:val="white"/>
        </w:rPr>
      </w:pPr>
      <w:r>
        <w:rPr>
          <w:rFonts w:ascii="Arial" w:eastAsia="Arial" w:hAnsi="Arial" w:cs="Arial"/>
          <w:highlight w:val="white"/>
        </w:rPr>
        <w:t>Inicio:21/06/2018</w:t>
      </w:r>
    </w:p>
    <w:p w:rsidR="003E423C" w:rsidRDefault="003E423C" w:rsidP="00995594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highlight w:val="white"/>
        </w:rPr>
        <w:t>Termino: 10/01/2019(contrato safrista</w:t>
      </w: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28416D" w:rsidRDefault="0028416D" w:rsidP="00995594">
      <w:pPr>
        <w:spacing w:after="0" w:line="240" w:lineRule="auto"/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UDESIL- Usina de Deslintamento de Sementes Itaqueré Ltda.</w:t>
      </w:r>
    </w:p>
    <w:p w:rsidR="0028416D" w:rsidRDefault="0028416D" w:rsidP="00995594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Área de Atuação : Auxiliar Maquinista</w:t>
      </w:r>
    </w:p>
    <w:p w:rsidR="0028416D" w:rsidRDefault="0028416D" w:rsidP="00995594">
      <w:pPr>
        <w:spacing w:after="0" w:line="240" w:lineRule="auto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</w:rPr>
        <w:t>Atividad</w:t>
      </w:r>
      <w:r>
        <w:rPr>
          <w:rFonts w:ascii="Arial" w:eastAsia="Arial" w:hAnsi="Arial" w:cs="Arial"/>
          <w:color w:val="000000"/>
        </w:rPr>
        <w:t>es</w:t>
      </w:r>
      <w:r>
        <w:rPr>
          <w:rFonts w:ascii="Arial" w:eastAsia="Arial" w:hAnsi="Arial" w:cs="Arial"/>
          <w:color w:val="000000"/>
          <w:highlight w:val="white"/>
        </w:rPr>
        <w:t xml:space="preserve"> </w:t>
      </w:r>
      <w:r>
        <w:rPr>
          <w:rFonts w:ascii="Arial" w:eastAsia="Arial" w:hAnsi="Arial" w:cs="Arial"/>
          <w:color w:val="000000"/>
          <w:highlight w:val="white"/>
        </w:rPr>
        <w:t xml:space="preserve">Operador de </w:t>
      </w:r>
      <w:r>
        <w:rPr>
          <w:rFonts w:ascii="Arial" w:eastAsia="Arial" w:hAnsi="Arial" w:cs="Arial"/>
          <w:color w:val="000000"/>
          <w:highlight w:val="white"/>
        </w:rPr>
        <w:t xml:space="preserve"> maquina  </w:t>
      </w:r>
      <w:r w:rsidR="003A5013">
        <w:rPr>
          <w:rFonts w:ascii="Arial" w:eastAsia="Arial" w:hAnsi="Arial" w:cs="Arial"/>
          <w:color w:val="000000"/>
          <w:highlight w:val="white"/>
        </w:rPr>
        <w:t>CBT 200( gustafson)</w:t>
      </w:r>
      <w:r w:rsidR="0055691C">
        <w:rPr>
          <w:rFonts w:ascii="Arial" w:eastAsia="Arial" w:hAnsi="Arial" w:cs="Arial"/>
          <w:color w:val="000000"/>
          <w:highlight w:val="white"/>
        </w:rPr>
        <w:t xml:space="preserve"> no tratamento de sementes</w:t>
      </w:r>
      <w:r>
        <w:rPr>
          <w:rFonts w:ascii="Arial" w:eastAsia="Arial" w:hAnsi="Arial" w:cs="Arial"/>
          <w:color w:val="000000"/>
          <w:highlight w:val="white"/>
        </w:rPr>
        <w:t xml:space="preserve">, assegurando cobertura e dose, para as sementes. Bem </w:t>
      </w:r>
      <w:r w:rsidR="0055691C">
        <w:rPr>
          <w:rFonts w:ascii="Arial" w:eastAsia="Arial" w:hAnsi="Arial" w:cs="Arial"/>
          <w:color w:val="000000"/>
          <w:highlight w:val="white"/>
        </w:rPr>
        <w:t xml:space="preserve">como </w:t>
      </w:r>
      <w:r>
        <w:rPr>
          <w:rFonts w:ascii="Arial" w:eastAsia="Arial" w:hAnsi="Arial" w:cs="Arial"/>
          <w:color w:val="000000"/>
          <w:highlight w:val="white"/>
        </w:rPr>
        <w:t xml:space="preserve">controle de qualidade das sementes tratadas, e manuseio de defensivos agrícola. </w:t>
      </w:r>
    </w:p>
    <w:p w:rsidR="0028416D" w:rsidRDefault="0028416D" w:rsidP="00995594">
      <w:pPr>
        <w:spacing w:after="0" w:line="240" w:lineRule="auto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Inicio: 020/05/2019</w:t>
      </w:r>
    </w:p>
    <w:p w:rsidR="0028416D" w:rsidRDefault="0028416D" w:rsidP="00995594">
      <w:pPr>
        <w:spacing w:after="0" w:line="240" w:lineRule="auto"/>
        <w:jc w:val="both"/>
        <w:rPr>
          <w:rFonts w:ascii="Arial" w:eastAsia="Arial" w:hAnsi="Arial" w:cs="Arial"/>
          <w:color w:val="000000"/>
          <w:highlight w:val="white"/>
        </w:rPr>
      </w:pPr>
      <w:r>
        <w:rPr>
          <w:rFonts w:ascii="Arial" w:eastAsia="Arial" w:hAnsi="Arial" w:cs="Arial"/>
          <w:color w:val="000000"/>
          <w:highlight w:val="white"/>
        </w:rPr>
        <w:t>Termino:Emprego atual</w:t>
      </w:r>
    </w:p>
    <w:p w:rsidR="0028416D" w:rsidRDefault="0028416D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Cursos: Informática básico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 220h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Ano de Conclusão: 2004</w:t>
      </w: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Telefonista, Secretariado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Horária:40h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Ano de Conclusão: 2002 </w:t>
      </w: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NR 31.8 Prevenção de acidentes com defensivos agrícolas.(SENAR)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Carga horária: 32h 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Ano de conclusão : 2018</w:t>
      </w: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Curso: Classificação de produtos de origem vegetal: soja e milho. (SENAR)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horária: 32h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Ano de conclusão: 2019 </w:t>
      </w:r>
    </w:p>
    <w:p w:rsidR="005B4974" w:rsidRDefault="005B4974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3B297F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Curso: Operador de empilhadeira </w:t>
      </w:r>
    </w:p>
    <w:p w:rsidR="005B4974" w:rsidRDefault="005B4974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Carga horaria:24h</w:t>
      </w:r>
    </w:p>
    <w:p w:rsidR="005B4974" w:rsidRDefault="005B4974">
      <w:pPr>
        <w:spacing w:after="0" w:line="240" w:lineRule="auto"/>
        <w:jc w:val="both"/>
        <w:rPr>
          <w:rFonts w:ascii="Arial" w:eastAsia="Arial" w:hAnsi="Arial" w:cs="Arial"/>
          <w:b/>
          <w:sz w:val="26"/>
          <w:szCs w:val="26"/>
          <w:u w:val="single"/>
        </w:rPr>
      </w:pPr>
      <w:r>
        <w:rPr>
          <w:rFonts w:ascii="Arial" w:eastAsia="Arial" w:hAnsi="Arial" w:cs="Arial"/>
        </w:rPr>
        <w:t>Ano de conclusão; 2019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6"/>
          <w:szCs w:val="26"/>
          <w:u w:val="single"/>
        </w:rPr>
        <w:t>Informações Adicionais</w:t>
      </w: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Disponibilidade de horário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Disponibilidade para realizar viagens;</w:t>
      </w:r>
    </w:p>
    <w:p w:rsidR="006279F1" w:rsidRDefault="000729A9">
      <w:pPr>
        <w:spacing w:after="0" w:line="240" w:lineRule="auto"/>
        <w:jc w:val="both"/>
        <w:rPr>
          <w:rFonts w:ascii="Arial" w:eastAsia="Arial" w:hAnsi="Arial" w:cs="Arial"/>
          <w:b/>
          <w:color w:val="FF0000"/>
        </w:rPr>
      </w:pPr>
      <w:r>
        <w:rPr>
          <w:rFonts w:ascii="Arial" w:eastAsia="Arial" w:hAnsi="Arial" w:cs="Arial"/>
        </w:rPr>
        <w:t>Disponibilidade para dormir no local de trabalho.</w:t>
      </w:r>
    </w:p>
    <w:p w:rsidR="006279F1" w:rsidRDefault="000729A9">
      <w:pPr>
        <w:spacing w:after="0" w:line="240" w:lineRule="auto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Atualizado </w:t>
      </w:r>
      <w:r w:rsidR="004E5917">
        <w:rPr>
          <w:rFonts w:ascii="Arial" w:eastAsia="Arial" w:hAnsi="Arial" w:cs="Arial"/>
        </w:rPr>
        <w:t>Setembro de 2020</w:t>
      </w:r>
    </w:p>
    <w:p w:rsidR="006279F1" w:rsidRDefault="006279F1">
      <w:pPr>
        <w:spacing w:after="0" w:line="240" w:lineRule="auto"/>
        <w:jc w:val="right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right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right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right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right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right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right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right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right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right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right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right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right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jc w:val="both"/>
        <w:rPr>
          <w:rFonts w:ascii="Arial" w:eastAsia="Arial" w:hAnsi="Arial" w:cs="Arial"/>
        </w:rPr>
      </w:pPr>
    </w:p>
    <w:p w:rsidR="006279F1" w:rsidRDefault="006279F1">
      <w:pPr>
        <w:spacing w:after="0" w:line="240" w:lineRule="auto"/>
        <w:ind w:left="-993"/>
        <w:jc w:val="both"/>
        <w:rPr>
          <w:rFonts w:ascii="Arial" w:eastAsia="Arial" w:hAnsi="Arial" w:cs="Arial"/>
        </w:rPr>
      </w:pPr>
    </w:p>
    <w:sectPr w:rsidR="006279F1">
      <w:headerReference w:type="default" r:id="rId7"/>
      <w:footerReference w:type="default" r:id="rId8"/>
      <w:pgSz w:w="11906" w:h="16838"/>
      <w:pgMar w:top="851" w:right="1701" w:bottom="851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729A9" w:rsidRDefault="000729A9">
      <w:pPr>
        <w:spacing w:after="0" w:line="240" w:lineRule="auto"/>
      </w:pPr>
      <w:r>
        <w:separator/>
      </w:r>
    </w:p>
  </w:endnote>
  <w:endnote w:type="continuationSeparator" w:id="0">
    <w:p w:rsidR="000729A9" w:rsidRDefault="000729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79F1" w:rsidRDefault="006279F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729A9" w:rsidRDefault="000729A9">
      <w:pPr>
        <w:spacing w:after="0" w:line="240" w:lineRule="auto"/>
      </w:pPr>
      <w:r>
        <w:separator/>
      </w:r>
    </w:p>
  </w:footnote>
  <w:footnote w:type="continuationSeparator" w:id="0">
    <w:p w:rsidR="000729A9" w:rsidRDefault="000729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279F1" w:rsidRDefault="006279F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82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279F1"/>
    <w:rsid w:val="000729A9"/>
    <w:rsid w:val="000D1F54"/>
    <w:rsid w:val="001F5937"/>
    <w:rsid w:val="00227060"/>
    <w:rsid w:val="0028416D"/>
    <w:rsid w:val="002D0EA8"/>
    <w:rsid w:val="003854A2"/>
    <w:rsid w:val="003A5013"/>
    <w:rsid w:val="003B297F"/>
    <w:rsid w:val="003E423C"/>
    <w:rsid w:val="004E5917"/>
    <w:rsid w:val="0055691C"/>
    <w:rsid w:val="005B4974"/>
    <w:rsid w:val="006279F1"/>
    <w:rsid w:val="00667085"/>
    <w:rsid w:val="008D4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F1E06F"/>
  <w15:docId w15:val="{C047F75D-6D3B-494A-957A-ADD668A0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C26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26CC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6360F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D54F85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7"/>
    <w:tblPr>
      <w:tblStyleRowBandSize w:val="1"/>
      <w:tblStyleColBandSize w:val="1"/>
      <w:tblCellMar>
        <w:top w:w="24" w:type="dxa"/>
        <w:left w:w="24" w:type="dxa"/>
        <w:bottom w:w="24" w:type="dxa"/>
        <w:right w:w="24" w:type="dxa"/>
      </w:tblCellMar>
    </w:tblPr>
  </w:style>
  <w:style w:type="table" w:customStyle="1" w:styleId="a0">
    <w:basedOn w:val="TableNormal7"/>
    <w:tblPr>
      <w:tblStyleRowBandSize w:val="1"/>
      <w:tblStyleColBandSize w:val="1"/>
    </w:tblPr>
  </w:style>
  <w:style w:type="table" w:customStyle="1" w:styleId="a1">
    <w:basedOn w:val="TableNormal7"/>
    <w:tblPr>
      <w:tblStyleRowBandSize w:val="1"/>
      <w:tblStyleColBandSize w:val="1"/>
    </w:tblPr>
  </w:style>
  <w:style w:type="table" w:customStyle="1" w:styleId="a2">
    <w:basedOn w:val="TableNormal7"/>
    <w:tblPr>
      <w:tblStyleRowBandSize w:val="1"/>
      <w:tblStyleColBandSize w:val="1"/>
    </w:tblPr>
  </w:style>
  <w:style w:type="table" w:customStyle="1" w:styleId="a3">
    <w:basedOn w:val="TableNormal7"/>
    <w:tblPr>
      <w:tblStyleRowBandSize w:val="1"/>
      <w:tblStyleColBandSize w:val="1"/>
    </w:tblPr>
  </w:style>
  <w:style w:type="table" w:customStyle="1" w:styleId="a4">
    <w:basedOn w:val="TableNormal7"/>
    <w:tblPr>
      <w:tblStyleRowBandSize w:val="1"/>
      <w:tblStyleColBandSize w:val="1"/>
    </w:tblPr>
  </w:style>
  <w:style w:type="table" w:customStyle="1" w:styleId="a5">
    <w:basedOn w:val="TableNormal7"/>
    <w:tblPr>
      <w:tblStyleRowBandSize w:val="1"/>
      <w:tblStyleColBandSize w:val="1"/>
    </w:tblPr>
  </w:style>
  <w:style w:type="table" w:customStyle="1" w:styleId="a6">
    <w:basedOn w:val="TableNormal7"/>
    <w:tblPr>
      <w:tblStyleRowBandSize w:val="1"/>
      <w:tblStyleColBandSize w:val="1"/>
    </w:tblPr>
  </w:style>
  <w:style w:type="table" w:customStyle="1" w:styleId="a7">
    <w:basedOn w:val="TableNormal7"/>
    <w:tblPr>
      <w:tblStyleRowBandSize w:val="1"/>
      <w:tblStyleColBandSize w:val="1"/>
    </w:tblPr>
  </w:style>
  <w:style w:type="table" w:customStyle="1" w:styleId="a8">
    <w:basedOn w:val="TableNormal7"/>
    <w:tblPr>
      <w:tblStyleRowBandSize w:val="1"/>
      <w:tblStyleColBandSize w:val="1"/>
    </w:tblPr>
  </w:style>
  <w:style w:type="table" w:customStyle="1" w:styleId="a9">
    <w:basedOn w:val="TableNormal7"/>
    <w:tblPr>
      <w:tblStyleRowBandSize w:val="1"/>
      <w:tblStyleColBandSize w:val="1"/>
    </w:tblPr>
  </w:style>
  <w:style w:type="table" w:customStyle="1" w:styleId="aa">
    <w:basedOn w:val="TableNormal7"/>
    <w:tblPr>
      <w:tblStyleRowBandSize w:val="1"/>
      <w:tblStyleColBandSize w:val="1"/>
    </w:tblPr>
  </w:style>
  <w:style w:type="table" w:customStyle="1" w:styleId="ab">
    <w:basedOn w:val="TableNormal7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622</Words>
  <Characters>3361</Characters>
  <Application>Microsoft Office Word</Application>
  <DocSecurity>0</DocSecurity>
  <Lines>28</Lines>
  <Paragraphs>7</Paragraphs>
  <ScaleCrop>false</ScaleCrop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Savio Silva Vasconcelos</dc:creator>
  <cp:lastModifiedBy>5566999431728</cp:lastModifiedBy>
  <cp:revision>2</cp:revision>
  <dcterms:created xsi:type="dcterms:W3CDTF">2020-09-26T17:55:00Z</dcterms:created>
  <dcterms:modified xsi:type="dcterms:W3CDTF">2020-09-26T17:55:00Z</dcterms:modified>
</cp:coreProperties>
</file>