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Fechamento Mensal da Coordenação</w:t>
      </w:r>
    </w:p>
    <w:p>
      <w:pPr>
        <w:jc w:val="left"/>
      </w:pPr>
      <w:r>
        <w:rPr>
          <w:color w:val="6B7280"/>
          <w:sz w:val="21"/>
        </w:rPr>
        <w:t>Revisão mensal interna para manter pessoas, roteiros, execução e planejamento do próximo mês sob controle.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7A20"/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Mês / Ano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Coordenador(a)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Data da revisão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____/____/________</w:t>
            </w:r>
          </w:p>
        </w:tc>
      </w:tr>
    </w:tbl>
    <w:p/>
    <w:p>
      <w:pPr>
        <w:pStyle w:val="Heading1"/>
      </w:pPr>
      <w:r>
        <w:t>1. Colaboradores &amp; Documentação</w:t>
      </w:r>
    </w:p>
    <w:p>
      <w:pPr>
        <w:spacing w:after="80"/>
        <w:ind w:left="72"/>
      </w:pPr>
      <w:r>
        <w:rPr>
          <w:sz w:val="21"/>
        </w:rPr>
        <w:t>☐  Checar validade dos ASOs de todos os colaboradores.</w:t>
      </w:r>
    </w:p>
    <w:p>
      <w:pPr>
        <w:spacing w:after="80"/>
        <w:ind w:left="72"/>
      </w:pPr>
      <w:r>
        <w:rPr>
          <w:sz w:val="21"/>
        </w:rPr>
        <w:t>☐  Documentos assinados e atualizados em todas as pastas.</w:t>
      </w:r>
    </w:p>
    <w:p>
      <w:pPr>
        <w:spacing w:after="80"/>
        <w:ind w:left="72"/>
      </w:pPr>
      <w:r>
        <w:rPr>
          <w:sz w:val="21"/>
        </w:rPr>
        <w:t>☐  Empresa/CNPJ de registro correto conforme cliente.</w:t>
      </w:r>
    </w:p>
    <w:p>
      <w:pPr>
        <w:spacing w:after="80"/>
        <w:ind w:left="72"/>
      </w:pPr>
      <w:r>
        <w:rPr>
          <w:sz w:val="21"/>
        </w:rPr>
        <w:t>☐  Contratos de experiência próximos do vencimento.</w:t>
      </w:r>
    </w:p>
    <w:p>
      <w:pPr>
        <w:spacing w:after="80"/>
        <w:ind w:left="72"/>
      </w:pPr>
      <w:r>
        <w:rPr>
          <w:sz w:val="21"/>
        </w:rPr>
        <w:t>☐  Férias e afastamentos previstos.</w:t>
      </w:r>
    </w:p>
    <w:p>
      <w:pPr>
        <w:spacing w:after="80"/>
        <w:ind w:left="72"/>
      </w:pPr>
      <w:r>
        <w:rPr>
          <w:sz w:val="21"/>
        </w:rPr>
        <w:t>☐  Folhas de ponto do mês completo.</w:t>
      </w:r>
    </w:p>
    <w:p>
      <w:pPr>
        <w:spacing w:after="80"/>
        <w:ind w:left="72"/>
      </w:pPr>
      <w:r>
        <w:rPr>
          <w:sz w:val="21"/>
        </w:rPr>
        <w:t>☐  Faltas, atestados e justificativas tratados.</w:t>
      </w:r>
    </w:p>
    <w:p>
      <w:pPr>
        <w:pStyle w:val="Heading1"/>
      </w:pPr>
      <w:r>
        <w:t>2. Roteiros &amp; Cobertura</w:t>
      </w:r>
    </w:p>
    <w:p>
      <w:pPr>
        <w:spacing w:after="80"/>
        <w:ind w:left="72"/>
      </w:pPr>
      <w:r>
        <w:rPr>
          <w:sz w:val="21"/>
        </w:rPr>
        <w:t>☐  Conferir alterações necessárias de roteiro.</w:t>
      </w:r>
    </w:p>
    <w:p>
      <w:pPr>
        <w:spacing w:after="80"/>
        <w:ind w:left="72"/>
      </w:pPr>
      <w:r>
        <w:rPr>
          <w:sz w:val="21"/>
        </w:rPr>
        <w:t>☐  Lojas incluídas/excluídas.</w:t>
      </w:r>
    </w:p>
    <w:p>
      <w:pPr>
        <w:spacing w:after="80"/>
        <w:ind w:left="72"/>
      </w:pPr>
      <w:r>
        <w:rPr>
          <w:sz w:val="21"/>
        </w:rPr>
        <w:t>☐  Remover colaboradores inativos.</w:t>
      </w:r>
    </w:p>
    <w:p>
      <w:pPr>
        <w:spacing w:after="80"/>
        <w:ind w:left="72"/>
      </w:pPr>
      <w:r>
        <w:rPr>
          <w:sz w:val="21"/>
        </w:rPr>
        <w:t>☐  Frequência cadastrada x realizada.</w:t>
      </w:r>
    </w:p>
    <w:p>
      <w:pPr>
        <w:spacing w:after="80"/>
        <w:ind w:left="72"/>
      </w:pPr>
      <w:r>
        <w:rPr>
          <w:sz w:val="21"/>
        </w:rPr>
        <w:t>☐  Lojas que ficaram sem atendimento.</w:t>
      </w:r>
    </w:p>
    <w:p>
      <w:pPr>
        <w:spacing w:after="80"/>
        <w:ind w:left="72"/>
      </w:pPr>
      <w:r>
        <w:rPr>
          <w:sz w:val="21"/>
        </w:rPr>
        <w:t>☐  Vagas em aberto que estejam impactando atendimento.</w:t>
      </w:r>
    </w:p>
    <w:p>
      <w:pPr>
        <w:spacing w:after="80"/>
        <w:ind w:left="72"/>
      </w:pPr>
      <w:r>
        <w:rPr>
          <w:sz w:val="21"/>
        </w:rPr>
        <w:t>☐  Verificar acessos aos sistemas das redes.</w:t>
      </w:r>
    </w:p>
    <w:p>
      <w:pPr>
        <w:spacing w:after="80"/>
        <w:ind w:left="72"/>
      </w:pPr>
      <w:r>
        <w:rPr>
          <w:sz w:val="21"/>
        </w:rPr>
        <w:t>☐  Trade Pro, Mob2Con e demais sistemas aplicáveis.</w:t>
      </w:r>
    </w:p>
    <w:p>
      <w:pPr>
        <w:pStyle w:val="Heading1"/>
      </w:pPr>
      <w:r>
        <w:t>3. Execução &amp; Efetividade</w:t>
      </w:r>
    </w:p>
    <w:p>
      <w:pPr>
        <w:spacing w:after="80"/>
        <w:ind w:left="72"/>
      </w:pPr>
      <w:r>
        <w:rPr>
          <w:sz w:val="21"/>
        </w:rPr>
        <w:t>☐  Uso correto do Trade Pro.</w:t>
      </w:r>
    </w:p>
    <w:p>
      <w:pPr>
        <w:spacing w:after="80"/>
        <w:ind w:left="72"/>
      </w:pPr>
      <w:r>
        <w:rPr>
          <w:sz w:val="21"/>
        </w:rPr>
        <w:t>☐  Efetividade.</w:t>
      </w:r>
    </w:p>
    <w:p>
      <w:pPr>
        <w:spacing w:after="80"/>
        <w:ind w:left="72"/>
      </w:pPr>
      <w:r>
        <w:rPr>
          <w:sz w:val="21"/>
        </w:rPr>
        <w:t>☐  Check-in/check-out.</w:t>
      </w:r>
    </w:p>
    <w:p>
      <w:pPr>
        <w:spacing w:after="80"/>
        <w:ind w:left="72"/>
      </w:pPr>
      <w:r>
        <w:rPr>
          <w:sz w:val="21"/>
        </w:rPr>
        <w:t>☐  Registros obrigatórios.</w:t>
      </w:r>
    </w:p>
    <w:p>
      <w:pPr>
        <w:spacing w:after="80"/>
        <w:ind w:left="72"/>
      </w:pPr>
      <w:r>
        <w:rPr>
          <w:sz w:val="21"/>
        </w:rPr>
        <w:t>☐  Fotos.</w:t>
      </w:r>
    </w:p>
    <w:p>
      <w:pPr>
        <w:spacing w:after="80"/>
        <w:ind w:left="72"/>
      </w:pPr>
      <w:r>
        <w:rPr>
          <w:sz w:val="21"/>
        </w:rPr>
        <w:t>☐  Identificar reincidências.</w:t>
      </w:r>
    </w:p>
    <w:p>
      <w:pPr>
        <w:spacing w:after="80"/>
        <w:ind w:left="72"/>
      </w:pPr>
      <w:r>
        <w:rPr>
          <w:sz w:val="21"/>
        </w:rPr>
        <w:t>☐  Identificar promotores que precisam de orientação/acompanhamento.</w:t>
      </w:r>
    </w:p>
    <w:p>
      <w:pPr>
        <w:pStyle w:val="Heading1"/>
      </w:pPr>
      <w:r>
        <w:t>4. Próximo Mês</w:t>
      </w:r>
    </w:p>
    <w:p>
      <w:pPr>
        <w:spacing w:after="80"/>
        <w:ind w:left="72"/>
      </w:pPr>
      <w:r>
        <w:rPr>
          <w:sz w:val="21"/>
        </w:rPr>
        <w:t>☐  Férias/afastamentos que precisarão de cobertura.</w:t>
      </w:r>
    </w:p>
    <w:p>
      <w:pPr>
        <w:spacing w:after="80"/>
        <w:ind w:left="72"/>
      </w:pPr>
      <w:r>
        <w:rPr>
          <w:sz w:val="21"/>
        </w:rPr>
        <w:t>☐  Necessidade de ferista.</w:t>
      </w:r>
    </w:p>
    <w:p>
      <w:pPr>
        <w:spacing w:after="80"/>
        <w:ind w:left="72"/>
      </w:pPr>
      <w:r>
        <w:rPr>
          <w:sz w:val="21"/>
        </w:rPr>
        <w:t>☐  Vagas previstas.</w:t>
      </w:r>
    </w:p>
    <w:p>
      <w:pPr>
        <w:spacing w:after="80"/>
        <w:ind w:left="72"/>
      </w:pPr>
      <w:r>
        <w:rPr>
          <w:sz w:val="21"/>
        </w:rPr>
        <w:t>☐  Mudanças de roteiro.</w:t>
      </w:r>
    </w:p>
    <w:p>
      <w:pPr>
        <w:spacing w:after="80"/>
        <w:ind w:left="72"/>
      </w:pPr>
      <w:r>
        <w:rPr>
          <w:sz w:val="21"/>
        </w:rPr>
        <w:t>☐  Campanhas previstas.</w:t>
      </w:r>
    </w:p>
    <w:p>
      <w:pPr>
        <w:spacing w:after="80"/>
        <w:ind w:left="72"/>
      </w:pPr>
      <w:r>
        <w:rPr>
          <w:sz w:val="21"/>
        </w:rPr>
        <w:t>☐  Ações promocionais começando/terminando.</w:t>
      </w:r>
    </w:p>
    <w:p>
      <w:pPr>
        <w:spacing w:after="80"/>
        <w:ind w:left="72"/>
      </w:pPr>
      <w:r>
        <w:rPr>
          <w:sz w:val="21"/>
        </w:rPr>
        <w:t>☐  Treinamentos já agendados.</w:t>
      </w:r>
    </w:p>
    <w:p>
      <w:pPr>
        <w:spacing w:after="80"/>
        <w:ind w:left="72"/>
      </w:pPr>
      <w:r>
        <w:rPr>
          <w:sz w:val="21"/>
        </w:rPr>
        <w:t>☐  Entregas importantes do próximo mês.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FECHAMENTO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REVISÃO MENSAL CONCLUÍDA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____/____/________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Central de Gestão - Agência Mult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F47A20"/>
        <w:sz w:val="17"/>
      </w:rPr>
      <w:t>AGÊNCIA MULT  |  DOCUMENTO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47A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