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Title One</w:t>
      </w:r>
    </w:p>
    <w:p>
      <w:r>
        <w:t xml:space="preserve">Plain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>.</w:t>
      </w:r>
    </w:p>
    <w:p>
      <w:pPr>
        <w:pStyle w:val="Heading2"/>
      </w:pPr>
      <w:r>
        <w:t>Sub Heading</w:t>
      </w:r>
    </w:p>
    <w:p>
      <w:r>
        <w:t>Body text here.</w:t>
      </w:r>
    </w:p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</w:body>
</w:document>
</file>