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Rule="auto" w:line="300"/>
      </w:pPr>
      <w:r>
        <w:rPr>
          <w:rFonts w:ascii="Helvetica Neue" w:hAnsi="Helvetica Neue" w:eastAsia="PingFang SC"/>
          <w:b/>
          <w:sz w:val="40"/>
        </w:rPr>
        <w:t>Zhoushan Family Getaway</w:t>
      </w:r>
    </w:p>
    <w:p>
      <w:pPr>
        <w:spacing w:after="280" w:lineRule="auto" w:line="300"/>
      </w:pPr>
      <w:r>
        <w:rPr>
          <w:rFonts w:ascii="Helvetica Neue" w:hAnsi="Helvetica Neue" w:eastAsia="PingFang SC"/>
          <w:b w:val="0"/>
          <w:color w:val="555555"/>
          <w:sz w:val="18"/>
        </w:rPr>
        <w:t>https://travel.victor42.work/trip/zhoushan/</w:t>
      </w:r>
    </w:p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Itinerary</w:t>
      </w:r>
    </w:p>
    <w:p>
      <w:pPr>
        <w:spacing w:after="160" w:lineRule="auto" w:line="300"/>
      </w:pPr>
      <w:r>
        <w:rPr>
          <w:rFonts w:ascii="Helvetica Neue" w:hAnsi="Helvetica Neue" w:eastAsia="PingFang SC"/>
          <w:b/>
          <w:sz w:val="24"/>
        </w:rPr>
        <w:t>Dates: Jun xx–Jun xx (4 days, 3 nights)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Intercity transport: Self-drive.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Local transport: Self-drive.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Accommodation: Narada Resort &amp; Spa Zhoushan Putuo (indoor kids' playground is among the larger ones at pure hotels in Zhoushan).</w:t>
      </w:r>
    </w:p>
    <w:p/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D1(Jun xx) Departure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Hangzhou (13:00) - Zhoushan (16:30)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Dinner: Business district near the hotel (Donggang)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D2(Jun xx)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Lunch: At the hotel or nearby (only go out specifically if the weather is cool)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Dinner: Near whichever sight you visit (pick on the spot)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Resort mode—decide sights on the fly.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D3(Jun xx)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Lunch: At the hotel or nearby (only go out specifically if the weather is cool)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Dinner: Near whichever sight you visit (pick on the spot)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Resort mode—decide sights on the fly.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D4(Jun xx) Return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Zhoushan (14:00) - Hangzhou (18:00)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Lunch: Zhoushan main island (find somewhere along the route after leaving the hotel)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Resort mode—decide sights on the fly.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Checklist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 xml:space="preserve">Manage your packing list with an </w:t>
      </w:r>
      <w:hyperlink r:id="rId9">
        <w:r>
          <w:rPr>
            <w:color w:val="2A9D8F"/>
            <w:u w:val="single"/>
            <w:sz w:val="22"/>
            <w:szCs w:val="22"/>
            <w:rFonts w:ascii="Helvetica Neue" w:hAnsi="Helvetica Neue" w:eastAsia="PingFang SC"/>
          </w:rPr>
          <w:t>Excel spreadsheet</w:t>
        </w:r>
      </w:hyperlink>
      <w:r>
        <w:rPr>
          <w:rFonts w:ascii="Helvetica Neue" w:hAnsi="Helvetica Neue" w:eastAsia="PingFang SC"/>
          <w:b w:val="0"/>
          <w:sz w:val="22"/>
        </w:rPr>
        <w:t>.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Tips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In late June Zhoushan is in plum-rain season: 20–30°C, high chance of rain, humid and muggy.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Shape the itinerary around the weather—if it's too hot during the day, stay at the hotel and head out in the evening when it cools down.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POI Shortlist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0"/>
        </w:rPr>
        <w:t>Reference point: Putuo District People's Government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Zhoushan main island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Donggang Hubin Square (Putuo / Northeast / 1.2km / 4min)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Zhoushan Children's Park (Dinghai / West / 15.3km / 19min)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Zhujiajian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Wugongzhi Wharf (Putuo / Southeast / 7.3km / 12min)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Guanyin Realm (Putuo / Southeast / 10.7km / 14min)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Baishan Scenic Area (Putuo / Southeast / 11.1km / 21min)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Wushitang Scenic Area (Putuo / Southeast / 13.8km / 19min)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Zhangzhou Fishing Village (Putuo / Southeast / 14.8km / 19min)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Nansha Scenic Area (Putuo / Southeast / 15.9km / 24min)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Dongsha (Putuo / Southeast / 16.1km / 23min)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Shaojiwan Fishing Village (Putuo / Southeast / 17.8km / 24min)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Xiao Wushitang Beach (Putuo / Southeast / 17.9km / 26min)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Daqingshan Scenic Area (Putuo / Southeast / 21.3km / 31min)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Other outlying islands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Mount Putuo Scenic Area (Putuo / Northeast / 15.6km / 40min, ~15min ferry from Wugongzhi Wharf)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y.feishu.cn/wiki/R7EAwcYX1ikNlukteCdcVhdinhb?from=from_copy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