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旅行攻略模板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时间：x月x日-x月x日（x天x晚）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跨市交通方式。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市内交通方式。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酒店名称与临近景点或商圈（如有）。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D1（x月x日）出发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D2（x月x日）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D3（x月x日）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D4（x月x日）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**午餐：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晚餐：**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当日行程文字总结，包含餐饮安排及可能的备选计划（如有）。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D5（x月x日）返程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出发地点(hh:mm) - 到达地点(hh:mm)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不安排游玩，直接返程。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特殊注意事项等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景点分组2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景点名 (区县 / 方位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贴链接/图片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